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806"/>
        <w:tblW w:w="0" w:type="auto"/>
        <w:tblLook w:val="04A0"/>
      </w:tblPr>
      <w:tblGrid>
        <w:gridCol w:w="1384"/>
        <w:gridCol w:w="7828"/>
      </w:tblGrid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Hafta</w:t>
            </w:r>
          </w:p>
        </w:tc>
        <w:tc>
          <w:tcPr>
            <w:tcW w:w="7828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Konular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51093B" w:rsidP="008A06F4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1. </w:t>
            </w:r>
            <w:r w:rsidR="008A06F4">
              <w:rPr>
                <w:b/>
                <w:lang w:val="en-US"/>
              </w:rPr>
              <w:t xml:space="preserve">week 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>Equine hoof affections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>Laminitis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>Nail bind and nail prick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week</w:t>
            </w:r>
          </w:p>
        </w:tc>
        <w:tc>
          <w:tcPr>
            <w:tcW w:w="7828" w:type="dxa"/>
          </w:tcPr>
          <w:p w:rsidR="0051093B" w:rsidRPr="008A06F4" w:rsidRDefault="008A06F4" w:rsidP="008A06F4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Corns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Canker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proofErr w:type="spellStart"/>
            <w:r w:rsidRPr="008A06F4">
              <w:rPr>
                <w:lang w:val="en-US"/>
              </w:rPr>
              <w:t>Navicular</w:t>
            </w:r>
            <w:proofErr w:type="spellEnd"/>
            <w:r w:rsidRPr="008A06F4">
              <w:rPr>
                <w:lang w:val="en-US"/>
              </w:rPr>
              <w:t xml:space="preserve"> syndrome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proofErr w:type="spellStart"/>
            <w:r w:rsidRPr="008A06F4">
              <w:rPr>
                <w:lang w:val="en-US"/>
              </w:rPr>
              <w:t>Sidebones</w:t>
            </w:r>
            <w:proofErr w:type="spellEnd"/>
            <w:r w:rsidRPr="008A06F4">
              <w:rPr>
                <w:lang w:val="en-US"/>
              </w:rPr>
              <w:t xml:space="preserve">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Hoof wall cracks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51093B" w:rsidP="0051093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9. </w:t>
            </w:r>
            <w:r w:rsidR="008A06F4">
              <w:rPr>
                <w:b/>
                <w:lang w:val="en-US"/>
              </w:rPr>
              <w:t>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Claw affections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Foot rot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proofErr w:type="spellStart"/>
            <w:r w:rsidRPr="008A06F4">
              <w:rPr>
                <w:lang w:val="en-US"/>
              </w:rPr>
              <w:t>Interdigital</w:t>
            </w:r>
            <w:proofErr w:type="spellEnd"/>
            <w:r w:rsidRPr="008A06F4">
              <w:rPr>
                <w:lang w:val="en-US"/>
              </w:rPr>
              <w:t xml:space="preserve"> dermatitis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Laminitis in cattle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Foreign bodies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51093B" w:rsidP="0051093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14. </w:t>
            </w:r>
            <w:r w:rsidR="008A06F4">
              <w:rPr>
                <w:b/>
                <w:lang w:val="en-US"/>
              </w:rPr>
              <w:t>week</w:t>
            </w:r>
          </w:p>
        </w:tc>
        <w:tc>
          <w:tcPr>
            <w:tcW w:w="7828" w:type="dxa"/>
          </w:tcPr>
          <w:p w:rsidR="0051093B" w:rsidRPr="008A06F4" w:rsidRDefault="008A06F4" w:rsidP="0051093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Septic arthritis </w:t>
            </w:r>
          </w:p>
        </w:tc>
      </w:tr>
    </w:tbl>
    <w:p w:rsidR="0051093B" w:rsidRPr="008A06F4" w:rsidRDefault="008A06F4" w:rsidP="0051093B">
      <w:pPr>
        <w:rPr>
          <w:lang w:val="en-US"/>
        </w:rPr>
      </w:pPr>
      <w:r w:rsidRPr="008A06F4">
        <w:rPr>
          <w:lang w:val="en-US"/>
        </w:rPr>
        <w:t xml:space="preserve">    VME404 - HOOF DISEASES </w:t>
      </w:r>
      <w:r>
        <w:rPr>
          <w:lang w:val="en-US"/>
        </w:rPr>
        <w:t xml:space="preserve">study calendar </w:t>
      </w:r>
    </w:p>
    <w:p w:rsidR="008A66D7" w:rsidRPr="008A06F4" w:rsidRDefault="008A66D7">
      <w:pPr>
        <w:rPr>
          <w:lang w:val="en-US"/>
        </w:rPr>
      </w:pPr>
    </w:p>
    <w:sectPr w:rsidR="008A66D7" w:rsidRPr="008A06F4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880"/>
    <w:multiLevelType w:val="hybridMultilevel"/>
    <w:tmpl w:val="F6941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093B"/>
    <w:rsid w:val="0051093B"/>
    <w:rsid w:val="008A06F4"/>
    <w:rsid w:val="008A66D7"/>
    <w:rsid w:val="00A9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1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2020-01-06T11:34:00Z</dcterms:created>
  <dcterms:modified xsi:type="dcterms:W3CDTF">2020-01-06T11:34:00Z</dcterms:modified>
</cp:coreProperties>
</file>