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57" w:rsidRDefault="00A81257" w:rsidP="00430861">
      <w:pPr>
        <w:spacing w:line="240" w:lineRule="auto"/>
        <w:ind w:firstLine="0"/>
        <w:jc w:val="center"/>
        <w:rPr>
          <w:b/>
          <w:szCs w:val="24"/>
        </w:rPr>
      </w:pPr>
    </w:p>
    <w:p w:rsidR="00430861" w:rsidRPr="00967C6C" w:rsidRDefault="00430861" w:rsidP="00430861">
      <w:pPr>
        <w:spacing w:line="240" w:lineRule="auto"/>
        <w:ind w:firstLine="0"/>
        <w:jc w:val="center"/>
        <w:rPr>
          <w:b/>
          <w:szCs w:val="24"/>
        </w:rPr>
      </w:pPr>
      <w:r w:rsidRPr="00967C6C">
        <w:rPr>
          <w:b/>
          <w:szCs w:val="24"/>
        </w:rPr>
        <w:t xml:space="preserve">ANKARA ÜNİVERSİTESİ </w:t>
      </w:r>
      <w:r w:rsidRPr="00967C6C">
        <w:rPr>
          <w:b/>
          <w:color w:val="B4C6E7" w:themeColor="accent1" w:themeTint="66"/>
          <w:szCs w:val="24"/>
        </w:rPr>
        <w:t>Times New Roman 1</w:t>
      </w:r>
      <w:r w:rsidR="00967C6C">
        <w:rPr>
          <w:b/>
          <w:color w:val="B4C6E7" w:themeColor="accent1" w:themeTint="66"/>
          <w:szCs w:val="24"/>
        </w:rPr>
        <w:t>2</w:t>
      </w:r>
    </w:p>
    <w:p w:rsidR="00430861" w:rsidRPr="00967C6C" w:rsidRDefault="00430861" w:rsidP="00430861">
      <w:pPr>
        <w:spacing w:line="240" w:lineRule="auto"/>
        <w:ind w:firstLine="0"/>
        <w:jc w:val="center"/>
        <w:rPr>
          <w:b/>
          <w:szCs w:val="24"/>
        </w:rPr>
      </w:pPr>
      <w:r w:rsidRPr="00967C6C">
        <w:rPr>
          <w:b/>
          <w:szCs w:val="24"/>
        </w:rPr>
        <w:t xml:space="preserve">EĞİTİM BİLİMLERİ ENSTİTÜSÜ </w:t>
      </w:r>
      <w:r w:rsidR="00967C6C" w:rsidRPr="00967C6C">
        <w:rPr>
          <w:b/>
          <w:color w:val="B4C6E7" w:themeColor="accent1" w:themeTint="66"/>
          <w:szCs w:val="24"/>
        </w:rPr>
        <w:t>Times New Roman 1</w:t>
      </w:r>
      <w:r w:rsidR="00967C6C">
        <w:rPr>
          <w:b/>
          <w:color w:val="B4C6E7" w:themeColor="accent1" w:themeTint="66"/>
          <w:szCs w:val="24"/>
        </w:rPr>
        <w:t>2</w:t>
      </w:r>
    </w:p>
    <w:p w:rsidR="00430861" w:rsidRPr="00967C6C" w:rsidRDefault="00430861" w:rsidP="00430861">
      <w:pPr>
        <w:spacing w:line="240" w:lineRule="auto"/>
        <w:ind w:firstLine="0"/>
        <w:rPr>
          <w:rFonts w:cs="Times New Roman"/>
          <w:b/>
          <w:szCs w:val="24"/>
        </w:rPr>
      </w:pPr>
      <w:r w:rsidRPr="00967C6C">
        <w:rPr>
          <w:rFonts w:cs="Times New Roman"/>
          <w:b/>
          <w:szCs w:val="24"/>
        </w:rPr>
        <w:t xml:space="preserve">               </w:t>
      </w:r>
    </w:p>
    <w:p w:rsidR="00430861" w:rsidRPr="00967C6C" w:rsidRDefault="00430861" w:rsidP="00430861">
      <w:pPr>
        <w:spacing w:line="240" w:lineRule="auto"/>
        <w:ind w:firstLine="0"/>
        <w:jc w:val="center"/>
        <w:rPr>
          <w:rFonts w:cs="Times New Roman"/>
          <w:b/>
          <w:color w:val="D9D9D9" w:themeColor="background1" w:themeShade="D9"/>
          <w:szCs w:val="24"/>
        </w:rPr>
      </w:pPr>
      <w:proofErr w:type="gramStart"/>
      <w:r w:rsidRPr="00967C6C">
        <w:rPr>
          <w:rFonts w:cs="Times New Roman"/>
          <w:b/>
          <w:szCs w:val="24"/>
        </w:rPr>
        <w:t>………………………</w:t>
      </w:r>
      <w:proofErr w:type="gramEnd"/>
      <w:r w:rsidRPr="00967C6C">
        <w:rPr>
          <w:rFonts w:cs="Times New Roman"/>
          <w:b/>
          <w:szCs w:val="24"/>
        </w:rPr>
        <w:t xml:space="preserve"> ANABİLİM DALI </w:t>
      </w:r>
      <w:r w:rsidR="00967C6C" w:rsidRPr="00967C6C">
        <w:rPr>
          <w:b/>
          <w:color w:val="B4C6E7" w:themeColor="accent1" w:themeTint="66"/>
          <w:szCs w:val="24"/>
        </w:rPr>
        <w:t>Times New Roman 1</w:t>
      </w:r>
      <w:r w:rsidR="00967C6C">
        <w:rPr>
          <w:b/>
          <w:color w:val="B4C6E7" w:themeColor="accent1" w:themeTint="66"/>
          <w:szCs w:val="24"/>
        </w:rPr>
        <w:t>2</w:t>
      </w:r>
    </w:p>
    <w:p w:rsidR="00430861" w:rsidRPr="00967C6C" w:rsidRDefault="00430861" w:rsidP="00430861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proofErr w:type="gramStart"/>
      <w:r w:rsidRPr="00967C6C">
        <w:rPr>
          <w:rFonts w:cs="Times New Roman"/>
          <w:b/>
          <w:szCs w:val="24"/>
        </w:rPr>
        <w:t>….……………….</w:t>
      </w:r>
      <w:proofErr w:type="gramEnd"/>
      <w:r w:rsidRPr="00967C6C">
        <w:rPr>
          <w:rFonts w:cs="Times New Roman"/>
          <w:b/>
          <w:szCs w:val="24"/>
        </w:rPr>
        <w:t xml:space="preserve"> PROGRAMI </w:t>
      </w:r>
      <w:r w:rsidR="00967C6C" w:rsidRPr="00967C6C">
        <w:rPr>
          <w:b/>
          <w:color w:val="B4C6E7" w:themeColor="accent1" w:themeTint="66"/>
          <w:szCs w:val="24"/>
        </w:rPr>
        <w:t>Times New Roman 1</w:t>
      </w:r>
      <w:r w:rsidR="00967C6C">
        <w:rPr>
          <w:b/>
          <w:color w:val="B4C6E7" w:themeColor="accent1" w:themeTint="66"/>
          <w:szCs w:val="24"/>
        </w:rPr>
        <w:t>2</w:t>
      </w:r>
    </w:p>
    <w:p w:rsidR="00EC2737" w:rsidRPr="00967C6C" w:rsidRDefault="00EC2737" w:rsidP="00430861">
      <w:pPr>
        <w:spacing w:line="240" w:lineRule="auto"/>
        <w:ind w:firstLine="0"/>
        <w:jc w:val="center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B274BE" w:rsidP="00B274BE">
      <w:pPr>
        <w:spacing w:line="240" w:lineRule="auto"/>
        <w:ind w:firstLine="0"/>
        <w:jc w:val="center"/>
        <w:rPr>
          <w:rFonts w:asciiTheme="minorHAnsi" w:hAnsiTheme="minorHAnsi"/>
          <w:b/>
          <w:szCs w:val="24"/>
        </w:rPr>
      </w:pPr>
      <w:r w:rsidRPr="00967C6C">
        <w:rPr>
          <w:rStyle w:val="Stil5"/>
          <w:b/>
          <w:sz w:val="24"/>
          <w:szCs w:val="24"/>
        </w:rPr>
        <w:t xml:space="preserve">TEZİN ADI </w:t>
      </w:r>
      <w:r w:rsidR="00967C6C" w:rsidRPr="00967C6C">
        <w:rPr>
          <w:b/>
          <w:color w:val="B4C6E7" w:themeColor="accent1" w:themeTint="66"/>
          <w:szCs w:val="24"/>
        </w:rPr>
        <w:t>Times New Roman 1</w:t>
      </w:r>
      <w:r w:rsidR="00967C6C">
        <w:rPr>
          <w:b/>
          <w:color w:val="B4C6E7" w:themeColor="accent1" w:themeTint="66"/>
          <w:szCs w:val="24"/>
        </w:rPr>
        <w:t>2</w:t>
      </w: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Default="00EC2737" w:rsidP="00EC2737">
      <w:pPr>
        <w:spacing w:line="240" w:lineRule="auto"/>
        <w:ind w:firstLine="0"/>
        <w:rPr>
          <w:szCs w:val="24"/>
        </w:rPr>
      </w:pPr>
    </w:p>
    <w:p w:rsidR="00A81257" w:rsidRPr="00967C6C" w:rsidRDefault="00A8125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A81257" w:rsidP="002671D9">
      <w:pPr>
        <w:spacing w:line="240" w:lineRule="auto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YÜKSEK LİSANS TEZİ/DOKTORA TEZİ</w:t>
      </w:r>
      <w:r w:rsidR="00E16387" w:rsidRPr="00967C6C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ÖNERİSİ </w:t>
      </w:r>
      <w:r w:rsidR="00967C6C" w:rsidRPr="00967C6C">
        <w:rPr>
          <w:b/>
          <w:color w:val="B4C6E7" w:themeColor="accent1" w:themeTint="66"/>
          <w:szCs w:val="24"/>
        </w:rPr>
        <w:t>Times New Roman 1</w:t>
      </w:r>
      <w:r w:rsidR="00967C6C">
        <w:rPr>
          <w:b/>
          <w:color w:val="B4C6E7" w:themeColor="accent1" w:themeTint="66"/>
          <w:szCs w:val="24"/>
        </w:rPr>
        <w:t>2</w:t>
      </w: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A81257" w:rsidRDefault="00A81257" w:rsidP="00EC2737">
      <w:pPr>
        <w:spacing w:line="240" w:lineRule="auto"/>
        <w:ind w:firstLine="0"/>
        <w:rPr>
          <w:szCs w:val="24"/>
        </w:rPr>
      </w:pPr>
    </w:p>
    <w:p w:rsidR="00A81257" w:rsidRPr="00967C6C" w:rsidRDefault="00A8125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B274BE" w:rsidP="002671D9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967C6C">
        <w:rPr>
          <w:rFonts w:cs="Times New Roman"/>
          <w:b/>
          <w:szCs w:val="24"/>
        </w:rPr>
        <w:t>YAZARIN ADI SOYADI</w:t>
      </w:r>
      <w:r w:rsidR="00C55865" w:rsidRPr="00967C6C">
        <w:rPr>
          <w:rFonts w:cs="Times New Roman"/>
          <w:b/>
          <w:szCs w:val="24"/>
        </w:rPr>
        <w:t xml:space="preserve"> </w:t>
      </w:r>
      <w:r w:rsidR="00967C6C" w:rsidRPr="00967C6C">
        <w:rPr>
          <w:b/>
          <w:color w:val="B4C6E7" w:themeColor="accent1" w:themeTint="66"/>
          <w:szCs w:val="24"/>
        </w:rPr>
        <w:t>Times New Roman 1</w:t>
      </w:r>
      <w:r w:rsidR="00967C6C">
        <w:rPr>
          <w:b/>
          <w:color w:val="B4C6E7" w:themeColor="accent1" w:themeTint="66"/>
          <w:szCs w:val="24"/>
        </w:rPr>
        <w:t>2</w:t>
      </w:r>
    </w:p>
    <w:p w:rsidR="00EC2737" w:rsidRDefault="00EC2737" w:rsidP="002671D9">
      <w:pPr>
        <w:tabs>
          <w:tab w:val="left" w:pos="2730"/>
        </w:tabs>
        <w:spacing w:line="240" w:lineRule="auto"/>
        <w:ind w:firstLine="0"/>
        <w:rPr>
          <w:szCs w:val="24"/>
        </w:rPr>
      </w:pPr>
    </w:p>
    <w:p w:rsidR="00A81257" w:rsidRPr="00967C6C" w:rsidRDefault="00A81257" w:rsidP="002671D9">
      <w:pPr>
        <w:tabs>
          <w:tab w:val="left" w:pos="2730"/>
        </w:tabs>
        <w:spacing w:line="240" w:lineRule="auto"/>
        <w:ind w:firstLine="0"/>
        <w:rPr>
          <w:szCs w:val="24"/>
        </w:rPr>
      </w:pPr>
    </w:p>
    <w:p w:rsidR="00EC2737" w:rsidRDefault="00EC2737" w:rsidP="00EC2737">
      <w:pPr>
        <w:spacing w:line="240" w:lineRule="auto"/>
        <w:ind w:firstLine="0"/>
        <w:rPr>
          <w:szCs w:val="24"/>
        </w:rPr>
      </w:pPr>
    </w:p>
    <w:p w:rsidR="00A81257" w:rsidRDefault="00A81257" w:rsidP="00EC2737">
      <w:pPr>
        <w:spacing w:line="240" w:lineRule="auto"/>
        <w:ind w:firstLine="0"/>
        <w:rPr>
          <w:szCs w:val="24"/>
        </w:rPr>
      </w:pPr>
    </w:p>
    <w:p w:rsidR="00A81257" w:rsidRDefault="00A81257" w:rsidP="00EC2737">
      <w:pPr>
        <w:spacing w:line="240" w:lineRule="auto"/>
        <w:ind w:firstLine="0"/>
        <w:rPr>
          <w:szCs w:val="24"/>
        </w:rPr>
      </w:pPr>
    </w:p>
    <w:p w:rsidR="00A81257" w:rsidRPr="00967C6C" w:rsidRDefault="00A8125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A81257" w:rsidP="00A81257">
      <w:pPr>
        <w:spacing w:line="240" w:lineRule="auto"/>
        <w:ind w:firstLine="0"/>
        <w:jc w:val="center"/>
        <w:rPr>
          <w:szCs w:val="24"/>
        </w:rPr>
      </w:pPr>
      <w:r w:rsidRPr="00A81257">
        <w:rPr>
          <w:b/>
          <w:szCs w:val="24"/>
        </w:rPr>
        <w:t>DANIŞMANIN ADI SOYADI</w:t>
      </w:r>
      <w:r>
        <w:rPr>
          <w:szCs w:val="24"/>
        </w:rPr>
        <w:t xml:space="preserve"> </w:t>
      </w:r>
      <w:r w:rsidRPr="00967C6C">
        <w:rPr>
          <w:b/>
          <w:color w:val="B4C6E7" w:themeColor="accent1" w:themeTint="66"/>
          <w:szCs w:val="24"/>
        </w:rPr>
        <w:t>Times New Roman 1</w:t>
      </w:r>
      <w:r>
        <w:rPr>
          <w:b/>
          <w:color w:val="B4C6E7" w:themeColor="accent1" w:themeTint="66"/>
          <w:szCs w:val="24"/>
        </w:rPr>
        <w:t>2</w:t>
      </w: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C55865" w:rsidRPr="00967C6C" w:rsidRDefault="00C55865" w:rsidP="00EC2737">
      <w:pPr>
        <w:spacing w:line="240" w:lineRule="auto"/>
        <w:ind w:firstLine="0"/>
        <w:rPr>
          <w:szCs w:val="24"/>
        </w:rPr>
      </w:pPr>
    </w:p>
    <w:p w:rsidR="00C55865" w:rsidRPr="00967C6C" w:rsidRDefault="00C55865" w:rsidP="00EC2737">
      <w:pPr>
        <w:spacing w:line="240" w:lineRule="auto"/>
        <w:ind w:firstLine="0"/>
        <w:rPr>
          <w:szCs w:val="24"/>
        </w:rPr>
      </w:pPr>
    </w:p>
    <w:p w:rsidR="00C55865" w:rsidRPr="00967C6C" w:rsidRDefault="00C55865" w:rsidP="00EC2737">
      <w:pPr>
        <w:spacing w:line="240" w:lineRule="auto"/>
        <w:ind w:firstLine="0"/>
        <w:rPr>
          <w:szCs w:val="24"/>
        </w:rPr>
      </w:pPr>
    </w:p>
    <w:p w:rsidR="00EC2737" w:rsidRPr="00967C6C" w:rsidRDefault="00EC2737" w:rsidP="00EC2737">
      <w:pPr>
        <w:spacing w:line="240" w:lineRule="auto"/>
        <w:ind w:firstLine="0"/>
        <w:rPr>
          <w:szCs w:val="24"/>
        </w:rPr>
      </w:pPr>
    </w:p>
    <w:p w:rsidR="00920382" w:rsidRPr="00967C6C" w:rsidRDefault="00920382" w:rsidP="00920382">
      <w:pPr>
        <w:spacing w:line="240" w:lineRule="auto"/>
        <w:ind w:firstLine="0"/>
        <w:jc w:val="center"/>
        <w:rPr>
          <w:b/>
          <w:szCs w:val="24"/>
        </w:rPr>
      </w:pPr>
      <w:r w:rsidRPr="00967C6C">
        <w:rPr>
          <w:rFonts w:cs="Times New Roman"/>
          <w:b/>
          <w:szCs w:val="24"/>
        </w:rPr>
        <w:t xml:space="preserve">ANKARA </w:t>
      </w:r>
      <w:r w:rsidRPr="00967C6C">
        <w:rPr>
          <w:rFonts w:cs="Times New Roman"/>
          <w:b/>
          <w:color w:val="9CC2E5" w:themeColor="accent5" w:themeTint="99"/>
          <w:szCs w:val="24"/>
        </w:rPr>
        <w:t>Times New Roman 12</w:t>
      </w:r>
    </w:p>
    <w:p w:rsidR="00920382" w:rsidRPr="00967C6C" w:rsidRDefault="00920382" w:rsidP="00920382">
      <w:pPr>
        <w:spacing w:line="240" w:lineRule="auto"/>
        <w:ind w:firstLine="0"/>
        <w:jc w:val="center"/>
        <w:rPr>
          <w:b/>
          <w:szCs w:val="24"/>
        </w:rPr>
        <w:sectPr w:rsidR="00920382" w:rsidRPr="00967C6C" w:rsidSect="00A81257">
          <w:headerReference w:type="default" r:id="rId8"/>
          <w:footerReference w:type="default" r:id="rId9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967C6C">
        <w:rPr>
          <w:rFonts w:cs="Times New Roman"/>
          <w:b/>
          <w:szCs w:val="24"/>
        </w:rPr>
        <w:t xml:space="preserve">TEZİN SAVUNULDUĞU AY, YIL </w:t>
      </w:r>
      <w:r w:rsidRPr="00967C6C">
        <w:rPr>
          <w:rFonts w:cs="Times New Roman"/>
          <w:b/>
          <w:color w:val="9CC2E5" w:themeColor="accent5" w:themeTint="99"/>
          <w:szCs w:val="24"/>
        </w:rPr>
        <w:t>Times New Roman 12</w:t>
      </w:r>
    </w:p>
    <w:p w:rsidR="007E4D0F" w:rsidRPr="00EE2DF6" w:rsidRDefault="008424CF" w:rsidP="00260950">
      <w:pPr>
        <w:tabs>
          <w:tab w:val="left" w:pos="4253"/>
          <w:tab w:val="left" w:pos="4678"/>
        </w:tabs>
        <w:spacing w:line="480" w:lineRule="auto"/>
        <w:jc w:val="center"/>
        <w:rPr>
          <w:color w:val="A6A6A6" w:themeColor="background1" w:themeShade="A6"/>
          <w:szCs w:val="24"/>
        </w:rPr>
      </w:pPr>
      <w:r>
        <w:rPr>
          <w:b/>
          <w:noProof/>
          <w:color w:val="A6A6A6" w:themeColor="background1" w:themeShade="A6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2A7BA" wp14:editId="57794A8F">
                <wp:simplePos x="0" y="0"/>
                <wp:positionH relativeFrom="column">
                  <wp:posOffset>2761615</wp:posOffset>
                </wp:positionH>
                <wp:positionV relativeFrom="paragraph">
                  <wp:posOffset>-372745</wp:posOffset>
                </wp:positionV>
                <wp:extent cx="0" cy="619125"/>
                <wp:effectExtent l="57150" t="19050" r="571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942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7.45pt;margin-top:-29.35pt;width:0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vmMwIAAH4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">
                <v:stroke startarrow="block" endarrow="block"/>
              </v:shape>
            </w:pict>
          </mc:Fallback>
        </mc:AlternateContent>
      </w:r>
      <w:r w:rsidR="00260950">
        <w:rPr>
          <w:color w:val="A6A6A6" w:themeColor="background1" w:themeShade="A6"/>
          <w:szCs w:val="24"/>
        </w:rPr>
        <w:t xml:space="preserve">                                     </w:t>
      </w:r>
      <w:r w:rsidR="00214C44">
        <w:rPr>
          <w:color w:val="A6A6A6" w:themeColor="background1" w:themeShade="A6"/>
          <w:szCs w:val="24"/>
        </w:rPr>
        <w:t>2</w:t>
      </w:r>
      <w:r w:rsidR="007E4D0F" w:rsidRPr="00EE2DF6">
        <w:rPr>
          <w:color w:val="A6A6A6" w:themeColor="background1" w:themeShade="A6"/>
          <w:szCs w:val="24"/>
        </w:rPr>
        <w:t xml:space="preserve"> satır aralığı boşluk </w:t>
      </w:r>
    </w:p>
    <w:bookmarkStart w:id="0" w:name="_Toc535359478"/>
    <w:p w:rsidR="00272BFE" w:rsidRDefault="007E4D0F" w:rsidP="00272BFE">
      <w:pPr>
        <w:pStyle w:val="Balk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FACDE" wp14:editId="6DF77C4A">
                <wp:simplePos x="0" y="0"/>
                <wp:positionH relativeFrom="column">
                  <wp:posOffset>2857500</wp:posOffset>
                </wp:positionH>
                <wp:positionV relativeFrom="paragraph">
                  <wp:posOffset>214630</wp:posOffset>
                </wp:positionV>
                <wp:extent cx="635" cy="238125"/>
                <wp:effectExtent l="57150" t="19050" r="5651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9BD75F" id="AutoShape 4" o:spid="_x0000_s1026" type="#_x0000_t32" style="position:absolute;margin-left:225pt;margin-top:16.9pt;width:.05pt;height:1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">
                <v:stroke startarrow="block" endarrow="block"/>
              </v:shape>
            </w:pict>
          </mc:Fallback>
        </mc:AlternateContent>
      </w:r>
      <w:r w:rsidR="00214C44">
        <w:t>G</w:t>
      </w:r>
      <w:bookmarkEnd w:id="0"/>
      <w:r w:rsidR="00214C44">
        <w:t>İRİŞ</w:t>
      </w:r>
    </w:p>
    <w:p w:rsidR="00F16511" w:rsidRPr="00EE2DF6" w:rsidRDefault="00F16511" w:rsidP="00F16511">
      <w:pPr>
        <w:spacing w:line="240" w:lineRule="auto"/>
        <w:rPr>
          <w:rFonts w:cs="Times New Roman"/>
          <w:color w:val="A6A6A6" w:themeColor="background1" w:themeShade="A6"/>
        </w:rPr>
      </w:pPr>
      <w:r>
        <w:rPr>
          <w:rFonts w:cs="Times New Roman"/>
        </w:rPr>
        <w:t xml:space="preserve">                                                                     </w:t>
      </w:r>
      <w:r w:rsidRPr="00EE2DF6">
        <w:rPr>
          <w:rFonts w:cs="Times New Roman"/>
          <w:color w:val="A6A6A6" w:themeColor="background1" w:themeShade="A6"/>
        </w:rPr>
        <w:t>1</w:t>
      </w:r>
      <w:r>
        <w:rPr>
          <w:rFonts w:cs="Times New Roman"/>
          <w:color w:val="A6A6A6" w:themeColor="background1" w:themeShade="A6"/>
        </w:rPr>
        <w:t xml:space="preserve"> (tek)</w:t>
      </w:r>
      <w:r w:rsidRPr="00EE2DF6">
        <w:rPr>
          <w:rFonts w:cs="Times New Roman"/>
          <w:color w:val="A6A6A6" w:themeColor="background1" w:themeShade="A6"/>
        </w:rPr>
        <w:t xml:space="preserve"> satır aralığı boşluk </w:t>
      </w:r>
    </w:p>
    <w:p w:rsidR="00272BFE" w:rsidRDefault="00272BFE" w:rsidP="00272BFE">
      <w:pPr>
        <w:spacing w:line="240" w:lineRule="auto"/>
        <w:ind w:firstLine="0"/>
      </w:pPr>
    </w:p>
    <w:p w:rsidR="00272BFE" w:rsidRDefault="00272BFE" w:rsidP="00272BFE">
      <w:r>
        <w:t>Araştırmanızın giriş bölümünü yazmaya buradan başlayınız. Gerektiğinde alt başlıkları kullanmak için</w:t>
      </w:r>
      <w:r w:rsidR="004C1D2C" w:rsidRPr="004C1D2C">
        <w:t xml:space="preserve"> </w:t>
      </w:r>
      <w:r w:rsidR="004C1D2C">
        <w:t xml:space="preserve">Word Office yazı programının </w:t>
      </w:r>
      <w:r w:rsidR="004C1D2C" w:rsidRPr="00272BFE">
        <w:rPr>
          <w:i/>
        </w:rPr>
        <w:t>Stiller</w:t>
      </w:r>
      <w:r w:rsidR="004C1D2C">
        <w:t xml:space="preserve"> seçeneğinden</w:t>
      </w:r>
      <w:r>
        <w:t xml:space="preserve"> ilgili başlık düzeyini seçebilirsiniz.</w:t>
      </w:r>
    </w:p>
    <w:p w:rsidR="007E4D0F" w:rsidRDefault="007E4D0F" w:rsidP="002B58E8">
      <w:pPr>
        <w:spacing w:line="480" w:lineRule="auto"/>
      </w:pPr>
    </w:p>
    <w:p w:rsidR="00987DE0" w:rsidRDefault="00987DE0" w:rsidP="00987DE0">
      <w:pPr>
        <w:pStyle w:val="Balk2"/>
      </w:pPr>
      <w:bookmarkStart w:id="1" w:name="_Toc535359479"/>
      <w:r>
        <w:t>Problem</w:t>
      </w:r>
      <w:bookmarkEnd w:id="1"/>
    </w:p>
    <w:p w:rsidR="00987DE0" w:rsidRDefault="00987DE0" w:rsidP="00987DE0">
      <w:pPr>
        <w:spacing w:line="240" w:lineRule="auto"/>
        <w:ind w:firstLine="0"/>
      </w:pPr>
    </w:p>
    <w:p w:rsidR="00987DE0" w:rsidRDefault="00987DE0" w:rsidP="00987DE0">
      <w:r>
        <w:t xml:space="preserve">Araştırmanızın problem durumunu </w:t>
      </w:r>
      <w:r w:rsidR="001D16EA">
        <w:t>T</w:t>
      </w:r>
      <w:r>
        <w:t xml:space="preserve">ez </w:t>
      </w:r>
      <w:r w:rsidR="001D16EA">
        <w:t>Y</w:t>
      </w:r>
      <w:r>
        <w:t xml:space="preserve">azım </w:t>
      </w:r>
      <w:r w:rsidR="001D16EA">
        <w:t>K</w:t>
      </w:r>
      <w:r w:rsidR="004A22C8">
        <w:t>ılavuzu</w:t>
      </w:r>
      <w:r w:rsidR="001D16EA">
        <w:t>’</w:t>
      </w:r>
      <w:r w:rsidR="004A22C8">
        <w:t>nda</w:t>
      </w:r>
      <w:r>
        <w:t xml:space="preserve"> belirtildiği şekilde yazmaya buradan başlayabilirsiniz.</w:t>
      </w:r>
    </w:p>
    <w:p w:rsidR="008167A5" w:rsidRDefault="008167A5" w:rsidP="008167A5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2" w:name="_Toc535359480"/>
      <w:r>
        <w:t>Amaç</w:t>
      </w:r>
      <w:bookmarkEnd w:id="2"/>
    </w:p>
    <w:p w:rsidR="008167A5" w:rsidRDefault="008167A5" w:rsidP="008167A5">
      <w:pPr>
        <w:spacing w:line="240" w:lineRule="auto"/>
        <w:ind w:firstLine="0"/>
      </w:pPr>
    </w:p>
    <w:p w:rsidR="008167A5" w:rsidRDefault="008167A5" w:rsidP="008167A5">
      <w:r>
        <w:t>Araştırmanızın genel amacını ve alt amaçlarını yazmaya buradan başlayabilirsiniz.</w:t>
      </w:r>
    </w:p>
    <w:p w:rsidR="008167A5" w:rsidRDefault="008167A5" w:rsidP="008167A5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3" w:name="_Toc535359481"/>
      <w:r>
        <w:t>Önem</w:t>
      </w:r>
      <w:bookmarkEnd w:id="3"/>
    </w:p>
    <w:p w:rsidR="008167A5" w:rsidRDefault="008167A5" w:rsidP="008167A5">
      <w:pPr>
        <w:spacing w:line="240" w:lineRule="auto"/>
        <w:ind w:firstLine="0"/>
      </w:pPr>
    </w:p>
    <w:p w:rsidR="008167A5" w:rsidRDefault="008167A5" w:rsidP="008167A5">
      <w:r>
        <w:t>Araştırmanızın önemini yazmaya buradan başlayabilirsiniz.</w:t>
      </w:r>
    </w:p>
    <w:p w:rsidR="008167A5" w:rsidRDefault="008167A5" w:rsidP="008167A5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4" w:name="_Toc535359482"/>
      <w:r>
        <w:t>Sayıltılar</w:t>
      </w:r>
      <w:r w:rsidR="00DC6CBF">
        <w:t xml:space="preserve"> (Varsa)</w:t>
      </w:r>
      <w:bookmarkEnd w:id="4"/>
    </w:p>
    <w:p w:rsidR="008167A5" w:rsidRDefault="008167A5" w:rsidP="008167A5">
      <w:pPr>
        <w:spacing w:line="240" w:lineRule="auto"/>
        <w:ind w:firstLine="0"/>
      </w:pPr>
    </w:p>
    <w:p w:rsidR="008167A5" w:rsidRDefault="008167A5" w:rsidP="008167A5">
      <w:r>
        <w:t xml:space="preserve">Araştırmanızın </w:t>
      </w:r>
      <w:proofErr w:type="spellStart"/>
      <w:r>
        <w:t>sayıltılarını</w:t>
      </w:r>
      <w:proofErr w:type="spellEnd"/>
      <w:r>
        <w:t xml:space="preserve"> yazmaya buradan başlayabilirsiniz.</w:t>
      </w:r>
    </w:p>
    <w:p w:rsidR="008167A5" w:rsidRDefault="008167A5" w:rsidP="008167A5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5" w:name="_Toc535359483"/>
      <w:r>
        <w:t>Sınırlılıklar</w:t>
      </w:r>
      <w:bookmarkEnd w:id="5"/>
    </w:p>
    <w:p w:rsidR="008167A5" w:rsidRDefault="008167A5" w:rsidP="008167A5">
      <w:pPr>
        <w:spacing w:line="240" w:lineRule="auto"/>
        <w:ind w:firstLine="0"/>
      </w:pPr>
    </w:p>
    <w:p w:rsidR="008167A5" w:rsidRPr="008167A5" w:rsidRDefault="008167A5" w:rsidP="008167A5">
      <w:r>
        <w:t>Araştırmanızın sınırlılıklarını yazmaya buradan başlayabilirsiniz.</w:t>
      </w:r>
    </w:p>
    <w:p w:rsidR="008167A5" w:rsidRDefault="008167A5" w:rsidP="008167A5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6" w:name="_Toc535359484"/>
      <w:r>
        <w:t>Tanımlar</w:t>
      </w:r>
      <w:bookmarkEnd w:id="6"/>
    </w:p>
    <w:p w:rsidR="008167A5" w:rsidRDefault="008167A5" w:rsidP="008167A5">
      <w:pPr>
        <w:spacing w:line="240" w:lineRule="auto"/>
        <w:ind w:firstLine="0"/>
      </w:pPr>
    </w:p>
    <w:p w:rsidR="008167A5" w:rsidRDefault="008167A5" w:rsidP="008167A5">
      <w:r>
        <w:t xml:space="preserve">Araştırmanıza özgü kavramların tanımlarını bu bölümde verebilirsiniz. </w:t>
      </w:r>
    </w:p>
    <w:p w:rsidR="000E1638" w:rsidRDefault="000E1638" w:rsidP="008167A5"/>
    <w:p w:rsidR="000E1638" w:rsidRDefault="00214C44" w:rsidP="001D4EE6">
      <w:pPr>
        <w:spacing w:line="480" w:lineRule="auto"/>
        <w:contextualSpacing/>
      </w:pPr>
      <w:r>
        <w:rPr>
          <w:b/>
          <w:noProof/>
          <w:color w:val="A6A6A6" w:themeColor="background1" w:themeShade="A6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F3409" wp14:editId="56CC3DEC">
                <wp:simplePos x="0" y="0"/>
                <wp:positionH relativeFrom="column">
                  <wp:posOffset>2868059</wp:posOffset>
                </wp:positionH>
                <wp:positionV relativeFrom="paragraph">
                  <wp:posOffset>7265</wp:posOffset>
                </wp:positionV>
                <wp:extent cx="0" cy="619125"/>
                <wp:effectExtent l="57150" t="19050" r="5715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CC2A" id="AutoShape 2" o:spid="_x0000_s1026" type="#_x0000_t32" style="position:absolute;margin-left:225.85pt;margin-top:.55pt;width:0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39MwIAAH4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">
                <v:stroke startarrow="block" endarrow="block"/>
              </v:shape>
            </w:pict>
          </mc:Fallback>
        </mc:AlternateContent>
      </w:r>
    </w:p>
    <w:p w:rsidR="00F16511" w:rsidRPr="00EE2DF6" w:rsidRDefault="00260950" w:rsidP="00214C44">
      <w:pPr>
        <w:spacing w:line="480" w:lineRule="auto"/>
        <w:jc w:val="center"/>
        <w:rPr>
          <w:b/>
          <w:color w:val="A6A6A6" w:themeColor="background1" w:themeShade="A6"/>
          <w:szCs w:val="24"/>
        </w:rPr>
      </w:pPr>
      <w:r>
        <w:rPr>
          <w:color w:val="A6A6A6" w:themeColor="background1" w:themeShade="A6"/>
          <w:szCs w:val="24"/>
        </w:rPr>
        <w:t xml:space="preserve">                                    </w:t>
      </w:r>
      <w:r w:rsidR="00214C44">
        <w:rPr>
          <w:color w:val="A6A6A6" w:themeColor="background1" w:themeShade="A6"/>
          <w:szCs w:val="24"/>
        </w:rPr>
        <w:t>2</w:t>
      </w:r>
      <w:r w:rsidR="00F16511" w:rsidRPr="00EE2DF6">
        <w:rPr>
          <w:color w:val="A6A6A6" w:themeColor="background1" w:themeShade="A6"/>
          <w:szCs w:val="24"/>
        </w:rPr>
        <w:t xml:space="preserve"> satır aralığı boşluk </w:t>
      </w:r>
    </w:p>
    <w:bookmarkStart w:id="7" w:name="_Toc535359486"/>
    <w:p w:rsidR="00272BFE" w:rsidRDefault="00F16511" w:rsidP="00272BFE">
      <w:pPr>
        <w:pStyle w:val="Balk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566D5" wp14:editId="4BF6F1F0">
                <wp:simplePos x="0" y="0"/>
                <wp:positionH relativeFrom="column">
                  <wp:posOffset>2886075</wp:posOffset>
                </wp:positionH>
                <wp:positionV relativeFrom="paragraph">
                  <wp:posOffset>186055</wp:posOffset>
                </wp:positionV>
                <wp:extent cx="635" cy="238125"/>
                <wp:effectExtent l="57150" t="19050" r="56515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0DE9E9" id="AutoShape 4" o:spid="_x0000_s1026" type="#_x0000_t32" style="position:absolute;margin-left:227.25pt;margin-top:14.65pt;width:.05pt;height:1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">
                <v:stroke startarrow="block" endarrow="block"/>
              </v:shape>
            </w:pict>
          </mc:Fallback>
        </mc:AlternateContent>
      </w:r>
      <w:r w:rsidR="00272BFE">
        <w:t>YÖNTEM</w:t>
      </w:r>
      <w:bookmarkEnd w:id="7"/>
    </w:p>
    <w:p w:rsidR="00272BFE" w:rsidRPr="002B58E8" w:rsidRDefault="00F16511" w:rsidP="002B58E8">
      <w:pPr>
        <w:spacing w:line="240" w:lineRule="auto"/>
        <w:rPr>
          <w:rFonts w:cs="Times New Roman"/>
          <w:color w:val="A6A6A6" w:themeColor="background1" w:themeShade="A6"/>
        </w:rPr>
      </w:pPr>
      <w:r>
        <w:rPr>
          <w:rFonts w:cs="Times New Roman"/>
        </w:rPr>
        <w:t xml:space="preserve">                                                                     </w:t>
      </w:r>
      <w:r w:rsidRPr="00EE2DF6">
        <w:rPr>
          <w:rFonts w:cs="Times New Roman"/>
          <w:color w:val="A6A6A6" w:themeColor="background1" w:themeShade="A6"/>
        </w:rPr>
        <w:t>1</w:t>
      </w:r>
      <w:r>
        <w:rPr>
          <w:rFonts w:cs="Times New Roman"/>
          <w:color w:val="A6A6A6" w:themeColor="background1" w:themeShade="A6"/>
        </w:rPr>
        <w:t xml:space="preserve"> (tek)</w:t>
      </w:r>
      <w:r w:rsidRPr="00EE2DF6">
        <w:rPr>
          <w:rFonts w:cs="Times New Roman"/>
          <w:color w:val="A6A6A6" w:themeColor="background1" w:themeShade="A6"/>
        </w:rPr>
        <w:t xml:space="preserve"> satır aralığı boşluk </w:t>
      </w:r>
    </w:p>
    <w:p w:rsidR="00272BFE" w:rsidRDefault="00272BFE" w:rsidP="00272BFE">
      <w:r>
        <w:t xml:space="preserve">Araştırmanızın yöntem bölümünü yazmaya buradan başlayınız. Gerektiğinde alt başlıkları kullanmak için </w:t>
      </w:r>
      <w:r w:rsidR="004C1D2C">
        <w:t xml:space="preserve">Word Office yazı programının </w:t>
      </w:r>
      <w:r w:rsidR="004C1D2C" w:rsidRPr="00272BFE">
        <w:rPr>
          <w:i/>
        </w:rPr>
        <w:t>Stiller</w:t>
      </w:r>
      <w:r w:rsidR="004C1D2C">
        <w:t xml:space="preserve"> seçeneğinden</w:t>
      </w:r>
      <w:r>
        <w:t xml:space="preserve"> ilgili başlık düzeyini seçebilirsiniz.</w:t>
      </w:r>
    </w:p>
    <w:p w:rsidR="00272BFE" w:rsidRDefault="00272BFE" w:rsidP="008167A5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8" w:name="_Toc535359487"/>
      <w:r>
        <w:t>Araştırma</w:t>
      </w:r>
      <w:r w:rsidR="006640B9">
        <w:t>nın</w:t>
      </w:r>
      <w:r>
        <w:t xml:space="preserve"> Modeli</w:t>
      </w:r>
      <w:bookmarkEnd w:id="8"/>
    </w:p>
    <w:p w:rsidR="008167A5" w:rsidRDefault="008167A5" w:rsidP="008167A5">
      <w:pPr>
        <w:spacing w:line="240" w:lineRule="auto"/>
        <w:ind w:firstLine="0"/>
      </w:pPr>
    </w:p>
    <w:p w:rsidR="008167A5" w:rsidRDefault="00987DE0" w:rsidP="008167A5">
      <w:r>
        <w:t>Araştırma modelini yazmaya buradan başlayabilirsiniz.</w:t>
      </w:r>
    </w:p>
    <w:p w:rsidR="008167A5" w:rsidRDefault="008167A5" w:rsidP="008167A5">
      <w:pPr>
        <w:spacing w:line="480" w:lineRule="auto"/>
        <w:ind w:firstLine="0"/>
      </w:pPr>
    </w:p>
    <w:p w:rsidR="008167A5" w:rsidRDefault="006640B9" w:rsidP="008167A5">
      <w:pPr>
        <w:pStyle w:val="Balk2"/>
      </w:pPr>
      <w:bookmarkStart w:id="9" w:name="_Toc535359488"/>
      <w:r>
        <w:t>Evren-Örneklem/Çalışma Grubu/Çalışma Belgesi</w:t>
      </w:r>
      <w:r w:rsidR="00987DE0">
        <w:t>/</w:t>
      </w:r>
      <w:r>
        <w:t>Katılımcılar/</w:t>
      </w:r>
      <w:r w:rsidR="00987DE0">
        <w:t>Denekler</w:t>
      </w:r>
      <w:bookmarkEnd w:id="9"/>
    </w:p>
    <w:p w:rsidR="008167A5" w:rsidRDefault="008167A5" w:rsidP="008167A5">
      <w:pPr>
        <w:spacing w:line="240" w:lineRule="auto"/>
        <w:ind w:firstLine="0"/>
      </w:pPr>
    </w:p>
    <w:p w:rsidR="008167A5" w:rsidRDefault="00987DE0" w:rsidP="008167A5">
      <w:r>
        <w:t>Araştırmanız için hangi başlık uygunsa o başlığı bırakıp diğerlerini silebilirsiniz. İlgili başlığa ilişkin bilgileri vermeye buradan başlayabilirsiniz.</w:t>
      </w:r>
    </w:p>
    <w:p w:rsidR="008167A5" w:rsidRDefault="008167A5" w:rsidP="001D4EE6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10" w:name="_Toc535359489"/>
      <w:r>
        <w:t>Veriler</w:t>
      </w:r>
      <w:r w:rsidR="00827FA1">
        <w:t>in</w:t>
      </w:r>
      <w:r>
        <w:t xml:space="preserve"> Toplanması</w:t>
      </w:r>
      <w:bookmarkEnd w:id="10"/>
    </w:p>
    <w:p w:rsidR="008167A5" w:rsidRDefault="008167A5" w:rsidP="008167A5">
      <w:pPr>
        <w:spacing w:line="240" w:lineRule="auto"/>
        <w:ind w:firstLine="0"/>
        <w:contextualSpacing/>
      </w:pPr>
    </w:p>
    <w:p w:rsidR="008167A5" w:rsidRDefault="00987DE0" w:rsidP="008167A5">
      <w:r>
        <w:t xml:space="preserve">Araştırmanızda veri toplama süreci ile ilgili bilgileri vermeye buradan başlayabilirsiniz. Gerektiğinde alt başlık kullanmak için </w:t>
      </w:r>
      <w:r w:rsidR="004C1D2C">
        <w:t xml:space="preserve">Word Office yazı programının </w:t>
      </w:r>
      <w:r w:rsidR="004C1D2C" w:rsidRPr="00272BFE">
        <w:rPr>
          <w:i/>
        </w:rPr>
        <w:t>Stiller</w:t>
      </w:r>
      <w:r w:rsidR="004C1D2C">
        <w:t xml:space="preserve"> seçeneğinden</w:t>
      </w:r>
      <w:r>
        <w:t xml:space="preserve"> ilgili başlık düzeyini seçebilirsiniz.</w:t>
      </w:r>
      <w:r w:rsidR="00492012">
        <w:t xml:space="preserve"> </w:t>
      </w:r>
      <w:r w:rsidR="004E6A2B">
        <w:t xml:space="preserve">Alt başlık kullanmanız durumunda başlıktan önce </w:t>
      </w:r>
      <w:r w:rsidR="00E831A7">
        <w:t>iki</w:t>
      </w:r>
      <w:r w:rsidR="004E6A2B">
        <w:t xml:space="preserve"> satır aralığında bir boşluk ve başlıktan sonra </w:t>
      </w:r>
      <w:r w:rsidR="00E831A7">
        <w:t>bir</w:t>
      </w:r>
      <w:r w:rsidR="004E6A2B">
        <w:t xml:space="preserve"> satır aralığında bir boşluk bırakmayı unutmayınız.</w:t>
      </w:r>
    </w:p>
    <w:p w:rsidR="008167A5" w:rsidRDefault="008167A5" w:rsidP="008167A5">
      <w:pPr>
        <w:spacing w:line="480" w:lineRule="auto"/>
        <w:ind w:firstLine="0"/>
      </w:pPr>
    </w:p>
    <w:p w:rsidR="008167A5" w:rsidRDefault="008167A5" w:rsidP="008167A5">
      <w:pPr>
        <w:pStyle w:val="Balk2"/>
      </w:pPr>
      <w:bookmarkStart w:id="11" w:name="_Toc535359490"/>
      <w:r>
        <w:t xml:space="preserve">Verilerin </w:t>
      </w:r>
      <w:r w:rsidR="00827FA1">
        <w:t>Çözümle</w:t>
      </w:r>
      <w:r w:rsidR="00214C44">
        <w:t>n</w:t>
      </w:r>
      <w:r w:rsidR="00827FA1">
        <w:t>mesi</w:t>
      </w:r>
      <w:bookmarkEnd w:id="11"/>
    </w:p>
    <w:p w:rsidR="008167A5" w:rsidRDefault="008167A5" w:rsidP="008167A5">
      <w:pPr>
        <w:spacing w:line="240" w:lineRule="auto"/>
        <w:ind w:firstLine="0"/>
      </w:pPr>
    </w:p>
    <w:p w:rsidR="008167A5" w:rsidRPr="008167A5" w:rsidRDefault="00987DE0" w:rsidP="008167A5">
      <w:r>
        <w:t xml:space="preserve">Araştırmanızda veri analizi ile ilgili bilgileri vermeye buradan başlayabilirsiniz. Gerektiğinde alt başlık kullanmak için </w:t>
      </w:r>
      <w:r w:rsidR="004C1D2C">
        <w:t xml:space="preserve">Word Office yazı programının </w:t>
      </w:r>
      <w:r w:rsidR="004C1D2C" w:rsidRPr="00272BFE">
        <w:rPr>
          <w:i/>
        </w:rPr>
        <w:t>Stiller</w:t>
      </w:r>
      <w:r w:rsidR="004C1D2C">
        <w:t xml:space="preserve"> seçeneğinden</w:t>
      </w:r>
      <w:r>
        <w:t xml:space="preserve"> ilgili başlık düzeyini seçebilirsiniz.</w:t>
      </w:r>
      <w:r w:rsidR="004E6A2B">
        <w:t xml:space="preserve"> Alt başlık kullanmanız durumunda başlıktan önce </w:t>
      </w:r>
      <w:r w:rsidR="006022BB">
        <w:t>iki</w:t>
      </w:r>
      <w:r w:rsidR="004E6A2B">
        <w:t xml:space="preserve"> satır aralığında</w:t>
      </w:r>
      <w:r w:rsidR="006022BB">
        <w:t xml:space="preserve"> bir boşluk ve başlıktan sonra bir</w:t>
      </w:r>
      <w:r w:rsidR="004E6A2B">
        <w:t xml:space="preserve"> satır aralığında bir boşluk bırakmayı unutmayınız.</w:t>
      </w:r>
    </w:p>
    <w:p w:rsidR="007D1278" w:rsidRDefault="007D1278" w:rsidP="007D1278"/>
    <w:p w:rsidR="00272BFE" w:rsidRDefault="00272BFE" w:rsidP="00272BFE">
      <w:pPr>
        <w:sectPr w:rsidR="00272BFE" w:rsidSect="002F53DD">
          <w:headerReference w:type="default" r:id="rId10"/>
          <w:footerReference w:type="first" r:id="rId11"/>
          <w:pgSz w:w="11906" w:h="16838" w:code="9"/>
          <w:pgMar w:top="141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:rsidR="00214C44" w:rsidRDefault="00214C44" w:rsidP="00EA526F">
      <w:pPr>
        <w:pStyle w:val="Balk1"/>
      </w:pPr>
      <w:bookmarkStart w:id="12" w:name="_Toc535359503"/>
    </w:p>
    <w:p w:rsidR="00214C44" w:rsidRDefault="00214C44" w:rsidP="001D4EE6">
      <w:pPr>
        <w:tabs>
          <w:tab w:val="left" w:pos="3494"/>
        </w:tabs>
        <w:ind w:firstLine="0"/>
        <w:jc w:val="center"/>
        <w:rPr>
          <w:b/>
        </w:rPr>
      </w:pPr>
      <w:r>
        <w:rPr>
          <w:b/>
        </w:rPr>
        <w:t>Çalışm</w:t>
      </w:r>
      <w:bookmarkStart w:id="13" w:name="_GoBack"/>
      <w:bookmarkEnd w:id="13"/>
      <w:r>
        <w:rPr>
          <w:b/>
        </w:rPr>
        <w:t>a Planı</w:t>
      </w:r>
    </w:p>
    <w:p w:rsidR="00EA06DA" w:rsidRPr="00EA06DA" w:rsidRDefault="00EA06DA" w:rsidP="00EA06DA">
      <w:pPr>
        <w:spacing w:line="240" w:lineRule="auto"/>
        <w:ind w:firstLine="0"/>
        <w:contextualSpacing/>
        <w:rPr>
          <w:rFonts w:eastAsia="Times New Roman" w:cs="Arial"/>
          <w:b/>
        </w:rPr>
      </w:pPr>
    </w:p>
    <w:p w:rsidR="00EA06DA" w:rsidRPr="00EA06DA" w:rsidRDefault="00EA06DA" w:rsidP="00EA06DA">
      <w:pPr>
        <w:autoSpaceDE w:val="0"/>
        <w:autoSpaceDN w:val="0"/>
        <w:adjustRightInd w:val="0"/>
        <w:contextualSpacing/>
        <w:rPr>
          <w:rFonts w:eastAsia="Times New Roman" w:cs="Times New Roman"/>
          <w:szCs w:val="24"/>
        </w:rPr>
      </w:pPr>
      <w:r w:rsidRPr="00EA06DA">
        <w:rPr>
          <w:rFonts w:eastAsia="Times New Roman" w:cs="Times New Roman"/>
          <w:szCs w:val="24"/>
        </w:rPr>
        <w:t>Tablo 1’de bir tezin yürütülmesi sırasında yapılacak olası işlere ilişkin zaman ve süre belirtilerek hazırlanmış bir örnek sunulmuştur.</w:t>
      </w:r>
    </w:p>
    <w:p w:rsidR="00EA06DA" w:rsidRPr="00EA06DA" w:rsidRDefault="00EA06DA" w:rsidP="00EA06DA">
      <w:pPr>
        <w:spacing w:line="480" w:lineRule="auto"/>
        <w:ind w:firstLine="0"/>
        <w:contextualSpacing/>
        <w:rPr>
          <w:rFonts w:eastAsia="Times New Roman" w:cs="Times New Roman"/>
          <w:szCs w:val="24"/>
        </w:rPr>
      </w:pPr>
    </w:p>
    <w:p w:rsidR="00EA06DA" w:rsidRPr="00EA06DA" w:rsidRDefault="00EA06DA" w:rsidP="00EA06DA">
      <w:pPr>
        <w:spacing w:line="240" w:lineRule="auto"/>
        <w:ind w:firstLine="0"/>
        <w:contextualSpacing/>
        <w:rPr>
          <w:rFonts w:eastAsia="Times New Roman" w:cs="Times New Roman"/>
          <w:szCs w:val="24"/>
        </w:rPr>
      </w:pPr>
      <w:r w:rsidRPr="00EA06DA">
        <w:rPr>
          <w:rFonts w:eastAsia="Times New Roman" w:cs="Times New Roman"/>
          <w:szCs w:val="24"/>
        </w:rPr>
        <w:t>Tablo 1</w:t>
      </w:r>
    </w:p>
    <w:p w:rsidR="00EA06DA" w:rsidRPr="00EA06DA" w:rsidRDefault="00EA06DA" w:rsidP="00EA06DA">
      <w:pPr>
        <w:spacing w:line="240" w:lineRule="auto"/>
        <w:ind w:firstLine="0"/>
        <w:contextualSpacing/>
        <w:rPr>
          <w:rFonts w:eastAsia="Times New Roman" w:cs="Times New Roman"/>
          <w:i/>
          <w:szCs w:val="24"/>
        </w:rPr>
      </w:pPr>
    </w:p>
    <w:p w:rsidR="00EA06DA" w:rsidRPr="00EA06DA" w:rsidRDefault="00492012" w:rsidP="00EA06DA">
      <w:pPr>
        <w:spacing w:line="240" w:lineRule="auto"/>
        <w:ind w:firstLine="0"/>
        <w:contextualSpacing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 xml:space="preserve">Örnek </w:t>
      </w:r>
      <w:r w:rsidR="00EA06DA" w:rsidRPr="00EA06DA">
        <w:rPr>
          <w:rFonts w:eastAsia="Times New Roman" w:cs="Times New Roman"/>
          <w:i/>
          <w:szCs w:val="24"/>
        </w:rPr>
        <w:t>Çalışma Planı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362"/>
        <w:gridCol w:w="262"/>
        <w:gridCol w:w="1351"/>
      </w:tblGrid>
      <w:tr w:rsidR="00EA06DA" w:rsidRPr="00EA06DA" w:rsidTr="000D4F5C">
        <w:tc>
          <w:tcPr>
            <w:tcW w:w="5807" w:type="dxa"/>
            <w:tcBorders>
              <w:bottom w:val="single" w:sz="4" w:space="0" w:color="auto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İş Tanımı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Zaman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Süre</w:t>
            </w:r>
          </w:p>
        </w:tc>
      </w:tr>
      <w:tr w:rsidR="00EA06DA" w:rsidRPr="00EA06DA" w:rsidTr="000D4F5C">
        <w:tc>
          <w:tcPr>
            <w:tcW w:w="5807" w:type="dxa"/>
            <w:tcBorders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Cs w:val="24"/>
              </w:rPr>
            </w:pPr>
            <w:bookmarkStart w:id="14" w:name="_Hlk274221595"/>
            <w:r w:rsidRPr="00EA06DA">
              <w:rPr>
                <w:rFonts w:eastAsia="Times New Roman" w:cs="Times New Roman"/>
                <w:szCs w:val="24"/>
              </w:rPr>
              <w:t>Alanyazın Taraması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Ay – Ay Yıl</w:t>
            </w:r>
          </w:p>
        </w:tc>
        <w:tc>
          <w:tcPr>
            <w:tcW w:w="1423" w:type="dxa"/>
            <w:tcBorders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X Ay</w:t>
            </w:r>
          </w:p>
        </w:tc>
      </w:tr>
      <w:tr w:rsidR="00EA06DA" w:rsidRPr="00EA06DA" w:rsidTr="000D4F5C">
        <w:tc>
          <w:tcPr>
            <w:tcW w:w="5807" w:type="dxa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Veri Toplama Araçlarının Geliştirilmesi/Uyarlanması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Ay – Ay Yıl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X Ay</w:t>
            </w:r>
          </w:p>
        </w:tc>
      </w:tr>
      <w:bookmarkEnd w:id="14"/>
      <w:tr w:rsidR="00EA06DA" w:rsidRPr="00EA06DA" w:rsidTr="000D4F5C">
        <w:tc>
          <w:tcPr>
            <w:tcW w:w="5807" w:type="dxa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Veri Toplama Araçlarının Uygulanması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Ay – Ay Yıl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X Ay</w:t>
            </w:r>
          </w:p>
        </w:tc>
      </w:tr>
      <w:tr w:rsidR="00EA06DA" w:rsidRPr="00EA06DA" w:rsidTr="000D4F5C">
        <w:tc>
          <w:tcPr>
            <w:tcW w:w="5807" w:type="dxa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Verilerin Çözümlenmesi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Ay – Ay Yıl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X Ay</w:t>
            </w:r>
          </w:p>
        </w:tc>
      </w:tr>
      <w:tr w:rsidR="00EA06DA" w:rsidRPr="00EA06DA" w:rsidTr="000D4F5C">
        <w:tc>
          <w:tcPr>
            <w:tcW w:w="5807" w:type="dxa"/>
            <w:tcBorders>
              <w:top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Tezin Raporlaşt</w:t>
            </w:r>
            <w:r w:rsidR="00F62483">
              <w:rPr>
                <w:rFonts w:eastAsia="Times New Roman" w:cs="Times New Roman"/>
                <w:szCs w:val="24"/>
              </w:rPr>
              <w:t>ı</w:t>
            </w:r>
            <w:r w:rsidRPr="00EA06DA">
              <w:rPr>
                <w:rFonts w:eastAsia="Times New Roman" w:cs="Times New Roman"/>
                <w:szCs w:val="24"/>
              </w:rPr>
              <w:t>rılması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Ay – Ay Yıl</w:t>
            </w:r>
          </w:p>
        </w:tc>
        <w:tc>
          <w:tcPr>
            <w:tcW w:w="1423" w:type="dxa"/>
            <w:tcBorders>
              <w:top w:val="nil"/>
            </w:tcBorders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X Ay</w:t>
            </w:r>
          </w:p>
        </w:tc>
      </w:tr>
      <w:tr w:rsidR="00EA06DA" w:rsidRPr="00EA06DA" w:rsidTr="000D4F5C">
        <w:tc>
          <w:tcPr>
            <w:tcW w:w="5807" w:type="dxa"/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>Toplam</w:t>
            </w:r>
          </w:p>
        </w:tc>
        <w:tc>
          <w:tcPr>
            <w:tcW w:w="1418" w:type="dxa"/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right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 xml:space="preserve">   </w:t>
            </w:r>
          </w:p>
        </w:tc>
        <w:tc>
          <w:tcPr>
            <w:tcW w:w="1706" w:type="dxa"/>
            <w:gridSpan w:val="2"/>
          </w:tcPr>
          <w:p w:rsidR="00EA06DA" w:rsidRPr="00EA06DA" w:rsidRDefault="00EA06DA" w:rsidP="00EA06DA">
            <w:pPr>
              <w:spacing w:line="240" w:lineRule="auto"/>
              <w:ind w:firstLine="0"/>
              <w:contextualSpacing/>
              <w:jc w:val="center"/>
              <w:rPr>
                <w:rFonts w:eastAsia="Times New Roman" w:cs="Times New Roman"/>
                <w:szCs w:val="24"/>
              </w:rPr>
            </w:pPr>
            <w:r w:rsidRPr="00EA06DA">
              <w:rPr>
                <w:rFonts w:eastAsia="Times New Roman" w:cs="Times New Roman"/>
                <w:szCs w:val="24"/>
              </w:rPr>
              <w:t xml:space="preserve">    X Ay</w:t>
            </w:r>
          </w:p>
        </w:tc>
      </w:tr>
    </w:tbl>
    <w:p w:rsidR="00EA06DA" w:rsidRPr="00EA06DA" w:rsidRDefault="00EA06DA" w:rsidP="00EA06DA">
      <w:pPr>
        <w:ind w:firstLine="0"/>
        <w:contextualSpacing/>
        <w:rPr>
          <w:rFonts w:eastAsia="Times New Roman" w:cs="Arial"/>
        </w:rPr>
      </w:pPr>
    </w:p>
    <w:p w:rsidR="00EA06DA" w:rsidRPr="00214C44" w:rsidRDefault="00EA06DA" w:rsidP="00214C44">
      <w:pPr>
        <w:tabs>
          <w:tab w:val="left" w:pos="3494"/>
        </w:tabs>
        <w:jc w:val="center"/>
        <w:rPr>
          <w:b/>
        </w:rPr>
      </w:pPr>
    </w:p>
    <w:p w:rsidR="00214C44" w:rsidRPr="00214C44" w:rsidRDefault="00214C44" w:rsidP="00214C44">
      <w:pPr>
        <w:tabs>
          <w:tab w:val="left" w:pos="3494"/>
        </w:tabs>
        <w:sectPr w:rsidR="00214C44" w:rsidRPr="00214C44" w:rsidSect="007D1278">
          <w:headerReference w:type="default" r:id="rId12"/>
          <w:footerReference w:type="first" r:id="rId13"/>
          <w:pgSz w:w="11906" w:h="16838" w:code="9"/>
          <w:pgMar w:top="1418" w:right="1701" w:bottom="1418" w:left="1701" w:header="709" w:footer="709" w:gutter="0"/>
          <w:cols w:space="708"/>
          <w:titlePg/>
          <w:docGrid w:linePitch="360"/>
        </w:sectPr>
      </w:pPr>
      <w:r>
        <w:tab/>
      </w:r>
    </w:p>
    <w:p w:rsidR="00F62483" w:rsidRPr="00EE2DF6" w:rsidRDefault="00F62483" w:rsidP="00F62483">
      <w:pPr>
        <w:spacing w:line="480" w:lineRule="auto"/>
        <w:jc w:val="center"/>
        <w:rPr>
          <w:b/>
          <w:color w:val="A6A6A6" w:themeColor="background1" w:themeShade="A6"/>
          <w:szCs w:val="24"/>
        </w:rPr>
      </w:pPr>
      <w:r>
        <w:rPr>
          <w:b/>
          <w:noProof/>
          <w:color w:val="A6A6A6" w:themeColor="background1" w:themeShade="A6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456176" wp14:editId="3EB8CA0D">
                <wp:simplePos x="0" y="0"/>
                <wp:positionH relativeFrom="column">
                  <wp:posOffset>2636505</wp:posOffset>
                </wp:positionH>
                <wp:positionV relativeFrom="paragraph">
                  <wp:posOffset>-331765</wp:posOffset>
                </wp:positionV>
                <wp:extent cx="0" cy="619125"/>
                <wp:effectExtent l="57150" t="19050" r="571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89ECB" id="AutoShape 2" o:spid="_x0000_s1026" type="#_x0000_t32" style="position:absolute;margin-left:207.6pt;margin-top:-26.1pt;width:0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">
                <v:stroke startarrow="block" endarrow="block"/>
              </v:shape>
            </w:pict>
          </mc:Fallback>
        </mc:AlternateContent>
      </w:r>
      <w:r w:rsidR="00260950">
        <w:rPr>
          <w:color w:val="A6A6A6" w:themeColor="background1" w:themeShade="A6"/>
          <w:szCs w:val="24"/>
        </w:rPr>
        <w:t xml:space="preserve">                       </w:t>
      </w:r>
      <w:r>
        <w:rPr>
          <w:color w:val="A6A6A6" w:themeColor="background1" w:themeShade="A6"/>
          <w:szCs w:val="24"/>
        </w:rPr>
        <w:t>2</w:t>
      </w:r>
      <w:r w:rsidRPr="00EE2DF6">
        <w:rPr>
          <w:color w:val="A6A6A6" w:themeColor="background1" w:themeShade="A6"/>
          <w:szCs w:val="24"/>
        </w:rPr>
        <w:t xml:space="preserve"> satır aralığı boşluk </w:t>
      </w:r>
    </w:p>
    <w:p w:rsidR="00EA526F" w:rsidRDefault="00F62483" w:rsidP="00EA526F">
      <w:pPr>
        <w:pStyle w:val="Balk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D71E9" wp14:editId="7F57E782">
                <wp:simplePos x="0" y="0"/>
                <wp:positionH relativeFrom="column">
                  <wp:posOffset>2636328</wp:posOffset>
                </wp:positionH>
                <wp:positionV relativeFrom="paragraph">
                  <wp:posOffset>227965</wp:posOffset>
                </wp:positionV>
                <wp:extent cx="635" cy="238125"/>
                <wp:effectExtent l="57150" t="19050" r="56515" b="1905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C5E92" id="AutoShape 4" o:spid="_x0000_s1026" type="#_x0000_t32" style="position:absolute;margin-left:207.6pt;margin-top:17.95pt;width:.05pt;height:18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">
                <v:stroke startarrow="block" endarrow="block"/>
              </v:shape>
            </w:pict>
          </mc:Fallback>
        </mc:AlternateContent>
      </w:r>
      <w:r w:rsidR="00EA526F">
        <w:t>KAYNAKLAR</w:t>
      </w:r>
      <w:bookmarkEnd w:id="12"/>
    </w:p>
    <w:p w:rsidR="00F62483" w:rsidRPr="002B58E8" w:rsidRDefault="00F62483" w:rsidP="00F62483">
      <w:pPr>
        <w:spacing w:line="240" w:lineRule="auto"/>
        <w:rPr>
          <w:rFonts w:cs="Times New Roman"/>
          <w:color w:val="A6A6A6" w:themeColor="background1" w:themeShade="A6"/>
        </w:rPr>
      </w:pPr>
      <w:r>
        <w:rPr>
          <w:rFonts w:cs="Times New Roman"/>
        </w:rPr>
        <w:t xml:space="preserve">                                                             </w:t>
      </w:r>
      <w:r w:rsidRPr="00EE2DF6">
        <w:rPr>
          <w:rFonts w:cs="Times New Roman"/>
          <w:color w:val="A6A6A6" w:themeColor="background1" w:themeShade="A6"/>
        </w:rPr>
        <w:t>1</w:t>
      </w:r>
      <w:r>
        <w:rPr>
          <w:rFonts w:cs="Times New Roman"/>
          <w:color w:val="A6A6A6" w:themeColor="background1" w:themeShade="A6"/>
        </w:rPr>
        <w:t xml:space="preserve"> (tek)</w:t>
      </w:r>
      <w:r w:rsidRPr="00EE2DF6">
        <w:rPr>
          <w:rFonts w:cs="Times New Roman"/>
          <w:color w:val="A6A6A6" w:themeColor="background1" w:themeShade="A6"/>
        </w:rPr>
        <w:t xml:space="preserve"> satır aralığı boşluk </w:t>
      </w:r>
    </w:p>
    <w:p w:rsidR="00EA526F" w:rsidRDefault="00EA526F" w:rsidP="00EA526F">
      <w:pPr>
        <w:spacing w:line="240" w:lineRule="auto"/>
        <w:ind w:firstLine="0"/>
      </w:pPr>
    </w:p>
    <w:p w:rsidR="00EA526F" w:rsidRDefault="00BE02EE" w:rsidP="00EA526F">
      <w:r>
        <w:t>Tez önerisinde</w:t>
      </w:r>
      <w:r w:rsidR="00EA526F">
        <w:t xml:space="preserve"> yararlandığınız kaynakların listes</w:t>
      </w:r>
      <w:r w:rsidR="004E6A2B">
        <w:t>ini yazmaya buradan başlayınız.</w:t>
      </w:r>
      <w:r w:rsidR="009115C9">
        <w:t xml:space="preserve"> Aşağıda</w:t>
      </w:r>
      <w:r w:rsidR="006469F2">
        <w:t xml:space="preserve"> </w:t>
      </w:r>
      <w:r w:rsidR="008424CF">
        <w:t xml:space="preserve">bazı </w:t>
      </w:r>
      <w:r w:rsidR="009115C9">
        <w:t>kaynak örnekleri sunulmuştur</w:t>
      </w:r>
      <w:r w:rsidR="00160B91">
        <w:t>:</w:t>
      </w:r>
    </w:p>
    <w:p w:rsidR="00EA526F" w:rsidRPr="00EA526F" w:rsidRDefault="00EA526F" w:rsidP="002B58E8">
      <w:pPr>
        <w:spacing w:line="240" w:lineRule="auto"/>
      </w:pPr>
    </w:p>
    <w:p w:rsidR="009115C9" w:rsidRDefault="009115C9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bCs/>
          <w:szCs w:val="24"/>
        </w:rPr>
      </w:pPr>
      <w:r w:rsidRPr="00BE50D3">
        <w:rPr>
          <w:rFonts w:cs="Times New Roman"/>
          <w:bCs/>
          <w:szCs w:val="24"/>
        </w:rPr>
        <w:t xml:space="preserve">Aslan, C. ve Bayraktar, A. (2017, Ekim). </w:t>
      </w:r>
      <w:r w:rsidRPr="00BE50D3">
        <w:rPr>
          <w:rFonts w:cs="Times New Roman"/>
          <w:bCs/>
          <w:i/>
          <w:szCs w:val="24"/>
        </w:rPr>
        <w:t>Çok Satılan Yazınsal Çocuk Kitaplarında Güzel Sanatların Varlığına ve Sunumuna İlişkin Bir İnceleme</w:t>
      </w:r>
      <w:r w:rsidRPr="00BE50D3">
        <w:rPr>
          <w:rFonts w:cs="Times New Roman"/>
          <w:bCs/>
          <w:szCs w:val="24"/>
        </w:rPr>
        <w:t xml:space="preserve">. IX. Ulusal Çocuk Kültürü Kongresi: Çocuk ve Sanat. Ankara Üniversitesi Çocuk Kültürü Araştırma ve Uygulama Merkezi (ÇOKAUM), Ankara. </w:t>
      </w:r>
    </w:p>
    <w:p w:rsidR="009115C9" w:rsidRDefault="009115C9" w:rsidP="002B58E8">
      <w:pPr>
        <w:tabs>
          <w:tab w:val="left" w:pos="284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Default="009115C9" w:rsidP="00866D7C">
      <w:pPr>
        <w:tabs>
          <w:tab w:val="left" w:pos="284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 xml:space="preserve">Aslan, C. ve Doğan </w:t>
      </w:r>
      <w:proofErr w:type="spellStart"/>
      <w:r w:rsidRPr="00BE50D3">
        <w:rPr>
          <w:rFonts w:cs="Times New Roman"/>
          <w:szCs w:val="24"/>
        </w:rPr>
        <w:t>Güldenoğlu</w:t>
      </w:r>
      <w:proofErr w:type="spellEnd"/>
      <w:r w:rsidRPr="00BE50D3">
        <w:rPr>
          <w:rFonts w:cs="Times New Roman"/>
          <w:szCs w:val="24"/>
        </w:rPr>
        <w:t>, B. N. (2018)</w:t>
      </w:r>
      <w:r w:rsidR="008C3179">
        <w:rPr>
          <w:rFonts w:cs="Times New Roman"/>
          <w:szCs w:val="24"/>
        </w:rPr>
        <w:t>.</w:t>
      </w:r>
      <w:r w:rsidRPr="00BE50D3">
        <w:rPr>
          <w:rFonts w:cs="Times New Roman"/>
          <w:szCs w:val="24"/>
        </w:rPr>
        <w:t xml:space="preserve"> Çok Satılan Çocuk Edebiyatı Kitaplarında Çocuk Hakları Üzerine</w:t>
      </w:r>
      <w:r w:rsidR="005A52B1">
        <w:rPr>
          <w:rFonts w:cs="Times New Roman"/>
          <w:szCs w:val="24"/>
        </w:rPr>
        <w:t xml:space="preserve"> Bir Çözümleme. </w:t>
      </w:r>
      <w:r w:rsidRPr="00BE50D3">
        <w:rPr>
          <w:rFonts w:cs="Times New Roman"/>
          <w:szCs w:val="24"/>
        </w:rPr>
        <w:t>Y. Karaman</w:t>
      </w:r>
      <w:r w:rsidRPr="00BE50D3">
        <w:rPr>
          <w:rStyle w:val="DefaultChar"/>
        </w:rPr>
        <w:t xml:space="preserve">-Kepenekci ve P. Taşkın (Ed.), </w:t>
      </w:r>
      <w:r w:rsidRPr="00BE50D3">
        <w:rPr>
          <w:rFonts w:cs="Times New Roman"/>
          <w:i/>
          <w:szCs w:val="24"/>
        </w:rPr>
        <w:t>Prof. Dr. Emine Akyüz’e Armağan</w:t>
      </w:r>
      <w:r w:rsidR="00695159">
        <w:rPr>
          <w:rFonts w:cs="Times New Roman"/>
          <w:i/>
          <w:szCs w:val="24"/>
        </w:rPr>
        <w:t>:</w:t>
      </w:r>
      <w:r w:rsidRPr="00BE50D3">
        <w:rPr>
          <w:rFonts w:cs="Times New Roman"/>
          <w:i/>
          <w:szCs w:val="24"/>
        </w:rPr>
        <w:t xml:space="preserve"> Akademisyenlikte 50 Yıl. </w:t>
      </w:r>
      <w:proofErr w:type="gramStart"/>
      <w:r w:rsidRPr="00BE50D3">
        <w:rPr>
          <w:rFonts w:cs="Times New Roman"/>
          <w:szCs w:val="24"/>
        </w:rPr>
        <w:t>(</w:t>
      </w:r>
      <w:proofErr w:type="spellStart"/>
      <w:proofErr w:type="gramEnd"/>
      <w:r w:rsidRPr="00BE50D3">
        <w:rPr>
          <w:rFonts w:cs="Times New Roman"/>
          <w:szCs w:val="24"/>
        </w:rPr>
        <w:t>s</w:t>
      </w:r>
      <w:r w:rsidR="006B752E">
        <w:rPr>
          <w:rFonts w:cs="Times New Roman"/>
          <w:szCs w:val="24"/>
        </w:rPr>
        <w:t>s</w:t>
      </w:r>
      <w:proofErr w:type="spellEnd"/>
      <w:r w:rsidRPr="00BE50D3">
        <w:rPr>
          <w:rFonts w:cs="Times New Roman"/>
          <w:szCs w:val="24"/>
        </w:rPr>
        <w:t xml:space="preserve">. 90-102). Ankara: PEGEM Akademi. </w:t>
      </w:r>
    </w:p>
    <w:p w:rsidR="009115C9" w:rsidRPr="00BE50D3" w:rsidRDefault="009115C9" w:rsidP="002B58E8">
      <w:pPr>
        <w:tabs>
          <w:tab w:val="left" w:pos="284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autoSpaceDE w:val="0"/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 xml:space="preserve">Atik, G. (2009). Zorbalığı Yordayıcı Bir Değişken Olarak Umut. </w:t>
      </w:r>
      <w:r w:rsidRPr="00BE50D3">
        <w:rPr>
          <w:rFonts w:cs="Times New Roman"/>
          <w:i/>
          <w:szCs w:val="24"/>
        </w:rPr>
        <w:t>Ankara Üniversitesi Eğitim Bilimleri Fakültesi Dergisi</w:t>
      </w:r>
      <w:r w:rsidRPr="00BE50D3">
        <w:rPr>
          <w:rFonts w:cs="Times New Roman"/>
          <w:szCs w:val="24"/>
        </w:rPr>
        <w:t xml:space="preserve">, </w:t>
      </w:r>
      <w:r w:rsidRPr="00BE50D3">
        <w:rPr>
          <w:rFonts w:cs="Times New Roman"/>
          <w:i/>
          <w:szCs w:val="24"/>
        </w:rPr>
        <w:t>42</w:t>
      </w:r>
      <w:r w:rsidRPr="00BE50D3">
        <w:rPr>
          <w:rFonts w:cs="Times New Roman"/>
          <w:szCs w:val="24"/>
        </w:rPr>
        <w:t xml:space="preserve">(1), 53-68. </w:t>
      </w:r>
      <w:proofErr w:type="spellStart"/>
      <w:r w:rsidRPr="00BE50D3">
        <w:rPr>
          <w:rFonts w:cs="Times New Roman"/>
          <w:szCs w:val="24"/>
        </w:rPr>
        <w:t>doi</w:t>
      </w:r>
      <w:proofErr w:type="spellEnd"/>
      <w:r w:rsidRPr="00BE50D3">
        <w:rPr>
          <w:rFonts w:cs="Times New Roman"/>
          <w:szCs w:val="24"/>
        </w:rPr>
        <w:t xml:space="preserve">: </w:t>
      </w:r>
      <w:proofErr w:type="gramStart"/>
      <w:r w:rsidRPr="00BE50D3">
        <w:rPr>
          <w:rFonts w:cs="Times New Roman"/>
          <w:szCs w:val="24"/>
        </w:rPr>
        <w:t>10.1501</w:t>
      </w:r>
      <w:proofErr w:type="gramEnd"/>
      <w:r w:rsidRPr="00BE50D3">
        <w:rPr>
          <w:rFonts w:cs="Times New Roman"/>
          <w:szCs w:val="24"/>
        </w:rPr>
        <w:t>/Egifak_0000001137</w:t>
      </w:r>
    </w:p>
    <w:p w:rsidR="009115C9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b/>
          <w:bCs/>
          <w:szCs w:val="24"/>
        </w:rPr>
      </w:pPr>
      <w:r w:rsidRPr="00BE50D3">
        <w:rPr>
          <w:rFonts w:cs="Times New Roman"/>
          <w:szCs w:val="24"/>
        </w:rPr>
        <w:t xml:space="preserve">Aydın, İ. (2018, 7 Mayıs). Okullarda Denetim İçin 9 Neden. </w:t>
      </w:r>
      <w:r w:rsidRPr="00BE50D3">
        <w:rPr>
          <w:rFonts w:cs="Times New Roman"/>
          <w:i/>
          <w:szCs w:val="24"/>
        </w:rPr>
        <w:t xml:space="preserve">Hürriyet. </w:t>
      </w:r>
      <w:r w:rsidRPr="00BE50D3">
        <w:rPr>
          <w:rFonts w:cs="Times New Roman"/>
          <w:szCs w:val="24"/>
        </w:rPr>
        <w:t>Erişim adresi: http://www.hurriyet.com.tr/egitim/okullarda-denetim-icin-9-neden-</w:t>
      </w:r>
      <w:proofErr w:type="gramStart"/>
      <w:r w:rsidRPr="00BE50D3">
        <w:rPr>
          <w:rFonts w:cs="Times New Roman"/>
          <w:szCs w:val="24"/>
        </w:rPr>
        <w:t>40826979</w:t>
      </w:r>
      <w:proofErr w:type="gramEnd"/>
      <w:r w:rsidRPr="00BE50D3" w:rsidDel="00D9073F">
        <w:rPr>
          <w:rFonts w:cs="Times New Roman"/>
          <w:szCs w:val="24"/>
        </w:rPr>
        <w:t xml:space="preserve"> </w:t>
      </w:r>
    </w:p>
    <w:p w:rsidR="009115C9" w:rsidRDefault="009115C9" w:rsidP="002B58E8">
      <w:pPr>
        <w:tabs>
          <w:tab w:val="left" w:pos="284"/>
        </w:tabs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bCs/>
          <w:szCs w:val="24"/>
        </w:rPr>
      </w:pPr>
      <w:r w:rsidRPr="00BE50D3">
        <w:rPr>
          <w:rFonts w:cs="Times New Roman"/>
          <w:bCs/>
          <w:szCs w:val="24"/>
        </w:rPr>
        <w:t xml:space="preserve">Balcı, A. (2002).  Türkiye’de Eğitim Yöneticilerinin Yetiştirilmesi. C. Elma ve Ş. Çınkır (Ed.), </w:t>
      </w:r>
      <w:r w:rsidRPr="00BE50D3">
        <w:rPr>
          <w:rFonts w:cs="Times New Roman"/>
          <w:i/>
          <w:szCs w:val="24"/>
        </w:rPr>
        <w:t xml:space="preserve">21. Yüzyıl Eğitim Yöneticilerinin Yetiştirilmesi Sempozyumu </w:t>
      </w:r>
      <w:proofErr w:type="gramStart"/>
      <w:r w:rsidRPr="00BE50D3">
        <w:rPr>
          <w:rFonts w:cs="Times New Roman"/>
          <w:szCs w:val="24"/>
        </w:rPr>
        <w:t>(</w:t>
      </w:r>
      <w:proofErr w:type="spellStart"/>
      <w:proofErr w:type="gramEnd"/>
      <w:r w:rsidRPr="00BE50D3">
        <w:rPr>
          <w:rFonts w:cs="Times New Roman"/>
          <w:szCs w:val="24"/>
        </w:rPr>
        <w:t>s</w:t>
      </w:r>
      <w:r w:rsidR="006B752E">
        <w:rPr>
          <w:rFonts w:cs="Times New Roman"/>
          <w:szCs w:val="24"/>
        </w:rPr>
        <w:t>s</w:t>
      </w:r>
      <w:proofErr w:type="spellEnd"/>
      <w:r w:rsidRPr="00BE50D3">
        <w:rPr>
          <w:rFonts w:cs="Times New Roman"/>
          <w:szCs w:val="24"/>
        </w:rPr>
        <w:t>. 327-329). Erişim adresi: http://kitaplar.ankara.edu.tr/dosyalar/pdf/100.pdf</w:t>
      </w:r>
    </w:p>
    <w:p w:rsidR="009115C9" w:rsidRDefault="009115C9" w:rsidP="002B58E8">
      <w:pPr>
        <w:tabs>
          <w:tab w:val="left" w:pos="284"/>
        </w:tabs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284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Baykul</w:t>
      </w:r>
      <w:proofErr w:type="spellEnd"/>
      <w:r w:rsidRPr="00BE50D3">
        <w:rPr>
          <w:rFonts w:cs="Times New Roman"/>
          <w:szCs w:val="24"/>
        </w:rPr>
        <w:t xml:space="preserve">, Y. (2000). </w:t>
      </w:r>
      <w:r w:rsidRPr="00BE50D3">
        <w:rPr>
          <w:rFonts w:cs="Times New Roman"/>
          <w:i/>
          <w:szCs w:val="24"/>
        </w:rPr>
        <w:t>Eğitimde ve Psikolojide Ölçme: Klasik Test Teorisi ve Uygulaması.</w:t>
      </w:r>
      <w:r w:rsidRPr="00BE50D3">
        <w:rPr>
          <w:rFonts w:cs="Times New Roman"/>
          <w:szCs w:val="24"/>
        </w:rPr>
        <w:t xml:space="preserve"> </w:t>
      </w:r>
      <w:proofErr w:type="gramStart"/>
      <w:r w:rsidRPr="00BE50D3">
        <w:rPr>
          <w:rFonts w:cs="Times New Roman"/>
          <w:szCs w:val="24"/>
        </w:rPr>
        <w:t>Ankara: ÖSYM Yayınları.</w:t>
      </w:r>
      <w:proofErr w:type="gramEnd"/>
    </w:p>
    <w:p w:rsidR="009115C9" w:rsidRPr="00BE50D3" w:rsidRDefault="009115C9" w:rsidP="002B58E8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</w:p>
    <w:p w:rsidR="009115C9" w:rsidRPr="00BE50D3" w:rsidRDefault="009115C9" w:rsidP="00866D7C">
      <w:pPr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iCs/>
          <w:szCs w:val="24"/>
        </w:rPr>
      </w:pPr>
      <w:proofErr w:type="spellStart"/>
      <w:r w:rsidRPr="00BE50D3">
        <w:rPr>
          <w:rFonts w:cs="Times New Roman"/>
          <w:iCs/>
          <w:szCs w:val="24"/>
        </w:rPr>
        <w:t>Briscoe</w:t>
      </w:r>
      <w:proofErr w:type="spellEnd"/>
      <w:r w:rsidRPr="00BE50D3">
        <w:rPr>
          <w:rFonts w:cs="Times New Roman"/>
          <w:iCs/>
          <w:szCs w:val="24"/>
        </w:rPr>
        <w:t xml:space="preserve">, R. (in </w:t>
      </w:r>
      <w:proofErr w:type="spellStart"/>
      <w:r w:rsidRPr="00BE50D3">
        <w:rPr>
          <w:rFonts w:cs="Times New Roman"/>
          <w:iCs/>
          <w:szCs w:val="24"/>
        </w:rPr>
        <w:t>press</w:t>
      </w:r>
      <w:proofErr w:type="spellEnd"/>
      <w:r w:rsidRPr="00BE50D3">
        <w:rPr>
          <w:rFonts w:cs="Times New Roman"/>
          <w:iCs/>
          <w:szCs w:val="24"/>
        </w:rPr>
        <w:t xml:space="preserve">). </w:t>
      </w:r>
      <w:proofErr w:type="spellStart"/>
      <w:r w:rsidRPr="00BE50D3">
        <w:rPr>
          <w:rFonts w:cs="Times New Roman"/>
          <w:iCs/>
          <w:szCs w:val="24"/>
        </w:rPr>
        <w:t>Egocentric</w:t>
      </w:r>
      <w:proofErr w:type="spellEnd"/>
      <w:r w:rsidRPr="00BE50D3">
        <w:rPr>
          <w:rFonts w:cs="Times New Roman"/>
          <w:iCs/>
          <w:szCs w:val="24"/>
        </w:rPr>
        <w:t xml:space="preserve"> </w:t>
      </w:r>
      <w:proofErr w:type="spellStart"/>
      <w:r w:rsidRPr="00BE50D3">
        <w:rPr>
          <w:rFonts w:cs="Times New Roman"/>
          <w:iCs/>
          <w:szCs w:val="24"/>
        </w:rPr>
        <w:t>spatial</w:t>
      </w:r>
      <w:proofErr w:type="spellEnd"/>
      <w:r w:rsidRPr="00BE50D3">
        <w:rPr>
          <w:rFonts w:cs="Times New Roman"/>
          <w:iCs/>
          <w:szCs w:val="24"/>
        </w:rPr>
        <w:t xml:space="preserve"> </w:t>
      </w:r>
      <w:proofErr w:type="spellStart"/>
      <w:r w:rsidRPr="00BE50D3">
        <w:rPr>
          <w:rFonts w:cs="Times New Roman"/>
          <w:iCs/>
          <w:szCs w:val="24"/>
        </w:rPr>
        <w:t>representation</w:t>
      </w:r>
      <w:proofErr w:type="spellEnd"/>
      <w:r w:rsidRPr="00BE50D3">
        <w:rPr>
          <w:rFonts w:cs="Times New Roman"/>
          <w:iCs/>
          <w:szCs w:val="24"/>
        </w:rPr>
        <w:t xml:space="preserve"> in </w:t>
      </w:r>
      <w:proofErr w:type="spellStart"/>
      <w:r w:rsidRPr="00BE50D3">
        <w:rPr>
          <w:rFonts w:cs="Times New Roman"/>
          <w:iCs/>
          <w:szCs w:val="24"/>
        </w:rPr>
        <w:t>action</w:t>
      </w:r>
      <w:proofErr w:type="spellEnd"/>
      <w:r w:rsidRPr="00BE50D3">
        <w:rPr>
          <w:rFonts w:cs="Times New Roman"/>
          <w:iCs/>
          <w:szCs w:val="24"/>
        </w:rPr>
        <w:t xml:space="preserve"> and </w:t>
      </w:r>
      <w:proofErr w:type="spellStart"/>
      <w:r w:rsidRPr="00BE50D3">
        <w:rPr>
          <w:rFonts w:cs="Times New Roman"/>
          <w:iCs/>
          <w:szCs w:val="24"/>
        </w:rPr>
        <w:t>perception</w:t>
      </w:r>
      <w:proofErr w:type="spellEnd"/>
      <w:r w:rsidRPr="00BE50D3">
        <w:rPr>
          <w:rFonts w:cs="Times New Roman"/>
          <w:iCs/>
          <w:szCs w:val="24"/>
        </w:rPr>
        <w:t xml:space="preserve">. </w:t>
      </w:r>
      <w:r w:rsidRPr="008C3179">
        <w:rPr>
          <w:rFonts w:cs="Times New Roman"/>
          <w:i/>
          <w:iCs/>
          <w:szCs w:val="24"/>
        </w:rPr>
        <w:t>Philosophy and Phenomenological Research</w:t>
      </w:r>
      <w:r w:rsidRPr="00BE50D3">
        <w:rPr>
          <w:rFonts w:cs="Times New Roman"/>
          <w:iCs/>
          <w:szCs w:val="24"/>
        </w:rPr>
        <w:t xml:space="preserve">. </w:t>
      </w:r>
      <w:proofErr w:type="spellStart"/>
      <w:r w:rsidRPr="00BE50D3">
        <w:rPr>
          <w:rFonts w:cs="Times New Roman"/>
          <w:iCs/>
          <w:szCs w:val="24"/>
        </w:rPr>
        <w:t>Retrieved</w:t>
      </w:r>
      <w:proofErr w:type="spellEnd"/>
      <w:r w:rsidRPr="00BE50D3">
        <w:rPr>
          <w:rFonts w:cs="Times New Roman"/>
          <w:iCs/>
          <w:szCs w:val="24"/>
        </w:rPr>
        <w:t xml:space="preserve"> </w:t>
      </w:r>
      <w:proofErr w:type="spellStart"/>
      <w:r w:rsidRPr="00BE50D3">
        <w:rPr>
          <w:rFonts w:cs="Times New Roman"/>
          <w:iCs/>
          <w:szCs w:val="24"/>
        </w:rPr>
        <w:t>from</w:t>
      </w:r>
      <w:proofErr w:type="spellEnd"/>
      <w:r w:rsidRPr="00BE50D3">
        <w:rPr>
          <w:rFonts w:cs="Times New Roman"/>
          <w:iCs/>
          <w:szCs w:val="24"/>
        </w:rPr>
        <w:t xml:space="preserve"> </w:t>
      </w:r>
      <w:r w:rsidRPr="00BE50D3">
        <w:rPr>
          <w:rFonts w:cs="Times New Roman"/>
          <w:szCs w:val="24"/>
        </w:rPr>
        <w:t>http://cogprints.org/5780/1/ECSRAP.F07.pdf</w:t>
      </w:r>
    </w:p>
    <w:p w:rsidR="009115C9" w:rsidRDefault="009115C9" w:rsidP="002B58E8">
      <w:pPr>
        <w:tabs>
          <w:tab w:val="left" w:pos="142"/>
        </w:tabs>
        <w:autoSpaceDE w:val="0"/>
        <w:autoSpaceDN w:val="0"/>
        <w:adjustRightInd w:val="0"/>
        <w:spacing w:line="240" w:lineRule="auto"/>
        <w:ind w:firstLine="0"/>
        <w:contextualSpacing/>
        <w:rPr>
          <w:rStyle w:val="DefaultChar"/>
        </w:rPr>
      </w:pPr>
    </w:p>
    <w:p w:rsidR="009115C9" w:rsidRPr="00BE50D3" w:rsidRDefault="009115C9" w:rsidP="00866D7C">
      <w:pPr>
        <w:tabs>
          <w:tab w:val="left" w:pos="567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Chamberlin</w:t>
      </w:r>
      <w:proofErr w:type="spellEnd"/>
      <w:r w:rsidRPr="00BE50D3">
        <w:rPr>
          <w:rFonts w:cs="Times New Roman"/>
          <w:szCs w:val="24"/>
        </w:rPr>
        <w:t>, J</w:t>
      </w:r>
      <w:proofErr w:type="gramStart"/>
      <w:r w:rsidRPr="00BE50D3">
        <w:rPr>
          <w:rFonts w:cs="Times New Roman"/>
          <w:szCs w:val="24"/>
        </w:rPr>
        <w:t>.,</w:t>
      </w:r>
      <w:proofErr w:type="gram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Novotney</w:t>
      </w:r>
      <w:proofErr w:type="spellEnd"/>
      <w:r w:rsidRPr="00BE50D3">
        <w:rPr>
          <w:rFonts w:cs="Times New Roman"/>
          <w:szCs w:val="24"/>
        </w:rPr>
        <w:t xml:space="preserve">, A., Packard, E., &amp; </w:t>
      </w:r>
      <w:proofErr w:type="spellStart"/>
      <w:r w:rsidRPr="00BE50D3">
        <w:rPr>
          <w:rFonts w:cs="Times New Roman"/>
          <w:szCs w:val="24"/>
        </w:rPr>
        <w:t>Price</w:t>
      </w:r>
      <w:proofErr w:type="spellEnd"/>
      <w:r w:rsidRPr="00BE50D3">
        <w:rPr>
          <w:rFonts w:cs="Times New Roman"/>
          <w:szCs w:val="24"/>
        </w:rPr>
        <w:t xml:space="preserve">, M. (2008, May). </w:t>
      </w:r>
      <w:proofErr w:type="spellStart"/>
      <w:r w:rsidRPr="00BE50D3">
        <w:rPr>
          <w:rFonts w:cs="Times New Roman"/>
          <w:szCs w:val="24"/>
        </w:rPr>
        <w:t>Enhancing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worker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well-being</w:t>
      </w:r>
      <w:proofErr w:type="spellEnd"/>
      <w:r w:rsidRPr="00BE50D3">
        <w:rPr>
          <w:rFonts w:cs="Times New Roman"/>
          <w:szCs w:val="24"/>
        </w:rPr>
        <w:t xml:space="preserve">: </w:t>
      </w:r>
      <w:proofErr w:type="spellStart"/>
      <w:r w:rsidRPr="00BE50D3">
        <w:rPr>
          <w:rFonts w:cs="Times New Roman"/>
          <w:szCs w:val="24"/>
        </w:rPr>
        <w:t>Occupational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health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psychologists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convene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to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share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their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research</w:t>
      </w:r>
      <w:proofErr w:type="spellEnd"/>
      <w:r w:rsidRPr="00BE50D3">
        <w:rPr>
          <w:rFonts w:cs="Times New Roman"/>
          <w:szCs w:val="24"/>
        </w:rPr>
        <w:t xml:space="preserve"> on </w:t>
      </w:r>
      <w:proofErr w:type="spellStart"/>
      <w:r w:rsidRPr="00BE50D3">
        <w:rPr>
          <w:rFonts w:cs="Times New Roman"/>
          <w:szCs w:val="24"/>
        </w:rPr>
        <w:t>work</w:t>
      </w:r>
      <w:proofErr w:type="spellEnd"/>
      <w:r w:rsidRPr="00BE50D3">
        <w:rPr>
          <w:rFonts w:cs="Times New Roman"/>
          <w:szCs w:val="24"/>
        </w:rPr>
        <w:t xml:space="preserve">, </w:t>
      </w:r>
      <w:proofErr w:type="spellStart"/>
      <w:r w:rsidRPr="00BE50D3">
        <w:rPr>
          <w:rFonts w:cs="Times New Roman"/>
          <w:szCs w:val="24"/>
        </w:rPr>
        <w:t>stress</w:t>
      </w:r>
      <w:proofErr w:type="spellEnd"/>
      <w:r w:rsidRPr="00BE50D3">
        <w:rPr>
          <w:rFonts w:cs="Times New Roman"/>
          <w:szCs w:val="24"/>
        </w:rPr>
        <w:t xml:space="preserve">, and </w:t>
      </w:r>
      <w:proofErr w:type="spellStart"/>
      <w:r w:rsidRPr="00BE50D3">
        <w:rPr>
          <w:rFonts w:cs="Times New Roman"/>
          <w:szCs w:val="24"/>
        </w:rPr>
        <w:t>health</w:t>
      </w:r>
      <w:proofErr w:type="spellEnd"/>
      <w:r w:rsidRPr="00BE50D3">
        <w:rPr>
          <w:rFonts w:cs="Times New Roman"/>
          <w:szCs w:val="24"/>
        </w:rPr>
        <w:t xml:space="preserve">. </w:t>
      </w:r>
      <w:proofErr w:type="spellStart"/>
      <w:r w:rsidRPr="00BE50D3">
        <w:rPr>
          <w:rFonts w:cs="Times New Roman"/>
          <w:i/>
          <w:szCs w:val="24"/>
        </w:rPr>
        <w:t>Monitor</w:t>
      </w:r>
      <w:proofErr w:type="spellEnd"/>
      <w:r w:rsidRPr="00BE50D3">
        <w:rPr>
          <w:rFonts w:cs="Times New Roman"/>
          <w:i/>
          <w:szCs w:val="24"/>
        </w:rPr>
        <w:t xml:space="preserve"> on </w:t>
      </w:r>
      <w:proofErr w:type="spellStart"/>
      <w:r w:rsidRPr="00BE50D3">
        <w:rPr>
          <w:rFonts w:cs="Times New Roman"/>
          <w:i/>
          <w:szCs w:val="24"/>
        </w:rPr>
        <w:t>Psychology</w:t>
      </w:r>
      <w:proofErr w:type="spellEnd"/>
      <w:r w:rsidRPr="00BE50D3">
        <w:rPr>
          <w:rFonts w:cs="Times New Roman"/>
          <w:szCs w:val="24"/>
        </w:rPr>
        <w:t xml:space="preserve">, </w:t>
      </w:r>
      <w:r w:rsidRPr="00BE50D3">
        <w:rPr>
          <w:rFonts w:cs="Times New Roman"/>
          <w:i/>
          <w:szCs w:val="24"/>
        </w:rPr>
        <w:t>39</w:t>
      </w:r>
      <w:r w:rsidRPr="00BE50D3">
        <w:rPr>
          <w:rFonts w:cs="Times New Roman"/>
          <w:szCs w:val="24"/>
        </w:rPr>
        <w:t>(5), 26–29.</w:t>
      </w:r>
    </w:p>
    <w:p w:rsidR="009115C9" w:rsidRDefault="009115C9" w:rsidP="002B58E8">
      <w:pPr>
        <w:tabs>
          <w:tab w:val="left" w:pos="0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Default="009115C9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Connor</w:t>
      </w:r>
      <w:proofErr w:type="spellEnd"/>
      <w:r w:rsidRPr="00BE50D3">
        <w:rPr>
          <w:rFonts w:cs="Times New Roman"/>
          <w:szCs w:val="24"/>
        </w:rPr>
        <w:t xml:space="preserve">, J. (2017). </w:t>
      </w:r>
      <w:proofErr w:type="spellStart"/>
      <w:r w:rsidRPr="00BE50D3">
        <w:rPr>
          <w:rFonts w:cs="Times New Roman"/>
          <w:i/>
          <w:szCs w:val="24"/>
        </w:rPr>
        <w:t>Psychometric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evaluation</w:t>
      </w:r>
      <w:proofErr w:type="spellEnd"/>
      <w:r w:rsidRPr="00BE50D3">
        <w:rPr>
          <w:rFonts w:cs="Times New Roman"/>
          <w:i/>
          <w:szCs w:val="24"/>
        </w:rPr>
        <w:t xml:space="preserve"> of the Professional Moral </w:t>
      </w:r>
      <w:proofErr w:type="spellStart"/>
      <w:r w:rsidRPr="00BE50D3">
        <w:rPr>
          <w:rFonts w:cs="Times New Roman"/>
          <w:i/>
          <w:szCs w:val="24"/>
        </w:rPr>
        <w:t>Courage</w:t>
      </w:r>
      <w:proofErr w:type="spellEnd"/>
      <w:r w:rsidRPr="00BE50D3">
        <w:rPr>
          <w:rFonts w:cs="Times New Roman"/>
          <w:i/>
          <w:szCs w:val="24"/>
        </w:rPr>
        <w:t xml:space="preserve"> (PMC) </w:t>
      </w:r>
      <w:proofErr w:type="spellStart"/>
      <w:r w:rsidRPr="00BE50D3">
        <w:rPr>
          <w:rFonts w:cs="Times New Roman"/>
          <w:i/>
          <w:szCs w:val="24"/>
        </w:rPr>
        <w:t>Scale</w:t>
      </w:r>
      <w:proofErr w:type="spellEnd"/>
      <w:r w:rsidRPr="00BE50D3">
        <w:rPr>
          <w:rFonts w:cs="Times New Roman"/>
          <w:i/>
          <w:szCs w:val="24"/>
        </w:rPr>
        <w:t xml:space="preserve"> in a </w:t>
      </w:r>
      <w:proofErr w:type="spellStart"/>
      <w:r w:rsidRPr="00BE50D3">
        <w:rPr>
          <w:rFonts w:cs="Times New Roman"/>
          <w:i/>
          <w:szCs w:val="24"/>
        </w:rPr>
        <w:t>nurse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executive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population</w:t>
      </w:r>
      <w:proofErr w:type="spellEnd"/>
      <w:r w:rsidRPr="00BE50D3">
        <w:rPr>
          <w:rFonts w:cs="Times New Roman"/>
          <w:szCs w:val="24"/>
        </w:rPr>
        <w:t xml:space="preserve"> (</w:t>
      </w:r>
      <w:proofErr w:type="spellStart"/>
      <w:r w:rsidRPr="00BE50D3">
        <w:rPr>
          <w:rFonts w:cs="Times New Roman"/>
          <w:szCs w:val="24"/>
        </w:rPr>
        <w:t>Unpublished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doctoral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dissertation</w:t>
      </w:r>
      <w:proofErr w:type="spellEnd"/>
      <w:r w:rsidRPr="00BE50D3">
        <w:rPr>
          <w:rFonts w:cs="Times New Roman"/>
          <w:szCs w:val="24"/>
        </w:rPr>
        <w:t xml:space="preserve">). </w:t>
      </w:r>
      <w:proofErr w:type="spellStart"/>
      <w:r w:rsidRPr="00BE50D3">
        <w:rPr>
          <w:rFonts w:cs="Times New Roman"/>
          <w:szCs w:val="24"/>
        </w:rPr>
        <w:t>Molloy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College</w:t>
      </w:r>
      <w:proofErr w:type="spellEnd"/>
      <w:r w:rsidRPr="00BE50D3">
        <w:rPr>
          <w:rFonts w:cs="Times New Roman"/>
          <w:szCs w:val="24"/>
        </w:rPr>
        <w:t xml:space="preserve">, New York, United </w:t>
      </w:r>
      <w:proofErr w:type="spellStart"/>
      <w:r w:rsidRPr="00BE50D3">
        <w:rPr>
          <w:rFonts w:cs="Times New Roman"/>
          <w:szCs w:val="24"/>
        </w:rPr>
        <w:t>States</w:t>
      </w:r>
      <w:proofErr w:type="spellEnd"/>
      <w:r w:rsidRPr="00BE50D3">
        <w:rPr>
          <w:rFonts w:cs="Times New Roman"/>
          <w:szCs w:val="24"/>
        </w:rPr>
        <w:t xml:space="preserve">. </w:t>
      </w:r>
    </w:p>
    <w:p w:rsidR="009115C9" w:rsidRPr="00BE50D3" w:rsidRDefault="009115C9" w:rsidP="002B58E8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Default="009115C9" w:rsidP="00866D7C">
      <w:pPr>
        <w:tabs>
          <w:tab w:val="left" w:pos="142"/>
        </w:tabs>
        <w:autoSpaceDE w:val="0"/>
        <w:autoSpaceDN w:val="0"/>
        <w:adjustRightInd w:val="0"/>
        <w:spacing w:line="240" w:lineRule="auto"/>
        <w:ind w:left="425" w:hanging="425"/>
        <w:contextualSpacing/>
        <w:rPr>
          <w:rFonts w:cs="Times New Roman"/>
          <w:szCs w:val="24"/>
        </w:rPr>
      </w:pPr>
      <w:r w:rsidRPr="00BE50D3">
        <w:rPr>
          <w:rStyle w:val="DefaultChar"/>
        </w:rPr>
        <w:t>Çokluk, Ö</w:t>
      </w:r>
      <w:proofErr w:type="gramStart"/>
      <w:r w:rsidRPr="00BE50D3">
        <w:rPr>
          <w:rStyle w:val="DefaultChar"/>
        </w:rPr>
        <w:t>.,</w:t>
      </w:r>
      <w:proofErr w:type="gramEnd"/>
      <w:r w:rsidRPr="00BE50D3">
        <w:rPr>
          <w:rStyle w:val="DefaultChar"/>
        </w:rPr>
        <w:t xml:space="preserve"> Şekercioğlu G. ve</w:t>
      </w:r>
      <w:r w:rsidRPr="00BE50D3">
        <w:rPr>
          <w:rFonts w:cs="Times New Roman"/>
          <w:szCs w:val="24"/>
        </w:rPr>
        <w:t xml:space="preserve"> Büyüköztürk, Ş. (2012). </w:t>
      </w:r>
      <w:r w:rsidRPr="00BE50D3">
        <w:rPr>
          <w:rFonts w:cs="Times New Roman"/>
          <w:i/>
          <w:szCs w:val="24"/>
        </w:rPr>
        <w:t xml:space="preserve">Sosyal Bilimler İçin Çok Değişkenli İstatistik: SPSS ve LISREL Uygulamaları </w:t>
      </w:r>
      <w:r w:rsidRPr="00C378E2">
        <w:rPr>
          <w:rFonts w:cs="Times New Roman"/>
          <w:szCs w:val="24"/>
        </w:rPr>
        <w:t>(5. Baskı).</w:t>
      </w:r>
      <w:r w:rsidRPr="00BE50D3">
        <w:rPr>
          <w:rFonts w:cs="Times New Roman"/>
          <w:szCs w:val="24"/>
        </w:rPr>
        <w:t xml:space="preserve"> Ankara: Pegem Akademi.</w:t>
      </w:r>
    </w:p>
    <w:p w:rsidR="009115C9" w:rsidRPr="00BE50D3" w:rsidRDefault="009115C9" w:rsidP="002B58E8">
      <w:pPr>
        <w:tabs>
          <w:tab w:val="left" w:pos="142"/>
        </w:tabs>
        <w:autoSpaceDE w:val="0"/>
        <w:autoSpaceDN w:val="0"/>
        <w:adjustRightInd w:val="0"/>
        <w:spacing w:line="240" w:lineRule="auto"/>
        <w:ind w:left="425" w:hanging="425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lastRenderedPageBreak/>
        <w:t xml:space="preserve">Çokluk, Ö. ve Yılmaz, K. (2005). Üniversite Öğrencilerinin Eleştirel Düşünmeye Yönelik Tutumları ile Araştırma Kaygıları Arasındaki İlişki. </w:t>
      </w:r>
      <w:r w:rsidRPr="00BE50D3">
        <w:rPr>
          <w:rFonts w:cs="Times New Roman"/>
          <w:bCs/>
          <w:i/>
          <w:szCs w:val="24"/>
        </w:rPr>
        <w:t>Kuram ve Uygulamada Eğitim Yönetimi,</w:t>
      </w:r>
      <w:r w:rsidRPr="00BE50D3">
        <w:rPr>
          <w:rFonts w:cs="Times New Roman"/>
          <w:bCs/>
          <w:szCs w:val="24"/>
        </w:rPr>
        <w:t xml:space="preserve"> </w:t>
      </w:r>
      <w:r w:rsidRPr="00BE50D3">
        <w:rPr>
          <w:rFonts w:cs="Times New Roman"/>
          <w:bCs/>
          <w:i/>
          <w:szCs w:val="24"/>
        </w:rPr>
        <w:t>41</w:t>
      </w:r>
      <w:r w:rsidRPr="00BE50D3">
        <w:rPr>
          <w:rFonts w:cs="Times New Roman"/>
          <w:bCs/>
          <w:szCs w:val="24"/>
        </w:rPr>
        <w:t xml:space="preserve">, </w:t>
      </w:r>
      <w:r w:rsidRPr="00BE50D3">
        <w:rPr>
          <w:rFonts w:cs="Times New Roman"/>
          <w:szCs w:val="24"/>
        </w:rPr>
        <w:t>47-67. Erişim adresi: http://www.kuey.net</w:t>
      </w:r>
    </w:p>
    <w:p w:rsidR="009115C9" w:rsidRPr="00BE50D3" w:rsidRDefault="009115C9" w:rsidP="002B58E8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</w:p>
    <w:p w:rsidR="009115C9" w:rsidRPr="00BE50D3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>Devlet Planlama Teşkilatı</w:t>
      </w:r>
      <w:r w:rsidR="005A52B1">
        <w:rPr>
          <w:rFonts w:cs="Times New Roman"/>
          <w:szCs w:val="24"/>
        </w:rPr>
        <w:t>.</w:t>
      </w:r>
      <w:r w:rsidRPr="00BE50D3">
        <w:rPr>
          <w:rFonts w:cs="Times New Roman"/>
          <w:szCs w:val="24"/>
        </w:rPr>
        <w:t xml:space="preserve"> (2005). </w:t>
      </w:r>
      <w:r w:rsidRPr="00BE50D3">
        <w:rPr>
          <w:rFonts w:cs="Times New Roman"/>
          <w:i/>
          <w:szCs w:val="24"/>
        </w:rPr>
        <w:t>Ekonomik ve Sosyal Göstergeler (1950-2004).</w:t>
      </w:r>
      <w:r w:rsidRPr="00BE50D3">
        <w:rPr>
          <w:rFonts w:cs="Times New Roman"/>
          <w:szCs w:val="24"/>
        </w:rPr>
        <w:t xml:space="preserve"> Ankara: Devlet Planlama Teşkilatı.</w:t>
      </w:r>
    </w:p>
    <w:p w:rsidR="009115C9" w:rsidRPr="00BE50D3" w:rsidRDefault="009115C9" w:rsidP="002B58E8">
      <w:pPr>
        <w:tabs>
          <w:tab w:val="left" w:pos="0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Default="009115C9" w:rsidP="00866D7C">
      <w:pPr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Gilbert</w:t>
      </w:r>
      <w:proofErr w:type="spellEnd"/>
      <w:r w:rsidRPr="00BE50D3">
        <w:rPr>
          <w:rFonts w:cs="Times New Roman"/>
          <w:szCs w:val="24"/>
        </w:rPr>
        <w:t>, D. G</w:t>
      </w:r>
      <w:proofErr w:type="gramStart"/>
      <w:r w:rsidRPr="00BE50D3">
        <w:rPr>
          <w:rFonts w:cs="Times New Roman"/>
          <w:szCs w:val="24"/>
        </w:rPr>
        <w:t>.,</w:t>
      </w:r>
      <w:proofErr w:type="gram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McClernon</w:t>
      </w:r>
      <w:proofErr w:type="spellEnd"/>
      <w:r w:rsidRPr="00BE50D3">
        <w:rPr>
          <w:rFonts w:cs="Times New Roman"/>
          <w:szCs w:val="24"/>
        </w:rPr>
        <w:t xml:space="preserve">, J. F., </w:t>
      </w:r>
      <w:proofErr w:type="spellStart"/>
      <w:r w:rsidRPr="00BE50D3">
        <w:rPr>
          <w:rFonts w:cs="Times New Roman"/>
          <w:szCs w:val="24"/>
        </w:rPr>
        <w:t>Rabinovich</w:t>
      </w:r>
      <w:proofErr w:type="spellEnd"/>
      <w:r w:rsidRPr="00BE50D3">
        <w:rPr>
          <w:rFonts w:cs="Times New Roman"/>
          <w:szCs w:val="24"/>
        </w:rPr>
        <w:t xml:space="preserve">, N. E., </w:t>
      </w:r>
      <w:proofErr w:type="spellStart"/>
      <w:r w:rsidRPr="00BE50D3">
        <w:rPr>
          <w:rFonts w:cs="Times New Roman"/>
          <w:szCs w:val="24"/>
        </w:rPr>
        <w:t>Sugai</w:t>
      </w:r>
      <w:proofErr w:type="spellEnd"/>
      <w:r w:rsidRPr="00BE50D3">
        <w:rPr>
          <w:rFonts w:cs="Times New Roman"/>
          <w:szCs w:val="24"/>
        </w:rPr>
        <w:t xml:space="preserve">, C., </w:t>
      </w:r>
      <w:proofErr w:type="spellStart"/>
      <w:r w:rsidRPr="00BE50D3">
        <w:rPr>
          <w:rFonts w:cs="Times New Roman"/>
          <w:szCs w:val="24"/>
        </w:rPr>
        <w:t>Plath</w:t>
      </w:r>
      <w:proofErr w:type="spellEnd"/>
      <w:r w:rsidRPr="00BE50D3">
        <w:rPr>
          <w:rFonts w:cs="Times New Roman"/>
          <w:szCs w:val="24"/>
        </w:rPr>
        <w:t xml:space="preserve">, L. C., </w:t>
      </w:r>
      <w:proofErr w:type="spellStart"/>
      <w:r w:rsidRPr="00BE50D3">
        <w:rPr>
          <w:rFonts w:cs="Times New Roman"/>
          <w:szCs w:val="24"/>
        </w:rPr>
        <w:t>Asgaard</w:t>
      </w:r>
      <w:proofErr w:type="spellEnd"/>
      <w:r w:rsidRPr="00BE50D3">
        <w:rPr>
          <w:rFonts w:cs="Times New Roman"/>
          <w:szCs w:val="24"/>
        </w:rPr>
        <w:t xml:space="preserve">, G., . . . </w:t>
      </w:r>
      <w:proofErr w:type="spellStart"/>
      <w:r w:rsidRPr="00BE50D3">
        <w:rPr>
          <w:rFonts w:cs="Times New Roman"/>
          <w:szCs w:val="24"/>
        </w:rPr>
        <w:t>Botros</w:t>
      </w:r>
      <w:proofErr w:type="spellEnd"/>
      <w:r w:rsidRPr="00BE50D3">
        <w:rPr>
          <w:rFonts w:cs="Times New Roman"/>
          <w:szCs w:val="24"/>
        </w:rPr>
        <w:t xml:space="preserve">, N. (2004). </w:t>
      </w:r>
      <w:proofErr w:type="spellStart"/>
      <w:r w:rsidRPr="00BE50D3">
        <w:rPr>
          <w:rFonts w:cs="Times New Roman"/>
          <w:szCs w:val="24"/>
        </w:rPr>
        <w:t>Effects</w:t>
      </w:r>
      <w:proofErr w:type="spellEnd"/>
      <w:r w:rsidRPr="00BE50D3">
        <w:rPr>
          <w:rFonts w:cs="Times New Roman"/>
          <w:szCs w:val="24"/>
        </w:rPr>
        <w:t xml:space="preserve"> of </w:t>
      </w:r>
      <w:proofErr w:type="spellStart"/>
      <w:r w:rsidRPr="00BE50D3">
        <w:rPr>
          <w:rFonts w:cs="Times New Roman"/>
          <w:szCs w:val="24"/>
        </w:rPr>
        <w:t>quitting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smoking</w:t>
      </w:r>
      <w:proofErr w:type="spellEnd"/>
      <w:r w:rsidRPr="00BE50D3">
        <w:rPr>
          <w:rFonts w:cs="Times New Roman"/>
          <w:szCs w:val="24"/>
        </w:rPr>
        <w:t xml:space="preserve"> on EEG </w:t>
      </w:r>
      <w:proofErr w:type="spellStart"/>
      <w:r w:rsidRPr="00BE50D3">
        <w:rPr>
          <w:rFonts w:cs="Times New Roman"/>
          <w:szCs w:val="24"/>
        </w:rPr>
        <w:t>activation</w:t>
      </w:r>
      <w:proofErr w:type="spellEnd"/>
      <w:r w:rsidRPr="00BE50D3">
        <w:rPr>
          <w:rFonts w:cs="Times New Roman"/>
          <w:szCs w:val="24"/>
        </w:rPr>
        <w:t xml:space="preserve"> and </w:t>
      </w:r>
      <w:proofErr w:type="spellStart"/>
      <w:r w:rsidRPr="00BE50D3">
        <w:rPr>
          <w:rFonts w:cs="Times New Roman"/>
          <w:szCs w:val="24"/>
        </w:rPr>
        <w:t>attention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last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for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more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than</w:t>
      </w:r>
      <w:proofErr w:type="spellEnd"/>
      <w:r w:rsidRPr="00BE50D3">
        <w:rPr>
          <w:rFonts w:cs="Times New Roman"/>
          <w:szCs w:val="24"/>
        </w:rPr>
        <w:t xml:space="preserve"> 31 </w:t>
      </w:r>
      <w:proofErr w:type="spellStart"/>
      <w:r w:rsidRPr="00BE50D3">
        <w:rPr>
          <w:rFonts w:cs="Times New Roman"/>
          <w:szCs w:val="24"/>
        </w:rPr>
        <w:t>days</w:t>
      </w:r>
      <w:proofErr w:type="spellEnd"/>
      <w:r w:rsidRPr="00BE50D3">
        <w:rPr>
          <w:rFonts w:cs="Times New Roman"/>
          <w:szCs w:val="24"/>
        </w:rPr>
        <w:t xml:space="preserve"> and </w:t>
      </w:r>
      <w:proofErr w:type="spellStart"/>
      <w:r w:rsidRPr="00BE50D3">
        <w:rPr>
          <w:rFonts w:cs="Times New Roman"/>
          <w:szCs w:val="24"/>
        </w:rPr>
        <w:t>are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more</w:t>
      </w:r>
      <w:proofErr w:type="spellEnd"/>
      <w:r w:rsidRPr="00BE50D3">
        <w:rPr>
          <w:rFonts w:cs="Times New Roman"/>
          <w:szCs w:val="24"/>
        </w:rPr>
        <w:t xml:space="preserve"> severe with </w:t>
      </w:r>
      <w:proofErr w:type="spellStart"/>
      <w:r w:rsidRPr="00BE50D3">
        <w:rPr>
          <w:rFonts w:cs="Times New Roman"/>
          <w:szCs w:val="24"/>
        </w:rPr>
        <w:t>stress</w:t>
      </w:r>
      <w:proofErr w:type="spellEnd"/>
      <w:r w:rsidRPr="00BE50D3">
        <w:rPr>
          <w:rFonts w:cs="Times New Roman"/>
          <w:szCs w:val="24"/>
        </w:rPr>
        <w:t xml:space="preserve">, </w:t>
      </w:r>
      <w:proofErr w:type="spellStart"/>
      <w:r w:rsidRPr="00BE50D3">
        <w:rPr>
          <w:rFonts w:cs="Times New Roman"/>
          <w:szCs w:val="24"/>
        </w:rPr>
        <w:t>dependence</w:t>
      </w:r>
      <w:proofErr w:type="spellEnd"/>
      <w:r w:rsidRPr="00BE50D3">
        <w:rPr>
          <w:rFonts w:cs="Times New Roman"/>
          <w:szCs w:val="24"/>
        </w:rPr>
        <w:t xml:space="preserve">, DRD2 A1 </w:t>
      </w:r>
      <w:proofErr w:type="spellStart"/>
      <w:r w:rsidRPr="00BE50D3">
        <w:rPr>
          <w:rFonts w:cs="Times New Roman"/>
          <w:szCs w:val="24"/>
        </w:rPr>
        <w:t>allele</w:t>
      </w:r>
      <w:proofErr w:type="spellEnd"/>
      <w:r w:rsidRPr="00BE50D3">
        <w:rPr>
          <w:rFonts w:cs="Times New Roman"/>
          <w:szCs w:val="24"/>
        </w:rPr>
        <w:t xml:space="preserve">, and </w:t>
      </w:r>
      <w:proofErr w:type="spellStart"/>
      <w:r w:rsidRPr="00BE50D3">
        <w:rPr>
          <w:rFonts w:cs="Times New Roman"/>
          <w:szCs w:val="24"/>
        </w:rPr>
        <w:t>depressive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traits</w:t>
      </w:r>
      <w:proofErr w:type="spellEnd"/>
      <w:r w:rsidRPr="00BE50D3">
        <w:rPr>
          <w:rFonts w:cs="Times New Roman"/>
          <w:szCs w:val="24"/>
        </w:rPr>
        <w:t xml:space="preserve">. </w:t>
      </w:r>
      <w:proofErr w:type="spellStart"/>
      <w:r w:rsidRPr="00BE50D3">
        <w:rPr>
          <w:rFonts w:cs="Times New Roman"/>
          <w:i/>
          <w:szCs w:val="24"/>
        </w:rPr>
        <w:t>Nicotine</w:t>
      </w:r>
      <w:proofErr w:type="spellEnd"/>
      <w:r w:rsidRPr="00BE50D3">
        <w:rPr>
          <w:rFonts w:cs="Times New Roman"/>
          <w:i/>
          <w:szCs w:val="24"/>
        </w:rPr>
        <w:t xml:space="preserve"> and </w:t>
      </w:r>
      <w:proofErr w:type="spellStart"/>
      <w:r w:rsidRPr="00BE50D3">
        <w:rPr>
          <w:rFonts w:cs="Times New Roman"/>
          <w:i/>
          <w:szCs w:val="24"/>
        </w:rPr>
        <w:t>Tobacco</w:t>
      </w:r>
      <w:proofErr w:type="spellEnd"/>
      <w:r w:rsidRPr="00BE50D3">
        <w:rPr>
          <w:rFonts w:cs="Times New Roman"/>
          <w:i/>
          <w:szCs w:val="24"/>
        </w:rPr>
        <w:t xml:space="preserve"> Research</w:t>
      </w:r>
      <w:r w:rsidRPr="00BE50D3">
        <w:rPr>
          <w:rFonts w:cs="Times New Roman"/>
          <w:szCs w:val="24"/>
        </w:rPr>
        <w:t xml:space="preserve">, </w:t>
      </w:r>
      <w:r w:rsidRPr="00BE50D3">
        <w:rPr>
          <w:rFonts w:cs="Times New Roman"/>
          <w:i/>
          <w:szCs w:val="24"/>
        </w:rPr>
        <w:t>6</w:t>
      </w:r>
      <w:r w:rsidRPr="00BE50D3">
        <w:rPr>
          <w:rFonts w:cs="Times New Roman"/>
          <w:szCs w:val="24"/>
        </w:rPr>
        <w:t>, 249-267. doi:10.1080/14622200410001676305</w:t>
      </w:r>
    </w:p>
    <w:p w:rsidR="009115C9" w:rsidRDefault="009115C9" w:rsidP="002B58E8">
      <w:pPr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spacing w:line="240" w:lineRule="auto"/>
        <w:ind w:left="425" w:hanging="425"/>
        <w:contextualSpacing/>
        <w:rPr>
          <w:rFonts w:cs="Times New Roman"/>
          <w:b/>
          <w:i/>
          <w:szCs w:val="24"/>
        </w:rPr>
      </w:pPr>
      <w:proofErr w:type="spellStart"/>
      <w:r w:rsidRPr="00BE50D3">
        <w:rPr>
          <w:rFonts w:cs="Times New Roman"/>
          <w:szCs w:val="24"/>
        </w:rPr>
        <w:t>Guo</w:t>
      </w:r>
      <w:proofErr w:type="spellEnd"/>
      <w:r w:rsidRPr="00BE50D3">
        <w:rPr>
          <w:rFonts w:cs="Times New Roman"/>
          <w:szCs w:val="24"/>
        </w:rPr>
        <w:t>, S</w:t>
      </w:r>
      <w:proofErr w:type="gramStart"/>
      <w:r w:rsidRPr="00BE50D3">
        <w:rPr>
          <w:rFonts w:cs="Times New Roman"/>
          <w:szCs w:val="24"/>
        </w:rPr>
        <w:t>.,</w:t>
      </w:r>
      <w:proofErr w:type="gram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June</w:t>
      </w:r>
      <w:proofErr w:type="spellEnd"/>
      <w:r w:rsidRPr="00BE50D3">
        <w:rPr>
          <w:rFonts w:cs="Times New Roman"/>
          <w:szCs w:val="24"/>
        </w:rPr>
        <w:t xml:space="preserve">, B., May, F., </w:t>
      </w:r>
      <w:proofErr w:type="spellStart"/>
      <w:r w:rsidRPr="00BE50D3">
        <w:rPr>
          <w:rFonts w:cs="Times New Roman"/>
          <w:szCs w:val="24"/>
        </w:rPr>
        <w:t>Day</w:t>
      </w:r>
      <w:proofErr w:type="spellEnd"/>
      <w:r w:rsidRPr="00BE50D3">
        <w:rPr>
          <w:rFonts w:cs="Times New Roman"/>
          <w:szCs w:val="24"/>
        </w:rPr>
        <w:t xml:space="preserve">, S. </w:t>
      </w:r>
      <w:proofErr w:type="spellStart"/>
      <w:r w:rsidRPr="00BE50D3">
        <w:rPr>
          <w:rFonts w:cs="Times New Roman"/>
          <w:szCs w:val="24"/>
        </w:rPr>
        <w:t>Bird</w:t>
      </w:r>
      <w:proofErr w:type="spellEnd"/>
      <w:r w:rsidRPr="00BE50D3">
        <w:rPr>
          <w:rFonts w:cs="Times New Roman"/>
          <w:szCs w:val="24"/>
        </w:rPr>
        <w:t xml:space="preserve">, S., </w:t>
      </w:r>
      <w:proofErr w:type="spellStart"/>
      <w:r w:rsidRPr="00BE50D3">
        <w:rPr>
          <w:rFonts w:cs="Times New Roman"/>
          <w:szCs w:val="24"/>
        </w:rPr>
        <w:t>Tyro</w:t>
      </w:r>
      <w:proofErr w:type="spellEnd"/>
      <w:r w:rsidRPr="00BE50D3">
        <w:rPr>
          <w:rFonts w:cs="Times New Roman"/>
          <w:szCs w:val="24"/>
        </w:rPr>
        <w:t xml:space="preserve">, B., &amp; </w:t>
      </w:r>
      <w:proofErr w:type="spellStart"/>
      <w:r w:rsidRPr="00BE50D3">
        <w:rPr>
          <w:rFonts w:cs="Times New Roman"/>
          <w:szCs w:val="24"/>
        </w:rPr>
        <w:t>Bate</w:t>
      </w:r>
      <w:proofErr w:type="spellEnd"/>
      <w:r w:rsidRPr="00BE50D3">
        <w:rPr>
          <w:rFonts w:cs="Times New Roman"/>
          <w:szCs w:val="24"/>
        </w:rPr>
        <w:t xml:space="preserve">, B. (2009). </w:t>
      </w:r>
      <w:proofErr w:type="spellStart"/>
      <w:r w:rsidRPr="00BE50D3">
        <w:rPr>
          <w:rFonts w:cs="Times New Roman"/>
          <w:szCs w:val="24"/>
        </w:rPr>
        <w:t>Effects</w:t>
      </w:r>
      <w:proofErr w:type="spellEnd"/>
      <w:r w:rsidRPr="00BE50D3">
        <w:rPr>
          <w:rFonts w:cs="Times New Roman"/>
          <w:szCs w:val="24"/>
        </w:rPr>
        <w:t xml:space="preserve"> of </w:t>
      </w:r>
      <w:proofErr w:type="spellStart"/>
      <w:r w:rsidRPr="00BE50D3">
        <w:rPr>
          <w:rFonts w:cs="Times New Roman"/>
          <w:szCs w:val="24"/>
        </w:rPr>
        <w:t>small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group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process</w:t>
      </w:r>
      <w:proofErr w:type="spellEnd"/>
      <w:r w:rsidRPr="00BE50D3">
        <w:rPr>
          <w:rFonts w:cs="Times New Roman"/>
          <w:szCs w:val="24"/>
        </w:rPr>
        <w:t xml:space="preserve"> on </w:t>
      </w:r>
      <w:proofErr w:type="spellStart"/>
      <w:r w:rsidRPr="00BE50D3">
        <w:rPr>
          <w:rFonts w:cs="Times New Roman"/>
          <w:szCs w:val="24"/>
        </w:rPr>
        <w:t>personal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goal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setting</w:t>
      </w:r>
      <w:proofErr w:type="spellEnd"/>
      <w:r w:rsidRPr="00BE50D3">
        <w:rPr>
          <w:rFonts w:cs="Times New Roman"/>
          <w:szCs w:val="24"/>
        </w:rPr>
        <w:t xml:space="preserve">. </w:t>
      </w:r>
      <w:proofErr w:type="spellStart"/>
      <w:r w:rsidRPr="00BE50D3">
        <w:rPr>
          <w:rFonts w:cs="Times New Roman"/>
          <w:i/>
          <w:szCs w:val="24"/>
        </w:rPr>
        <w:t>Group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Work</w:t>
      </w:r>
      <w:proofErr w:type="spellEnd"/>
      <w:r w:rsidRPr="00BE50D3">
        <w:rPr>
          <w:rFonts w:cs="Times New Roman"/>
          <w:szCs w:val="24"/>
        </w:rPr>
        <w:t xml:space="preserve">, </w:t>
      </w:r>
      <w:r w:rsidRPr="00BE50D3">
        <w:rPr>
          <w:rFonts w:cs="Times New Roman"/>
          <w:i/>
          <w:szCs w:val="24"/>
        </w:rPr>
        <w:t>12</w:t>
      </w:r>
      <w:r w:rsidRPr="00BE50D3">
        <w:rPr>
          <w:rFonts w:cs="Times New Roman"/>
          <w:szCs w:val="24"/>
        </w:rPr>
        <w:t xml:space="preserve">(3), 1-7. </w:t>
      </w:r>
    </w:p>
    <w:p w:rsidR="009115C9" w:rsidRDefault="009115C9" w:rsidP="002B58E8">
      <w:pPr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bCs/>
          <w:szCs w:val="24"/>
          <w:lang w:val="en-US"/>
        </w:rPr>
      </w:pPr>
    </w:p>
    <w:p w:rsidR="009115C9" w:rsidRPr="00BE50D3" w:rsidRDefault="009115C9" w:rsidP="00866D7C">
      <w:pPr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bCs/>
          <w:szCs w:val="24"/>
          <w:lang w:val="en-US"/>
        </w:rPr>
      </w:pPr>
      <w:proofErr w:type="spellStart"/>
      <w:r w:rsidRPr="00BE50D3">
        <w:rPr>
          <w:rFonts w:cs="Times New Roman"/>
          <w:bCs/>
          <w:szCs w:val="24"/>
          <w:lang w:val="en-US"/>
        </w:rPr>
        <w:t>Haybron</w:t>
      </w:r>
      <w:proofErr w:type="spellEnd"/>
      <w:r w:rsidRPr="00BE50D3">
        <w:rPr>
          <w:rFonts w:cs="Times New Roman"/>
          <w:bCs/>
          <w:szCs w:val="24"/>
          <w:lang w:val="en-US"/>
        </w:rPr>
        <w:t xml:space="preserve">, D. M. (2008). Philosophy and the science of subjective well-being. In M. </w:t>
      </w:r>
      <w:proofErr w:type="spellStart"/>
      <w:r w:rsidRPr="00BE50D3">
        <w:rPr>
          <w:rFonts w:cs="Times New Roman"/>
          <w:bCs/>
          <w:szCs w:val="24"/>
          <w:lang w:val="en-US"/>
        </w:rPr>
        <w:t>Eid</w:t>
      </w:r>
      <w:proofErr w:type="spellEnd"/>
      <w:r w:rsidRPr="00BE50D3">
        <w:rPr>
          <w:rFonts w:cs="Times New Roman"/>
          <w:bCs/>
          <w:szCs w:val="24"/>
          <w:lang w:val="en-US"/>
        </w:rPr>
        <w:t xml:space="preserve"> &amp; R. J. Larsen (Eds.), </w:t>
      </w:r>
      <w:proofErr w:type="gramStart"/>
      <w:r w:rsidRPr="00BE50D3">
        <w:rPr>
          <w:rFonts w:cs="Times New Roman"/>
          <w:bCs/>
          <w:i/>
          <w:szCs w:val="24"/>
          <w:lang w:val="en-US"/>
        </w:rPr>
        <w:t>The</w:t>
      </w:r>
      <w:proofErr w:type="gramEnd"/>
      <w:r w:rsidRPr="00BE50D3">
        <w:rPr>
          <w:rFonts w:cs="Times New Roman"/>
          <w:bCs/>
          <w:i/>
          <w:szCs w:val="24"/>
          <w:lang w:val="en-US"/>
        </w:rPr>
        <w:t xml:space="preserve"> science of subjective well-being</w:t>
      </w:r>
      <w:r w:rsidRPr="00BE50D3">
        <w:rPr>
          <w:rFonts w:cs="Times New Roman"/>
          <w:bCs/>
          <w:szCs w:val="24"/>
          <w:lang w:val="en-US"/>
        </w:rPr>
        <w:t xml:space="preserve"> (pp. 17–43). New York, NY: Guilford Press.</w:t>
      </w:r>
    </w:p>
    <w:p w:rsidR="009115C9" w:rsidRDefault="009115C9" w:rsidP="002B58E8">
      <w:pPr>
        <w:tabs>
          <w:tab w:val="left" w:pos="142"/>
        </w:tabs>
        <w:autoSpaceDE w:val="0"/>
        <w:autoSpaceDN w:val="0"/>
        <w:adjustRightInd w:val="0"/>
        <w:spacing w:line="240" w:lineRule="auto"/>
        <w:ind w:left="426" w:right="18" w:hanging="426"/>
        <w:contextualSpacing/>
        <w:rPr>
          <w:rStyle w:val="DefaultChar"/>
        </w:rPr>
      </w:pPr>
    </w:p>
    <w:p w:rsidR="009115C9" w:rsidRPr="00BE50D3" w:rsidRDefault="009115C9" w:rsidP="00866D7C">
      <w:pPr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 xml:space="preserve">Karaman Kepenekci, Y. (2005). A </w:t>
      </w:r>
      <w:proofErr w:type="spellStart"/>
      <w:r w:rsidRPr="00BE50D3">
        <w:rPr>
          <w:rFonts w:cs="Times New Roman"/>
          <w:szCs w:val="24"/>
        </w:rPr>
        <w:t>study</w:t>
      </w:r>
      <w:proofErr w:type="spellEnd"/>
      <w:r w:rsidRPr="00BE50D3">
        <w:rPr>
          <w:rFonts w:cs="Times New Roman"/>
          <w:szCs w:val="24"/>
        </w:rPr>
        <w:t xml:space="preserve"> of </w:t>
      </w:r>
      <w:proofErr w:type="spellStart"/>
      <w:r w:rsidRPr="00BE50D3">
        <w:rPr>
          <w:rFonts w:cs="Times New Roman"/>
          <w:szCs w:val="24"/>
        </w:rPr>
        <w:t>effectiveness</w:t>
      </w:r>
      <w:proofErr w:type="spellEnd"/>
      <w:r w:rsidRPr="00BE50D3">
        <w:rPr>
          <w:rFonts w:cs="Times New Roman"/>
          <w:szCs w:val="24"/>
        </w:rPr>
        <w:t xml:space="preserve"> of </w:t>
      </w:r>
      <w:proofErr w:type="spellStart"/>
      <w:r w:rsidRPr="00BE50D3">
        <w:rPr>
          <w:rFonts w:cs="Times New Roman"/>
          <w:szCs w:val="24"/>
        </w:rPr>
        <w:t>human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rights</w:t>
      </w:r>
      <w:proofErr w:type="spellEnd"/>
      <w:r w:rsidRPr="00BE50D3">
        <w:rPr>
          <w:rFonts w:cs="Times New Roman"/>
          <w:szCs w:val="24"/>
        </w:rPr>
        <w:t xml:space="preserve"> education in Turkey</w:t>
      </w:r>
      <w:r w:rsidRPr="00BE50D3">
        <w:rPr>
          <w:rFonts w:cs="Times New Roman"/>
          <w:i/>
          <w:szCs w:val="24"/>
        </w:rPr>
        <w:t xml:space="preserve">. </w:t>
      </w:r>
      <w:proofErr w:type="spellStart"/>
      <w:r w:rsidRPr="00BE50D3">
        <w:rPr>
          <w:rFonts w:cs="Times New Roman"/>
          <w:i/>
          <w:szCs w:val="24"/>
        </w:rPr>
        <w:t>Journal</w:t>
      </w:r>
      <w:proofErr w:type="spellEnd"/>
      <w:r w:rsidRPr="00BE50D3">
        <w:rPr>
          <w:rFonts w:cs="Times New Roman"/>
          <w:i/>
          <w:szCs w:val="24"/>
        </w:rPr>
        <w:t xml:space="preserve"> of </w:t>
      </w:r>
      <w:proofErr w:type="spellStart"/>
      <w:r w:rsidRPr="00BE50D3">
        <w:rPr>
          <w:rFonts w:cs="Times New Roman"/>
          <w:i/>
          <w:szCs w:val="24"/>
        </w:rPr>
        <w:t>Peace</w:t>
      </w:r>
      <w:proofErr w:type="spellEnd"/>
      <w:r w:rsidRPr="00BE50D3">
        <w:rPr>
          <w:rFonts w:cs="Times New Roman"/>
          <w:i/>
          <w:szCs w:val="24"/>
        </w:rPr>
        <w:t xml:space="preserve"> Education</w:t>
      </w:r>
      <w:r w:rsidRPr="00BE50D3">
        <w:rPr>
          <w:rFonts w:cs="Times New Roman"/>
          <w:szCs w:val="24"/>
        </w:rPr>
        <w:t xml:space="preserve">, </w:t>
      </w:r>
      <w:r w:rsidRPr="00BE50D3">
        <w:rPr>
          <w:rFonts w:cs="Times New Roman"/>
          <w:i/>
          <w:szCs w:val="24"/>
        </w:rPr>
        <w:t>2</w:t>
      </w:r>
      <w:r w:rsidRPr="00BE50D3">
        <w:rPr>
          <w:rFonts w:cs="Times New Roman"/>
          <w:szCs w:val="24"/>
        </w:rPr>
        <w:t xml:space="preserve">(1), 53-68. </w:t>
      </w:r>
      <w:proofErr w:type="spellStart"/>
      <w:r w:rsidRPr="00BE50D3">
        <w:rPr>
          <w:rFonts w:cs="Times New Roman"/>
          <w:szCs w:val="24"/>
        </w:rPr>
        <w:t>doi</w:t>
      </w:r>
      <w:proofErr w:type="spellEnd"/>
      <w:r w:rsidRPr="00BE50D3">
        <w:rPr>
          <w:rFonts w:cs="Times New Roman"/>
          <w:szCs w:val="24"/>
        </w:rPr>
        <w:t>: 10.1080/1740020042000334091</w:t>
      </w:r>
    </w:p>
    <w:p w:rsidR="009115C9" w:rsidRDefault="009115C9" w:rsidP="002B58E8">
      <w:pPr>
        <w:tabs>
          <w:tab w:val="left" w:pos="142"/>
        </w:tabs>
        <w:autoSpaceDE w:val="0"/>
        <w:autoSpaceDN w:val="0"/>
        <w:adjustRightInd w:val="0"/>
        <w:spacing w:line="240" w:lineRule="auto"/>
        <w:ind w:left="426" w:right="18" w:hanging="426"/>
        <w:contextualSpacing/>
        <w:rPr>
          <w:rStyle w:val="DefaultChar"/>
        </w:rPr>
      </w:pPr>
    </w:p>
    <w:p w:rsidR="009115C9" w:rsidRPr="003678BB" w:rsidRDefault="009115C9" w:rsidP="00866D7C">
      <w:pPr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3678BB">
        <w:rPr>
          <w:rFonts w:cs="Times New Roman"/>
          <w:szCs w:val="24"/>
        </w:rPr>
        <w:t>Katz</w:t>
      </w:r>
      <w:proofErr w:type="spellEnd"/>
      <w:r w:rsidRPr="003678BB">
        <w:rPr>
          <w:rFonts w:cs="Times New Roman"/>
          <w:szCs w:val="24"/>
        </w:rPr>
        <w:t>, I</w:t>
      </w:r>
      <w:proofErr w:type="gramStart"/>
      <w:r w:rsidRPr="003678BB">
        <w:rPr>
          <w:rFonts w:cs="Times New Roman"/>
          <w:szCs w:val="24"/>
        </w:rPr>
        <w:t>.,</w:t>
      </w:r>
      <w:proofErr w:type="gram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Gabayan</w:t>
      </w:r>
      <w:proofErr w:type="spellEnd"/>
      <w:r w:rsidRPr="003678BB">
        <w:rPr>
          <w:rFonts w:cs="Times New Roman"/>
          <w:szCs w:val="24"/>
        </w:rPr>
        <w:t xml:space="preserve">, K., &amp; </w:t>
      </w:r>
      <w:proofErr w:type="spellStart"/>
      <w:r w:rsidRPr="003678BB">
        <w:rPr>
          <w:rFonts w:cs="Times New Roman"/>
          <w:szCs w:val="24"/>
        </w:rPr>
        <w:t>Aghajan</w:t>
      </w:r>
      <w:proofErr w:type="spellEnd"/>
      <w:r w:rsidRPr="003678BB">
        <w:rPr>
          <w:rFonts w:cs="Times New Roman"/>
          <w:szCs w:val="24"/>
        </w:rPr>
        <w:t xml:space="preserve">, H. (2007). A </w:t>
      </w:r>
      <w:proofErr w:type="spellStart"/>
      <w:r w:rsidRPr="003678BB">
        <w:rPr>
          <w:rFonts w:cs="Times New Roman"/>
          <w:szCs w:val="24"/>
        </w:rPr>
        <w:t>multi-touch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surface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using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multiple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eastAsia="Calibri" w:cs="Times New Roman"/>
          <w:szCs w:val="24"/>
        </w:rPr>
        <w:t>cameras</w:t>
      </w:r>
      <w:proofErr w:type="spellEnd"/>
      <w:r w:rsidRPr="003678BB">
        <w:rPr>
          <w:rFonts w:eastAsia="Calibri" w:cs="Times New Roman"/>
          <w:szCs w:val="24"/>
        </w:rPr>
        <w:t xml:space="preserve">. </w:t>
      </w:r>
      <w:proofErr w:type="spellStart"/>
      <w:r w:rsidRPr="003678BB">
        <w:rPr>
          <w:rFonts w:eastAsia="Calibri" w:cs="Times New Roman"/>
          <w:szCs w:val="24"/>
        </w:rPr>
        <w:t>In</w:t>
      </w:r>
      <w:proofErr w:type="spellEnd"/>
      <w:r w:rsidRPr="003678BB">
        <w:rPr>
          <w:rFonts w:eastAsia="Calibri" w:cs="Times New Roman"/>
          <w:szCs w:val="24"/>
        </w:rPr>
        <w:t xml:space="preserve"> J. Blanc-</w:t>
      </w:r>
      <w:proofErr w:type="spellStart"/>
      <w:r w:rsidRPr="003678BB">
        <w:rPr>
          <w:rFonts w:eastAsia="Calibri" w:cs="Times New Roman"/>
          <w:szCs w:val="24"/>
        </w:rPr>
        <w:t>Talon</w:t>
      </w:r>
      <w:proofErr w:type="spellEnd"/>
      <w:r w:rsidRPr="003678BB">
        <w:rPr>
          <w:rFonts w:eastAsia="Calibri" w:cs="Times New Roman"/>
          <w:szCs w:val="24"/>
        </w:rPr>
        <w:t xml:space="preserve">, W. </w:t>
      </w:r>
      <w:proofErr w:type="spellStart"/>
      <w:r w:rsidRPr="003678BB">
        <w:rPr>
          <w:rFonts w:eastAsia="Calibri" w:cs="Times New Roman"/>
          <w:szCs w:val="24"/>
        </w:rPr>
        <w:t>Philips</w:t>
      </w:r>
      <w:proofErr w:type="spellEnd"/>
      <w:r w:rsidRPr="003678BB">
        <w:rPr>
          <w:rFonts w:eastAsia="Calibri" w:cs="Times New Roman"/>
          <w:szCs w:val="24"/>
        </w:rPr>
        <w:t xml:space="preserve">, D. Popescu, &amp; P. </w:t>
      </w:r>
      <w:proofErr w:type="spellStart"/>
      <w:r w:rsidRPr="003678BB">
        <w:rPr>
          <w:rFonts w:eastAsia="Calibri" w:cs="Times New Roman"/>
          <w:szCs w:val="24"/>
        </w:rPr>
        <w:t>Scheunders</w:t>
      </w:r>
      <w:proofErr w:type="spellEnd"/>
      <w:r w:rsidRPr="003678BB">
        <w:rPr>
          <w:rFonts w:eastAsia="Calibri" w:cs="Times New Roman"/>
          <w:szCs w:val="24"/>
        </w:rPr>
        <w:t xml:space="preserve"> (</w:t>
      </w:r>
      <w:proofErr w:type="spellStart"/>
      <w:r w:rsidRPr="003678BB">
        <w:rPr>
          <w:rFonts w:eastAsia="Calibri" w:cs="Times New Roman"/>
          <w:szCs w:val="24"/>
        </w:rPr>
        <w:t>Eds</w:t>
      </w:r>
      <w:proofErr w:type="spellEnd"/>
      <w:r w:rsidRPr="003678BB">
        <w:rPr>
          <w:rFonts w:eastAsia="Calibri" w:cs="Times New Roman"/>
          <w:szCs w:val="24"/>
        </w:rPr>
        <w:t>.),</w:t>
      </w:r>
      <w:r w:rsidRPr="003678BB">
        <w:rPr>
          <w:rFonts w:eastAsia="Calibri" w:cs="Times New Roman"/>
          <w:bCs/>
          <w:iCs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Lecture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Notes</w:t>
      </w:r>
      <w:proofErr w:type="spellEnd"/>
      <w:r w:rsidRPr="003678BB">
        <w:rPr>
          <w:rFonts w:cs="Times New Roman"/>
          <w:szCs w:val="24"/>
        </w:rPr>
        <w:t xml:space="preserve"> in </w:t>
      </w:r>
      <w:proofErr w:type="spellStart"/>
      <w:r w:rsidRPr="003678BB">
        <w:rPr>
          <w:rFonts w:cs="Times New Roman"/>
          <w:szCs w:val="24"/>
        </w:rPr>
        <w:t>Computer</w:t>
      </w:r>
      <w:proofErr w:type="spellEnd"/>
      <w:r w:rsidRPr="003678BB">
        <w:rPr>
          <w:rFonts w:cs="Times New Roman"/>
          <w:szCs w:val="24"/>
        </w:rPr>
        <w:t xml:space="preserve"> Science: </w:t>
      </w:r>
      <w:proofErr w:type="spellStart"/>
      <w:r w:rsidRPr="003678BB">
        <w:rPr>
          <w:rFonts w:cs="Times New Roman"/>
          <w:szCs w:val="24"/>
        </w:rPr>
        <w:t>Vol</w:t>
      </w:r>
      <w:proofErr w:type="spellEnd"/>
      <w:r w:rsidRPr="003678BB">
        <w:rPr>
          <w:rFonts w:cs="Times New Roman"/>
          <w:szCs w:val="24"/>
        </w:rPr>
        <w:t xml:space="preserve">. 4678. Advanced </w:t>
      </w:r>
      <w:proofErr w:type="spellStart"/>
      <w:r w:rsidRPr="003678BB">
        <w:rPr>
          <w:rFonts w:cs="Times New Roman"/>
          <w:szCs w:val="24"/>
        </w:rPr>
        <w:t>Concepts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for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Intelligent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Vision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spellStart"/>
      <w:r w:rsidRPr="003678BB">
        <w:rPr>
          <w:rFonts w:cs="Times New Roman"/>
          <w:szCs w:val="24"/>
        </w:rPr>
        <w:t>Systems</w:t>
      </w:r>
      <w:proofErr w:type="spellEnd"/>
      <w:r w:rsidRPr="003678BB">
        <w:rPr>
          <w:rFonts w:cs="Times New Roman"/>
          <w:szCs w:val="24"/>
        </w:rPr>
        <w:t xml:space="preserve"> </w:t>
      </w:r>
      <w:proofErr w:type="gramStart"/>
      <w:r w:rsidRPr="003678BB">
        <w:rPr>
          <w:rFonts w:cs="Times New Roman"/>
          <w:szCs w:val="24"/>
        </w:rPr>
        <w:t>(</w:t>
      </w:r>
      <w:proofErr w:type="spellStart"/>
      <w:proofErr w:type="gramEnd"/>
      <w:r w:rsidRPr="003678BB">
        <w:rPr>
          <w:rFonts w:cs="Times New Roman"/>
          <w:szCs w:val="24"/>
        </w:rPr>
        <w:t>pp</w:t>
      </w:r>
      <w:proofErr w:type="spellEnd"/>
      <w:r w:rsidRPr="003678BB">
        <w:rPr>
          <w:rFonts w:cs="Times New Roman"/>
          <w:szCs w:val="24"/>
        </w:rPr>
        <w:t>. 97–108</w:t>
      </w:r>
      <w:proofErr w:type="gramStart"/>
      <w:r w:rsidRPr="003678BB">
        <w:rPr>
          <w:rFonts w:cs="Times New Roman"/>
          <w:szCs w:val="24"/>
        </w:rPr>
        <w:t>)</w:t>
      </w:r>
      <w:proofErr w:type="gramEnd"/>
      <w:r w:rsidRPr="003678BB">
        <w:rPr>
          <w:rFonts w:cs="Times New Roman"/>
          <w:szCs w:val="24"/>
        </w:rPr>
        <w:t>. doi:10.1007/978-3-540-74607-2_9</w:t>
      </w:r>
    </w:p>
    <w:p w:rsidR="009115C9" w:rsidRDefault="009115C9" w:rsidP="002B58E8">
      <w:pPr>
        <w:tabs>
          <w:tab w:val="left" w:pos="142"/>
        </w:tabs>
        <w:autoSpaceDE w:val="0"/>
        <w:autoSpaceDN w:val="0"/>
        <w:adjustRightInd w:val="0"/>
        <w:spacing w:line="240" w:lineRule="auto"/>
        <w:ind w:left="426" w:right="18" w:hanging="426"/>
        <w:contextualSpacing/>
        <w:rPr>
          <w:rStyle w:val="DefaultChar"/>
        </w:rPr>
      </w:pPr>
    </w:p>
    <w:p w:rsidR="009115C9" w:rsidRPr="00BE50D3" w:rsidRDefault="009115C9" w:rsidP="00866D7C">
      <w:pPr>
        <w:tabs>
          <w:tab w:val="left" w:pos="142"/>
        </w:tabs>
        <w:autoSpaceDE w:val="0"/>
        <w:autoSpaceDN w:val="0"/>
        <w:adjustRightInd w:val="0"/>
        <w:spacing w:line="240" w:lineRule="auto"/>
        <w:ind w:left="426" w:right="18" w:hanging="426"/>
        <w:contextualSpacing/>
        <w:rPr>
          <w:rStyle w:val="DefaultChar"/>
        </w:rPr>
      </w:pPr>
      <w:proofErr w:type="spellStart"/>
      <w:r w:rsidRPr="00BE50D3">
        <w:rPr>
          <w:rStyle w:val="DefaultChar"/>
        </w:rPr>
        <w:t>Linn</w:t>
      </w:r>
      <w:proofErr w:type="spellEnd"/>
      <w:r w:rsidRPr="00BE50D3">
        <w:rPr>
          <w:rStyle w:val="DefaultChar"/>
        </w:rPr>
        <w:t>, R</w:t>
      </w:r>
      <w:proofErr w:type="gramStart"/>
      <w:r w:rsidRPr="00BE50D3">
        <w:rPr>
          <w:rStyle w:val="DefaultChar"/>
        </w:rPr>
        <w:t>.,</w:t>
      </w:r>
      <w:proofErr w:type="gramEnd"/>
      <w:r w:rsidRPr="00BE50D3">
        <w:rPr>
          <w:rStyle w:val="DefaultChar"/>
        </w:rPr>
        <w:t xml:space="preserve"> &amp; </w:t>
      </w:r>
      <w:proofErr w:type="spellStart"/>
      <w:r w:rsidRPr="00BE50D3">
        <w:rPr>
          <w:rStyle w:val="DefaultChar"/>
        </w:rPr>
        <w:t>Gronlund</w:t>
      </w:r>
      <w:proofErr w:type="spellEnd"/>
      <w:r w:rsidRPr="00BE50D3">
        <w:rPr>
          <w:rStyle w:val="DefaultChar"/>
        </w:rPr>
        <w:t xml:space="preserve"> N. E. (1995). </w:t>
      </w:r>
      <w:r w:rsidRPr="00BE50D3">
        <w:rPr>
          <w:rFonts w:cs="Times New Roman"/>
          <w:i/>
          <w:szCs w:val="24"/>
          <w:lang w:val="en-GB" w:eastAsia="en-GB"/>
        </w:rPr>
        <w:t>Measurement assessment in teaching</w:t>
      </w:r>
      <w:r w:rsidRPr="00BE50D3">
        <w:rPr>
          <w:rStyle w:val="DefaultChar"/>
        </w:rPr>
        <w:t xml:space="preserve">. New Jersey: </w:t>
      </w:r>
      <w:proofErr w:type="spellStart"/>
      <w:r w:rsidRPr="00BE50D3">
        <w:rPr>
          <w:rStyle w:val="DefaultChar"/>
        </w:rPr>
        <w:t>Prentice</w:t>
      </w:r>
      <w:proofErr w:type="spellEnd"/>
      <w:r w:rsidRPr="00BE50D3">
        <w:rPr>
          <w:rStyle w:val="DefaultChar"/>
        </w:rPr>
        <w:t xml:space="preserve"> – </w:t>
      </w:r>
      <w:proofErr w:type="spellStart"/>
      <w:r w:rsidRPr="00BE50D3">
        <w:rPr>
          <w:rStyle w:val="DefaultChar"/>
        </w:rPr>
        <w:t>Hall</w:t>
      </w:r>
      <w:proofErr w:type="spellEnd"/>
      <w:r w:rsidRPr="00BE50D3">
        <w:rPr>
          <w:rStyle w:val="DefaultChar"/>
        </w:rPr>
        <w:t xml:space="preserve"> </w:t>
      </w:r>
      <w:proofErr w:type="spellStart"/>
      <w:r w:rsidRPr="00BE50D3">
        <w:rPr>
          <w:rStyle w:val="DefaultChar"/>
        </w:rPr>
        <w:t>Inc</w:t>
      </w:r>
      <w:proofErr w:type="spellEnd"/>
      <w:r w:rsidRPr="00BE50D3">
        <w:rPr>
          <w:rStyle w:val="DefaultChar"/>
        </w:rPr>
        <w:t>.</w:t>
      </w:r>
    </w:p>
    <w:p w:rsidR="009115C9" w:rsidRPr="00BE50D3" w:rsidRDefault="009115C9" w:rsidP="002B58E8">
      <w:pPr>
        <w:spacing w:line="240" w:lineRule="auto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426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Liu</w:t>
      </w:r>
      <w:proofErr w:type="spellEnd"/>
      <w:r w:rsidRPr="00BE50D3">
        <w:rPr>
          <w:rFonts w:cs="Times New Roman"/>
          <w:szCs w:val="24"/>
        </w:rPr>
        <w:t xml:space="preserve">, S. (2005, May). </w:t>
      </w:r>
      <w:proofErr w:type="spellStart"/>
      <w:r w:rsidRPr="00BE50D3">
        <w:rPr>
          <w:rFonts w:cs="Times New Roman"/>
          <w:i/>
          <w:szCs w:val="24"/>
        </w:rPr>
        <w:t>Defending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against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business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crises</w:t>
      </w:r>
      <w:proofErr w:type="spellEnd"/>
      <w:r w:rsidRPr="00BE50D3">
        <w:rPr>
          <w:rFonts w:cs="Times New Roman"/>
          <w:i/>
          <w:szCs w:val="24"/>
        </w:rPr>
        <w:t xml:space="preserve"> with the </w:t>
      </w:r>
      <w:proofErr w:type="spellStart"/>
      <w:r w:rsidRPr="00BE50D3">
        <w:rPr>
          <w:rFonts w:cs="Times New Roman"/>
          <w:i/>
          <w:szCs w:val="24"/>
        </w:rPr>
        <w:t>help</w:t>
      </w:r>
      <w:proofErr w:type="spellEnd"/>
      <w:r w:rsidRPr="00BE50D3">
        <w:rPr>
          <w:rFonts w:cs="Times New Roman"/>
          <w:i/>
          <w:szCs w:val="24"/>
        </w:rPr>
        <w:t xml:space="preserve"> of </w:t>
      </w:r>
      <w:proofErr w:type="spellStart"/>
      <w:r w:rsidRPr="00BE50D3">
        <w:rPr>
          <w:rFonts w:cs="Times New Roman"/>
          <w:i/>
          <w:szCs w:val="24"/>
        </w:rPr>
        <w:t>intelligent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agent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based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early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warning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solutions</w:t>
      </w:r>
      <w:proofErr w:type="spellEnd"/>
      <w:r w:rsidRPr="00BE50D3">
        <w:rPr>
          <w:rFonts w:cs="Times New Roman"/>
          <w:i/>
          <w:szCs w:val="24"/>
        </w:rPr>
        <w:t>.</w:t>
      </w:r>
      <w:r w:rsidRPr="00BE50D3">
        <w:rPr>
          <w:rFonts w:cs="Times New Roman"/>
          <w:szCs w:val="24"/>
        </w:rPr>
        <w:t xml:space="preserve"> Paper </w:t>
      </w:r>
      <w:proofErr w:type="spellStart"/>
      <w:r w:rsidRPr="00BE50D3">
        <w:rPr>
          <w:rFonts w:cs="Times New Roman"/>
          <w:szCs w:val="24"/>
        </w:rPr>
        <w:t>presented</w:t>
      </w:r>
      <w:proofErr w:type="spellEnd"/>
      <w:r w:rsidRPr="00BE50D3">
        <w:rPr>
          <w:rFonts w:cs="Times New Roman"/>
          <w:szCs w:val="24"/>
        </w:rPr>
        <w:t xml:space="preserve"> at the </w:t>
      </w:r>
      <w:proofErr w:type="spellStart"/>
      <w:r w:rsidRPr="00BE50D3">
        <w:rPr>
          <w:rFonts w:cs="Times New Roman"/>
          <w:szCs w:val="24"/>
        </w:rPr>
        <w:t>Seventh</w:t>
      </w:r>
      <w:proofErr w:type="spellEnd"/>
      <w:r w:rsidRPr="00BE50D3">
        <w:rPr>
          <w:rFonts w:cs="Times New Roman"/>
          <w:szCs w:val="24"/>
        </w:rPr>
        <w:t xml:space="preserve"> International Conference on Enterprise Information </w:t>
      </w:r>
      <w:proofErr w:type="spellStart"/>
      <w:r w:rsidRPr="00BE50D3">
        <w:rPr>
          <w:rFonts w:cs="Times New Roman"/>
          <w:szCs w:val="24"/>
        </w:rPr>
        <w:t>Systems</w:t>
      </w:r>
      <w:proofErr w:type="spellEnd"/>
      <w:r w:rsidRPr="00BE50D3">
        <w:rPr>
          <w:rFonts w:cs="Times New Roman"/>
          <w:szCs w:val="24"/>
        </w:rPr>
        <w:t xml:space="preserve">, Miami, FL. </w:t>
      </w:r>
      <w:proofErr w:type="spellStart"/>
      <w:r w:rsidRPr="00BE50D3">
        <w:rPr>
          <w:rFonts w:cs="Times New Roman"/>
          <w:szCs w:val="24"/>
        </w:rPr>
        <w:t>Abstract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retrieved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from</w:t>
      </w:r>
      <w:proofErr w:type="spellEnd"/>
      <w:r w:rsidRPr="00BE50D3">
        <w:rPr>
          <w:rFonts w:cs="Times New Roman"/>
          <w:szCs w:val="24"/>
        </w:rPr>
        <w:t xml:space="preserve"> http://www.iceis.org/iceis2005/abstracts_2005.htm</w:t>
      </w:r>
    </w:p>
    <w:p w:rsidR="009115C9" w:rsidRDefault="009115C9" w:rsidP="002B58E8">
      <w:pPr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>Livermore, S</w:t>
      </w:r>
      <w:proofErr w:type="gramStart"/>
      <w:r w:rsidRPr="00BE50D3">
        <w:rPr>
          <w:rFonts w:cs="Times New Roman"/>
          <w:szCs w:val="24"/>
        </w:rPr>
        <w:t>.,</w:t>
      </w:r>
      <w:proofErr w:type="gramEnd"/>
      <w:r w:rsidRPr="00BE50D3">
        <w:rPr>
          <w:rFonts w:cs="Times New Roman"/>
          <w:szCs w:val="24"/>
        </w:rPr>
        <w:t xml:space="preserve"> Smith, L., </w:t>
      </w:r>
      <w:proofErr w:type="spellStart"/>
      <w:r w:rsidRPr="00BE50D3">
        <w:rPr>
          <w:rFonts w:cs="Times New Roman"/>
          <w:szCs w:val="24"/>
        </w:rPr>
        <w:t>Richman</w:t>
      </w:r>
      <w:proofErr w:type="spellEnd"/>
      <w:r w:rsidRPr="00BE50D3">
        <w:rPr>
          <w:rFonts w:cs="Times New Roman"/>
          <w:szCs w:val="24"/>
        </w:rPr>
        <w:t xml:space="preserve">, D. F.,  </w:t>
      </w:r>
      <w:proofErr w:type="spellStart"/>
      <w:r w:rsidRPr="00BE50D3">
        <w:rPr>
          <w:rFonts w:cs="Times New Roman"/>
          <w:szCs w:val="24"/>
        </w:rPr>
        <w:t>Fraser</w:t>
      </w:r>
      <w:proofErr w:type="spellEnd"/>
      <w:r w:rsidRPr="00BE50D3">
        <w:rPr>
          <w:rFonts w:cs="Times New Roman"/>
          <w:szCs w:val="24"/>
        </w:rPr>
        <w:t xml:space="preserve">, G., </w:t>
      </w:r>
      <w:proofErr w:type="spellStart"/>
      <w:r w:rsidRPr="00BE50D3">
        <w:rPr>
          <w:rFonts w:cs="Times New Roman"/>
          <w:szCs w:val="24"/>
        </w:rPr>
        <w:t>Gurr</w:t>
      </w:r>
      <w:proofErr w:type="spellEnd"/>
      <w:r w:rsidRPr="00BE50D3">
        <w:rPr>
          <w:rFonts w:cs="Times New Roman"/>
          <w:szCs w:val="24"/>
        </w:rPr>
        <w:t xml:space="preserve">, M., Lawrence, Z., </w:t>
      </w:r>
      <w:proofErr w:type="spellStart"/>
      <w:r w:rsidRPr="00BE50D3">
        <w:rPr>
          <w:rFonts w:cs="Times New Roman"/>
          <w:szCs w:val="24"/>
        </w:rPr>
        <w:t>Zuckerman</w:t>
      </w:r>
      <w:proofErr w:type="spellEnd"/>
      <w:r w:rsidRPr="00BE50D3">
        <w:rPr>
          <w:rFonts w:cs="Times New Roman"/>
          <w:szCs w:val="24"/>
        </w:rPr>
        <w:t xml:space="preserve">, G., … </w:t>
      </w:r>
      <w:proofErr w:type="spellStart"/>
      <w:r w:rsidRPr="00BE50D3">
        <w:rPr>
          <w:rFonts w:cs="Times New Roman"/>
          <w:szCs w:val="24"/>
        </w:rPr>
        <w:t>Ercikan</w:t>
      </w:r>
      <w:proofErr w:type="spellEnd"/>
      <w:r w:rsidRPr="00BE50D3">
        <w:rPr>
          <w:rFonts w:cs="Times New Roman"/>
          <w:szCs w:val="24"/>
        </w:rPr>
        <w:t xml:space="preserve">, K. (2010). </w:t>
      </w:r>
      <w:proofErr w:type="spellStart"/>
      <w:r w:rsidRPr="00BE50D3">
        <w:rPr>
          <w:rFonts w:cs="Times New Roman"/>
          <w:i/>
          <w:szCs w:val="24"/>
        </w:rPr>
        <w:t>Handbook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for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teachers</w:t>
      </w:r>
      <w:proofErr w:type="spellEnd"/>
      <w:r w:rsidRPr="00BE50D3">
        <w:rPr>
          <w:rFonts w:cs="Times New Roman"/>
          <w:i/>
          <w:szCs w:val="24"/>
        </w:rPr>
        <w:t xml:space="preserve">. </w:t>
      </w:r>
      <w:r w:rsidRPr="00BE50D3">
        <w:rPr>
          <w:rFonts w:cs="Times New Roman"/>
          <w:szCs w:val="24"/>
        </w:rPr>
        <w:t xml:space="preserve">New York: NASW </w:t>
      </w:r>
      <w:proofErr w:type="spellStart"/>
      <w:r w:rsidRPr="00BE50D3">
        <w:rPr>
          <w:rFonts w:cs="Times New Roman"/>
          <w:szCs w:val="24"/>
        </w:rPr>
        <w:t>Press</w:t>
      </w:r>
      <w:proofErr w:type="spellEnd"/>
      <w:r w:rsidRPr="00BE50D3">
        <w:rPr>
          <w:rFonts w:cs="Times New Roman"/>
          <w:szCs w:val="24"/>
        </w:rPr>
        <w:t>.</w:t>
      </w:r>
    </w:p>
    <w:p w:rsidR="009115C9" w:rsidRPr="00BE50D3" w:rsidRDefault="009115C9" w:rsidP="002B58E8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</w:p>
    <w:p w:rsidR="009115C9" w:rsidRDefault="009115C9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Maddigan</w:t>
      </w:r>
      <w:proofErr w:type="spellEnd"/>
      <w:r w:rsidRPr="00BE50D3">
        <w:rPr>
          <w:rFonts w:cs="Times New Roman"/>
          <w:szCs w:val="24"/>
        </w:rPr>
        <w:t xml:space="preserve">, P. (2010). </w:t>
      </w:r>
      <w:proofErr w:type="spellStart"/>
      <w:r w:rsidRPr="00BE50D3">
        <w:rPr>
          <w:rFonts w:cs="Times New Roman"/>
          <w:i/>
          <w:szCs w:val="24"/>
        </w:rPr>
        <w:t>Women</w:t>
      </w:r>
      <w:proofErr w:type="spellEnd"/>
      <w:r w:rsidRPr="00BE50D3">
        <w:rPr>
          <w:rFonts w:cs="Times New Roman"/>
          <w:i/>
          <w:szCs w:val="24"/>
        </w:rPr>
        <w:t xml:space="preserve"> and </w:t>
      </w:r>
      <w:proofErr w:type="spellStart"/>
      <w:r w:rsidRPr="00BE50D3">
        <w:rPr>
          <w:rFonts w:cs="Times New Roman"/>
          <w:i/>
          <w:szCs w:val="24"/>
        </w:rPr>
        <w:t>career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advancement</w:t>
      </w:r>
      <w:proofErr w:type="spellEnd"/>
      <w:r w:rsidRPr="00BE50D3">
        <w:rPr>
          <w:rFonts w:cs="Times New Roman"/>
          <w:i/>
          <w:szCs w:val="24"/>
        </w:rPr>
        <w:t xml:space="preserve">: a </w:t>
      </w:r>
      <w:proofErr w:type="spellStart"/>
      <w:r w:rsidRPr="00BE50D3">
        <w:rPr>
          <w:rFonts w:cs="Times New Roman"/>
          <w:i/>
          <w:szCs w:val="24"/>
        </w:rPr>
        <w:t>case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proofErr w:type="spellStart"/>
      <w:r w:rsidRPr="00BE50D3">
        <w:rPr>
          <w:rFonts w:cs="Times New Roman"/>
          <w:i/>
          <w:szCs w:val="24"/>
        </w:rPr>
        <w:t>study</w:t>
      </w:r>
      <w:proofErr w:type="spellEnd"/>
      <w:r w:rsidRPr="00BE50D3">
        <w:rPr>
          <w:rFonts w:cs="Times New Roman"/>
          <w:i/>
          <w:szCs w:val="24"/>
        </w:rPr>
        <w:t xml:space="preserve"> in the </w:t>
      </w:r>
      <w:proofErr w:type="spellStart"/>
      <w:r w:rsidRPr="00BE50D3">
        <w:rPr>
          <w:rFonts w:cs="Times New Roman"/>
          <w:i/>
          <w:szCs w:val="24"/>
        </w:rPr>
        <w:t>Australian</w:t>
      </w:r>
      <w:proofErr w:type="spellEnd"/>
      <w:r w:rsidRPr="00BE50D3">
        <w:rPr>
          <w:rFonts w:cs="Times New Roman"/>
          <w:i/>
          <w:szCs w:val="24"/>
        </w:rPr>
        <w:t xml:space="preserve"> Federal </w:t>
      </w:r>
      <w:proofErr w:type="spellStart"/>
      <w:r w:rsidRPr="00BE50D3">
        <w:rPr>
          <w:rFonts w:cs="Times New Roman"/>
          <w:i/>
          <w:szCs w:val="24"/>
        </w:rPr>
        <w:t>Police</w:t>
      </w:r>
      <w:proofErr w:type="spellEnd"/>
      <w:r w:rsidRPr="00BE50D3">
        <w:rPr>
          <w:rFonts w:cs="Times New Roman"/>
          <w:i/>
          <w:szCs w:val="24"/>
        </w:rPr>
        <w:t xml:space="preserve"> </w:t>
      </w:r>
      <w:r w:rsidRPr="00BE50D3">
        <w:rPr>
          <w:rFonts w:cs="Times New Roman"/>
          <w:szCs w:val="24"/>
        </w:rPr>
        <w:t>(</w:t>
      </w:r>
      <w:proofErr w:type="spellStart"/>
      <w:r w:rsidRPr="00BE50D3">
        <w:rPr>
          <w:rFonts w:cs="Times New Roman"/>
          <w:szCs w:val="24"/>
        </w:rPr>
        <w:t>Unpublished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master's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thesis</w:t>
      </w:r>
      <w:proofErr w:type="spellEnd"/>
      <w:r w:rsidRPr="00BE50D3">
        <w:rPr>
          <w:rFonts w:cs="Times New Roman"/>
          <w:szCs w:val="24"/>
        </w:rPr>
        <w:t xml:space="preserve">). Victoria </w:t>
      </w:r>
      <w:proofErr w:type="spellStart"/>
      <w:r w:rsidRPr="00BE50D3">
        <w:rPr>
          <w:rFonts w:cs="Times New Roman"/>
          <w:szCs w:val="24"/>
        </w:rPr>
        <w:t>University</w:t>
      </w:r>
      <w:proofErr w:type="spellEnd"/>
      <w:r w:rsidRPr="00BE50D3">
        <w:rPr>
          <w:rFonts w:cs="Times New Roman"/>
          <w:szCs w:val="24"/>
        </w:rPr>
        <w:t xml:space="preserve">, Melbourne, </w:t>
      </w:r>
      <w:proofErr w:type="spellStart"/>
      <w:r w:rsidRPr="00BE50D3">
        <w:rPr>
          <w:rFonts w:cs="Times New Roman"/>
          <w:szCs w:val="24"/>
        </w:rPr>
        <w:t>Australia</w:t>
      </w:r>
      <w:proofErr w:type="spellEnd"/>
      <w:r w:rsidRPr="00BE50D3">
        <w:rPr>
          <w:rFonts w:cs="Times New Roman"/>
          <w:szCs w:val="24"/>
        </w:rPr>
        <w:t>.</w:t>
      </w:r>
    </w:p>
    <w:p w:rsidR="009115C9" w:rsidRDefault="009115C9" w:rsidP="002B58E8">
      <w:pPr>
        <w:tabs>
          <w:tab w:val="left" w:pos="284"/>
        </w:tabs>
        <w:spacing w:line="240" w:lineRule="auto"/>
        <w:ind w:left="426" w:hanging="426"/>
        <w:contextualSpacing/>
        <w:rPr>
          <w:rFonts w:eastAsia="Calibri" w:cs="Times New Roman"/>
          <w:bCs/>
          <w:i/>
          <w:iCs/>
          <w:color w:val="000000" w:themeColor="text1"/>
          <w:szCs w:val="24"/>
        </w:rPr>
      </w:pPr>
    </w:p>
    <w:p w:rsidR="009115C9" w:rsidRPr="00BE50D3" w:rsidRDefault="009115C9" w:rsidP="00866D7C">
      <w:pPr>
        <w:tabs>
          <w:tab w:val="left" w:pos="284"/>
        </w:tabs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  <w:proofErr w:type="spellStart"/>
      <w:r w:rsidRPr="00BE50D3">
        <w:rPr>
          <w:rFonts w:eastAsia="Calibri" w:cs="Times New Roman"/>
          <w:bCs/>
          <w:i/>
          <w:iCs/>
          <w:color w:val="000000" w:themeColor="text1"/>
          <w:szCs w:val="24"/>
        </w:rPr>
        <w:t>Merriam-Webster’s</w:t>
      </w:r>
      <w:proofErr w:type="spellEnd"/>
      <w:r w:rsidRPr="00BE50D3">
        <w:rPr>
          <w:rFonts w:eastAsia="Calibri" w:cs="Times New Roman"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E50D3">
        <w:rPr>
          <w:rFonts w:eastAsia="Calibri" w:cs="Times New Roman"/>
          <w:bCs/>
          <w:i/>
          <w:iCs/>
          <w:color w:val="000000" w:themeColor="text1"/>
          <w:szCs w:val="24"/>
        </w:rPr>
        <w:t>collegiate</w:t>
      </w:r>
      <w:proofErr w:type="spellEnd"/>
      <w:r w:rsidRPr="00BE50D3">
        <w:rPr>
          <w:rFonts w:eastAsia="Calibri" w:cs="Times New Roman"/>
          <w:bCs/>
          <w:i/>
          <w:iCs/>
          <w:color w:val="000000" w:themeColor="text1"/>
          <w:szCs w:val="24"/>
        </w:rPr>
        <w:t xml:space="preserve"> </w:t>
      </w:r>
      <w:proofErr w:type="spellStart"/>
      <w:r w:rsidRPr="00BE50D3">
        <w:rPr>
          <w:rFonts w:eastAsia="Calibri" w:cs="Times New Roman"/>
          <w:bCs/>
          <w:i/>
          <w:iCs/>
          <w:color w:val="000000" w:themeColor="text1"/>
          <w:szCs w:val="24"/>
        </w:rPr>
        <w:t>dictionary</w:t>
      </w:r>
      <w:proofErr w:type="spellEnd"/>
      <w:r w:rsidRPr="00BE50D3">
        <w:rPr>
          <w:rFonts w:eastAsia="Calibri" w:cs="Times New Roman"/>
          <w:bCs/>
          <w:iCs/>
          <w:color w:val="000000" w:themeColor="text1"/>
          <w:szCs w:val="24"/>
        </w:rPr>
        <w:t xml:space="preserve"> (11th ed.). (2005). </w:t>
      </w:r>
      <w:proofErr w:type="spellStart"/>
      <w:r w:rsidRPr="00BE50D3">
        <w:rPr>
          <w:rFonts w:eastAsia="Calibri" w:cs="Times New Roman"/>
          <w:bCs/>
          <w:iCs/>
          <w:color w:val="000000" w:themeColor="text1"/>
          <w:szCs w:val="24"/>
        </w:rPr>
        <w:t>Springfield</w:t>
      </w:r>
      <w:proofErr w:type="spellEnd"/>
      <w:r w:rsidRPr="00BE50D3">
        <w:rPr>
          <w:rFonts w:eastAsia="Calibri" w:cs="Times New Roman"/>
          <w:bCs/>
          <w:iCs/>
          <w:color w:val="000000" w:themeColor="text1"/>
          <w:szCs w:val="24"/>
        </w:rPr>
        <w:t xml:space="preserve">, MA: </w:t>
      </w:r>
      <w:proofErr w:type="spellStart"/>
      <w:r w:rsidRPr="00BE50D3">
        <w:rPr>
          <w:rFonts w:eastAsia="Calibri" w:cs="Times New Roman"/>
          <w:bCs/>
          <w:iCs/>
          <w:color w:val="000000" w:themeColor="text1"/>
          <w:szCs w:val="24"/>
        </w:rPr>
        <w:t>Merriam-Webster</w:t>
      </w:r>
      <w:proofErr w:type="spellEnd"/>
      <w:r w:rsidRPr="00BE50D3">
        <w:rPr>
          <w:rFonts w:eastAsia="Calibri" w:cs="Times New Roman"/>
          <w:bCs/>
          <w:iCs/>
          <w:color w:val="000000" w:themeColor="text1"/>
          <w:szCs w:val="24"/>
        </w:rPr>
        <w:t>.</w:t>
      </w:r>
    </w:p>
    <w:p w:rsidR="009115C9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>Millî Eğitim Bakanlığı</w:t>
      </w:r>
      <w:r w:rsidR="005A52B1">
        <w:rPr>
          <w:rFonts w:cs="Times New Roman"/>
          <w:szCs w:val="24"/>
        </w:rPr>
        <w:t>.</w:t>
      </w:r>
      <w:r w:rsidRPr="00BE50D3">
        <w:rPr>
          <w:rFonts w:cs="Times New Roman"/>
          <w:szCs w:val="24"/>
        </w:rPr>
        <w:t xml:space="preserve"> (2017). </w:t>
      </w:r>
      <w:r w:rsidRPr="00BE50D3">
        <w:rPr>
          <w:rFonts w:cs="Times New Roman"/>
          <w:i/>
          <w:szCs w:val="24"/>
        </w:rPr>
        <w:t>Millî Eğitim İstatistikleri.</w:t>
      </w:r>
      <w:r w:rsidRPr="00BE50D3">
        <w:rPr>
          <w:rFonts w:cs="Times New Roman"/>
          <w:szCs w:val="24"/>
        </w:rPr>
        <w:t xml:space="preserve"> Ankara: Millî Eğitim Basımevi.</w:t>
      </w:r>
    </w:p>
    <w:p w:rsidR="009115C9" w:rsidRDefault="009115C9" w:rsidP="002B58E8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</w:p>
    <w:p w:rsidR="009115C9" w:rsidRDefault="009115C9" w:rsidP="00866D7C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  <w:r w:rsidRPr="00BE50D3">
        <w:rPr>
          <w:rFonts w:cs="Times New Roman"/>
          <w:color w:val="000000" w:themeColor="text1"/>
          <w:szCs w:val="24"/>
        </w:rPr>
        <w:lastRenderedPageBreak/>
        <w:t>Morgan, G. (1997). </w:t>
      </w:r>
      <w:proofErr w:type="spellStart"/>
      <w:r w:rsidRPr="00BE50D3">
        <w:rPr>
          <w:rFonts w:cs="Times New Roman"/>
          <w:i/>
          <w:iCs/>
          <w:color w:val="000000" w:themeColor="text1"/>
          <w:szCs w:val="24"/>
        </w:rPr>
        <w:t>Imaginization</w:t>
      </w:r>
      <w:proofErr w:type="spellEnd"/>
      <w:r w:rsidRPr="00BE50D3">
        <w:rPr>
          <w:rFonts w:cs="Times New Roman"/>
          <w:i/>
          <w:iCs/>
          <w:color w:val="000000" w:themeColor="text1"/>
          <w:szCs w:val="24"/>
        </w:rPr>
        <w:t xml:space="preserve">: </w:t>
      </w:r>
      <w:proofErr w:type="spellStart"/>
      <w:r w:rsidRPr="00BE50D3">
        <w:rPr>
          <w:rFonts w:cs="Times New Roman"/>
          <w:i/>
          <w:iCs/>
          <w:color w:val="000000" w:themeColor="text1"/>
          <w:szCs w:val="24"/>
        </w:rPr>
        <w:t>new</w:t>
      </w:r>
      <w:proofErr w:type="spellEnd"/>
      <w:r w:rsidRPr="00BE50D3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BE50D3">
        <w:rPr>
          <w:rFonts w:cs="Times New Roman"/>
          <w:i/>
          <w:iCs/>
          <w:color w:val="000000" w:themeColor="text1"/>
          <w:szCs w:val="24"/>
        </w:rPr>
        <w:t>mindsets</w:t>
      </w:r>
      <w:proofErr w:type="spellEnd"/>
      <w:r w:rsidRPr="00BE50D3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BE50D3">
        <w:rPr>
          <w:rFonts w:cs="Times New Roman"/>
          <w:i/>
          <w:iCs/>
          <w:color w:val="000000" w:themeColor="text1"/>
          <w:szCs w:val="24"/>
        </w:rPr>
        <w:t>for</w:t>
      </w:r>
      <w:proofErr w:type="spellEnd"/>
      <w:r w:rsidRPr="00BE50D3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BE50D3">
        <w:rPr>
          <w:rFonts w:cs="Times New Roman"/>
          <w:i/>
          <w:iCs/>
          <w:color w:val="000000" w:themeColor="text1"/>
          <w:szCs w:val="24"/>
        </w:rPr>
        <w:t>seeing</w:t>
      </w:r>
      <w:proofErr w:type="spellEnd"/>
      <w:r w:rsidRPr="00BE50D3">
        <w:rPr>
          <w:rFonts w:cs="Times New Roman"/>
          <w:i/>
          <w:iCs/>
          <w:color w:val="000000" w:themeColor="text1"/>
          <w:szCs w:val="24"/>
        </w:rPr>
        <w:t xml:space="preserve">, </w:t>
      </w:r>
      <w:proofErr w:type="spellStart"/>
      <w:r w:rsidRPr="00BE50D3">
        <w:rPr>
          <w:rFonts w:cs="Times New Roman"/>
          <w:i/>
          <w:iCs/>
          <w:color w:val="000000" w:themeColor="text1"/>
          <w:szCs w:val="24"/>
        </w:rPr>
        <w:t>organizing</w:t>
      </w:r>
      <w:proofErr w:type="spellEnd"/>
      <w:r w:rsidRPr="00BE50D3">
        <w:rPr>
          <w:rFonts w:cs="Times New Roman"/>
          <w:i/>
          <w:iCs/>
          <w:color w:val="000000" w:themeColor="text1"/>
          <w:szCs w:val="24"/>
        </w:rPr>
        <w:t xml:space="preserve">, and </w:t>
      </w:r>
      <w:proofErr w:type="spellStart"/>
      <w:r w:rsidRPr="00BE50D3">
        <w:rPr>
          <w:rFonts w:cs="Times New Roman"/>
          <w:i/>
          <w:iCs/>
          <w:color w:val="000000" w:themeColor="text1"/>
          <w:szCs w:val="24"/>
        </w:rPr>
        <w:t>managing</w:t>
      </w:r>
      <w:proofErr w:type="spellEnd"/>
      <w:r w:rsidRPr="00BE50D3">
        <w:rPr>
          <w:rFonts w:cs="Times New Roman"/>
          <w:color w:val="000000" w:themeColor="text1"/>
          <w:szCs w:val="24"/>
        </w:rPr>
        <w:t xml:space="preserve">. San Francisco: </w:t>
      </w:r>
      <w:proofErr w:type="spellStart"/>
      <w:r w:rsidRPr="00BE50D3">
        <w:rPr>
          <w:rFonts w:cs="Times New Roman"/>
          <w:color w:val="000000" w:themeColor="text1"/>
          <w:szCs w:val="24"/>
        </w:rPr>
        <w:t>Berrett-Koehler</w:t>
      </w:r>
      <w:proofErr w:type="spellEnd"/>
      <w:r w:rsidRPr="00BE50D3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BE50D3">
        <w:rPr>
          <w:rFonts w:cs="Times New Roman"/>
          <w:color w:val="000000" w:themeColor="text1"/>
          <w:szCs w:val="24"/>
        </w:rPr>
        <w:t>Publishers</w:t>
      </w:r>
      <w:proofErr w:type="spellEnd"/>
      <w:r w:rsidRPr="00BE50D3">
        <w:rPr>
          <w:rFonts w:cs="Times New Roman"/>
          <w:color w:val="000000" w:themeColor="text1"/>
          <w:szCs w:val="24"/>
        </w:rPr>
        <w:t xml:space="preserve">. </w:t>
      </w:r>
    </w:p>
    <w:p w:rsidR="009115C9" w:rsidRPr="00BE50D3" w:rsidRDefault="009115C9" w:rsidP="002B58E8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</w:p>
    <w:p w:rsidR="009115C9" w:rsidRPr="00BE50D3" w:rsidRDefault="009115C9" w:rsidP="00866D7C">
      <w:pPr>
        <w:autoSpaceDE w:val="0"/>
        <w:autoSpaceDN w:val="0"/>
        <w:adjustRightInd w:val="0"/>
        <w:spacing w:line="240" w:lineRule="auto"/>
        <w:ind w:left="567" w:hanging="567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>Nowak-Fabrykowski, K</w:t>
      </w:r>
      <w:proofErr w:type="gramStart"/>
      <w:r w:rsidRPr="00BE50D3">
        <w:rPr>
          <w:rFonts w:cs="Times New Roman"/>
          <w:szCs w:val="24"/>
        </w:rPr>
        <w:t>.,</w:t>
      </w:r>
      <w:proofErr w:type="gramEnd"/>
      <w:r w:rsidRPr="00BE50D3">
        <w:rPr>
          <w:rFonts w:cs="Times New Roman"/>
          <w:szCs w:val="24"/>
        </w:rPr>
        <w:t xml:space="preserve"> Dinçer, F. Ç., &amp; Şen, M. (2016). The </w:t>
      </w:r>
      <w:proofErr w:type="spellStart"/>
      <w:r w:rsidRPr="00BE50D3">
        <w:rPr>
          <w:rFonts w:cs="Times New Roman"/>
          <w:szCs w:val="24"/>
        </w:rPr>
        <w:t>curricular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expectations</w:t>
      </w:r>
      <w:proofErr w:type="spellEnd"/>
      <w:r w:rsidRPr="00BE50D3">
        <w:rPr>
          <w:rFonts w:cs="Times New Roman"/>
          <w:szCs w:val="24"/>
        </w:rPr>
        <w:t xml:space="preserve"> and </w:t>
      </w:r>
      <w:proofErr w:type="spellStart"/>
      <w:r w:rsidRPr="00BE50D3">
        <w:rPr>
          <w:rFonts w:cs="Times New Roman"/>
          <w:szCs w:val="24"/>
        </w:rPr>
        <w:t>practice</w:t>
      </w:r>
      <w:proofErr w:type="spellEnd"/>
      <w:r w:rsidRPr="00BE50D3">
        <w:rPr>
          <w:rFonts w:cs="Times New Roman"/>
          <w:szCs w:val="24"/>
        </w:rPr>
        <w:t xml:space="preserve"> of </w:t>
      </w:r>
      <w:proofErr w:type="spellStart"/>
      <w:r w:rsidRPr="00BE50D3">
        <w:rPr>
          <w:rFonts w:cs="Times New Roman"/>
          <w:szCs w:val="24"/>
        </w:rPr>
        <w:t>caring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among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girls</w:t>
      </w:r>
      <w:proofErr w:type="spellEnd"/>
      <w:r w:rsidRPr="00BE50D3">
        <w:rPr>
          <w:rFonts w:cs="Times New Roman"/>
          <w:szCs w:val="24"/>
        </w:rPr>
        <w:t xml:space="preserve"> and </w:t>
      </w:r>
      <w:proofErr w:type="spellStart"/>
      <w:r w:rsidRPr="00BE50D3">
        <w:rPr>
          <w:rFonts w:cs="Times New Roman"/>
          <w:szCs w:val="24"/>
        </w:rPr>
        <w:t>boys</w:t>
      </w:r>
      <w:proofErr w:type="spellEnd"/>
      <w:r w:rsidRPr="00BE50D3">
        <w:rPr>
          <w:rFonts w:cs="Times New Roman"/>
          <w:szCs w:val="24"/>
        </w:rPr>
        <w:t xml:space="preserve"> in the USA and Turkey. </w:t>
      </w:r>
      <w:proofErr w:type="spellStart"/>
      <w:r w:rsidRPr="00BE50D3">
        <w:rPr>
          <w:rFonts w:cs="Times New Roman"/>
          <w:i/>
          <w:szCs w:val="24"/>
        </w:rPr>
        <w:t>Early</w:t>
      </w:r>
      <w:proofErr w:type="spellEnd"/>
      <w:r w:rsidRPr="00BE50D3">
        <w:rPr>
          <w:rFonts w:cs="Times New Roman"/>
          <w:i/>
          <w:szCs w:val="24"/>
        </w:rPr>
        <w:t xml:space="preserve"> Child Development and Care</w:t>
      </w:r>
      <w:r w:rsidRPr="00BE50D3">
        <w:rPr>
          <w:rFonts w:cs="Times New Roman"/>
          <w:szCs w:val="24"/>
        </w:rPr>
        <w:t xml:space="preserve">, </w:t>
      </w:r>
      <w:r w:rsidRPr="00BE50D3">
        <w:rPr>
          <w:rFonts w:cs="Times New Roman"/>
          <w:i/>
          <w:szCs w:val="24"/>
        </w:rPr>
        <w:t>186</w:t>
      </w:r>
      <w:r w:rsidRPr="00BE50D3">
        <w:rPr>
          <w:rFonts w:cs="Times New Roman"/>
          <w:szCs w:val="24"/>
        </w:rPr>
        <w:t xml:space="preserve">(9), 1357-1365. </w:t>
      </w:r>
      <w:proofErr w:type="spellStart"/>
      <w:r w:rsidRPr="00BE50D3">
        <w:rPr>
          <w:rFonts w:cs="Times New Roman"/>
          <w:szCs w:val="24"/>
        </w:rPr>
        <w:t>doi</w:t>
      </w:r>
      <w:proofErr w:type="spellEnd"/>
      <w:r w:rsidRPr="00BE50D3">
        <w:rPr>
          <w:rFonts w:cs="Times New Roman"/>
          <w:szCs w:val="24"/>
        </w:rPr>
        <w:t>: 10.1080/03004430.2015.1092139</w:t>
      </w:r>
    </w:p>
    <w:p w:rsidR="009115C9" w:rsidRPr="00BE50D3" w:rsidRDefault="009115C9" w:rsidP="002B58E8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color w:val="000000" w:themeColor="text1"/>
          <w:szCs w:val="24"/>
        </w:rPr>
      </w:pPr>
    </w:p>
    <w:p w:rsidR="009115C9" w:rsidRPr="00BE50D3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Organisation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for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Economic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Co-operation</w:t>
      </w:r>
      <w:proofErr w:type="spellEnd"/>
      <w:r w:rsidRPr="00BE50D3">
        <w:rPr>
          <w:rFonts w:cs="Times New Roman"/>
          <w:szCs w:val="24"/>
        </w:rPr>
        <w:t xml:space="preserve"> and Development</w:t>
      </w:r>
      <w:r w:rsidR="005A52B1">
        <w:rPr>
          <w:rFonts w:cs="Times New Roman"/>
          <w:szCs w:val="24"/>
        </w:rPr>
        <w:t>.</w:t>
      </w:r>
      <w:r w:rsidRPr="00BE50D3">
        <w:rPr>
          <w:rFonts w:cs="Times New Roman"/>
          <w:szCs w:val="24"/>
        </w:rPr>
        <w:t xml:space="preserve"> (2005). </w:t>
      </w:r>
      <w:proofErr w:type="spellStart"/>
      <w:r w:rsidRPr="00BE50D3">
        <w:rPr>
          <w:rFonts w:cs="Times New Roman"/>
          <w:i/>
          <w:iCs/>
          <w:szCs w:val="24"/>
        </w:rPr>
        <w:t>Teachers</w:t>
      </w:r>
      <w:proofErr w:type="spellEnd"/>
      <w:r w:rsidRPr="00BE50D3">
        <w:rPr>
          <w:rFonts w:cs="Times New Roman"/>
          <w:i/>
          <w:iCs/>
          <w:szCs w:val="24"/>
        </w:rPr>
        <w:t xml:space="preserve"> </w:t>
      </w:r>
      <w:proofErr w:type="spellStart"/>
      <w:r w:rsidRPr="00BE50D3">
        <w:rPr>
          <w:rFonts w:cs="Times New Roman"/>
          <w:i/>
          <w:iCs/>
          <w:szCs w:val="24"/>
        </w:rPr>
        <w:t>matter</w:t>
      </w:r>
      <w:proofErr w:type="spellEnd"/>
      <w:r w:rsidRPr="00BE50D3">
        <w:rPr>
          <w:rFonts w:cs="Times New Roman"/>
          <w:i/>
          <w:iCs/>
          <w:szCs w:val="24"/>
        </w:rPr>
        <w:t xml:space="preserve">: </w:t>
      </w:r>
      <w:proofErr w:type="spellStart"/>
      <w:r w:rsidRPr="00BE50D3">
        <w:rPr>
          <w:rFonts w:cs="Times New Roman"/>
          <w:i/>
          <w:iCs/>
          <w:szCs w:val="24"/>
        </w:rPr>
        <w:t>Attracting</w:t>
      </w:r>
      <w:proofErr w:type="spellEnd"/>
      <w:r w:rsidRPr="00BE50D3">
        <w:rPr>
          <w:rFonts w:cs="Times New Roman"/>
          <w:i/>
          <w:iCs/>
          <w:szCs w:val="24"/>
        </w:rPr>
        <w:t xml:space="preserve">, </w:t>
      </w:r>
      <w:proofErr w:type="spellStart"/>
      <w:r w:rsidRPr="00BE50D3">
        <w:rPr>
          <w:rFonts w:cs="Times New Roman"/>
          <w:i/>
          <w:iCs/>
          <w:szCs w:val="24"/>
        </w:rPr>
        <w:t>developing</w:t>
      </w:r>
      <w:proofErr w:type="spellEnd"/>
      <w:r w:rsidRPr="00BE50D3">
        <w:rPr>
          <w:rFonts w:cs="Times New Roman"/>
          <w:i/>
          <w:iCs/>
          <w:szCs w:val="24"/>
        </w:rPr>
        <w:t xml:space="preserve"> and </w:t>
      </w:r>
      <w:proofErr w:type="spellStart"/>
      <w:r w:rsidRPr="00BE50D3">
        <w:rPr>
          <w:rFonts w:cs="Times New Roman"/>
          <w:i/>
          <w:iCs/>
          <w:szCs w:val="24"/>
        </w:rPr>
        <w:t>retaining</w:t>
      </w:r>
      <w:proofErr w:type="spellEnd"/>
      <w:r w:rsidRPr="00BE50D3">
        <w:rPr>
          <w:rFonts w:cs="Times New Roman"/>
          <w:i/>
          <w:iCs/>
          <w:szCs w:val="24"/>
        </w:rPr>
        <w:t xml:space="preserve"> </w:t>
      </w:r>
      <w:proofErr w:type="spellStart"/>
      <w:r w:rsidRPr="00BE50D3">
        <w:rPr>
          <w:rFonts w:cs="Times New Roman"/>
          <w:i/>
          <w:iCs/>
          <w:szCs w:val="24"/>
        </w:rPr>
        <w:t>effective</w:t>
      </w:r>
      <w:proofErr w:type="spellEnd"/>
      <w:r w:rsidRPr="00BE50D3">
        <w:rPr>
          <w:rFonts w:cs="Times New Roman"/>
          <w:i/>
          <w:iCs/>
          <w:szCs w:val="24"/>
        </w:rPr>
        <w:t xml:space="preserve"> </w:t>
      </w:r>
      <w:proofErr w:type="spellStart"/>
      <w:r w:rsidRPr="00BE50D3">
        <w:rPr>
          <w:rFonts w:cs="Times New Roman"/>
          <w:i/>
          <w:iCs/>
          <w:szCs w:val="24"/>
        </w:rPr>
        <w:t>teachers</w:t>
      </w:r>
      <w:proofErr w:type="spellEnd"/>
      <w:r w:rsidRPr="00BE50D3">
        <w:rPr>
          <w:rFonts w:cs="Times New Roman"/>
          <w:i/>
          <w:iCs/>
          <w:szCs w:val="24"/>
        </w:rPr>
        <w:t xml:space="preserve">. </w:t>
      </w:r>
      <w:r w:rsidRPr="00BE50D3">
        <w:rPr>
          <w:rFonts w:cs="Times New Roman"/>
          <w:szCs w:val="24"/>
        </w:rPr>
        <w:t>Paris: OECD Publishing.</w:t>
      </w:r>
    </w:p>
    <w:p w:rsidR="009115C9" w:rsidRPr="00BE50D3" w:rsidRDefault="009115C9" w:rsidP="002B58E8">
      <w:pPr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Default="009115C9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Özbaşaran</w:t>
      </w:r>
      <w:proofErr w:type="spellEnd"/>
      <w:r w:rsidRPr="00BE50D3">
        <w:rPr>
          <w:rFonts w:cs="Times New Roman"/>
          <w:szCs w:val="24"/>
        </w:rPr>
        <w:t xml:space="preserve">-Dede, N. (2008, Kasım). Küresel İklim Savaşçıları: Solucanlar. </w:t>
      </w:r>
      <w:r w:rsidRPr="00BE50D3">
        <w:rPr>
          <w:rFonts w:cs="Times New Roman"/>
          <w:i/>
          <w:szCs w:val="24"/>
        </w:rPr>
        <w:t>Bilim ve Teknik</w:t>
      </w:r>
      <w:r w:rsidRPr="00BE50D3">
        <w:rPr>
          <w:rFonts w:cs="Times New Roman"/>
          <w:szCs w:val="24"/>
        </w:rPr>
        <w:t xml:space="preserve">, </w:t>
      </w:r>
      <w:r w:rsidRPr="00BE50D3">
        <w:rPr>
          <w:rFonts w:cs="Times New Roman"/>
          <w:i/>
          <w:szCs w:val="24"/>
        </w:rPr>
        <w:t>492</w:t>
      </w:r>
      <w:r w:rsidRPr="00BE50D3">
        <w:rPr>
          <w:rFonts w:cs="Times New Roman"/>
          <w:szCs w:val="24"/>
        </w:rPr>
        <w:t>, 11-13.</w:t>
      </w:r>
    </w:p>
    <w:p w:rsidR="00F65E71" w:rsidRPr="00BE50D3" w:rsidRDefault="00F65E71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DA5D3E" w:rsidRPr="00DB5509" w:rsidRDefault="00DA5D3E" w:rsidP="00DA5D3E">
      <w:pPr>
        <w:autoSpaceDE w:val="0"/>
        <w:autoSpaceDN w:val="0"/>
        <w:adjustRightInd w:val="0"/>
        <w:spacing w:line="240" w:lineRule="auto"/>
        <w:ind w:left="426" w:hanging="426"/>
        <w:rPr>
          <w:rFonts w:cs="Times New Roman"/>
          <w:color w:val="000000"/>
          <w:szCs w:val="24"/>
        </w:rPr>
      </w:pPr>
      <w:proofErr w:type="spellStart"/>
      <w:r w:rsidRPr="00DB5509">
        <w:rPr>
          <w:rFonts w:cs="Times New Roman"/>
          <w:color w:val="000000"/>
          <w:szCs w:val="24"/>
        </w:rPr>
        <w:t>Piaget</w:t>
      </w:r>
      <w:proofErr w:type="spellEnd"/>
      <w:r w:rsidRPr="00DB5509">
        <w:rPr>
          <w:rFonts w:cs="Times New Roman"/>
          <w:color w:val="000000"/>
          <w:szCs w:val="24"/>
        </w:rPr>
        <w:t xml:space="preserve">, J. (1988). </w:t>
      </w:r>
      <w:proofErr w:type="spellStart"/>
      <w:r w:rsidRPr="00DB5509">
        <w:rPr>
          <w:rFonts w:cs="Times New Roman"/>
          <w:color w:val="000000"/>
          <w:szCs w:val="24"/>
        </w:rPr>
        <w:t>Extracts</w:t>
      </w:r>
      <w:proofErr w:type="spellEnd"/>
      <w:r w:rsidRPr="00DB5509">
        <w:rPr>
          <w:rFonts w:cs="Times New Roman"/>
          <w:color w:val="000000"/>
          <w:szCs w:val="24"/>
        </w:rPr>
        <w:t xml:space="preserve"> </w:t>
      </w:r>
      <w:proofErr w:type="spellStart"/>
      <w:r w:rsidRPr="00DB5509">
        <w:rPr>
          <w:rFonts w:cs="Times New Roman"/>
          <w:color w:val="000000"/>
          <w:szCs w:val="24"/>
        </w:rPr>
        <w:t>from</w:t>
      </w:r>
      <w:proofErr w:type="spellEnd"/>
      <w:r w:rsidRPr="00DB5509">
        <w:rPr>
          <w:rFonts w:cs="Times New Roman"/>
          <w:color w:val="000000"/>
          <w:szCs w:val="24"/>
        </w:rPr>
        <w:t xml:space="preserve"> </w:t>
      </w:r>
      <w:proofErr w:type="spellStart"/>
      <w:r w:rsidRPr="00DB5509">
        <w:rPr>
          <w:rFonts w:cs="Times New Roman"/>
          <w:color w:val="000000"/>
          <w:szCs w:val="24"/>
        </w:rPr>
        <w:t>Piaget's</w:t>
      </w:r>
      <w:proofErr w:type="spellEnd"/>
      <w:r w:rsidRPr="00DB5509">
        <w:rPr>
          <w:rFonts w:cs="Times New Roman"/>
          <w:color w:val="000000"/>
          <w:szCs w:val="24"/>
        </w:rPr>
        <w:t xml:space="preserve"> </w:t>
      </w:r>
      <w:proofErr w:type="spellStart"/>
      <w:r w:rsidRPr="00DB5509">
        <w:rPr>
          <w:rFonts w:cs="Times New Roman"/>
          <w:color w:val="000000"/>
          <w:szCs w:val="24"/>
        </w:rPr>
        <w:t>theory</w:t>
      </w:r>
      <w:proofErr w:type="spellEnd"/>
      <w:r w:rsidRPr="00DB5509">
        <w:rPr>
          <w:rFonts w:cs="Times New Roman"/>
          <w:color w:val="000000"/>
          <w:szCs w:val="24"/>
        </w:rPr>
        <w:t xml:space="preserve"> (G. </w:t>
      </w:r>
      <w:proofErr w:type="spellStart"/>
      <w:r w:rsidRPr="00DB5509">
        <w:rPr>
          <w:rFonts w:cs="Times New Roman"/>
          <w:color w:val="000000"/>
          <w:szCs w:val="24"/>
        </w:rPr>
        <w:t>Gellerier</w:t>
      </w:r>
      <w:proofErr w:type="spellEnd"/>
      <w:r w:rsidRPr="00DB5509">
        <w:rPr>
          <w:rFonts w:cs="Times New Roman"/>
          <w:color w:val="000000"/>
          <w:szCs w:val="24"/>
        </w:rPr>
        <w:t xml:space="preserve"> &amp; J. </w:t>
      </w:r>
      <w:proofErr w:type="spellStart"/>
      <w:r w:rsidRPr="00DB5509">
        <w:rPr>
          <w:rFonts w:cs="Times New Roman"/>
          <w:color w:val="000000"/>
          <w:szCs w:val="24"/>
        </w:rPr>
        <w:t>Langer</w:t>
      </w:r>
      <w:proofErr w:type="spellEnd"/>
      <w:r w:rsidRPr="00DB5509">
        <w:rPr>
          <w:rFonts w:cs="Times New Roman"/>
          <w:color w:val="000000"/>
          <w:szCs w:val="24"/>
        </w:rPr>
        <w:t xml:space="preserve">, Trans.). </w:t>
      </w:r>
      <w:proofErr w:type="spellStart"/>
      <w:r w:rsidRPr="00DB5509">
        <w:rPr>
          <w:rFonts w:cs="Times New Roman"/>
          <w:color w:val="000000"/>
          <w:szCs w:val="24"/>
        </w:rPr>
        <w:t>In</w:t>
      </w:r>
      <w:proofErr w:type="spellEnd"/>
      <w:r w:rsidRPr="00DB5509">
        <w:rPr>
          <w:rFonts w:cs="Times New Roman"/>
          <w:color w:val="000000"/>
          <w:szCs w:val="24"/>
        </w:rPr>
        <w:t xml:space="preserve"> K. </w:t>
      </w:r>
      <w:proofErr w:type="spellStart"/>
      <w:r w:rsidRPr="00DB5509">
        <w:rPr>
          <w:rFonts w:cs="Times New Roman"/>
          <w:color w:val="000000"/>
          <w:szCs w:val="24"/>
        </w:rPr>
        <w:t>Richardson</w:t>
      </w:r>
      <w:proofErr w:type="spellEnd"/>
      <w:r w:rsidRPr="00DB5509">
        <w:rPr>
          <w:rFonts w:cs="Times New Roman"/>
          <w:color w:val="000000"/>
          <w:szCs w:val="24"/>
        </w:rPr>
        <w:t xml:space="preserve"> &amp; S. </w:t>
      </w:r>
      <w:proofErr w:type="spellStart"/>
      <w:r w:rsidRPr="00DB5509">
        <w:rPr>
          <w:rFonts w:cs="Times New Roman"/>
          <w:color w:val="000000"/>
          <w:szCs w:val="24"/>
        </w:rPr>
        <w:t>Sheldon</w:t>
      </w:r>
      <w:proofErr w:type="spellEnd"/>
      <w:r w:rsidRPr="00DB5509">
        <w:rPr>
          <w:rFonts w:cs="Times New Roman"/>
          <w:color w:val="000000"/>
          <w:szCs w:val="24"/>
        </w:rPr>
        <w:t xml:space="preserve"> (</w:t>
      </w:r>
      <w:proofErr w:type="spellStart"/>
      <w:r w:rsidRPr="00DB5509">
        <w:rPr>
          <w:rFonts w:cs="Times New Roman"/>
          <w:color w:val="000000"/>
          <w:szCs w:val="24"/>
        </w:rPr>
        <w:t>Eds</w:t>
      </w:r>
      <w:proofErr w:type="spellEnd"/>
      <w:r w:rsidRPr="00DB5509">
        <w:rPr>
          <w:rFonts w:cs="Times New Roman"/>
          <w:color w:val="000000"/>
          <w:szCs w:val="24"/>
        </w:rPr>
        <w:t xml:space="preserve">.), </w:t>
      </w:r>
      <w:proofErr w:type="spellStart"/>
      <w:r w:rsidRPr="00DB5509">
        <w:rPr>
          <w:rFonts w:cs="Times New Roman"/>
          <w:i/>
          <w:iCs/>
          <w:color w:val="000000"/>
          <w:szCs w:val="24"/>
        </w:rPr>
        <w:t>Cognitive</w:t>
      </w:r>
      <w:proofErr w:type="spellEnd"/>
      <w:r w:rsidRPr="00DB5509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DB5509">
        <w:rPr>
          <w:rFonts w:cs="Times New Roman"/>
          <w:i/>
          <w:iCs/>
          <w:color w:val="000000"/>
          <w:szCs w:val="24"/>
        </w:rPr>
        <w:t>development</w:t>
      </w:r>
      <w:proofErr w:type="spellEnd"/>
      <w:r w:rsidRPr="00DB5509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DB5509">
        <w:rPr>
          <w:rFonts w:cs="Times New Roman"/>
          <w:i/>
          <w:iCs/>
          <w:color w:val="000000"/>
          <w:szCs w:val="24"/>
        </w:rPr>
        <w:t>to</w:t>
      </w:r>
      <w:proofErr w:type="spellEnd"/>
      <w:r w:rsidRPr="00DB5509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DB5509">
        <w:rPr>
          <w:rFonts w:cs="Times New Roman"/>
          <w:i/>
          <w:iCs/>
          <w:color w:val="000000"/>
          <w:szCs w:val="24"/>
        </w:rPr>
        <w:t>adolescence</w:t>
      </w:r>
      <w:proofErr w:type="spellEnd"/>
      <w:r w:rsidRPr="00DB5509">
        <w:rPr>
          <w:rFonts w:cs="Times New Roman"/>
          <w:i/>
          <w:iCs/>
          <w:color w:val="000000"/>
          <w:szCs w:val="24"/>
        </w:rPr>
        <w:t xml:space="preserve">: A </w:t>
      </w:r>
      <w:proofErr w:type="spellStart"/>
      <w:r w:rsidRPr="00DB5509">
        <w:rPr>
          <w:rFonts w:cs="Times New Roman"/>
          <w:i/>
          <w:iCs/>
          <w:color w:val="000000"/>
          <w:szCs w:val="24"/>
        </w:rPr>
        <w:t>reader</w:t>
      </w:r>
      <w:proofErr w:type="spellEnd"/>
      <w:r w:rsidRPr="00DB5509">
        <w:rPr>
          <w:rFonts w:cs="Times New Roman"/>
          <w:i/>
          <w:iCs/>
          <w:color w:val="000000"/>
          <w:szCs w:val="24"/>
        </w:rPr>
        <w:t xml:space="preserve"> </w:t>
      </w:r>
      <w:proofErr w:type="gramStart"/>
      <w:r w:rsidRPr="00DB5509">
        <w:rPr>
          <w:rFonts w:cs="Times New Roman"/>
          <w:color w:val="000000"/>
          <w:szCs w:val="24"/>
        </w:rPr>
        <w:t>(</w:t>
      </w:r>
      <w:proofErr w:type="spellStart"/>
      <w:proofErr w:type="gramEnd"/>
      <w:r w:rsidRPr="00DB5509">
        <w:rPr>
          <w:rFonts w:cs="Times New Roman"/>
          <w:color w:val="000000"/>
          <w:szCs w:val="24"/>
        </w:rPr>
        <w:t>pp</w:t>
      </w:r>
      <w:proofErr w:type="spellEnd"/>
      <w:r w:rsidRPr="00DB5509">
        <w:rPr>
          <w:rFonts w:cs="Times New Roman"/>
          <w:color w:val="000000"/>
          <w:szCs w:val="24"/>
        </w:rPr>
        <w:t xml:space="preserve">. 3-18). </w:t>
      </w:r>
      <w:proofErr w:type="spellStart"/>
      <w:r w:rsidRPr="00DB5509">
        <w:rPr>
          <w:rFonts w:cs="Times New Roman"/>
          <w:color w:val="000000"/>
          <w:szCs w:val="24"/>
        </w:rPr>
        <w:t>Hillsdale</w:t>
      </w:r>
      <w:proofErr w:type="spellEnd"/>
      <w:r w:rsidRPr="00DB5509">
        <w:rPr>
          <w:rFonts w:cs="Times New Roman"/>
          <w:color w:val="000000"/>
          <w:szCs w:val="24"/>
        </w:rPr>
        <w:t xml:space="preserve">, NJ: </w:t>
      </w:r>
      <w:proofErr w:type="spellStart"/>
      <w:r w:rsidRPr="00DB5509">
        <w:rPr>
          <w:rFonts w:cs="Times New Roman"/>
          <w:color w:val="000000"/>
          <w:szCs w:val="24"/>
        </w:rPr>
        <w:t>Erlbaum</w:t>
      </w:r>
      <w:proofErr w:type="spellEnd"/>
      <w:r w:rsidRPr="00DB5509">
        <w:rPr>
          <w:rFonts w:cs="Times New Roman"/>
          <w:color w:val="000000"/>
          <w:szCs w:val="24"/>
        </w:rPr>
        <w:t>.</w:t>
      </w:r>
    </w:p>
    <w:p w:rsidR="00DA5D3E" w:rsidRDefault="00DA5D3E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bCs/>
          <w:szCs w:val="24"/>
        </w:rPr>
      </w:pPr>
    </w:p>
    <w:p w:rsidR="009115C9" w:rsidRDefault="00F65E71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bCs/>
          <w:szCs w:val="24"/>
        </w:rPr>
      </w:pPr>
      <w:proofErr w:type="spellStart"/>
      <w:r w:rsidRPr="00F65E71">
        <w:rPr>
          <w:rFonts w:cs="Times New Roman"/>
          <w:bCs/>
          <w:szCs w:val="24"/>
        </w:rPr>
        <w:t>Plano</w:t>
      </w:r>
      <w:proofErr w:type="spellEnd"/>
      <w:r w:rsidRPr="00F65E71">
        <w:rPr>
          <w:rFonts w:cs="Times New Roman"/>
          <w:bCs/>
          <w:szCs w:val="24"/>
        </w:rPr>
        <w:t xml:space="preserve"> </w:t>
      </w:r>
      <w:proofErr w:type="spellStart"/>
      <w:r w:rsidRPr="00F65E71">
        <w:rPr>
          <w:rFonts w:cs="Times New Roman"/>
          <w:bCs/>
          <w:szCs w:val="24"/>
        </w:rPr>
        <w:t>Clark</w:t>
      </w:r>
      <w:proofErr w:type="spellEnd"/>
      <w:r w:rsidRPr="00F65E71">
        <w:rPr>
          <w:rFonts w:cs="Times New Roman"/>
          <w:bCs/>
          <w:szCs w:val="24"/>
        </w:rPr>
        <w:t xml:space="preserve">, V. L. ve </w:t>
      </w:r>
      <w:proofErr w:type="spellStart"/>
      <w:r w:rsidRPr="00F65E71">
        <w:rPr>
          <w:rFonts w:cs="Times New Roman"/>
          <w:bCs/>
          <w:szCs w:val="24"/>
        </w:rPr>
        <w:t>Ivankova</w:t>
      </w:r>
      <w:proofErr w:type="spellEnd"/>
      <w:r w:rsidRPr="00F65E71">
        <w:rPr>
          <w:rFonts w:cs="Times New Roman"/>
          <w:bCs/>
          <w:szCs w:val="24"/>
        </w:rPr>
        <w:t xml:space="preserve">, N. V. (2018). Karma Yöntemler Araştırmaları Nasıl Kullanılır? Temel Kavramlar Yöntemler Desenlerini Anlama (S.  Yalçın, Çev.) Ö. Çokluk Bökeoğlu (Ed.), Karma Yöntemler </w:t>
      </w:r>
      <w:proofErr w:type="spellStart"/>
      <w:r w:rsidRPr="00F65E71">
        <w:rPr>
          <w:rFonts w:cs="Times New Roman"/>
          <w:bCs/>
          <w:szCs w:val="24"/>
        </w:rPr>
        <w:t>Araştırmasi</w:t>
      </w:r>
      <w:proofErr w:type="spellEnd"/>
      <w:r w:rsidRPr="00F65E71">
        <w:rPr>
          <w:rFonts w:cs="Times New Roman"/>
          <w:bCs/>
          <w:szCs w:val="24"/>
        </w:rPr>
        <w:t xml:space="preserve"> - Alana Yönelik Bir Kılavuz </w:t>
      </w:r>
      <w:proofErr w:type="gramStart"/>
      <w:r w:rsidRPr="00F65E71">
        <w:rPr>
          <w:rFonts w:cs="Times New Roman"/>
          <w:bCs/>
          <w:szCs w:val="24"/>
        </w:rPr>
        <w:t>(</w:t>
      </w:r>
      <w:proofErr w:type="spellStart"/>
      <w:proofErr w:type="gramEnd"/>
      <w:r w:rsidRPr="00F65E71">
        <w:rPr>
          <w:rFonts w:cs="Times New Roman"/>
          <w:bCs/>
          <w:szCs w:val="24"/>
        </w:rPr>
        <w:t>ss</w:t>
      </w:r>
      <w:proofErr w:type="spellEnd"/>
      <w:r w:rsidRPr="00F65E71">
        <w:rPr>
          <w:rFonts w:cs="Times New Roman"/>
          <w:bCs/>
          <w:szCs w:val="24"/>
        </w:rPr>
        <w:t>. 105-133</w:t>
      </w:r>
      <w:proofErr w:type="gramStart"/>
      <w:r w:rsidRPr="00F65E71">
        <w:rPr>
          <w:rFonts w:cs="Times New Roman"/>
          <w:bCs/>
          <w:szCs w:val="24"/>
        </w:rPr>
        <w:t>)</w:t>
      </w:r>
      <w:proofErr w:type="gramEnd"/>
      <w:r w:rsidRPr="00F65E71">
        <w:rPr>
          <w:rFonts w:cs="Times New Roman"/>
          <w:bCs/>
          <w:szCs w:val="24"/>
        </w:rPr>
        <w:t xml:space="preserve">. </w:t>
      </w:r>
      <w:proofErr w:type="gramStart"/>
      <w:r w:rsidRPr="00F65E71">
        <w:rPr>
          <w:rFonts w:cs="Times New Roman"/>
          <w:bCs/>
          <w:szCs w:val="24"/>
        </w:rPr>
        <w:t>Ankara: Nobel Yayıncılık.</w:t>
      </w:r>
      <w:proofErr w:type="gramEnd"/>
    </w:p>
    <w:p w:rsidR="00F65E71" w:rsidRDefault="00F65E71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 xml:space="preserve">Sağlıklı Yağ Reçetesi. (1993, Nisan 4).  </w:t>
      </w:r>
      <w:r w:rsidRPr="00BE50D3">
        <w:rPr>
          <w:rFonts w:cs="Times New Roman"/>
          <w:i/>
          <w:iCs/>
          <w:szCs w:val="24"/>
        </w:rPr>
        <w:t>Hürriyet</w:t>
      </w:r>
      <w:r w:rsidRPr="00BE50D3">
        <w:rPr>
          <w:rFonts w:cs="Times New Roman"/>
          <w:bCs/>
          <w:szCs w:val="24"/>
        </w:rPr>
        <w:t>,</w:t>
      </w:r>
      <w:r w:rsidRPr="00BE50D3">
        <w:rPr>
          <w:rFonts w:cs="Times New Roman"/>
          <w:szCs w:val="24"/>
        </w:rPr>
        <w:t xml:space="preserve"> s. 15.</w:t>
      </w:r>
    </w:p>
    <w:p w:rsidR="009115C9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</w:p>
    <w:p w:rsidR="009115C9" w:rsidRPr="00BE50D3" w:rsidRDefault="009115C9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Schwartz</w:t>
      </w:r>
      <w:proofErr w:type="spellEnd"/>
      <w:r w:rsidRPr="00BE50D3">
        <w:rPr>
          <w:rFonts w:cs="Times New Roman"/>
          <w:szCs w:val="24"/>
        </w:rPr>
        <w:t xml:space="preserve">, J. (1993, </w:t>
      </w:r>
      <w:proofErr w:type="spellStart"/>
      <w:r w:rsidRPr="00BE50D3">
        <w:rPr>
          <w:rFonts w:cs="Times New Roman"/>
          <w:szCs w:val="24"/>
        </w:rPr>
        <w:t>September</w:t>
      </w:r>
      <w:proofErr w:type="spellEnd"/>
      <w:r w:rsidRPr="00BE50D3">
        <w:rPr>
          <w:rFonts w:cs="Times New Roman"/>
          <w:szCs w:val="24"/>
        </w:rPr>
        <w:t xml:space="preserve"> 30). </w:t>
      </w:r>
      <w:proofErr w:type="spellStart"/>
      <w:r w:rsidRPr="00BE50D3">
        <w:rPr>
          <w:rFonts w:cs="Times New Roman"/>
          <w:szCs w:val="24"/>
        </w:rPr>
        <w:t>Obesity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affects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economic</w:t>
      </w:r>
      <w:proofErr w:type="spellEnd"/>
      <w:r w:rsidRPr="00BE50D3">
        <w:rPr>
          <w:rFonts w:cs="Times New Roman"/>
          <w:szCs w:val="24"/>
        </w:rPr>
        <w:t xml:space="preserve">, </w:t>
      </w:r>
      <w:proofErr w:type="spellStart"/>
      <w:r w:rsidRPr="00BE50D3">
        <w:rPr>
          <w:rFonts w:cs="Times New Roman"/>
          <w:szCs w:val="24"/>
        </w:rPr>
        <w:t>social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status</w:t>
      </w:r>
      <w:proofErr w:type="spellEnd"/>
      <w:r w:rsidRPr="00BE50D3">
        <w:rPr>
          <w:rFonts w:cs="Times New Roman"/>
          <w:szCs w:val="24"/>
        </w:rPr>
        <w:t xml:space="preserve">. </w:t>
      </w:r>
      <w:r w:rsidRPr="00BE50D3">
        <w:rPr>
          <w:rFonts w:cs="Times New Roman"/>
          <w:i/>
          <w:iCs/>
          <w:szCs w:val="24"/>
        </w:rPr>
        <w:t xml:space="preserve">The Washington Post, </w:t>
      </w:r>
      <w:proofErr w:type="spellStart"/>
      <w:r w:rsidRPr="00BE50D3">
        <w:rPr>
          <w:rFonts w:cs="Times New Roman"/>
          <w:iCs/>
          <w:szCs w:val="24"/>
        </w:rPr>
        <w:t>pp</w:t>
      </w:r>
      <w:proofErr w:type="spellEnd"/>
      <w:r w:rsidRPr="00BE50D3">
        <w:rPr>
          <w:rFonts w:cs="Times New Roman"/>
          <w:iCs/>
          <w:szCs w:val="24"/>
        </w:rPr>
        <w:t xml:space="preserve">. </w:t>
      </w:r>
      <w:r w:rsidRPr="00BE50D3">
        <w:rPr>
          <w:rFonts w:cs="Times New Roman"/>
          <w:szCs w:val="24"/>
        </w:rPr>
        <w:t>A1, A4.</w:t>
      </w:r>
    </w:p>
    <w:p w:rsidR="009115C9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bCs/>
          <w:szCs w:val="24"/>
        </w:rPr>
      </w:pPr>
    </w:p>
    <w:p w:rsidR="009115C9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bCs/>
          <w:szCs w:val="24"/>
        </w:rPr>
      </w:pPr>
      <w:proofErr w:type="spellStart"/>
      <w:r w:rsidRPr="00BE50D3">
        <w:rPr>
          <w:rFonts w:cs="Times New Roman"/>
          <w:bCs/>
          <w:szCs w:val="24"/>
        </w:rPr>
        <w:t>Siegel</w:t>
      </w:r>
      <w:proofErr w:type="spellEnd"/>
      <w:r w:rsidRPr="00BE50D3">
        <w:rPr>
          <w:rFonts w:cs="Times New Roman"/>
          <w:bCs/>
          <w:szCs w:val="24"/>
        </w:rPr>
        <w:t xml:space="preserve">, S. (1977). </w:t>
      </w:r>
      <w:r w:rsidRPr="00BE50D3">
        <w:rPr>
          <w:rFonts w:cs="Times New Roman"/>
          <w:bCs/>
          <w:i/>
          <w:szCs w:val="24"/>
        </w:rPr>
        <w:t>Davranış Bilimleri İçin Parametrik Olmayan İstatistikler</w:t>
      </w:r>
      <w:r w:rsidRPr="00BE50D3">
        <w:rPr>
          <w:rFonts w:cs="Times New Roman"/>
          <w:bCs/>
          <w:szCs w:val="24"/>
        </w:rPr>
        <w:t xml:space="preserve"> (Y. </w:t>
      </w:r>
      <w:proofErr w:type="spellStart"/>
      <w:r w:rsidRPr="00BE50D3">
        <w:rPr>
          <w:rFonts w:cs="Times New Roman"/>
          <w:bCs/>
          <w:szCs w:val="24"/>
        </w:rPr>
        <w:t>Topsever</w:t>
      </w:r>
      <w:proofErr w:type="spellEnd"/>
      <w:r w:rsidRPr="00BE50D3">
        <w:rPr>
          <w:rFonts w:cs="Times New Roman"/>
          <w:bCs/>
          <w:szCs w:val="24"/>
        </w:rPr>
        <w:t xml:space="preserve">, Çev.). Ankara: Dil ve Tarih Coğrafya Fakültesi Yayınları. (1956). </w:t>
      </w:r>
    </w:p>
    <w:p w:rsidR="009115C9" w:rsidRPr="00BE50D3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bCs/>
          <w:szCs w:val="24"/>
        </w:rPr>
      </w:pPr>
    </w:p>
    <w:p w:rsidR="009115C9" w:rsidRDefault="009115C9" w:rsidP="00866D7C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  <w:proofErr w:type="spellStart"/>
      <w:r w:rsidRPr="00BE50D3">
        <w:rPr>
          <w:rFonts w:cs="Times New Roman"/>
          <w:szCs w:val="24"/>
        </w:rPr>
        <w:t>Six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sites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meet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for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comprehensive</w:t>
      </w:r>
      <w:proofErr w:type="spellEnd"/>
      <w:r w:rsidRPr="00BE50D3">
        <w:rPr>
          <w:rFonts w:cs="Times New Roman"/>
          <w:szCs w:val="24"/>
        </w:rPr>
        <w:t xml:space="preserve"> anti-gang </w:t>
      </w:r>
      <w:proofErr w:type="spellStart"/>
      <w:r w:rsidRPr="00BE50D3">
        <w:rPr>
          <w:rFonts w:cs="Times New Roman"/>
          <w:szCs w:val="24"/>
        </w:rPr>
        <w:t>initiative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conference</w:t>
      </w:r>
      <w:proofErr w:type="spellEnd"/>
      <w:r w:rsidRPr="00BE50D3">
        <w:rPr>
          <w:rFonts w:cs="Times New Roman"/>
          <w:szCs w:val="24"/>
        </w:rPr>
        <w:t xml:space="preserve">. (2006, </w:t>
      </w:r>
      <w:proofErr w:type="spellStart"/>
      <w:r w:rsidRPr="00BE50D3">
        <w:rPr>
          <w:rFonts w:cs="Times New Roman"/>
          <w:szCs w:val="24"/>
        </w:rPr>
        <w:t>November</w:t>
      </w:r>
      <w:proofErr w:type="spellEnd"/>
      <w:r w:rsidRPr="00BE50D3">
        <w:rPr>
          <w:rFonts w:cs="Times New Roman"/>
          <w:szCs w:val="24"/>
        </w:rPr>
        <w:t>/</w:t>
      </w:r>
      <w:proofErr w:type="spellStart"/>
      <w:r w:rsidRPr="00BE50D3">
        <w:rPr>
          <w:rFonts w:cs="Times New Roman"/>
          <w:szCs w:val="24"/>
        </w:rPr>
        <w:t>December</w:t>
      </w:r>
      <w:proofErr w:type="spellEnd"/>
      <w:r w:rsidRPr="00BE50D3">
        <w:rPr>
          <w:rFonts w:cs="Times New Roman"/>
          <w:szCs w:val="24"/>
        </w:rPr>
        <w:t xml:space="preserve">). </w:t>
      </w:r>
      <w:r w:rsidRPr="00BE50D3">
        <w:rPr>
          <w:rFonts w:cs="Times New Roman"/>
          <w:i/>
          <w:szCs w:val="24"/>
        </w:rPr>
        <w:t xml:space="preserve">OJJDP News @ a </w:t>
      </w:r>
      <w:proofErr w:type="spellStart"/>
      <w:r w:rsidRPr="00BE50D3">
        <w:rPr>
          <w:rFonts w:cs="Times New Roman"/>
          <w:i/>
          <w:szCs w:val="24"/>
        </w:rPr>
        <w:t>Glance</w:t>
      </w:r>
      <w:proofErr w:type="spellEnd"/>
      <w:r w:rsidRPr="00BE50D3">
        <w:rPr>
          <w:rFonts w:cs="Times New Roman"/>
          <w:szCs w:val="24"/>
        </w:rPr>
        <w:t xml:space="preserve">. </w:t>
      </w:r>
      <w:proofErr w:type="spellStart"/>
      <w:r w:rsidRPr="00BE50D3">
        <w:rPr>
          <w:rFonts w:cs="Times New Roman"/>
          <w:szCs w:val="24"/>
        </w:rPr>
        <w:t>Retrieved</w:t>
      </w:r>
      <w:proofErr w:type="spellEnd"/>
      <w:r w:rsidRPr="00BE50D3">
        <w:rPr>
          <w:rFonts w:cs="Times New Roman"/>
          <w:szCs w:val="24"/>
        </w:rPr>
        <w:t xml:space="preserve"> </w:t>
      </w:r>
      <w:proofErr w:type="spellStart"/>
      <w:r w:rsidRPr="00BE50D3">
        <w:rPr>
          <w:rFonts w:cs="Times New Roman"/>
          <w:szCs w:val="24"/>
        </w:rPr>
        <w:t>from</w:t>
      </w:r>
      <w:proofErr w:type="spellEnd"/>
      <w:r w:rsidRPr="00BE50D3">
        <w:rPr>
          <w:rFonts w:cs="Times New Roman"/>
          <w:szCs w:val="24"/>
        </w:rPr>
        <w:t xml:space="preserve"> </w:t>
      </w:r>
      <w:r w:rsidRPr="003678BB">
        <w:rPr>
          <w:rFonts w:cs="Times New Roman"/>
          <w:szCs w:val="24"/>
        </w:rPr>
        <w:t>http://www.ncjrs.gov/html/ojjdp/news_at_glance/216684/topstory.html</w:t>
      </w:r>
    </w:p>
    <w:p w:rsidR="009115C9" w:rsidRPr="00BE50D3" w:rsidRDefault="009115C9" w:rsidP="002B58E8">
      <w:pPr>
        <w:spacing w:line="240" w:lineRule="auto"/>
        <w:contextualSpacing/>
        <w:rPr>
          <w:rFonts w:cs="Times New Roman"/>
          <w:szCs w:val="24"/>
        </w:rPr>
      </w:pPr>
    </w:p>
    <w:p w:rsidR="009115C9" w:rsidRPr="00BE50D3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 xml:space="preserve">Türk Dil Kurumu. (2005). </w:t>
      </w:r>
      <w:r w:rsidRPr="00BE50D3">
        <w:rPr>
          <w:rFonts w:cs="Times New Roman"/>
          <w:i/>
          <w:szCs w:val="24"/>
        </w:rPr>
        <w:t>Türkçe Sözlük</w:t>
      </w:r>
      <w:r w:rsidRPr="00BE50D3">
        <w:rPr>
          <w:rFonts w:cs="Times New Roman"/>
          <w:szCs w:val="24"/>
        </w:rPr>
        <w:t>. Ankara: Türk Dil Kurumu.</w:t>
      </w:r>
    </w:p>
    <w:p w:rsidR="009115C9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:rsidR="00807B69" w:rsidRPr="00DD2596" w:rsidRDefault="00807B69" w:rsidP="00807B69">
      <w:pPr>
        <w:spacing w:line="240" w:lineRule="auto"/>
        <w:ind w:left="426" w:hanging="426"/>
        <w:rPr>
          <w:rFonts w:cs="Times New Roman"/>
        </w:rPr>
      </w:pPr>
      <w:r w:rsidRPr="0074786D">
        <w:rPr>
          <w:rFonts w:cs="Times New Roman"/>
        </w:rPr>
        <w:t xml:space="preserve">U. S. </w:t>
      </w:r>
      <w:proofErr w:type="spellStart"/>
      <w:r w:rsidRPr="0074786D">
        <w:rPr>
          <w:rFonts w:cs="Times New Roman"/>
        </w:rPr>
        <w:t>Department</w:t>
      </w:r>
      <w:proofErr w:type="spellEnd"/>
      <w:r w:rsidRPr="0074786D">
        <w:rPr>
          <w:rFonts w:cs="Times New Roman"/>
        </w:rPr>
        <w:t xml:space="preserve"> of </w:t>
      </w:r>
      <w:proofErr w:type="spellStart"/>
      <w:r w:rsidRPr="0074786D">
        <w:rPr>
          <w:rFonts w:cs="Times New Roman"/>
        </w:rPr>
        <w:t>Health</w:t>
      </w:r>
      <w:proofErr w:type="spellEnd"/>
      <w:r w:rsidRPr="0074786D">
        <w:rPr>
          <w:rFonts w:cs="Times New Roman"/>
        </w:rPr>
        <w:t xml:space="preserve"> and Human Services, </w:t>
      </w:r>
      <w:proofErr w:type="spellStart"/>
      <w:r w:rsidRPr="0074786D">
        <w:rPr>
          <w:rFonts w:cs="Times New Roman"/>
        </w:rPr>
        <w:t>National</w:t>
      </w:r>
      <w:proofErr w:type="spellEnd"/>
      <w:r w:rsidRPr="0074786D">
        <w:rPr>
          <w:rFonts w:cs="Times New Roman"/>
        </w:rPr>
        <w:t xml:space="preserve"> </w:t>
      </w:r>
      <w:proofErr w:type="spellStart"/>
      <w:r w:rsidRPr="0074786D">
        <w:rPr>
          <w:rFonts w:cs="Times New Roman"/>
        </w:rPr>
        <w:t>Institutes</w:t>
      </w:r>
      <w:proofErr w:type="spellEnd"/>
      <w:r w:rsidRPr="0074786D">
        <w:rPr>
          <w:rFonts w:cs="Times New Roman"/>
        </w:rPr>
        <w:t xml:space="preserve"> of </w:t>
      </w:r>
      <w:proofErr w:type="spellStart"/>
      <w:r w:rsidRPr="0074786D">
        <w:rPr>
          <w:rFonts w:cs="Times New Roman"/>
        </w:rPr>
        <w:t>Health</w:t>
      </w:r>
      <w:proofErr w:type="spellEnd"/>
      <w:r w:rsidRPr="0074786D">
        <w:rPr>
          <w:rFonts w:cs="Times New Roman"/>
        </w:rPr>
        <w:t xml:space="preserve">, </w:t>
      </w:r>
      <w:proofErr w:type="spellStart"/>
      <w:r w:rsidRPr="0074786D">
        <w:rPr>
          <w:rFonts w:cs="Times New Roman"/>
        </w:rPr>
        <w:t>National</w:t>
      </w:r>
      <w:proofErr w:type="spellEnd"/>
      <w:r w:rsidRPr="0074786D">
        <w:rPr>
          <w:rFonts w:cs="Times New Roman"/>
        </w:rPr>
        <w:t xml:space="preserve"> </w:t>
      </w:r>
      <w:proofErr w:type="spellStart"/>
      <w:r w:rsidRPr="0074786D">
        <w:rPr>
          <w:rFonts w:cs="Times New Roman"/>
        </w:rPr>
        <w:t>Heart</w:t>
      </w:r>
      <w:proofErr w:type="spellEnd"/>
      <w:r w:rsidRPr="0074786D">
        <w:rPr>
          <w:rFonts w:cs="Times New Roman"/>
        </w:rPr>
        <w:t xml:space="preserve">, </w:t>
      </w:r>
      <w:proofErr w:type="spellStart"/>
      <w:r w:rsidRPr="0074786D">
        <w:rPr>
          <w:rFonts w:cs="Times New Roman"/>
        </w:rPr>
        <w:t>Lung</w:t>
      </w:r>
      <w:proofErr w:type="spellEnd"/>
      <w:r w:rsidRPr="0074786D">
        <w:rPr>
          <w:rFonts w:cs="Times New Roman"/>
        </w:rPr>
        <w:t xml:space="preserve">, and Blood </w:t>
      </w:r>
      <w:proofErr w:type="spellStart"/>
      <w:r w:rsidRPr="0074786D">
        <w:rPr>
          <w:rFonts w:cs="Times New Roman"/>
        </w:rPr>
        <w:t>Institute</w:t>
      </w:r>
      <w:proofErr w:type="spellEnd"/>
      <w:r w:rsidRPr="0074786D">
        <w:rPr>
          <w:rFonts w:cs="Times New Roman"/>
        </w:rPr>
        <w:t xml:space="preserve">. (2003). </w:t>
      </w:r>
      <w:proofErr w:type="spellStart"/>
      <w:r w:rsidRPr="00644D5C">
        <w:rPr>
          <w:rFonts w:cs="Times New Roman"/>
          <w:i/>
        </w:rPr>
        <w:t>Managing</w:t>
      </w:r>
      <w:proofErr w:type="spellEnd"/>
      <w:r w:rsidRPr="00644D5C">
        <w:rPr>
          <w:rFonts w:cs="Times New Roman"/>
          <w:i/>
        </w:rPr>
        <w:t xml:space="preserve"> </w:t>
      </w:r>
      <w:proofErr w:type="spellStart"/>
      <w:r w:rsidRPr="00644D5C">
        <w:rPr>
          <w:rFonts w:cs="Times New Roman"/>
          <w:i/>
        </w:rPr>
        <w:t>asthma</w:t>
      </w:r>
      <w:proofErr w:type="spellEnd"/>
      <w:r w:rsidRPr="00644D5C">
        <w:rPr>
          <w:rFonts w:cs="Times New Roman"/>
          <w:i/>
        </w:rPr>
        <w:t xml:space="preserve">: A </w:t>
      </w:r>
      <w:proofErr w:type="spellStart"/>
      <w:r w:rsidRPr="00644D5C">
        <w:rPr>
          <w:rFonts w:cs="Times New Roman"/>
          <w:i/>
        </w:rPr>
        <w:t>guide</w:t>
      </w:r>
      <w:proofErr w:type="spellEnd"/>
      <w:r w:rsidRPr="00644D5C">
        <w:rPr>
          <w:rFonts w:cs="Times New Roman"/>
          <w:i/>
        </w:rPr>
        <w:t xml:space="preserve"> </w:t>
      </w:r>
      <w:proofErr w:type="spellStart"/>
      <w:r w:rsidRPr="00644D5C">
        <w:rPr>
          <w:rFonts w:cs="Times New Roman"/>
          <w:i/>
        </w:rPr>
        <w:t>for</w:t>
      </w:r>
      <w:proofErr w:type="spellEnd"/>
      <w:r w:rsidRPr="00644D5C">
        <w:rPr>
          <w:rFonts w:cs="Times New Roman"/>
          <w:i/>
        </w:rPr>
        <w:t xml:space="preserve"> </w:t>
      </w:r>
      <w:proofErr w:type="spellStart"/>
      <w:r w:rsidRPr="00644D5C">
        <w:rPr>
          <w:rFonts w:cs="Times New Roman"/>
          <w:i/>
        </w:rPr>
        <w:t>schools</w:t>
      </w:r>
      <w:proofErr w:type="spellEnd"/>
      <w:r w:rsidRPr="00644D5C">
        <w:rPr>
          <w:rFonts w:cs="Times New Roman"/>
          <w:i/>
        </w:rPr>
        <w:t xml:space="preserve"> </w:t>
      </w:r>
      <w:r w:rsidRPr="0074786D">
        <w:rPr>
          <w:rFonts w:cs="Times New Roman"/>
        </w:rPr>
        <w:t xml:space="preserve">(NIH </w:t>
      </w:r>
      <w:proofErr w:type="spellStart"/>
      <w:r w:rsidRPr="0074786D">
        <w:rPr>
          <w:rFonts w:cs="Times New Roman"/>
        </w:rPr>
        <w:t>Publication</w:t>
      </w:r>
      <w:proofErr w:type="spellEnd"/>
      <w:r w:rsidRPr="0074786D">
        <w:rPr>
          <w:rFonts w:cs="Times New Roman"/>
        </w:rPr>
        <w:t xml:space="preserve"> No. 02-2650).</w:t>
      </w:r>
      <w:r>
        <w:rPr>
          <w:rFonts w:cs="Times New Roman"/>
        </w:rPr>
        <w:t xml:space="preserve"> </w:t>
      </w:r>
      <w:proofErr w:type="spellStart"/>
      <w:r w:rsidRPr="0074786D">
        <w:rPr>
          <w:rFonts w:cs="Times New Roman"/>
        </w:rPr>
        <w:t>Retrieved</w:t>
      </w:r>
      <w:proofErr w:type="spellEnd"/>
      <w:r w:rsidRPr="0074786D">
        <w:rPr>
          <w:rFonts w:cs="Times New Roman"/>
        </w:rPr>
        <w:t xml:space="preserve"> </w:t>
      </w:r>
      <w:proofErr w:type="spellStart"/>
      <w:r w:rsidRPr="0074786D">
        <w:rPr>
          <w:rFonts w:cs="Times New Roman"/>
        </w:rPr>
        <w:t>from</w:t>
      </w:r>
      <w:proofErr w:type="spellEnd"/>
      <w:r w:rsidRPr="0074786D">
        <w:rPr>
          <w:rFonts w:cs="Times New Roman"/>
        </w:rPr>
        <w:t xml:space="preserve"> http://www.nhlbi.nih.gov/health/prof/lung/asthma/asth_sch.pdf</w:t>
      </w:r>
    </w:p>
    <w:p w:rsidR="00807B69" w:rsidRDefault="00807B69" w:rsidP="00807B69">
      <w:pPr>
        <w:tabs>
          <w:tab w:val="left" w:pos="0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spacing w:line="240" w:lineRule="auto"/>
        <w:ind w:left="426" w:hanging="426"/>
        <w:contextualSpacing/>
        <w:rPr>
          <w:rFonts w:cs="Times New Roman"/>
          <w:color w:val="FF0000"/>
          <w:szCs w:val="24"/>
        </w:rPr>
      </w:pPr>
      <w:proofErr w:type="spellStart"/>
      <w:r w:rsidRPr="00BE50D3">
        <w:rPr>
          <w:rFonts w:cs="Times New Roman"/>
          <w:szCs w:val="24"/>
        </w:rPr>
        <w:t>Veznedaroğlu</w:t>
      </w:r>
      <w:proofErr w:type="spellEnd"/>
      <w:r w:rsidRPr="00BE50D3">
        <w:rPr>
          <w:rFonts w:cs="Times New Roman"/>
          <w:szCs w:val="24"/>
        </w:rPr>
        <w:t xml:space="preserve">, L. (2007). </w:t>
      </w:r>
      <w:r w:rsidRPr="00BE50D3">
        <w:rPr>
          <w:rFonts w:cs="Times New Roman"/>
          <w:i/>
          <w:szCs w:val="24"/>
        </w:rPr>
        <w:t xml:space="preserve">Okulda ve Sınıfta Örtük Program: Bir Özel İlköğretim Okulu Örneği </w:t>
      </w:r>
      <w:r w:rsidRPr="00BE50D3">
        <w:rPr>
          <w:rFonts w:cs="Times New Roman"/>
          <w:szCs w:val="24"/>
        </w:rPr>
        <w:t xml:space="preserve">(Yayımlanmamış </w:t>
      </w:r>
      <w:r w:rsidR="00373707">
        <w:rPr>
          <w:rFonts w:cs="Times New Roman"/>
          <w:szCs w:val="24"/>
        </w:rPr>
        <w:t>D</w:t>
      </w:r>
      <w:r w:rsidRPr="00BE50D3">
        <w:rPr>
          <w:rFonts w:cs="Times New Roman"/>
          <w:szCs w:val="24"/>
        </w:rPr>
        <w:t xml:space="preserve">oktora </w:t>
      </w:r>
      <w:r w:rsidR="00373707">
        <w:rPr>
          <w:rFonts w:cs="Times New Roman"/>
          <w:szCs w:val="24"/>
        </w:rPr>
        <w:t>T</w:t>
      </w:r>
      <w:r w:rsidRPr="00BE50D3">
        <w:rPr>
          <w:rFonts w:cs="Times New Roman"/>
          <w:szCs w:val="24"/>
        </w:rPr>
        <w:t xml:space="preserve">ezi). </w:t>
      </w:r>
      <w:proofErr w:type="gramStart"/>
      <w:r w:rsidRPr="00BE50D3">
        <w:rPr>
          <w:rFonts w:cs="Times New Roman"/>
          <w:szCs w:val="24"/>
        </w:rPr>
        <w:t>Ankara Üniversitesi, Ankara, Türkiye.</w:t>
      </w:r>
      <w:proofErr w:type="gramEnd"/>
      <w:r w:rsidRPr="00BE50D3">
        <w:rPr>
          <w:rFonts w:cs="Times New Roman"/>
          <w:color w:val="FF0000"/>
          <w:szCs w:val="24"/>
        </w:rPr>
        <w:tab/>
      </w:r>
    </w:p>
    <w:p w:rsidR="009115C9" w:rsidRPr="00BE50D3" w:rsidRDefault="009115C9" w:rsidP="002B58E8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szCs w:val="24"/>
        </w:rPr>
      </w:pPr>
      <w:r w:rsidRPr="00BE50D3">
        <w:rPr>
          <w:rFonts w:cs="Times New Roman"/>
          <w:szCs w:val="24"/>
        </w:rPr>
        <w:t>Yükseköğretim Kurumu</w:t>
      </w:r>
      <w:r w:rsidR="005A52B1">
        <w:rPr>
          <w:rFonts w:cs="Times New Roman"/>
          <w:szCs w:val="24"/>
        </w:rPr>
        <w:t>.</w:t>
      </w:r>
      <w:r w:rsidRPr="00BE50D3">
        <w:rPr>
          <w:rFonts w:cs="Times New Roman"/>
          <w:szCs w:val="24"/>
        </w:rPr>
        <w:t xml:space="preserve"> (2007). </w:t>
      </w:r>
      <w:r w:rsidRPr="00BE50D3">
        <w:rPr>
          <w:rFonts w:cs="Times New Roman"/>
          <w:i/>
          <w:szCs w:val="24"/>
        </w:rPr>
        <w:t xml:space="preserve">Öğretmen Yetiştirme ve Eğitim Fakülteleri (1982-2007). </w:t>
      </w:r>
      <w:r w:rsidRPr="00BE50D3">
        <w:rPr>
          <w:rFonts w:cs="Times New Roman"/>
          <w:szCs w:val="24"/>
        </w:rPr>
        <w:t xml:space="preserve">Erişim </w:t>
      </w:r>
      <w:r w:rsidR="00BB19DE">
        <w:rPr>
          <w:rFonts w:cs="Times New Roman"/>
          <w:szCs w:val="24"/>
        </w:rPr>
        <w:t>a</w:t>
      </w:r>
      <w:r w:rsidRPr="00BE50D3">
        <w:rPr>
          <w:rFonts w:cs="Times New Roman"/>
          <w:szCs w:val="24"/>
        </w:rPr>
        <w:t>dresi: http://www.yok.gov.tr</w:t>
      </w:r>
    </w:p>
    <w:p w:rsidR="009115C9" w:rsidRPr="00BE50D3" w:rsidRDefault="009115C9" w:rsidP="002B58E8">
      <w:pPr>
        <w:spacing w:line="240" w:lineRule="auto"/>
        <w:ind w:firstLine="0"/>
        <w:contextualSpacing/>
        <w:rPr>
          <w:rFonts w:cs="Times New Roman"/>
          <w:szCs w:val="24"/>
        </w:rPr>
      </w:pPr>
    </w:p>
    <w:p w:rsidR="009115C9" w:rsidRPr="00BE50D3" w:rsidRDefault="009115C9" w:rsidP="00866D7C">
      <w:pPr>
        <w:tabs>
          <w:tab w:val="left" w:pos="0"/>
        </w:tabs>
        <w:autoSpaceDE w:val="0"/>
        <w:autoSpaceDN w:val="0"/>
        <w:adjustRightInd w:val="0"/>
        <w:spacing w:line="240" w:lineRule="auto"/>
        <w:ind w:left="426" w:hanging="426"/>
        <w:contextualSpacing/>
        <w:rPr>
          <w:rFonts w:cs="Times New Roman"/>
          <w:i/>
          <w:iCs/>
          <w:szCs w:val="24"/>
        </w:rPr>
      </w:pPr>
      <w:r w:rsidRPr="00BE50D3">
        <w:rPr>
          <w:rFonts w:cs="Times New Roman"/>
          <w:szCs w:val="24"/>
        </w:rPr>
        <w:t xml:space="preserve">Zekeriya, M. ve </w:t>
      </w:r>
      <w:proofErr w:type="spellStart"/>
      <w:r w:rsidRPr="00BE50D3">
        <w:rPr>
          <w:rFonts w:cs="Times New Roman"/>
          <w:szCs w:val="24"/>
        </w:rPr>
        <w:t>Kermenek</w:t>
      </w:r>
      <w:proofErr w:type="spellEnd"/>
      <w:r w:rsidRPr="00BE50D3">
        <w:rPr>
          <w:rFonts w:cs="Times New Roman"/>
          <w:szCs w:val="24"/>
        </w:rPr>
        <w:t>, S. C. (</w:t>
      </w:r>
      <w:r w:rsidR="00BB19DE">
        <w:rPr>
          <w:rFonts w:cs="Times New Roman"/>
          <w:szCs w:val="24"/>
        </w:rPr>
        <w:t>B</w:t>
      </w:r>
      <w:r w:rsidRPr="00BE50D3">
        <w:rPr>
          <w:rFonts w:cs="Times New Roman"/>
          <w:szCs w:val="24"/>
        </w:rPr>
        <w:t xml:space="preserve">askıda). Suçlu </w:t>
      </w:r>
      <w:r w:rsidR="00BB19DE" w:rsidRPr="00BE50D3">
        <w:rPr>
          <w:rFonts w:cs="Times New Roman"/>
          <w:szCs w:val="24"/>
        </w:rPr>
        <w:t>Davranışların Kalıtsal Kökenleri Var</w:t>
      </w:r>
      <w:r w:rsidRPr="00BE50D3">
        <w:rPr>
          <w:rFonts w:cs="Times New Roman"/>
          <w:szCs w:val="24"/>
        </w:rPr>
        <w:t xml:space="preserve"> mıdır? </w:t>
      </w:r>
      <w:r w:rsidRPr="00BE50D3">
        <w:rPr>
          <w:rFonts w:cs="Times New Roman"/>
          <w:i/>
          <w:iCs/>
          <w:szCs w:val="24"/>
        </w:rPr>
        <w:t>Çocuk Psikolojisi.</w:t>
      </w:r>
    </w:p>
    <w:p w:rsidR="00EA526F" w:rsidRDefault="00EA526F" w:rsidP="00EA526F"/>
    <w:p w:rsidR="00EA526F" w:rsidRDefault="00EA526F" w:rsidP="00EA526F"/>
    <w:p w:rsidR="00EA526F" w:rsidRDefault="00EA526F" w:rsidP="00A81257">
      <w:pPr>
        <w:ind w:firstLine="0"/>
      </w:pPr>
    </w:p>
    <w:sectPr w:rsidR="00EA526F" w:rsidSect="007D1278">
      <w:footerReference w:type="first" r:id="rId14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47" w:rsidRDefault="00A51147" w:rsidP="008167A5">
      <w:pPr>
        <w:spacing w:line="240" w:lineRule="auto"/>
      </w:pPr>
      <w:r>
        <w:separator/>
      </w:r>
    </w:p>
  </w:endnote>
  <w:endnote w:type="continuationSeparator" w:id="0">
    <w:p w:rsidR="00A51147" w:rsidRDefault="00A51147" w:rsidP="00816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593399"/>
      <w:docPartObj>
        <w:docPartGallery w:val="Page Numbers (Bottom of Page)"/>
        <w:docPartUnique/>
      </w:docPartObj>
    </w:sdtPr>
    <w:sdtEndPr/>
    <w:sdtContent>
      <w:p w:rsidR="00A81257" w:rsidRDefault="00A812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12">
          <w:rPr>
            <w:noProof/>
          </w:rPr>
          <w:t>2</w:t>
        </w:r>
        <w:r>
          <w:fldChar w:fldCharType="end"/>
        </w:r>
      </w:p>
    </w:sdtContent>
  </w:sdt>
  <w:p w:rsidR="00A51147" w:rsidRDefault="00A511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690641"/>
      <w:docPartObj>
        <w:docPartGallery w:val="Page Numbers (Bottom of Page)"/>
        <w:docPartUnique/>
      </w:docPartObj>
    </w:sdtPr>
    <w:sdtEndPr/>
    <w:sdtContent>
      <w:p w:rsidR="00A51147" w:rsidRDefault="00A51147" w:rsidP="007D1278">
        <w:pPr>
          <w:pStyle w:val="Altbilgi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12">
          <w:rPr>
            <w:noProof/>
          </w:rPr>
          <w:t>1</w:t>
        </w:r>
        <w:r>
          <w:fldChar w:fldCharType="end"/>
        </w:r>
      </w:p>
    </w:sdtContent>
  </w:sdt>
  <w:p w:rsidR="00A51147" w:rsidRDefault="00A511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9141885"/>
      <w:docPartObj>
        <w:docPartGallery w:val="Page Numbers (Bottom of Page)"/>
        <w:docPartUnique/>
      </w:docPartObj>
    </w:sdtPr>
    <w:sdtEndPr/>
    <w:sdtContent>
      <w:p w:rsidR="00A51147" w:rsidRDefault="00A5114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12">
          <w:rPr>
            <w:noProof/>
          </w:rPr>
          <w:t>3</w:t>
        </w:r>
        <w:r>
          <w:fldChar w:fldCharType="end"/>
        </w:r>
      </w:p>
    </w:sdtContent>
  </w:sdt>
  <w:p w:rsidR="00A51147" w:rsidRDefault="00A5114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383502"/>
      <w:docPartObj>
        <w:docPartGallery w:val="Page Numbers (Bottom of Page)"/>
        <w:docPartUnique/>
      </w:docPartObj>
    </w:sdtPr>
    <w:sdtEndPr/>
    <w:sdtContent>
      <w:p w:rsidR="00A51147" w:rsidRDefault="00A5114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012">
          <w:rPr>
            <w:noProof/>
          </w:rPr>
          <w:t>4</w:t>
        </w:r>
        <w:r>
          <w:fldChar w:fldCharType="end"/>
        </w:r>
      </w:p>
    </w:sdtContent>
  </w:sdt>
  <w:p w:rsidR="00A51147" w:rsidRDefault="00A511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47" w:rsidRDefault="00A51147" w:rsidP="008167A5">
      <w:pPr>
        <w:spacing w:line="240" w:lineRule="auto"/>
      </w:pPr>
      <w:r>
        <w:separator/>
      </w:r>
    </w:p>
  </w:footnote>
  <w:footnote w:type="continuationSeparator" w:id="0">
    <w:p w:rsidR="00A51147" w:rsidRDefault="00A51147" w:rsidP="008167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47" w:rsidRDefault="00A51147">
    <w:pPr>
      <w:pStyle w:val="stbilgi"/>
      <w:jc w:val="right"/>
    </w:pPr>
  </w:p>
  <w:p w:rsidR="00A51147" w:rsidRDefault="00A511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47" w:rsidRDefault="00A51147" w:rsidP="008200FD">
    <w:pPr>
      <w:pStyle w:val="stbilgi"/>
    </w:pPr>
  </w:p>
  <w:p w:rsidR="00A51147" w:rsidRDefault="00A511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47" w:rsidRDefault="00A51147" w:rsidP="00DC6CBF">
    <w:pPr>
      <w:pStyle w:val="stbilgi"/>
    </w:pPr>
  </w:p>
  <w:p w:rsidR="00A51147" w:rsidRDefault="00A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1DD"/>
    <w:multiLevelType w:val="hybridMultilevel"/>
    <w:tmpl w:val="2A26825E"/>
    <w:lvl w:ilvl="0" w:tplc="B748FCE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2F19FF"/>
    <w:multiLevelType w:val="hybridMultilevel"/>
    <w:tmpl w:val="B94C14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4D3C46"/>
    <w:multiLevelType w:val="hybridMultilevel"/>
    <w:tmpl w:val="FCC488C8"/>
    <w:lvl w:ilvl="0" w:tplc="D4D8F17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60"/>
    <w:rsid w:val="00000766"/>
    <w:rsid w:val="00012D60"/>
    <w:rsid w:val="00037976"/>
    <w:rsid w:val="00040042"/>
    <w:rsid w:val="000419E9"/>
    <w:rsid w:val="000433C0"/>
    <w:rsid w:val="0004616B"/>
    <w:rsid w:val="00052B7F"/>
    <w:rsid w:val="00071B79"/>
    <w:rsid w:val="00077175"/>
    <w:rsid w:val="00096D3E"/>
    <w:rsid w:val="000C18CA"/>
    <w:rsid w:val="000C4612"/>
    <w:rsid w:val="000D18D6"/>
    <w:rsid w:val="000D3ACD"/>
    <w:rsid w:val="000D7F0E"/>
    <w:rsid w:val="000E1638"/>
    <w:rsid w:val="000F643A"/>
    <w:rsid w:val="00100DDA"/>
    <w:rsid w:val="00105A85"/>
    <w:rsid w:val="00111867"/>
    <w:rsid w:val="00121934"/>
    <w:rsid w:val="001262F1"/>
    <w:rsid w:val="00126E99"/>
    <w:rsid w:val="001464F6"/>
    <w:rsid w:val="0014696B"/>
    <w:rsid w:val="00156E2B"/>
    <w:rsid w:val="00160B91"/>
    <w:rsid w:val="001757FD"/>
    <w:rsid w:val="001759E5"/>
    <w:rsid w:val="00182795"/>
    <w:rsid w:val="00184E89"/>
    <w:rsid w:val="001C5778"/>
    <w:rsid w:val="001D16EA"/>
    <w:rsid w:val="001D4EE6"/>
    <w:rsid w:val="00214C44"/>
    <w:rsid w:val="00217FB2"/>
    <w:rsid w:val="002347A7"/>
    <w:rsid w:val="002512E1"/>
    <w:rsid w:val="00260950"/>
    <w:rsid w:val="00266C65"/>
    <w:rsid w:val="002671D9"/>
    <w:rsid w:val="00272BFE"/>
    <w:rsid w:val="002829BA"/>
    <w:rsid w:val="00286947"/>
    <w:rsid w:val="00287055"/>
    <w:rsid w:val="00297935"/>
    <w:rsid w:val="002B47D6"/>
    <w:rsid w:val="002B58E8"/>
    <w:rsid w:val="002C5969"/>
    <w:rsid w:val="002E7516"/>
    <w:rsid w:val="002F53DD"/>
    <w:rsid w:val="002F66EC"/>
    <w:rsid w:val="002F7A73"/>
    <w:rsid w:val="003409DB"/>
    <w:rsid w:val="003634EE"/>
    <w:rsid w:val="00365A0E"/>
    <w:rsid w:val="00373707"/>
    <w:rsid w:val="00380228"/>
    <w:rsid w:val="003872DC"/>
    <w:rsid w:val="003934BE"/>
    <w:rsid w:val="00395C42"/>
    <w:rsid w:val="00397FB0"/>
    <w:rsid w:val="003B29BE"/>
    <w:rsid w:val="003B5DF8"/>
    <w:rsid w:val="003D3D8E"/>
    <w:rsid w:val="003D4B1C"/>
    <w:rsid w:val="003E0BE0"/>
    <w:rsid w:val="003E0D54"/>
    <w:rsid w:val="003E389C"/>
    <w:rsid w:val="003E7596"/>
    <w:rsid w:val="003F7A0F"/>
    <w:rsid w:val="00404434"/>
    <w:rsid w:val="00430861"/>
    <w:rsid w:val="00432E18"/>
    <w:rsid w:val="00450E43"/>
    <w:rsid w:val="00460312"/>
    <w:rsid w:val="00490C14"/>
    <w:rsid w:val="00492012"/>
    <w:rsid w:val="004A22C8"/>
    <w:rsid w:val="004A3292"/>
    <w:rsid w:val="004C1D2C"/>
    <w:rsid w:val="004E2ED1"/>
    <w:rsid w:val="004E6A2B"/>
    <w:rsid w:val="00514420"/>
    <w:rsid w:val="00522D4F"/>
    <w:rsid w:val="0053304A"/>
    <w:rsid w:val="00543011"/>
    <w:rsid w:val="00545C7D"/>
    <w:rsid w:val="0055474A"/>
    <w:rsid w:val="00567CEF"/>
    <w:rsid w:val="00570454"/>
    <w:rsid w:val="0058514D"/>
    <w:rsid w:val="005A52B1"/>
    <w:rsid w:val="005B01BD"/>
    <w:rsid w:val="005C3222"/>
    <w:rsid w:val="005C7736"/>
    <w:rsid w:val="005D6090"/>
    <w:rsid w:val="005D6E95"/>
    <w:rsid w:val="005E0063"/>
    <w:rsid w:val="005F114D"/>
    <w:rsid w:val="006022BB"/>
    <w:rsid w:val="00604C31"/>
    <w:rsid w:val="00625784"/>
    <w:rsid w:val="00627E81"/>
    <w:rsid w:val="00634F18"/>
    <w:rsid w:val="006430E9"/>
    <w:rsid w:val="006469F2"/>
    <w:rsid w:val="0065635D"/>
    <w:rsid w:val="00657A02"/>
    <w:rsid w:val="006640B9"/>
    <w:rsid w:val="00671198"/>
    <w:rsid w:val="00672A1E"/>
    <w:rsid w:val="006919C6"/>
    <w:rsid w:val="00695159"/>
    <w:rsid w:val="006B32B2"/>
    <w:rsid w:val="006B752E"/>
    <w:rsid w:val="006E7DA5"/>
    <w:rsid w:val="006F0D4B"/>
    <w:rsid w:val="007007C6"/>
    <w:rsid w:val="007037F7"/>
    <w:rsid w:val="007060A6"/>
    <w:rsid w:val="00724B1C"/>
    <w:rsid w:val="00734602"/>
    <w:rsid w:val="00740BB8"/>
    <w:rsid w:val="00754374"/>
    <w:rsid w:val="00754836"/>
    <w:rsid w:val="00775661"/>
    <w:rsid w:val="00780CEB"/>
    <w:rsid w:val="0079368F"/>
    <w:rsid w:val="007A5BA3"/>
    <w:rsid w:val="007B1DC4"/>
    <w:rsid w:val="007D1278"/>
    <w:rsid w:val="007E4D0F"/>
    <w:rsid w:val="00800D36"/>
    <w:rsid w:val="00807B69"/>
    <w:rsid w:val="00814CD0"/>
    <w:rsid w:val="0081661B"/>
    <w:rsid w:val="008167A5"/>
    <w:rsid w:val="008200FD"/>
    <w:rsid w:val="00823CFA"/>
    <w:rsid w:val="00827FA1"/>
    <w:rsid w:val="008424CF"/>
    <w:rsid w:val="00844AB1"/>
    <w:rsid w:val="008516BD"/>
    <w:rsid w:val="008654AA"/>
    <w:rsid w:val="00866D7C"/>
    <w:rsid w:val="008804E4"/>
    <w:rsid w:val="00890D46"/>
    <w:rsid w:val="008944DF"/>
    <w:rsid w:val="00897522"/>
    <w:rsid w:val="008A3FF6"/>
    <w:rsid w:val="008B18DE"/>
    <w:rsid w:val="008B1FD6"/>
    <w:rsid w:val="008C3179"/>
    <w:rsid w:val="008C3FFC"/>
    <w:rsid w:val="008D0FBF"/>
    <w:rsid w:val="008D4465"/>
    <w:rsid w:val="008D648D"/>
    <w:rsid w:val="008E5112"/>
    <w:rsid w:val="009017A8"/>
    <w:rsid w:val="009115C9"/>
    <w:rsid w:val="00912B1E"/>
    <w:rsid w:val="00920382"/>
    <w:rsid w:val="00921581"/>
    <w:rsid w:val="00932F06"/>
    <w:rsid w:val="0094544E"/>
    <w:rsid w:val="009467EF"/>
    <w:rsid w:val="00950BE0"/>
    <w:rsid w:val="00961541"/>
    <w:rsid w:val="00964A79"/>
    <w:rsid w:val="00964E1B"/>
    <w:rsid w:val="00967C6C"/>
    <w:rsid w:val="00987DE0"/>
    <w:rsid w:val="00990FE5"/>
    <w:rsid w:val="009913D4"/>
    <w:rsid w:val="009A4C08"/>
    <w:rsid w:val="009C4987"/>
    <w:rsid w:val="009D7460"/>
    <w:rsid w:val="009E6D51"/>
    <w:rsid w:val="009F3EF5"/>
    <w:rsid w:val="00A042D3"/>
    <w:rsid w:val="00A04EC8"/>
    <w:rsid w:val="00A11CF7"/>
    <w:rsid w:val="00A12C87"/>
    <w:rsid w:val="00A145CD"/>
    <w:rsid w:val="00A32E15"/>
    <w:rsid w:val="00A400CE"/>
    <w:rsid w:val="00A4498B"/>
    <w:rsid w:val="00A51147"/>
    <w:rsid w:val="00A61741"/>
    <w:rsid w:val="00A626B3"/>
    <w:rsid w:val="00A8097A"/>
    <w:rsid w:val="00A81257"/>
    <w:rsid w:val="00A95D95"/>
    <w:rsid w:val="00AA4BB3"/>
    <w:rsid w:val="00AA62DB"/>
    <w:rsid w:val="00AB0017"/>
    <w:rsid w:val="00AC1D20"/>
    <w:rsid w:val="00AC3CDD"/>
    <w:rsid w:val="00AD6C45"/>
    <w:rsid w:val="00AD7E76"/>
    <w:rsid w:val="00AF0698"/>
    <w:rsid w:val="00B1188B"/>
    <w:rsid w:val="00B252B4"/>
    <w:rsid w:val="00B25341"/>
    <w:rsid w:val="00B274BE"/>
    <w:rsid w:val="00B44E85"/>
    <w:rsid w:val="00B72F47"/>
    <w:rsid w:val="00BB19DE"/>
    <w:rsid w:val="00BB5134"/>
    <w:rsid w:val="00BD5D21"/>
    <w:rsid w:val="00BE02EE"/>
    <w:rsid w:val="00BF13EB"/>
    <w:rsid w:val="00C133E2"/>
    <w:rsid w:val="00C20D5C"/>
    <w:rsid w:val="00C378E2"/>
    <w:rsid w:val="00C55865"/>
    <w:rsid w:val="00C565AD"/>
    <w:rsid w:val="00CA1BA8"/>
    <w:rsid w:val="00CA3F93"/>
    <w:rsid w:val="00CB4075"/>
    <w:rsid w:val="00CB5C0F"/>
    <w:rsid w:val="00CE40B4"/>
    <w:rsid w:val="00D0186D"/>
    <w:rsid w:val="00D04BE1"/>
    <w:rsid w:val="00D15DFE"/>
    <w:rsid w:val="00D27177"/>
    <w:rsid w:val="00D467A2"/>
    <w:rsid w:val="00D5730B"/>
    <w:rsid w:val="00D62A4F"/>
    <w:rsid w:val="00D72EB3"/>
    <w:rsid w:val="00D74DEF"/>
    <w:rsid w:val="00D91F3B"/>
    <w:rsid w:val="00D93945"/>
    <w:rsid w:val="00DA1A98"/>
    <w:rsid w:val="00DA44BD"/>
    <w:rsid w:val="00DA5D3E"/>
    <w:rsid w:val="00DB0890"/>
    <w:rsid w:val="00DC6CBF"/>
    <w:rsid w:val="00DC7110"/>
    <w:rsid w:val="00DD0A9A"/>
    <w:rsid w:val="00DE02BA"/>
    <w:rsid w:val="00DF2C82"/>
    <w:rsid w:val="00DF408C"/>
    <w:rsid w:val="00E15308"/>
    <w:rsid w:val="00E16387"/>
    <w:rsid w:val="00E35403"/>
    <w:rsid w:val="00E7122C"/>
    <w:rsid w:val="00E831A7"/>
    <w:rsid w:val="00E843C5"/>
    <w:rsid w:val="00E9509B"/>
    <w:rsid w:val="00EA06DA"/>
    <w:rsid w:val="00EA526F"/>
    <w:rsid w:val="00EC2737"/>
    <w:rsid w:val="00EC3D97"/>
    <w:rsid w:val="00ED2ACC"/>
    <w:rsid w:val="00ED62F9"/>
    <w:rsid w:val="00F16511"/>
    <w:rsid w:val="00F17937"/>
    <w:rsid w:val="00F41E62"/>
    <w:rsid w:val="00F5330C"/>
    <w:rsid w:val="00F62483"/>
    <w:rsid w:val="00F65A08"/>
    <w:rsid w:val="00F65E71"/>
    <w:rsid w:val="00F73405"/>
    <w:rsid w:val="00F83406"/>
    <w:rsid w:val="00F913BD"/>
    <w:rsid w:val="00F9696F"/>
    <w:rsid w:val="00FA2163"/>
    <w:rsid w:val="00FB146A"/>
    <w:rsid w:val="00FC50F0"/>
    <w:rsid w:val="00FD6519"/>
    <w:rsid w:val="00FE7509"/>
    <w:rsid w:val="00FF0B7D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CEDFF1B-3704-4EEF-9E7E-A3CF2937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94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Ana Bölüm"/>
    <w:basedOn w:val="Normal"/>
    <w:next w:val="Normal"/>
    <w:link w:val="Balk1Char"/>
    <w:uiPriority w:val="9"/>
    <w:qFormat/>
    <w:rsid w:val="00D93945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aliases w:val="Düzey 1"/>
    <w:basedOn w:val="Normal"/>
    <w:next w:val="Normal"/>
    <w:link w:val="Balk2Char"/>
    <w:uiPriority w:val="9"/>
    <w:unhideWhenUsed/>
    <w:qFormat/>
    <w:rsid w:val="00D93945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69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46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Ana Bölüm Char"/>
    <w:basedOn w:val="VarsaylanParagrafYazTipi"/>
    <w:link w:val="Balk1"/>
    <w:uiPriority w:val="9"/>
    <w:rsid w:val="00D93945"/>
    <w:rPr>
      <w:rFonts w:ascii="Times New Roman" w:eastAsiaTheme="majorEastAsia" w:hAnsi="Times New Roman" w:cstheme="majorBidi"/>
      <w:b/>
      <w:sz w:val="24"/>
      <w:szCs w:val="32"/>
    </w:rPr>
  </w:style>
  <w:style w:type="paragraph" w:styleId="KonuBal">
    <w:name w:val="Title"/>
    <w:basedOn w:val="Normal"/>
    <w:next w:val="Normal"/>
    <w:link w:val="KonuBalChar"/>
    <w:uiPriority w:val="10"/>
    <w:rsid w:val="005C773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7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2Char">
    <w:name w:val="Başlık 2 Char"/>
    <w:aliases w:val="Düzey 1 Char"/>
    <w:basedOn w:val="VarsaylanParagrafYazTipi"/>
    <w:link w:val="Balk2"/>
    <w:uiPriority w:val="9"/>
    <w:rsid w:val="00D93945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Stil1">
    <w:name w:val="Stil1"/>
    <w:aliases w:val="Düzey 2"/>
    <w:basedOn w:val="Normal"/>
    <w:next w:val="Normal"/>
    <w:link w:val="Stil1Char"/>
    <w:qFormat/>
    <w:rsid w:val="00D93945"/>
    <w:pPr>
      <w:ind w:firstLine="0"/>
      <w:jc w:val="center"/>
      <w:outlineLvl w:val="2"/>
    </w:pPr>
    <w:rPr>
      <w:i/>
    </w:rPr>
  </w:style>
  <w:style w:type="paragraph" w:customStyle="1" w:styleId="Stil2">
    <w:name w:val="Stil2"/>
    <w:aliases w:val="Düzey 3"/>
    <w:basedOn w:val="Normal"/>
    <w:next w:val="Normal"/>
    <w:link w:val="Stil2Char"/>
    <w:qFormat/>
    <w:rsid w:val="00D93945"/>
    <w:pPr>
      <w:ind w:firstLine="0"/>
      <w:jc w:val="left"/>
      <w:outlineLvl w:val="3"/>
    </w:pPr>
    <w:rPr>
      <w:i/>
    </w:rPr>
  </w:style>
  <w:style w:type="character" w:customStyle="1" w:styleId="Stil1Char">
    <w:name w:val="Stil1 Char"/>
    <w:aliases w:val="Düzey 2 Char"/>
    <w:basedOn w:val="VarsaylanParagrafYazTipi"/>
    <w:link w:val="Stil1"/>
    <w:rsid w:val="00D93945"/>
    <w:rPr>
      <w:rFonts w:ascii="Times New Roman" w:hAnsi="Times New Roman"/>
      <w:i/>
      <w:sz w:val="24"/>
    </w:rPr>
  </w:style>
  <w:style w:type="paragraph" w:customStyle="1" w:styleId="Dzey4">
    <w:name w:val="Düzey 4"/>
    <w:basedOn w:val="Normal"/>
    <w:next w:val="Normal"/>
    <w:link w:val="Dzey4Char"/>
    <w:qFormat/>
    <w:rsid w:val="00D93945"/>
    <w:pPr>
      <w:outlineLvl w:val="4"/>
    </w:pPr>
    <w:rPr>
      <w:i/>
    </w:rPr>
  </w:style>
  <w:style w:type="character" w:customStyle="1" w:styleId="Stil2Char">
    <w:name w:val="Stil2 Char"/>
    <w:aliases w:val="Düzey 3 Char"/>
    <w:basedOn w:val="Stil1Char"/>
    <w:link w:val="Stil2"/>
    <w:rsid w:val="00D93945"/>
    <w:rPr>
      <w:rFonts w:ascii="Times New Roman" w:hAnsi="Times New Roman"/>
      <w:i/>
      <w:sz w:val="24"/>
    </w:rPr>
  </w:style>
  <w:style w:type="character" w:customStyle="1" w:styleId="Dzey4Char">
    <w:name w:val="Düzey 4 Char"/>
    <w:basedOn w:val="Stil2Char"/>
    <w:link w:val="Dzey4"/>
    <w:rsid w:val="00D93945"/>
    <w:rPr>
      <w:rFonts w:ascii="Times New Roman" w:hAnsi="Times New Roman"/>
      <w:i/>
      <w:sz w:val="24"/>
    </w:rPr>
  </w:style>
  <w:style w:type="character" w:styleId="YerTutucuMetni">
    <w:name w:val="Placeholder Text"/>
    <w:basedOn w:val="VarsaylanParagrafYazTipi"/>
    <w:uiPriority w:val="99"/>
    <w:semiHidden/>
    <w:rsid w:val="00EC2737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8167A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67A5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8167A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67A5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4E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990F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634F18"/>
  </w:style>
  <w:style w:type="character" w:styleId="Kpr">
    <w:name w:val="Hyperlink"/>
    <w:basedOn w:val="VarsaylanParagrafYazTipi"/>
    <w:uiPriority w:val="99"/>
    <w:unhideWhenUsed/>
    <w:rsid w:val="00634F18"/>
    <w:rPr>
      <w:color w:val="0563C1" w:themeColor="hyperlink"/>
      <w:u w:val="single"/>
    </w:rPr>
  </w:style>
  <w:style w:type="paragraph" w:styleId="T1">
    <w:name w:val="toc 1"/>
    <w:basedOn w:val="Normal"/>
    <w:next w:val="Normal"/>
    <w:autoRedefine/>
    <w:uiPriority w:val="39"/>
    <w:unhideWhenUsed/>
    <w:rsid w:val="00E7122C"/>
    <w:pPr>
      <w:tabs>
        <w:tab w:val="right" w:leader="dot" w:pos="8494"/>
      </w:tabs>
      <w:spacing w:after="100" w:line="240" w:lineRule="auto"/>
      <w:ind w:firstLine="0"/>
    </w:pPr>
    <w:rPr>
      <w:noProof/>
    </w:rPr>
  </w:style>
  <w:style w:type="paragraph" w:styleId="T2">
    <w:name w:val="toc 2"/>
    <w:basedOn w:val="Normal"/>
    <w:next w:val="Normal"/>
    <w:autoRedefine/>
    <w:uiPriority w:val="39"/>
    <w:unhideWhenUsed/>
    <w:rsid w:val="00CA3F93"/>
    <w:pPr>
      <w:spacing w:after="100"/>
      <w:ind w:left="240"/>
    </w:pPr>
  </w:style>
  <w:style w:type="character" w:customStyle="1" w:styleId="Balk6Char">
    <w:name w:val="Başlık 6 Char"/>
    <w:basedOn w:val="VarsaylanParagrafYazTipi"/>
    <w:link w:val="Balk6"/>
    <w:uiPriority w:val="9"/>
    <w:semiHidden/>
    <w:rsid w:val="0073460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Default">
    <w:name w:val="Default"/>
    <w:link w:val="DefaultChar"/>
    <w:rsid w:val="009115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VarsaylanParagrafYazTipi"/>
    <w:link w:val="Default"/>
    <w:rsid w:val="009115C9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il3">
    <w:name w:val="Stil3"/>
    <w:basedOn w:val="VarsaylanParagrafYazTipi"/>
    <w:uiPriority w:val="1"/>
    <w:rsid w:val="009017A8"/>
    <w:rPr>
      <w:rFonts w:ascii="Times New Roman" w:hAnsi="Times New Roman"/>
      <w:sz w:val="28"/>
    </w:rPr>
  </w:style>
  <w:style w:type="character" w:customStyle="1" w:styleId="Stil4">
    <w:name w:val="Stil4"/>
    <w:basedOn w:val="VarsaylanParagrafYazTipi"/>
    <w:uiPriority w:val="1"/>
    <w:rsid w:val="009017A8"/>
    <w:rPr>
      <w:rFonts w:ascii="Times New Roman" w:hAnsi="Times New Roman"/>
      <w:sz w:val="28"/>
    </w:rPr>
  </w:style>
  <w:style w:type="character" w:customStyle="1" w:styleId="Stil5">
    <w:name w:val="Stil5"/>
    <w:basedOn w:val="VarsaylanParagrafYazTipi"/>
    <w:uiPriority w:val="1"/>
    <w:rsid w:val="009017A8"/>
    <w:rPr>
      <w:rFonts w:ascii="Times New Roman" w:hAnsi="Times New Roman"/>
      <w:sz w:val="28"/>
    </w:rPr>
  </w:style>
  <w:style w:type="character" w:customStyle="1" w:styleId="Stil6">
    <w:name w:val="Stil6"/>
    <w:basedOn w:val="VarsaylanParagrafYazTipi"/>
    <w:uiPriority w:val="1"/>
    <w:rsid w:val="009017A8"/>
    <w:rPr>
      <w:rFonts w:ascii="Times New Roman" w:hAnsi="Times New Roman"/>
      <w:sz w:val="28"/>
    </w:rPr>
  </w:style>
  <w:style w:type="character" w:customStyle="1" w:styleId="Stil7">
    <w:name w:val="Stil7"/>
    <w:basedOn w:val="VarsaylanParagrafYazTipi"/>
    <w:uiPriority w:val="1"/>
    <w:rsid w:val="009017A8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9017A8"/>
    <w:rPr>
      <w:rFonts w:ascii="Times New Roman" w:hAnsi="Times New Roman"/>
      <w:sz w:val="28"/>
    </w:rPr>
  </w:style>
  <w:style w:type="character" w:customStyle="1" w:styleId="Stil9">
    <w:name w:val="Stil9"/>
    <w:basedOn w:val="VarsaylanParagrafYazTipi"/>
    <w:uiPriority w:val="1"/>
    <w:rsid w:val="009017A8"/>
    <w:rPr>
      <w:rFonts w:ascii="Times New Roman" w:hAnsi="Times New Roman"/>
      <w:sz w:val="28"/>
    </w:rPr>
  </w:style>
  <w:style w:type="character" w:customStyle="1" w:styleId="Stil10">
    <w:name w:val="Stil10"/>
    <w:basedOn w:val="VarsaylanParagrafYazTipi"/>
    <w:uiPriority w:val="1"/>
    <w:rsid w:val="009017A8"/>
    <w:rPr>
      <w:rFonts w:ascii="Times New Roman" w:hAnsi="Times New Roman"/>
      <w:sz w:val="28"/>
    </w:rPr>
  </w:style>
  <w:style w:type="character" w:customStyle="1" w:styleId="Stil11">
    <w:name w:val="Stil11"/>
    <w:basedOn w:val="VarsaylanParagrafYazTipi"/>
    <w:uiPriority w:val="1"/>
    <w:rsid w:val="009017A8"/>
    <w:rPr>
      <w:sz w:val="32"/>
    </w:rPr>
  </w:style>
  <w:style w:type="character" w:customStyle="1" w:styleId="Stil12">
    <w:name w:val="Stil12"/>
    <w:basedOn w:val="VarsaylanParagrafYazTipi"/>
    <w:uiPriority w:val="1"/>
    <w:rsid w:val="009017A8"/>
    <w:rPr>
      <w:sz w:val="32"/>
    </w:rPr>
  </w:style>
  <w:style w:type="character" w:customStyle="1" w:styleId="Stil13">
    <w:name w:val="Stil13"/>
    <w:basedOn w:val="VarsaylanParagrafYazTipi"/>
    <w:uiPriority w:val="1"/>
    <w:rsid w:val="009017A8"/>
    <w:rPr>
      <w:rFonts w:ascii="Times New Roman" w:hAnsi="Times New Roman"/>
      <w:sz w:val="32"/>
    </w:rPr>
  </w:style>
  <w:style w:type="character" w:customStyle="1" w:styleId="Stil14">
    <w:name w:val="Stil14"/>
    <w:basedOn w:val="VarsaylanParagrafYazTipi"/>
    <w:uiPriority w:val="1"/>
    <w:rsid w:val="009017A8"/>
    <w:rPr>
      <w:rFonts w:ascii="Times New Roman" w:hAnsi="Times New Roman"/>
      <w:sz w:val="32"/>
    </w:rPr>
  </w:style>
  <w:style w:type="character" w:customStyle="1" w:styleId="Stil15">
    <w:name w:val="Stil15"/>
    <w:basedOn w:val="VarsaylanParagrafYazTipi"/>
    <w:uiPriority w:val="1"/>
    <w:rsid w:val="004E2ED1"/>
    <w:rPr>
      <w:rFonts w:ascii="Times New Roman" w:hAnsi="Times New Roman"/>
      <w:sz w:val="28"/>
    </w:rPr>
  </w:style>
  <w:style w:type="character" w:customStyle="1" w:styleId="Stil16">
    <w:name w:val="Stil16"/>
    <w:basedOn w:val="VarsaylanParagrafYazTipi"/>
    <w:uiPriority w:val="1"/>
    <w:rsid w:val="004E2ED1"/>
    <w:rPr>
      <w:rFonts w:ascii="Times New Roman" w:hAnsi="Times New Roman"/>
      <w:sz w:val="24"/>
    </w:rPr>
  </w:style>
  <w:style w:type="character" w:customStyle="1" w:styleId="Stil17">
    <w:name w:val="Stil17"/>
    <w:basedOn w:val="VarsaylanParagrafYazTipi"/>
    <w:uiPriority w:val="1"/>
    <w:rsid w:val="004E2ED1"/>
    <w:rPr>
      <w:rFonts w:ascii="Times New Roman" w:hAnsi="Times New Roman"/>
      <w:sz w:val="24"/>
    </w:rPr>
  </w:style>
  <w:style w:type="character" w:customStyle="1" w:styleId="Stil18">
    <w:name w:val="Stil18"/>
    <w:basedOn w:val="VarsaylanParagrafYazTipi"/>
    <w:uiPriority w:val="1"/>
    <w:rsid w:val="00570454"/>
    <w:rPr>
      <w:rFonts w:ascii="Times New Roman" w:hAnsi="Times New Roman"/>
      <w:sz w:val="32"/>
    </w:rPr>
  </w:style>
  <w:style w:type="character" w:customStyle="1" w:styleId="Stil19">
    <w:name w:val="Stil19"/>
    <w:basedOn w:val="VarsaylanParagrafYazTipi"/>
    <w:uiPriority w:val="1"/>
    <w:rsid w:val="00570454"/>
    <w:rPr>
      <w:rFonts w:ascii="Times New Roman" w:hAnsi="Times New Roman"/>
      <w:sz w:val="32"/>
    </w:rPr>
  </w:style>
  <w:style w:type="character" w:customStyle="1" w:styleId="Stil20">
    <w:name w:val="Stil20"/>
    <w:basedOn w:val="VarsaylanParagrafYazTipi"/>
    <w:uiPriority w:val="1"/>
    <w:rsid w:val="00B274BE"/>
    <w:rPr>
      <w:rFonts w:ascii="Times New Roman" w:hAnsi="Times New Roman"/>
      <w:sz w:val="28"/>
    </w:rPr>
  </w:style>
  <w:style w:type="character" w:customStyle="1" w:styleId="Stil21">
    <w:name w:val="Stil21"/>
    <w:basedOn w:val="VarsaylanParagrafYazTipi"/>
    <w:uiPriority w:val="1"/>
    <w:rsid w:val="00C55865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8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865"/>
    <w:rPr>
      <w:rFonts w:ascii="Segoe UI" w:hAnsi="Segoe UI" w:cs="Segoe UI"/>
      <w:sz w:val="18"/>
      <w:szCs w:val="18"/>
    </w:rPr>
  </w:style>
  <w:style w:type="paragraph" w:customStyle="1" w:styleId="03TezBaslikSeviye1">
    <w:name w:val="03_Tez_BaslikSeviye1"/>
    <w:basedOn w:val="Normal"/>
    <w:autoRedefine/>
    <w:qFormat/>
    <w:rsid w:val="00950BE0"/>
    <w:pPr>
      <w:keepNext/>
      <w:spacing w:before="120" w:after="120"/>
      <w:ind w:firstLine="0"/>
      <w:jc w:val="center"/>
    </w:pPr>
    <w:rPr>
      <w:rFonts w:ascii="Arial" w:hAnsi="Arial"/>
      <w:b/>
      <w:lang w:eastAsia="tr-TR"/>
    </w:rPr>
  </w:style>
  <w:style w:type="paragraph" w:styleId="ListeParagraf">
    <w:name w:val="List Paragraph"/>
    <w:basedOn w:val="Normal"/>
    <w:uiPriority w:val="34"/>
    <w:qFormat/>
    <w:rsid w:val="00754374"/>
    <w:pPr>
      <w:ind w:left="720" w:firstLine="0"/>
      <w:contextualSpacing/>
    </w:pPr>
    <w:rPr>
      <w:rFonts w:ascii="Arial" w:hAnsi="Ari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69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4">
    <w:name w:val="toc 4"/>
    <w:basedOn w:val="Normal"/>
    <w:next w:val="Normal"/>
    <w:autoRedefine/>
    <w:uiPriority w:val="39"/>
    <w:unhideWhenUsed/>
    <w:rsid w:val="006640B9"/>
    <w:pPr>
      <w:spacing w:after="100"/>
      <w:ind w:left="720"/>
    </w:pPr>
  </w:style>
  <w:style w:type="character" w:styleId="AklamaBavurusu">
    <w:name w:val="annotation reference"/>
    <w:basedOn w:val="VarsaylanParagrafYazTipi"/>
    <w:uiPriority w:val="99"/>
    <w:semiHidden/>
    <w:unhideWhenUsed/>
    <w:rsid w:val="004C1D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1D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1D2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cu\Downloads\TEZ_&#350;ABLONU_25.06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FD4B-0317-4D5D-823F-E59B54BD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TEZ_ŞABLONU_25.06</Template>
  <TotalTime>19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Bozgeyik</dc:creator>
  <cp:keywords/>
  <dc:description/>
  <cp:lastModifiedBy>Burcu Bozgeyik</cp:lastModifiedBy>
  <cp:revision>12</cp:revision>
  <dcterms:created xsi:type="dcterms:W3CDTF">2019-02-05T06:49:00Z</dcterms:created>
  <dcterms:modified xsi:type="dcterms:W3CDTF">2019-02-05T10:54:00Z</dcterms:modified>
</cp:coreProperties>
</file>