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48" w:rsidRDefault="00BD7748" w:rsidP="00BD7748">
      <w:pPr>
        <w:spacing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ORYANTALİZM VE RUS ORYANTALİZMİ</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Rusya’da İslam’ın 1400 yıllık tarihi şimdiye kadar Tatar </w:t>
      </w:r>
      <w:proofErr w:type="gramStart"/>
      <w:r w:rsidRPr="00DA5324">
        <w:rPr>
          <w:rFonts w:ascii="Times New Roman" w:hAnsi="Times New Roman" w:cs="Times New Roman"/>
          <w:sz w:val="24"/>
          <w:szCs w:val="24"/>
        </w:rPr>
        <w:t>alimlerince</w:t>
      </w:r>
      <w:proofErr w:type="gramEnd"/>
      <w:r w:rsidRPr="00DA5324">
        <w:rPr>
          <w:rFonts w:ascii="Times New Roman" w:hAnsi="Times New Roman" w:cs="Times New Roman"/>
          <w:sz w:val="24"/>
          <w:szCs w:val="24"/>
        </w:rPr>
        <w:t xml:space="preserve"> çok yönlü olarak derinden</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öğrenilmemiştir. Bunun sebebini meşhur tarihçimiz </w:t>
      </w:r>
      <w:proofErr w:type="spellStart"/>
      <w:r w:rsidRPr="00DA5324">
        <w:rPr>
          <w:rFonts w:ascii="Times New Roman" w:hAnsi="Times New Roman" w:cs="Times New Roman"/>
          <w:sz w:val="24"/>
          <w:szCs w:val="24"/>
        </w:rPr>
        <w:t>Rızaeddin</w:t>
      </w:r>
      <w:proofErr w:type="spellEnd"/>
      <w:r w:rsidRPr="00DA5324">
        <w:rPr>
          <w:rFonts w:ascii="Times New Roman" w:hAnsi="Times New Roman" w:cs="Times New Roman"/>
          <w:sz w:val="24"/>
          <w:szCs w:val="24"/>
        </w:rPr>
        <w:t xml:space="preserve"> Fahreddin şu şekilde anlatıyor: “Başkalarının </w:t>
      </w:r>
      <w:proofErr w:type="gramStart"/>
      <w:r w:rsidRPr="00DA5324">
        <w:rPr>
          <w:rFonts w:ascii="Times New Roman" w:hAnsi="Times New Roman" w:cs="Times New Roman"/>
          <w:sz w:val="24"/>
          <w:szCs w:val="24"/>
        </w:rPr>
        <w:t>hakimiyeti</w:t>
      </w:r>
      <w:proofErr w:type="gramEnd"/>
      <w:r w:rsidRPr="00DA5324">
        <w:rPr>
          <w:rFonts w:ascii="Times New Roman" w:hAnsi="Times New Roman" w:cs="Times New Roman"/>
          <w:sz w:val="24"/>
          <w:szCs w:val="24"/>
        </w:rPr>
        <w:t xml:space="preserve"> altında yaşayan milletlerin tarih ile meşgul olmasının imkanı yok. Tarihimizin yazılmamasının, ata babalarımızın, kavim ve kabilelerimizin hallerinin ve hayatlarının iyi bilinmemesinin sebebi, geçmişteki </w:t>
      </w:r>
      <w:proofErr w:type="gramStart"/>
      <w:r w:rsidRPr="00DA5324">
        <w:rPr>
          <w:rFonts w:ascii="Times New Roman" w:hAnsi="Times New Roman" w:cs="Times New Roman"/>
          <w:sz w:val="24"/>
          <w:szCs w:val="24"/>
        </w:rPr>
        <w:t>alimlerin</w:t>
      </w:r>
      <w:proofErr w:type="gramEnd"/>
      <w:r w:rsidRPr="00DA5324">
        <w:rPr>
          <w:rFonts w:ascii="Times New Roman" w:hAnsi="Times New Roman" w:cs="Times New Roman"/>
          <w:sz w:val="24"/>
          <w:szCs w:val="24"/>
        </w:rPr>
        <w:t xml:space="preserve"> boş</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durmalarından veya halkımızın tarih ilmine değer vermemelerinden değil, belki de yazma imkanının olmaması ve zamanın da buna gerekli şartları sunmamasındandır.” Bunu bir kenara bırakacak olursak,</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ülkemizdeki siyasi demokratik değişimler ve Tataristan Cumhuriyeti’ni</w:t>
      </w:r>
      <w:r>
        <w:rPr>
          <w:rFonts w:ascii="Times New Roman" w:hAnsi="Times New Roman" w:cs="Times New Roman"/>
          <w:sz w:val="24"/>
          <w:szCs w:val="24"/>
        </w:rPr>
        <w:t>n egemen</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devlet statüsüne çıkışı, bu maksadı kısmen de olsa hayata geçirme fırsatını</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doğurdu. Maksadımız okuyucuyu, Rusya’da XVIII. asır ortalarındaki İslam tarihi ile tanıştırmak, milletimizin din için ortaya koyduğu büyük</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mücadelesini derinlemesine öğrenmek ve İslam tarihinde iz bırakmış değerli şahısları ortaya çıkarmaktır.</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Rusya İmparatorluğunda Hıristiyanlık dini resmi din olduğundan, bu din, iç ve dış siyasette ifrat derecede büyük ve sınırsız bir mevki kazanarak başka memleketleri ve halkları boyun eğdirmek için de geniş ölçüde</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kullanılmıştır. Korkunç İvan tarafından Kazan </w:t>
      </w:r>
      <w:proofErr w:type="spellStart"/>
      <w:r w:rsidRPr="00DA5324">
        <w:rPr>
          <w:rFonts w:ascii="Times New Roman" w:hAnsi="Times New Roman" w:cs="Times New Roman"/>
          <w:sz w:val="24"/>
          <w:szCs w:val="24"/>
        </w:rPr>
        <w:t>Hanlığı’nın</w:t>
      </w:r>
      <w:proofErr w:type="spellEnd"/>
      <w:r w:rsidRPr="00DA5324">
        <w:rPr>
          <w:rFonts w:ascii="Times New Roman" w:hAnsi="Times New Roman" w:cs="Times New Roman"/>
          <w:sz w:val="24"/>
          <w:szCs w:val="24"/>
        </w:rPr>
        <w:t xml:space="preserve"> ortadan kaldırılmasının Hıristiyan dininin Müslümanlığı yenmesi olarak görülmesi tesadüfî değildir.</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Ruslar Kazan’ı ele geçirmek için hazırladıkları seferi adeta haçlı seferi tarzında</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düzenlemişlerdir. Tarumar edilen Kazan Hanlığı topraklarında </w:t>
      </w:r>
      <w:proofErr w:type="spellStart"/>
      <w:r w:rsidRPr="00DA5324">
        <w:rPr>
          <w:rFonts w:ascii="Times New Roman" w:hAnsi="Times New Roman" w:cs="Times New Roman"/>
          <w:sz w:val="24"/>
          <w:szCs w:val="24"/>
        </w:rPr>
        <w:t>Pravoslavya</w:t>
      </w:r>
      <w:proofErr w:type="spellEnd"/>
      <w:r w:rsidRPr="00DA5324">
        <w:rPr>
          <w:rFonts w:ascii="Times New Roman" w:hAnsi="Times New Roman" w:cs="Times New Roman"/>
          <w:sz w:val="24"/>
          <w:szCs w:val="24"/>
        </w:rPr>
        <w:t xml:space="preserve"> (Ortodoksluk) dini devlet dini haline getirilerek Müslüman ve Mecûsi halklara zorla dayatılmaya başlanmış, halk suçsuz bir şekilde cebir ve zulme </w:t>
      </w:r>
      <w:proofErr w:type="spellStart"/>
      <w:r w:rsidRPr="00DA5324">
        <w:rPr>
          <w:rFonts w:ascii="Times New Roman" w:hAnsi="Times New Roman" w:cs="Times New Roman"/>
          <w:sz w:val="24"/>
          <w:szCs w:val="24"/>
        </w:rPr>
        <w:t>dûçar</w:t>
      </w:r>
      <w:proofErr w:type="spellEnd"/>
      <w:r w:rsidRPr="00DA5324">
        <w:rPr>
          <w:rFonts w:ascii="Times New Roman" w:hAnsi="Times New Roman" w:cs="Times New Roman"/>
          <w:sz w:val="24"/>
          <w:szCs w:val="24"/>
        </w:rPr>
        <w:t xml:space="preserve"> edilmiş, dahası Kazan şehri kısa bir sürede Rus şehrine, hem de Hıristiyanlığı Şark halklarına yayma merkezine dönüştürülmüştür. Rusya İmparatorluğu’nda yaşayan Rus olmayan halkları manevî yönden ezme, zorla </w:t>
      </w:r>
      <w:proofErr w:type="spellStart"/>
      <w:r w:rsidRPr="00DA5324">
        <w:rPr>
          <w:rFonts w:ascii="Times New Roman" w:hAnsi="Times New Roman" w:cs="Times New Roman"/>
          <w:sz w:val="24"/>
          <w:szCs w:val="24"/>
        </w:rPr>
        <w:t>çukındırma</w:t>
      </w:r>
      <w:proofErr w:type="spellEnd"/>
      <w:r w:rsidRPr="00DA5324">
        <w:rPr>
          <w:rFonts w:ascii="Times New Roman" w:hAnsi="Times New Roman" w:cs="Times New Roman"/>
          <w:sz w:val="24"/>
          <w:szCs w:val="24"/>
        </w:rPr>
        <w:t>-Hıristiyanlaştırma (Ortodokslaştırma) siyaseti, Çar Büyük Petro</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zamanında yeniden yeşermeye </w:t>
      </w:r>
      <w:r w:rsidRPr="00DA5324">
        <w:rPr>
          <w:rFonts w:ascii="Times New Roman" w:hAnsi="Times New Roman" w:cs="Times New Roman"/>
          <w:sz w:val="24"/>
          <w:szCs w:val="24"/>
        </w:rPr>
        <w:lastRenderedPageBreak/>
        <w:t>başlamıştır. Onun zamanında Tatar Mirzaları Hıristiyanlaştırılmış ve feodal sınıf olarak ortadan kaldırılmıştır.</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Büyük Petro’nun siyasetini vârisleri devam ettirmiş ve bu, 1731’de </w:t>
      </w:r>
      <w:r w:rsidRPr="00DA5324">
        <w:rPr>
          <w:rFonts w:ascii="Times New Roman" w:hAnsi="Times New Roman" w:cs="Times New Roman"/>
          <w:i/>
          <w:iCs/>
          <w:sz w:val="24"/>
          <w:szCs w:val="24"/>
        </w:rPr>
        <w:t>Yeni Hıristiyanlaştırma İşleri Komisyonu</w:t>
      </w:r>
      <w:r w:rsidRPr="00DA5324">
        <w:rPr>
          <w:rFonts w:ascii="Times New Roman" w:hAnsi="Times New Roman" w:cs="Times New Roman"/>
          <w:sz w:val="24"/>
          <w:szCs w:val="24"/>
        </w:rPr>
        <w:t xml:space="preserve">’nun kurulmasıyla nihayetlenmiştir. Bu komisyon 1734 yılından başlayarak </w:t>
      </w:r>
      <w:r w:rsidRPr="00DA5324">
        <w:rPr>
          <w:rFonts w:ascii="Times New Roman" w:hAnsi="Times New Roman" w:cs="Times New Roman"/>
          <w:i/>
          <w:iCs/>
          <w:sz w:val="24"/>
          <w:szCs w:val="24"/>
        </w:rPr>
        <w:t>Hıristiyanlaştırma Bürosu</w:t>
      </w:r>
      <w:r w:rsidRPr="00DA5324">
        <w:rPr>
          <w:rFonts w:ascii="Times New Roman" w:hAnsi="Times New Roman" w:cs="Times New Roman"/>
          <w:sz w:val="24"/>
          <w:szCs w:val="24"/>
        </w:rPr>
        <w:t xml:space="preserve"> ismini almıştır. Bu büro, tarihçilerce, XVIII. asır ortalarında, İdil boyunda ve başka bölgelerde yaşayan Müslüman ve Mecûsileri ateş ve kılıç yardımıyla Hıristiyanlaştırmak için ifrat derecede büyük işler yapan bir kurum olarak bilinmektedir. Böyle olsa da bu misyoner kuruluşun tarihinin bu vakte kadar Tatar </w:t>
      </w:r>
      <w:proofErr w:type="gramStart"/>
      <w:r w:rsidRPr="00DA5324">
        <w:rPr>
          <w:rFonts w:ascii="Times New Roman" w:hAnsi="Times New Roman" w:cs="Times New Roman"/>
          <w:sz w:val="24"/>
          <w:szCs w:val="24"/>
        </w:rPr>
        <w:t>alimlerince</w:t>
      </w:r>
      <w:proofErr w:type="gramEnd"/>
      <w:r w:rsidRPr="00DA5324">
        <w:rPr>
          <w:rFonts w:ascii="Times New Roman" w:hAnsi="Times New Roman" w:cs="Times New Roman"/>
          <w:sz w:val="24"/>
          <w:szCs w:val="24"/>
        </w:rPr>
        <w:t xml:space="preserve"> iyi öğrenildiğini söylemek mümkün değildir. Elbette, böyle bir hal tesadüfî değildir. Buna, bir taraftan</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Moskova’nın, Rus-Tatar ilişkilerini dini ve milli meseleleri bir kenara koyma esasına dayandırmak istemesi yol açtığı gibi, diğer taraftan da</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buna uyan Tatar </w:t>
      </w:r>
      <w:proofErr w:type="gramStart"/>
      <w:r w:rsidRPr="00DA5324">
        <w:rPr>
          <w:rFonts w:ascii="Times New Roman" w:hAnsi="Times New Roman" w:cs="Times New Roman"/>
          <w:sz w:val="24"/>
          <w:szCs w:val="24"/>
        </w:rPr>
        <w:t>alimlerinin</w:t>
      </w:r>
      <w:proofErr w:type="gramEnd"/>
      <w:r w:rsidRPr="00DA5324">
        <w:rPr>
          <w:rFonts w:ascii="Times New Roman" w:hAnsi="Times New Roman" w:cs="Times New Roman"/>
          <w:sz w:val="24"/>
          <w:szCs w:val="24"/>
        </w:rPr>
        <w:t xml:space="preserve"> Müslüman ve Hıristiyan dinleri arasındaki münasebetleri, silah ve kamçı yardımıyla yürütülen misyonerlik işini görmezden gelmeye çalışması sebep olmuştur. </w:t>
      </w:r>
      <w:proofErr w:type="gramStart"/>
      <w:r w:rsidRPr="00DA5324">
        <w:rPr>
          <w:rFonts w:ascii="Times New Roman" w:hAnsi="Times New Roman" w:cs="Times New Roman"/>
          <w:sz w:val="24"/>
          <w:szCs w:val="24"/>
        </w:rPr>
        <w:t>Yoksa,</w:t>
      </w:r>
      <w:proofErr w:type="gramEnd"/>
      <w:r w:rsidRPr="00DA5324">
        <w:rPr>
          <w:rFonts w:ascii="Times New Roman" w:hAnsi="Times New Roman" w:cs="Times New Roman"/>
          <w:sz w:val="24"/>
          <w:szCs w:val="24"/>
        </w:rPr>
        <w:t xml:space="preserve"> kendi halkının ibretli tarihini bilmeden, onun en çetrefilli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problemlerini görmezden gelerek halklar arasında </w:t>
      </w:r>
      <w:proofErr w:type="spellStart"/>
      <w:r w:rsidRPr="00DA5324">
        <w:rPr>
          <w:rFonts w:ascii="Times New Roman" w:hAnsi="Times New Roman" w:cs="Times New Roman"/>
          <w:sz w:val="24"/>
          <w:szCs w:val="24"/>
        </w:rPr>
        <w:t>dostâne</w:t>
      </w:r>
      <w:proofErr w:type="spellEnd"/>
      <w:r w:rsidRPr="00DA5324">
        <w:rPr>
          <w:rFonts w:ascii="Times New Roman" w:hAnsi="Times New Roman" w:cs="Times New Roman"/>
          <w:sz w:val="24"/>
          <w:szCs w:val="24"/>
        </w:rPr>
        <w:t xml:space="preserve"> ve karşılıksız münasebetler kurmanın hiçbir temeli olmazdı, olsa da çürük ve sası</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bir temel olurdu. Yürek titreten </w:t>
      </w:r>
      <w:proofErr w:type="spellStart"/>
      <w:r w:rsidRPr="00DA5324">
        <w:rPr>
          <w:rFonts w:ascii="Times New Roman" w:hAnsi="Times New Roman" w:cs="Times New Roman"/>
          <w:sz w:val="24"/>
          <w:szCs w:val="24"/>
        </w:rPr>
        <w:t>facialı</w:t>
      </w:r>
      <w:proofErr w:type="spellEnd"/>
      <w:r w:rsidRPr="00DA5324">
        <w:rPr>
          <w:rFonts w:ascii="Times New Roman" w:hAnsi="Times New Roman" w:cs="Times New Roman"/>
          <w:sz w:val="24"/>
          <w:szCs w:val="24"/>
        </w:rPr>
        <w:t xml:space="preserve"> tarihini Tatar insanından gizlemezlerdi. Rusya’da ve Tataristan’da başlayan demokratik değişimler, Tatar halkının objektif tarihini yazma konusundaki kıpırdanışlar, artık bu problemi </w:t>
      </w:r>
      <w:proofErr w:type="gramStart"/>
      <w:r w:rsidRPr="00DA5324">
        <w:rPr>
          <w:rFonts w:ascii="Times New Roman" w:hAnsi="Times New Roman" w:cs="Times New Roman"/>
          <w:sz w:val="24"/>
          <w:szCs w:val="24"/>
        </w:rPr>
        <w:t>alimlerin</w:t>
      </w:r>
      <w:proofErr w:type="gramEnd"/>
      <w:r w:rsidRPr="00DA5324">
        <w:rPr>
          <w:rFonts w:ascii="Times New Roman" w:hAnsi="Times New Roman" w:cs="Times New Roman"/>
          <w:sz w:val="24"/>
          <w:szCs w:val="24"/>
        </w:rPr>
        <w:t xml:space="preserve"> önüne getirmiştir.</w:t>
      </w:r>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Tatar halkının tarihi boyunca İslam dininin merkezde durduğunu da hatırlarsak, </w:t>
      </w:r>
      <w:r w:rsidRPr="00DA5324">
        <w:rPr>
          <w:rFonts w:ascii="Times New Roman" w:hAnsi="Times New Roman" w:cs="Times New Roman"/>
          <w:i/>
          <w:iCs/>
          <w:sz w:val="24"/>
          <w:szCs w:val="24"/>
        </w:rPr>
        <w:t xml:space="preserve">Hıristiyanlaştırma Bürosu’nun </w:t>
      </w:r>
      <w:r w:rsidRPr="00DA5324">
        <w:rPr>
          <w:rFonts w:ascii="Times New Roman" w:hAnsi="Times New Roman" w:cs="Times New Roman"/>
          <w:sz w:val="24"/>
          <w:szCs w:val="24"/>
        </w:rPr>
        <w:t>tarihini bilmeden, XVIII. asırda halkımızın geçirdiği zorlukları, İslam dini için verdikleri var olma mücadelesini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göz önüne getiremezdik. Rusya Sovyet İmparatorluğunun dağılmasından faydalanarak İslam dini yeniden halkımız arasında uyanmaya başladı, bu da bize Müslüman ve Hıristiyan dinleri arasındaki münasebetlerin gerçek tarihini ortaya çıkarma gerekliliğini gösterdi. </w:t>
      </w:r>
      <w:bookmarkStart w:id="0" w:name="_GoBack"/>
      <w:bookmarkEnd w:id="0"/>
    </w:p>
    <w:p w:rsidR="00BD7748" w:rsidRPr="00DA5324"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lastRenderedPageBreak/>
        <w:t xml:space="preserve">Tataristan ve Rusya arasındaki münasebetleri, İslam ve Hıristiyanlık dinleri arasındaki ilişkilerin tarihini bilmeksizin, derinlemesine öğrenmek mümkün değildir. Zamanında Rus olmayan halkları Hıristiyanlaştırma bakanlığı rolünü oynayan </w:t>
      </w:r>
      <w:r w:rsidRPr="00DA5324">
        <w:rPr>
          <w:rFonts w:ascii="Times New Roman" w:hAnsi="Times New Roman" w:cs="Times New Roman"/>
          <w:i/>
          <w:iCs/>
          <w:sz w:val="24"/>
          <w:szCs w:val="24"/>
        </w:rPr>
        <w:t>Hıristiyanlaştırma Bürosu</w:t>
      </w:r>
      <w:r w:rsidRPr="00DA5324">
        <w:rPr>
          <w:rFonts w:ascii="Times New Roman" w:hAnsi="Times New Roman" w:cs="Times New Roman"/>
          <w:sz w:val="24"/>
          <w:szCs w:val="24"/>
        </w:rPr>
        <w:t xml:space="preserve">, bu halkların tarihine hesapsız </w:t>
      </w:r>
      <w:proofErr w:type="spellStart"/>
      <w:r w:rsidRPr="00DA5324">
        <w:rPr>
          <w:rFonts w:ascii="Times New Roman" w:hAnsi="Times New Roman" w:cs="Times New Roman"/>
          <w:sz w:val="24"/>
          <w:szCs w:val="24"/>
        </w:rPr>
        <w:t>facialı</w:t>
      </w:r>
      <w:proofErr w:type="spellEnd"/>
      <w:r w:rsidRPr="00DA5324">
        <w:rPr>
          <w:rFonts w:ascii="Times New Roman" w:hAnsi="Times New Roman" w:cs="Times New Roman"/>
          <w:sz w:val="24"/>
          <w:szCs w:val="24"/>
        </w:rPr>
        <w:t xml:space="preserve"> sayfalar girdiren özel bir kuruluştur. Tatar halkını zorla Hıristiyanlaştırma siyasetini beceremeyen, fakat 33 yıllık devrinde kötü bir</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 xml:space="preserve">tecrübe kazanan bu kuruluşun tarihini öğrenmek, günümüzde iyice güncelleşmiştir, çünkü bugünlerde Rusya, kendi emperyalist ve baskın devlet olma rolünü devam ettirmek için </w:t>
      </w:r>
      <w:proofErr w:type="spellStart"/>
      <w:r w:rsidRPr="00DA5324">
        <w:rPr>
          <w:rFonts w:ascii="Times New Roman" w:hAnsi="Times New Roman" w:cs="Times New Roman"/>
          <w:sz w:val="24"/>
          <w:szCs w:val="24"/>
        </w:rPr>
        <w:t>Pravoslavya</w:t>
      </w:r>
      <w:proofErr w:type="spellEnd"/>
      <w:r w:rsidRPr="00DA5324">
        <w:rPr>
          <w:rFonts w:ascii="Times New Roman" w:hAnsi="Times New Roman" w:cs="Times New Roman"/>
          <w:sz w:val="24"/>
          <w:szCs w:val="24"/>
        </w:rPr>
        <w:t xml:space="preserve"> dinini devlet dini derecesine yükseltmiştir ve Müslümanları türlü metotlarla Hıristiyanlaştırma siyasetini devam ettirmektedir.</w:t>
      </w:r>
    </w:p>
    <w:p w:rsidR="00BD7748" w:rsidRDefault="00BD7748" w:rsidP="00BD7748">
      <w:pPr>
        <w:spacing w:line="480" w:lineRule="auto"/>
        <w:jc w:val="both"/>
        <w:rPr>
          <w:rFonts w:ascii="Times New Roman" w:hAnsi="Times New Roman" w:cs="Times New Roman"/>
          <w:sz w:val="24"/>
          <w:szCs w:val="24"/>
        </w:rPr>
      </w:pPr>
      <w:r w:rsidRPr="00DA5324">
        <w:rPr>
          <w:rFonts w:ascii="Times New Roman" w:hAnsi="Times New Roman" w:cs="Times New Roman"/>
          <w:sz w:val="24"/>
          <w:szCs w:val="24"/>
        </w:rPr>
        <w:t xml:space="preserve">Her gün durmadan radyo ve televizyonlar, gazete ve dergiler, mektep ve enstitüler vasıtasıyla </w:t>
      </w:r>
      <w:proofErr w:type="spellStart"/>
      <w:r w:rsidRPr="00DA5324">
        <w:rPr>
          <w:rFonts w:ascii="Times New Roman" w:hAnsi="Times New Roman" w:cs="Times New Roman"/>
          <w:sz w:val="24"/>
          <w:szCs w:val="24"/>
        </w:rPr>
        <w:t>Pravoslavya</w:t>
      </w:r>
      <w:proofErr w:type="spellEnd"/>
      <w:r w:rsidRPr="00DA5324">
        <w:rPr>
          <w:rFonts w:ascii="Times New Roman" w:hAnsi="Times New Roman" w:cs="Times New Roman"/>
          <w:sz w:val="24"/>
          <w:szCs w:val="24"/>
        </w:rPr>
        <w:t xml:space="preserve"> dini propaganda edilmekte, misyonerler için özel okullar açılmaktadır. Moskova Patriği </w:t>
      </w:r>
      <w:proofErr w:type="spellStart"/>
      <w:r w:rsidRPr="00DA5324">
        <w:rPr>
          <w:rFonts w:ascii="Times New Roman" w:hAnsi="Times New Roman" w:cs="Times New Roman"/>
          <w:sz w:val="24"/>
          <w:szCs w:val="24"/>
        </w:rPr>
        <w:t>Aleksiy</w:t>
      </w:r>
      <w:proofErr w:type="spellEnd"/>
      <w:r w:rsidRPr="00DA5324">
        <w:rPr>
          <w:rFonts w:ascii="Times New Roman" w:hAnsi="Times New Roman" w:cs="Times New Roman"/>
          <w:sz w:val="24"/>
          <w:szCs w:val="24"/>
        </w:rPr>
        <w:t>,</w:t>
      </w:r>
      <w:r w:rsidRPr="00DA5324">
        <w:rPr>
          <w:rFonts w:ascii="Times New Roman" w:hAnsi="Times New Roman" w:cs="Times New Roman"/>
          <w:bCs/>
          <w:sz w:val="24"/>
          <w:szCs w:val="24"/>
        </w:rPr>
        <w:t xml:space="preserve"> bu işi egemen </w:t>
      </w:r>
      <w:r w:rsidRPr="00DA5324">
        <w:rPr>
          <w:rFonts w:ascii="Times New Roman" w:hAnsi="Times New Roman" w:cs="Times New Roman"/>
          <w:sz w:val="24"/>
          <w:szCs w:val="24"/>
        </w:rPr>
        <w:t>Tataristan’da kendisi başlatmıştır.</w:t>
      </w:r>
      <w:r w:rsidRPr="00DA5324">
        <w:rPr>
          <w:rFonts w:ascii="Times New Roman" w:hAnsi="Times New Roman" w:cs="Times New Roman"/>
          <w:b/>
          <w:bCs/>
          <w:sz w:val="24"/>
          <w:szCs w:val="24"/>
        </w:rPr>
        <w:t xml:space="preserve"> </w:t>
      </w:r>
      <w:r w:rsidRPr="00DA5324">
        <w:rPr>
          <w:rFonts w:ascii="Times New Roman" w:hAnsi="Times New Roman" w:cs="Times New Roman"/>
          <w:i/>
          <w:iCs/>
          <w:sz w:val="24"/>
          <w:szCs w:val="24"/>
        </w:rPr>
        <w:t>Tank Lisesi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talebeleri</w:t>
      </w:r>
      <w:r w:rsidRPr="00DA5324">
        <w:rPr>
          <w:rFonts w:ascii="Times New Roman" w:hAnsi="Times New Roman" w:cs="Times New Roman"/>
          <w:b/>
          <w:bCs/>
          <w:sz w:val="24"/>
          <w:szCs w:val="24"/>
        </w:rPr>
        <w:t xml:space="preserve"> </w:t>
      </w:r>
      <w:r w:rsidRPr="00DA5324">
        <w:rPr>
          <w:rFonts w:ascii="Times New Roman" w:hAnsi="Times New Roman" w:cs="Times New Roman"/>
          <w:sz w:val="24"/>
          <w:szCs w:val="24"/>
        </w:rPr>
        <w:t>arasında Müslümanlar</w:t>
      </w:r>
      <w:r>
        <w:rPr>
          <w:rFonts w:ascii="Times New Roman" w:hAnsi="Times New Roman" w:cs="Times New Roman"/>
          <w:sz w:val="24"/>
          <w:szCs w:val="24"/>
        </w:rPr>
        <w:t>ın bulunduğuna bakmadan, onları</w:t>
      </w:r>
      <w:r w:rsidRPr="00DA5324">
        <w:rPr>
          <w:rFonts w:ascii="Times New Roman" w:hAnsi="Times New Roman" w:cs="Times New Roman"/>
          <w:sz w:val="24"/>
          <w:szCs w:val="24"/>
        </w:rPr>
        <w:t xml:space="preserve"> Hıristiyanlaştırıp hayır dileklerini ifade etmiştir. Ortodoks din adamları, Rusya’yı Müslümanlara yer olmayan bir imparatorluğa dönüştürme siyasetine devam etmektedir. Bu gibi tek taraflı bir siyasetin nasıl tamamlanacağını gösteren tarihin derslerini unutmamamız gerekir.</w:t>
      </w:r>
    </w:p>
    <w:p w:rsidR="00D94F32" w:rsidRDefault="00D94F32" w:rsidP="00BD7748">
      <w:pPr>
        <w:spacing w:line="480" w:lineRule="auto"/>
      </w:pPr>
    </w:p>
    <w:sectPr w:rsidR="00D94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2A"/>
    <w:rsid w:val="00AA032A"/>
    <w:rsid w:val="00BD7748"/>
    <w:rsid w:val="00D94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12BDA-BBCF-438D-973F-BC93E2EA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7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2020-01-15T11:56:00Z</dcterms:created>
  <dcterms:modified xsi:type="dcterms:W3CDTF">2020-01-15T11:58:00Z</dcterms:modified>
</cp:coreProperties>
</file>