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319F" w:rsidRPr="004D319F" w:rsidRDefault="004D319F" w:rsidP="004D319F">
      <w:pPr>
        <w:shd w:val="clear" w:color="auto" w:fill="FFFFFF"/>
        <w:spacing w:before="150" w:after="150" w:line="480" w:lineRule="auto"/>
        <w:jc w:val="both"/>
        <w:outlineLvl w:val="1"/>
        <w:rPr>
          <w:rFonts w:ascii="Times New Roman" w:eastAsia="Times New Roman" w:hAnsi="Times New Roman" w:cs="Times New Roman"/>
          <w:b/>
          <w:bCs/>
          <w:color w:val="666666"/>
          <w:sz w:val="24"/>
          <w:szCs w:val="24"/>
          <w:lang w:eastAsia="tr-TR"/>
        </w:rPr>
      </w:pPr>
      <w:r w:rsidRPr="004D319F">
        <w:rPr>
          <w:rFonts w:ascii="Times New Roman" w:eastAsia="Times New Roman" w:hAnsi="Times New Roman" w:cs="Times New Roman"/>
          <w:b/>
          <w:bCs/>
          <w:color w:val="666666"/>
          <w:sz w:val="24"/>
          <w:szCs w:val="24"/>
          <w:lang w:eastAsia="tr-TR"/>
        </w:rPr>
        <w:t>Türk Düşünce Tarihi Çalışmalarının Doğuşu I</w:t>
      </w:r>
    </w:p>
    <w:p w:rsidR="004D319F" w:rsidRPr="004D319F" w:rsidRDefault="004D319F" w:rsidP="004D319F">
      <w:pPr>
        <w:shd w:val="clear" w:color="auto" w:fill="FFFFFF"/>
        <w:spacing w:after="150" w:line="480" w:lineRule="auto"/>
        <w:jc w:val="both"/>
        <w:rPr>
          <w:rFonts w:ascii="Times New Roman" w:eastAsia="Times New Roman" w:hAnsi="Times New Roman" w:cs="Times New Roman"/>
          <w:color w:val="444444"/>
          <w:sz w:val="24"/>
          <w:szCs w:val="24"/>
          <w:lang w:eastAsia="tr-TR"/>
        </w:rPr>
      </w:pPr>
      <w:r w:rsidRPr="004D319F">
        <w:rPr>
          <w:rFonts w:ascii="Times New Roman" w:eastAsia="Times New Roman" w:hAnsi="Times New Roman" w:cs="Times New Roman"/>
          <w:b/>
          <w:bCs/>
          <w:i/>
          <w:iCs/>
          <w:color w:val="444444"/>
          <w:sz w:val="24"/>
          <w:szCs w:val="24"/>
          <w:lang w:eastAsia="tr-TR"/>
        </w:rPr>
        <w:t> </w:t>
      </w:r>
    </w:p>
    <w:p w:rsidR="004D319F" w:rsidRPr="004D319F" w:rsidRDefault="004D319F" w:rsidP="004D319F">
      <w:pPr>
        <w:shd w:val="clear" w:color="auto" w:fill="FFFFFF"/>
        <w:spacing w:after="150" w:line="480" w:lineRule="auto"/>
        <w:jc w:val="both"/>
        <w:rPr>
          <w:rFonts w:ascii="Times New Roman" w:eastAsia="Times New Roman" w:hAnsi="Times New Roman" w:cs="Times New Roman"/>
          <w:color w:val="444444"/>
          <w:sz w:val="24"/>
          <w:szCs w:val="24"/>
          <w:lang w:eastAsia="tr-TR"/>
        </w:rPr>
      </w:pPr>
      <w:r w:rsidRPr="004D319F">
        <w:rPr>
          <w:rFonts w:ascii="Times New Roman" w:eastAsia="Times New Roman" w:hAnsi="Times New Roman" w:cs="Times New Roman"/>
          <w:b/>
          <w:bCs/>
          <w:i/>
          <w:iCs/>
          <w:color w:val="444444"/>
          <w:sz w:val="24"/>
          <w:szCs w:val="24"/>
          <w:lang w:eastAsia="tr-TR"/>
        </w:rPr>
        <w:t>TÜRK DÜŞÜNCE TARİHİ ÇALIŞMALARININ DOĞUŞU</w:t>
      </w:r>
    </w:p>
    <w:p w:rsidR="004D319F" w:rsidRPr="004D319F" w:rsidRDefault="004D319F" w:rsidP="004D319F">
      <w:pPr>
        <w:shd w:val="clear" w:color="auto" w:fill="FFFFFF"/>
        <w:spacing w:after="150" w:line="480" w:lineRule="auto"/>
        <w:jc w:val="both"/>
        <w:rPr>
          <w:rFonts w:ascii="Times New Roman" w:eastAsia="Times New Roman" w:hAnsi="Times New Roman" w:cs="Times New Roman"/>
          <w:color w:val="444444"/>
          <w:sz w:val="24"/>
          <w:szCs w:val="24"/>
          <w:lang w:eastAsia="tr-TR"/>
        </w:rPr>
      </w:pPr>
      <w:r w:rsidRPr="004D319F">
        <w:rPr>
          <w:rFonts w:ascii="Times New Roman" w:eastAsia="Times New Roman" w:hAnsi="Times New Roman" w:cs="Times New Roman"/>
          <w:b/>
          <w:bCs/>
          <w:i/>
          <w:iCs/>
          <w:color w:val="444444"/>
          <w:sz w:val="24"/>
          <w:szCs w:val="24"/>
          <w:lang w:eastAsia="tr-TR"/>
        </w:rPr>
        <w:t> </w:t>
      </w:r>
      <w:bookmarkStart w:id="0" w:name="_GoBack"/>
      <w:bookmarkEnd w:id="0"/>
    </w:p>
    <w:p w:rsidR="004D319F" w:rsidRPr="004D319F" w:rsidRDefault="004D319F" w:rsidP="004D319F">
      <w:pPr>
        <w:shd w:val="clear" w:color="auto" w:fill="FFFFFF"/>
        <w:spacing w:after="150" w:line="480" w:lineRule="auto"/>
        <w:jc w:val="both"/>
        <w:rPr>
          <w:rFonts w:ascii="Times New Roman" w:eastAsia="Times New Roman" w:hAnsi="Times New Roman" w:cs="Times New Roman"/>
          <w:color w:val="444444"/>
          <w:sz w:val="24"/>
          <w:szCs w:val="24"/>
          <w:lang w:eastAsia="tr-TR"/>
        </w:rPr>
      </w:pPr>
      <w:r w:rsidRPr="004D319F">
        <w:rPr>
          <w:rFonts w:ascii="Times New Roman" w:eastAsia="Times New Roman" w:hAnsi="Times New Roman" w:cs="Times New Roman"/>
          <w:color w:val="444444"/>
          <w:sz w:val="24"/>
          <w:szCs w:val="24"/>
          <w:lang w:eastAsia="tr-TR"/>
        </w:rPr>
        <w:t xml:space="preserve">Türk Düşünce Tarihi veya diğer bir isimlendirmeyle Türk Felsefe Tarihi; kökeni, alanı, sınırları ve muhtevası itibarıyla hem tarihî hem coğrafî hem de yetiştirdiği düşünürler yönünden oldukça eski, geniş ve farklılık gösteren bir mahiyete sahiptir. Bu açıdan, oldukça titiz bir şekilde değerlendirilmelidir; </w:t>
      </w:r>
      <w:proofErr w:type="gramStart"/>
      <w:r w:rsidRPr="004D319F">
        <w:rPr>
          <w:rFonts w:ascii="Times New Roman" w:eastAsia="Times New Roman" w:hAnsi="Times New Roman" w:cs="Times New Roman"/>
          <w:color w:val="444444"/>
          <w:sz w:val="24"/>
          <w:szCs w:val="24"/>
          <w:lang w:eastAsia="tr-TR"/>
        </w:rPr>
        <w:t>nitekim,</w:t>
      </w:r>
      <w:proofErr w:type="gramEnd"/>
      <w:r w:rsidRPr="004D319F">
        <w:rPr>
          <w:rFonts w:ascii="Times New Roman" w:eastAsia="Times New Roman" w:hAnsi="Times New Roman" w:cs="Times New Roman"/>
          <w:color w:val="444444"/>
          <w:sz w:val="24"/>
          <w:szCs w:val="24"/>
          <w:lang w:eastAsia="tr-TR"/>
        </w:rPr>
        <w:t xml:space="preserve"> Türklerin, sadece köklü bir tarihe sahip oldukları bilinmekle kalmamakta, aynı zamanda yaşadıkları ve hükmettikleri coğrafya; Altaylar, Tarım Havzası ve Tanrı Dağları’ndan İdil Havzasına, oradan Kırım’a, Tuna boylarına, Kuzey Afrika (kısmen Sudan’a kadar olan bölge), Suriye, Irak, İran, Arap yarımadası ve Hindistan’a ve nihayet Anadolu ve Balkanlara kadar, çok büyük bir sahayı içermektedir. Bu kadar geniş ve çeşitlilik gösteren bir coğrafyada yaşamış olmaları bakımından Türklerin düşünce/felsefe tarihini yazmak o kadar kolay olmasa gerektir. Kaldı ki, bizde sistemli bir Türk Düşünce/Felsefe Tarihi yazıcılığı çok eski değildir, son bir asırdır üzerinde durulmaya başlanmış henüz yeni sayılabilecek bir alandır. Bu açıdan her yeni çalışma alanının eksikliklerini, kusurlarını üzerinde taşımaya devam etmektedir. Son yıllarda bu alanda epeyce mesafe alınmasına ve birçok eser yayımlanmasına rağmen, başta </w:t>
      </w:r>
      <w:proofErr w:type="gramStart"/>
      <w:r w:rsidRPr="004D319F">
        <w:rPr>
          <w:rFonts w:ascii="Times New Roman" w:eastAsia="Times New Roman" w:hAnsi="Times New Roman" w:cs="Times New Roman"/>
          <w:color w:val="444444"/>
          <w:sz w:val="24"/>
          <w:szCs w:val="24"/>
          <w:lang w:eastAsia="tr-TR"/>
        </w:rPr>
        <w:t>metodoloji</w:t>
      </w:r>
      <w:proofErr w:type="gramEnd"/>
      <w:r w:rsidRPr="004D319F">
        <w:rPr>
          <w:rFonts w:ascii="Times New Roman" w:eastAsia="Times New Roman" w:hAnsi="Times New Roman" w:cs="Times New Roman"/>
          <w:color w:val="444444"/>
          <w:sz w:val="24"/>
          <w:szCs w:val="24"/>
          <w:lang w:eastAsia="tr-TR"/>
        </w:rPr>
        <w:t xml:space="preserve">, sınıflama ve sınırlarının belirlenmesi problemleri olmak üzere hâlâ birçok sorunla karşılaşılmaktadır. Bu sorunların kısa zamanda halledilememesinin temel sebeplerinden birisinin ve belki de en önemlisinin, araştırmaların azlığından ortaya çıkan kaynak sıkıntısı olduğu söylenebilir. Ancak, aslında, gerçek sebebin; Türk Düşüncesine yönelik, bazen alışılmış ideolojik ve gelenekçi/batıcı/savunmacı yaklaşımlar, bazen de, onu görünmez kılmaya çabalamaktan ve bütününü, tarihsel/kavramsal sürekliliğini görememek/görmeyi istememekten kaynaklanan ön yargılı tutumlar olduğu </w:t>
      </w:r>
      <w:r w:rsidRPr="004D319F">
        <w:rPr>
          <w:rFonts w:ascii="Times New Roman" w:eastAsia="Times New Roman" w:hAnsi="Times New Roman" w:cs="Times New Roman"/>
          <w:color w:val="444444"/>
          <w:sz w:val="24"/>
          <w:szCs w:val="24"/>
          <w:lang w:eastAsia="tr-TR"/>
        </w:rPr>
        <w:lastRenderedPageBreak/>
        <w:t>gözden kaçırılmamalıdır. Bu önyargılı kanaatlerden en önemlisi, şüphesiz, özelde Türk, genelde de İslam dünyasında, düşüncenin XII. asırdan sonra durağanlaştığı ve hiçbir özgünlüğü olmayan şerhler, haşiyeler yazıldığı (Kara, 2005: 16-18) şeklindeki düşüncedir. Bu açıdan İslam ve Türk düşüncesi hakkında söz söyleyen pek çok yazar, her ikisinde de, ‘Yunan’daki ve Batı’daki filozoflar tarzında büyük düşünürler olmadığı’ fikrinden hareket etmektedir.</w:t>
      </w:r>
    </w:p>
    <w:p w:rsidR="004D319F" w:rsidRPr="004D319F" w:rsidRDefault="004D319F" w:rsidP="004D319F">
      <w:pPr>
        <w:shd w:val="clear" w:color="auto" w:fill="FFFFFF"/>
        <w:spacing w:after="0" w:line="480" w:lineRule="auto"/>
        <w:jc w:val="both"/>
        <w:rPr>
          <w:rFonts w:ascii="Times New Roman" w:eastAsia="Times New Roman" w:hAnsi="Times New Roman" w:cs="Times New Roman"/>
          <w:color w:val="444444"/>
          <w:sz w:val="24"/>
          <w:szCs w:val="24"/>
          <w:lang w:eastAsia="tr-TR"/>
        </w:rPr>
      </w:pPr>
      <w:r w:rsidRPr="004D319F">
        <w:rPr>
          <w:rFonts w:ascii="Times New Roman" w:eastAsia="Times New Roman" w:hAnsi="Times New Roman" w:cs="Times New Roman"/>
          <w:color w:val="444444"/>
          <w:sz w:val="24"/>
          <w:szCs w:val="24"/>
          <w:lang w:eastAsia="tr-TR"/>
        </w:rPr>
        <w:t>            Türk Düşünce Tarihi çalışmalarının esas başlangıcı Osmanlı döneminin sonları olmakla birlikte XVI. Asırdan itibaren yazılmaya başlanmış olan </w:t>
      </w:r>
      <w:r w:rsidRPr="004D319F">
        <w:rPr>
          <w:rFonts w:ascii="Times New Roman" w:eastAsia="Times New Roman" w:hAnsi="Times New Roman" w:cs="Times New Roman"/>
          <w:i/>
          <w:iCs/>
          <w:color w:val="444444"/>
          <w:sz w:val="24"/>
          <w:szCs w:val="24"/>
          <w:lang w:eastAsia="tr-TR"/>
        </w:rPr>
        <w:t>eş-</w:t>
      </w:r>
      <w:proofErr w:type="spellStart"/>
      <w:r w:rsidRPr="004D319F">
        <w:rPr>
          <w:rFonts w:ascii="Times New Roman" w:eastAsia="Times New Roman" w:hAnsi="Times New Roman" w:cs="Times New Roman"/>
          <w:i/>
          <w:iCs/>
          <w:color w:val="444444"/>
          <w:sz w:val="24"/>
          <w:szCs w:val="24"/>
          <w:lang w:eastAsia="tr-TR"/>
        </w:rPr>
        <w:t>Şekâiku’n</w:t>
      </w:r>
      <w:proofErr w:type="spellEnd"/>
      <w:r w:rsidRPr="004D319F">
        <w:rPr>
          <w:rFonts w:ascii="Times New Roman" w:eastAsia="Times New Roman" w:hAnsi="Times New Roman" w:cs="Times New Roman"/>
          <w:i/>
          <w:iCs/>
          <w:color w:val="444444"/>
          <w:sz w:val="24"/>
          <w:szCs w:val="24"/>
          <w:lang w:eastAsia="tr-TR"/>
        </w:rPr>
        <w:t>-</w:t>
      </w:r>
      <w:proofErr w:type="spellStart"/>
      <w:r w:rsidRPr="004D319F">
        <w:rPr>
          <w:rFonts w:ascii="Times New Roman" w:eastAsia="Times New Roman" w:hAnsi="Times New Roman" w:cs="Times New Roman"/>
          <w:i/>
          <w:iCs/>
          <w:color w:val="444444"/>
          <w:sz w:val="24"/>
          <w:szCs w:val="24"/>
          <w:lang w:eastAsia="tr-TR"/>
        </w:rPr>
        <w:t>Nu’maniye</w:t>
      </w:r>
      <w:proofErr w:type="spellEnd"/>
      <w:r w:rsidRPr="004D319F">
        <w:rPr>
          <w:rFonts w:ascii="Times New Roman" w:eastAsia="Times New Roman" w:hAnsi="Times New Roman" w:cs="Times New Roman"/>
          <w:i/>
          <w:iCs/>
          <w:color w:val="444444"/>
          <w:sz w:val="24"/>
          <w:szCs w:val="24"/>
          <w:lang w:eastAsia="tr-TR"/>
        </w:rPr>
        <w:t xml:space="preserve"> fi </w:t>
      </w:r>
      <w:proofErr w:type="spellStart"/>
      <w:r w:rsidRPr="004D319F">
        <w:rPr>
          <w:rFonts w:ascii="Times New Roman" w:eastAsia="Times New Roman" w:hAnsi="Times New Roman" w:cs="Times New Roman"/>
          <w:i/>
          <w:iCs/>
          <w:color w:val="444444"/>
          <w:sz w:val="24"/>
          <w:szCs w:val="24"/>
          <w:lang w:eastAsia="tr-TR"/>
        </w:rPr>
        <w:t>Ulemâi’d-Devleti’l-Osmaniyye</w:t>
      </w:r>
      <w:proofErr w:type="spellEnd"/>
      <w:r w:rsidRPr="004D319F">
        <w:rPr>
          <w:rFonts w:ascii="Times New Roman" w:eastAsia="Times New Roman" w:hAnsi="Times New Roman" w:cs="Times New Roman"/>
          <w:color w:val="444444"/>
          <w:sz w:val="24"/>
          <w:szCs w:val="24"/>
          <w:lang w:eastAsia="tr-TR"/>
        </w:rPr>
        <w:t xml:space="preserve"> (1558’de tamamlanmıştır) gibi eserleri, ilkler cümlesinden saymak gereklidir. </w:t>
      </w:r>
      <w:proofErr w:type="spellStart"/>
      <w:r w:rsidRPr="004D319F">
        <w:rPr>
          <w:rFonts w:ascii="Times New Roman" w:eastAsia="Times New Roman" w:hAnsi="Times New Roman" w:cs="Times New Roman"/>
          <w:color w:val="444444"/>
          <w:sz w:val="24"/>
          <w:szCs w:val="24"/>
          <w:lang w:eastAsia="tr-TR"/>
        </w:rPr>
        <w:t>Taşköprülüzade</w:t>
      </w:r>
      <w:proofErr w:type="spellEnd"/>
      <w:r w:rsidRPr="004D319F">
        <w:rPr>
          <w:rFonts w:ascii="Times New Roman" w:eastAsia="Times New Roman" w:hAnsi="Times New Roman" w:cs="Times New Roman"/>
          <w:color w:val="444444"/>
          <w:sz w:val="24"/>
          <w:szCs w:val="24"/>
          <w:lang w:eastAsia="tr-TR"/>
        </w:rPr>
        <w:t xml:space="preserve"> (ö. 1561)’</w:t>
      </w:r>
      <w:proofErr w:type="spellStart"/>
      <w:r w:rsidRPr="004D319F">
        <w:rPr>
          <w:rFonts w:ascii="Times New Roman" w:eastAsia="Times New Roman" w:hAnsi="Times New Roman" w:cs="Times New Roman"/>
          <w:color w:val="444444"/>
          <w:sz w:val="24"/>
          <w:szCs w:val="24"/>
          <w:lang w:eastAsia="tr-TR"/>
        </w:rPr>
        <w:t>nin</w:t>
      </w:r>
      <w:proofErr w:type="spellEnd"/>
      <w:r w:rsidRPr="004D319F">
        <w:rPr>
          <w:rFonts w:ascii="Times New Roman" w:eastAsia="Times New Roman" w:hAnsi="Times New Roman" w:cs="Times New Roman"/>
          <w:color w:val="444444"/>
          <w:sz w:val="24"/>
          <w:szCs w:val="24"/>
          <w:lang w:eastAsia="tr-TR"/>
        </w:rPr>
        <w:t xml:space="preserve"> bu önemli eseri, 521 Osmanlı uleması ve </w:t>
      </w:r>
      <w:proofErr w:type="spellStart"/>
      <w:r w:rsidRPr="004D319F">
        <w:rPr>
          <w:rFonts w:ascii="Times New Roman" w:eastAsia="Times New Roman" w:hAnsi="Times New Roman" w:cs="Times New Roman"/>
          <w:color w:val="444444"/>
          <w:sz w:val="24"/>
          <w:szCs w:val="24"/>
          <w:lang w:eastAsia="tr-TR"/>
        </w:rPr>
        <w:t>meşayihinin</w:t>
      </w:r>
      <w:proofErr w:type="spellEnd"/>
      <w:r w:rsidRPr="004D319F">
        <w:rPr>
          <w:rFonts w:ascii="Times New Roman" w:eastAsia="Times New Roman" w:hAnsi="Times New Roman" w:cs="Times New Roman"/>
          <w:color w:val="444444"/>
          <w:sz w:val="24"/>
          <w:szCs w:val="24"/>
          <w:lang w:eastAsia="tr-TR"/>
        </w:rPr>
        <w:t xml:space="preserve"> biyografileri, düşünce yapıları ve dönemin ilmi hayatı hakkında, zaman zaman menkıbelere yer verse de, çok önemli bilgiler içermektedir. Eser tipik bir </w:t>
      </w:r>
      <w:proofErr w:type="spellStart"/>
      <w:r w:rsidRPr="004D319F">
        <w:rPr>
          <w:rFonts w:ascii="Times New Roman" w:eastAsia="Times New Roman" w:hAnsi="Times New Roman" w:cs="Times New Roman"/>
          <w:color w:val="444444"/>
          <w:sz w:val="24"/>
          <w:szCs w:val="24"/>
          <w:lang w:eastAsia="tr-TR"/>
        </w:rPr>
        <w:t>tabakat</w:t>
      </w:r>
      <w:proofErr w:type="spellEnd"/>
      <w:r w:rsidRPr="004D319F">
        <w:rPr>
          <w:rFonts w:ascii="Times New Roman" w:eastAsia="Times New Roman" w:hAnsi="Times New Roman" w:cs="Times New Roman"/>
          <w:color w:val="444444"/>
          <w:sz w:val="24"/>
          <w:szCs w:val="24"/>
          <w:lang w:eastAsia="tr-TR"/>
        </w:rPr>
        <w:t xml:space="preserve"> kitabı tarzında yazılmış ve Osmanlı Devleti’nin kuruluşundan 1558’e kadar yaşamış Osmanlı düşünürlerinin, Padişahların saltanatları esas alınarak, hayat, eser ve görüşlerine yer verilmiştir. Yazarının ciddi ilmî ve felsefi birikiminden dolayı eleştirel bir bakış açısına da sahip olan eser, ilk önce Arapça yazılmış, daha yazar hayattayken başta öğrencisi </w:t>
      </w:r>
      <w:proofErr w:type="gramStart"/>
      <w:r w:rsidRPr="004D319F">
        <w:rPr>
          <w:rFonts w:ascii="Times New Roman" w:eastAsia="Times New Roman" w:hAnsi="Times New Roman" w:cs="Times New Roman"/>
          <w:color w:val="444444"/>
          <w:sz w:val="24"/>
          <w:szCs w:val="24"/>
          <w:lang w:eastAsia="tr-TR"/>
        </w:rPr>
        <w:t>Aşık</w:t>
      </w:r>
      <w:proofErr w:type="gramEnd"/>
      <w:r w:rsidRPr="004D319F">
        <w:rPr>
          <w:rFonts w:ascii="Times New Roman" w:eastAsia="Times New Roman" w:hAnsi="Times New Roman" w:cs="Times New Roman"/>
          <w:color w:val="444444"/>
          <w:sz w:val="24"/>
          <w:szCs w:val="24"/>
          <w:lang w:eastAsia="tr-TR"/>
        </w:rPr>
        <w:t xml:space="preserve"> Çelebi, Derviş Ahmet Efendi, Mehmet b. </w:t>
      </w:r>
      <w:proofErr w:type="spellStart"/>
      <w:r w:rsidRPr="004D319F">
        <w:rPr>
          <w:rFonts w:ascii="Times New Roman" w:eastAsia="Times New Roman" w:hAnsi="Times New Roman" w:cs="Times New Roman"/>
          <w:color w:val="444444"/>
          <w:sz w:val="24"/>
          <w:szCs w:val="24"/>
          <w:lang w:eastAsia="tr-TR"/>
        </w:rPr>
        <w:t>Sinaneddin</w:t>
      </w:r>
      <w:proofErr w:type="spellEnd"/>
      <w:r w:rsidRPr="004D319F">
        <w:rPr>
          <w:rFonts w:ascii="Times New Roman" w:eastAsia="Times New Roman" w:hAnsi="Times New Roman" w:cs="Times New Roman"/>
          <w:color w:val="444444"/>
          <w:sz w:val="24"/>
          <w:szCs w:val="24"/>
          <w:lang w:eastAsia="tr-TR"/>
        </w:rPr>
        <w:t xml:space="preserve"> ve </w:t>
      </w:r>
      <w:proofErr w:type="spellStart"/>
      <w:r w:rsidRPr="004D319F">
        <w:rPr>
          <w:rFonts w:ascii="Times New Roman" w:eastAsia="Times New Roman" w:hAnsi="Times New Roman" w:cs="Times New Roman"/>
          <w:color w:val="444444"/>
          <w:sz w:val="24"/>
          <w:szCs w:val="24"/>
          <w:lang w:eastAsia="tr-TR"/>
        </w:rPr>
        <w:t>Mecdi</w:t>
      </w:r>
      <w:proofErr w:type="spellEnd"/>
      <w:r w:rsidRPr="004D319F">
        <w:rPr>
          <w:rFonts w:ascii="Times New Roman" w:eastAsia="Times New Roman" w:hAnsi="Times New Roman" w:cs="Times New Roman"/>
          <w:color w:val="444444"/>
          <w:sz w:val="24"/>
          <w:szCs w:val="24"/>
          <w:lang w:eastAsia="tr-TR"/>
        </w:rPr>
        <w:t xml:space="preserve"> Efendi olmak üzere </w:t>
      </w:r>
      <w:proofErr w:type="spellStart"/>
      <w:r w:rsidRPr="004D319F">
        <w:rPr>
          <w:rFonts w:ascii="Times New Roman" w:eastAsia="Times New Roman" w:hAnsi="Times New Roman" w:cs="Times New Roman"/>
          <w:color w:val="444444"/>
          <w:sz w:val="24"/>
          <w:szCs w:val="24"/>
          <w:lang w:eastAsia="tr-TR"/>
        </w:rPr>
        <w:t>zeyl</w:t>
      </w:r>
      <w:proofErr w:type="spellEnd"/>
      <w:r w:rsidRPr="004D319F">
        <w:rPr>
          <w:rFonts w:ascii="Times New Roman" w:eastAsia="Times New Roman" w:hAnsi="Times New Roman" w:cs="Times New Roman"/>
          <w:color w:val="444444"/>
          <w:sz w:val="24"/>
          <w:szCs w:val="24"/>
          <w:lang w:eastAsia="tr-TR"/>
        </w:rPr>
        <w:t xml:space="preserve">, </w:t>
      </w:r>
      <w:proofErr w:type="spellStart"/>
      <w:r w:rsidRPr="004D319F">
        <w:rPr>
          <w:rFonts w:ascii="Times New Roman" w:eastAsia="Times New Roman" w:hAnsi="Times New Roman" w:cs="Times New Roman"/>
          <w:color w:val="444444"/>
          <w:sz w:val="24"/>
          <w:szCs w:val="24"/>
          <w:lang w:eastAsia="tr-TR"/>
        </w:rPr>
        <w:t>tetimme</w:t>
      </w:r>
      <w:proofErr w:type="spellEnd"/>
      <w:r w:rsidRPr="004D319F">
        <w:rPr>
          <w:rFonts w:ascii="Times New Roman" w:eastAsia="Times New Roman" w:hAnsi="Times New Roman" w:cs="Times New Roman"/>
          <w:color w:val="444444"/>
          <w:sz w:val="24"/>
          <w:szCs w:val="24"/>
          <w:lang w:eastAsia="tr-TR"/>
        </w:rPr>
        <w:t xml:space="preserve"> ve telhis</w:t>
      </w:r>
      <w:bookmarkStart w:id="1" w:name="_ftnref1"/>
      <w:r w:rsidRPr="004D319F">
        <w:rPr>
          <w:rFonts w:ascii="Times New Roman" w:eastAsia="Times New Roman" w:hAnsi="Times New Roman" w:cs="Times New Roman"/>
          <w:color w:val="444444"/>
          <w:sz w:val="24"/>
          <w:szCs w:val="24"/>
          <w:lang w:eastAsia="tr-TR"/>
        </w:rPr>
        <w:fldChar w:fldCharType="begin"/>
      </w:r>
      <w:r w:rsidRPr="004D319F">
        <w:rPr>
          <w:rFonts w:ascii="Times New Roman" w:eastAsia="Times New Roman" w:hAnsi="Times New Roman" w:cs="Times New Roman"/>
          <w:color w:val="444444"/>
          <w:sz w:val="24"/>
          <w:szCs w:val="24"/>
          <w:lang w:eastAsia="tr-TR"/>
        </w:rPr>
        <w:instrText xml:space="preserve"> HYPERLINK "https://acikders.ankara.edu.tr/mod/page/view.php?id=102640" \l "_ftn1" \o "" </w:instrText>
      </w:r>
      <w:r w:rsidRPr="004D319F">
        <w:rPr>
          <w:rFonts w:ascii="Times New Roman" w:eastAsia="Times New Roman" w:hAnsi="Times New Roman" w:cs="Times New Roman"/>
          <w:color w:val="444444"/>
          <w:sz w:val="24"/>
          <w:szCs w:val="24"/>
          <w:lang w:eastAsia="tr-TR"/>
        </w:rPr>
        <w:fldChar w:fldCharType="separate"/>
      </w:r>
      <w:r w:rsidRPr="004D319F">
        <w:rPr>
          <w:rFonts w:ascii="Times New Roman" w:eastAsia="Times New Roman" w:hAnsi="Times New Roman" w:cs="Times New Roman"/>
          <w:color w:val="00000A"/>
          <w:sz w:val="24"/>
          <w:szCs w:val="24"/>
          <w:u w:val="single"/>
          <w:lang w:eastAsia="tr-TR"/>
        </w:rPr>
        <w:t>[1]</w:t>
      </w:r>
      <w:r w:rsidRPr="004D319F">
        <w:rPr>
          <w:rFonts w:ascii="Times New Roman" w:eastAsia="Times New Roman" w:hAnsi="Times New Roman" w:cs="Times New Roman"/>
          <w:color w:val="444444"/>
          <w:sz w:val="24"/>
          <w:szCs w:val="24"/>
          <w:lang w:eastAsia="tr-TR"/>
        </w:rPr>
        <w:fldChar w:fldCharType="end"/>
      </w:r>
      <w:bookmarkEnd w:id="1"/>
      <w:r w:rsidRPr="004D319F">
        <w:rPr>
          <w:rFonts w:ascii="Times New Roman" w:eastAsia="Times New Roman" w:hAnsi="Times New Roman" w:cs="Times New Roman"/>
          <w:color w:val="444444"/>
          <w:sz w:val="24"/>
          <w:szCs w:val="24"/>
          <w:lang w:eastAsia="tr-TR"/>
        </w:rPr>
        <w:t> mahiyetinde birçok tercümeleri yapılmış, hatta bu, asırlar süren bir </w:t>
      </w:r>
      <w:proofErr w:type="spellStart"/>
      <w:r w:rsidRPr="004D319F">
        <w:rPr>
          <w:rFonts w:ascii="Times New Roman" w:eastAsia="Times New Roman" w:hAnsi="Times New Roman" w:cs="Times New Roman"/>
          <w:i/>
          <w:iCs/>
          <w:color w:val="444444"/>
          <w:sz w:val="24"/>
          <w:szCs w:val="24"/>
          <w:lang w:eastAsia="tr-TR"/>
        </w:rPr>
        <w:t>Şekâik</w:t>
      </w:r>
      <w:proofErr w:type="spellEnd"/>
      <w:r w:rsidRPr="004D319F">
        <w:rPr>
          <w:rFonts w:ascii="Times New Roman" w:eastAsia="Times New Roman" w:hAnsi="Times New Roman" w:cs="Times New Roman"/>
          <w:color w:val="444444"/>
          <w:sz w:val="24"/>
          <w:szCs w:val="24"/>
          <w:lang w:eastAsia="tr-TR"/>
        </w:rPr>
        <w:t xml:space="preserve"> geleneğini ortaya çıkarmıştır. Bunlar içerisinde en meşhur ve en mükemmel olan çeviri ise, aslında başlı başına bir kitap özelliği de taşıyan, Edirneli </w:t>
      </w:r>
      <w:proofErr w:type="spellStart"/>
      <w:r w:rsidRPr="004D319F">
        <w:rPr>
          <w:rFonts w:ascii="Times New Roman" w:eastAsia="Times New Roman" w:hAnsi="Times New Roman" w:cs="Times New Roman"/>
          <w:color w:val="444444"/>
          <w:sz w:val="24"/>
          <w:szCs w:val="24"/>
          <w:lang w:eastAsia="tr-TR"/>
        </w:rPr>
        <w:t>Mecdi</w:t>
      </w:r>
      <w:proofErr w:type="spellEnd"/>
      <w:r w:rsidRPr="004D319F">
        <w:rPr>
          <w:rFonts w:ascii="Times New Roman" w:eastAsia="Times New Roman" w:hAnsi="Times New Roman" w:cs="Times New Roman"/>
          <w:color w:val="444444"/>
          <w:sz w:val="24"/>
          <w:szCs w:val="24"/>
          <w:lang w:eastAsia="tr-TR"/>
        </w:rPr>
        <w:t xml:space="preserve"> Efendi’nin (bu eser, 1269’da ve 1989’da basılmıştır) </w:t>
      </w:r>
      <w:proofErr w:type="spellStart"/>
      <w:r w:rsidRPr="004D319F">
        <w:rPr>
          <w:rFonts w:ascii="Times New Roman" w:eastAsia="Times New Roman" w:hAnsi="Times New Roman" w:cs="Times New Roman"/>
          <w:i/>
          <w:iCs/>
          <w:color w:val="444444"/>
          <w:sz w:val="24"/>
          <w:szCs w:val="24"/>
          <w:lang w:eastAsia="tr-TR"/>
        </w:rPr>
        <w:t>Hadâiku’ş-Şekâik</w:t>
      </w:r>
      <w:proofErr w:type="spellEnd"/>
      <w:r w:rsidRPr="004D319F">
        <w:rPr>
          <w:rFonts w:ascii="Times New Roman" w:eastAsia="Times New Roman" w:hAnsi="Times New Roman" w:cs="Times New Roman"/>
          <w:color w:val="444444"/>
          <w:sz w:val="24"/>
          <w:szCs w:val="24"/>
          <w:lang w:eastAsia="tr-TR"/>
        </w:rPr>
        <w:t xml:space="preserve"> isimli çalışmasıdır. Daha sonraları </w:t>
      </w:r>
      <w:proofErr w:type="spellStart"/>
      <w:r w:rsidRPr="004D319F">
        <w:rPr>
          <w:rFonts w:ascii="Times New Roman" w:eastAsia="Times New Roman" w:hAnsi="Times New Roman" w:cs="Times New Roman"/>
          <w:color w:val="444444"/>
          <w:sz w:val="24"/>
          <w:szCs w:val="24"/>
          <w:lang w:eastAsia="tr-TR"/>
        </w:rPr>
        <w:t>Mecdi</w:t>
      </w:r>
      <w:proofErr w:type="spellEnd"/>
      <w:r w:rsidRPr="004D319F">
        <w:rPr>
          <w:rFonts w:ascii="Times New Roman" w:eastAsia="Times New Roman" w:hAnsi="Times New Roman" w:cs="Times New Roman"/>
          <w:color w:val="444444"/>
          <w:sz w:val="24"/>
          <w:szCs w:val="24"/>
          <w:lang w:eastAsia="tr-TR"/>
        </w:rPr>
        <w:t xml:space="preserve"> Efendi’nin bu eserini esas alarak </w:t>
      </w:r>
      <w:proofErr w:type="spellStart"/>
      <w:r w:rsidRPr="004D319F">
        <w:rPr>
          <w:rFonts w:ascii="Times New Roman" w:eastAsia="Times New Roman" w:hAnsi="Times New Roman" w:cs="Times New Roman"/>
          <w:color w:val="444444"/>
          <w:sz w:val="24"/>
          <w:szCs w:val="24"/>
          <w:lang w:eastAsia="tr-TR"/>
        </w:rPr>
        <w:t>Nevîzâde</w:t>
      </w:r>
      <w:proofErr w:type="spellEnd"/>
      <w:r w:rsidRPr="004D319F">
        <w:rPr>
          <w:rFonts w:ascii="Times New Roman" w:eastAsia="Times New Roman" w:hAnsi="Times New Roman" w:cs="Times New Roman"/>
          <w:color w:val="444444"/>
          <w:sz w:val="24"/>
          <w:szCs w:val="24"/>
          <w:lang w:eastAsia="tr-TR"/>
        </w:rPr>
        <w:t xml:space="preserve"> </w:t>
      </w:r>
      <w:proofErr w:type="spellStart"/>
      <w:r w:rsidRPr="004D319F">
        <w:rPr>
          <w:rFonts w:ascii="Times New Roman" w:eastAsia="Times New Roman" w:hAnsi="Times New Roman" w:cs="Times New Roman"/>
          <w:color w:val="444444"/>
          <w:sz w:val="24"/>
          <w:szCs w:val="24"/>
          <w:lang w:eastAsia="tr-TR"/>
        </w:rPr>
        <w:t>Atâî</w:t>
      </w:r>
      <w:proofErr w:type="spellEnd"/>
      <w:r w:rsidRPr="004D319F">
        <w:rPr>
          <w:rFonts w:ascii="Times New Roman" w:eastAsia="Times New Roman" w:hAnsi="Times New Roman" w:cs="Times New Roman"/>
          <w:color w:val="444444"/>
          <w:sz w:val="24"/>
          <w:szCs w:val="24"/>
          <w:lang w:eastAsia="tr-TR"/>
        </w:rPr>
        <w:t xml:space="preserve"> (ö. 1635) </w:t>
      </w:r>
      <w:proofErr w:type="spellStart"/>
      <w:r w:rsidRPr="004D319F">
        <w:rPr>
          <w:rFonts w:ascii="Times New Roman" w:eastAsia="Times New Roman" w:hAnsi="Times New Roman" w:cs="Times New Roman"/>
          <w:i/>
          <w:iCs/>
          <w:color w:val="444444"/>
          <w:sz w:val="24"/>
          <w:szCs w:val="24"/>
          <w:lang w:eastAsia="tr-TR"/>
        </w:rPr>
        <w:t>Hadâiku’l-Hakâik</w:t>
      </w:r>
      <w:proofErr w:type="spellEnd"/>
      <w:r w:rsidRPr="004D319F">
        <w:rPr>
          <w:rFonts w:ascii="Times New Roman" w:eastAsia="Times New Roman" w:hAnsi="Times New Roman" w:cs="Times New Roman"/>
          <w:i/>
          <w:iCs/>
          <w:color w:val="444444"/>
          <w:sz w:val="24"/>
          <w:szCs w:val="24"/>
          <w:lang w:eastAsia="tr-TR"/>
        </w:rPr>
        <w:t xml:space="preserve"> fî </w:t>
      </w:r>
      <w:proofErr w:type="spellStart"/>
      <w:r w:rsidRPr="004D319F">
        <w:rPr>
          <w:rFonts w:ascii="Times New Roman" w:eastAsia="Times New Roman" w:hAnsi="Times New Roman" w:cs="Times New Roman"/>
          <w:i/>
          <w:iCs/>
          <w:color w:val="444444"/>
          <w:sz w:val="24"/>
          <w:szCs w:val="24"/>
          <w:lang w:eastAsia="tr-TR"/>
        </w:rPr>
        <w:t>Tekmileti’ş-Şekâik</w:t>
      </w:r>
      <w:proofErr w:type="spellEnd"/>
      <w:r w:rsidRPr="004D319F">
        <w:rPr>
          <w:rFonts w:ascii="Times New Roman" w:eastAsia="Times New Roman" w:hAnsi="Times New Roman" w:cs="Times New Roman"/>
          <w:color w:val="444444"/>
          <w:sz w:val="24"/>
          <w:szCs w:val="24"/>
          <w:lang w:eastAsia="tr-TR"/>
        </w:rPr>
        <w:t xml:space="preserve"> adıyla yeni bir </w:t>
      </w:r>
      <w:proofErr w:type="spellStart"/>
      <w:r w:rsidRPr="004D319F">
        <w:rPr>
          <w:rFonts w:ascii="Times New Roman" w:eastAsia="Times New Roman" w:hAnsi="Times New Roman" w:cs="Times New Roman"/>
          <w:color w:val="444444"/>
          <w:sz w:val="24"/>
          <w:szCs w:val="24"/>
          <w:lang w:eastAsia="tr-TR"/>
        </w:rPr>
        <w:t>zeyl</w:t>
      </w:r>
      <w:proofErr w:type="spellEnd"/>
      <w:r w:rsidRPr="004D319F">
        <w:rPr>
          <w:rFonts w:ascii="Times New Roman" w:eastAsia="Times New Roman" w:hAnsi="Times New Roman" w:cs="Times New Roman"/>
          <w:color w:val="444444"/>
          <w:sz w:val="24"/>
          <w:szCs w:val="24"/>
          <w:lang w:eastAsia="tr-TR"/>
        </w:rPr>
        <w:t xml:space="preserve"> kaleme almış ve bu </w:t>
      </w:r>
      <w:proofErr w:type="spellStart"/>
      <w:r w:rsidRPr="004D319F">
        <w:rPr>
          <w:rFonts w:ascii="Times New Roman" w:eastAsia="Times New Roman" w:hAnsi="Times New Roman" w:cs="Times New Roman"/>
          <w:color w:val="444444"/>
          <w:sz w:val="24"/>
          <w:szCs w:val="24"/>
          <w:lang w:eastAsia="tr-TR"/>
        </w:rPr>
        <w:t>zeyl</w:t>
      </w:r>
      <w:proofErr w:type="spellEnd"/>
      <w:r w:rsidRPr="004D319F">
        <w:rPr>
          <w:rFonts w:ascii="Times New Roman" w:eastAsia="Times New Roman" w:hAnsi="Times New Roman" w:cs="Times New Roman"/>
          <w:color w:val="444444"/>
          <w:sz w:val="24"/>
          <w:szCs w:val="24"/>
          <w:lang w:eastAsia="tr-TR"/>
        </w:rPr>
        <w:t xml:space="preserve"> de oldukça meşhur olmuştur (Özcan, 2010: 485-486). Yine Türk Düşünce Tarihi niteliğinde yazılmış kabul etmekle birlikte daha geniş bir çerçevede kaleme alınmış olan </w:t>
      </w:r>
      <w:proofErr w:type="gramStart"/>
      <w:r w:rsidRPr="004D319F">
        <w:rPr>
          <w:rFonts w:ascii="Times New Roman" w:eastAsia="Times New Roman" w:hAnsi="Times New Roman" w:cs="Times New Roman"/>
          <w:color w:val="444444"/>
          <w:sz w:val="24"/>
          <w:szCs w:val="24"/>
          <w:lang w:eastAsia="tr-TR"/>
        </w:rPr>
        <w:t>Katip</w:t>
      </w:r>
      <w:proofErr w:type="gramEnd"/>
      <w:r w:rsidRPr="004D319F">
        <w:rPr>
          <w:rFonts w:ascii="Times New Roman" w:eastAsia="Times New Roman" w:hAnsi="Times New Roman" w:cs="Times New Roman"/>
          <w:color w:val="444444"/>
          <w:sz w:val="24"/>
          <w:szCs w:val="24"/>
          <w:lang w:eastAsia="tr-TR"/>
        </w:rPr>
        <w:t xml:space="preserve"> Çelebi (ö. 1657)’</w:t>
      </w:r>
      <w:proofErr w:type="spellStart"/>
      <w:r w:rsidRPr="004D319F">
        <w:rPr>
          <w:rFonts w:ascii="Times New Roman" w:eastAsia="Times New Roman" w:hAnsi="Times New Roman" w:cs="Times New Roman"/>
          <w:color w:val="444444"/>
          <w:sz w:val="24"/>
          <w:szCs w:val="24"/>
          <w:lang w:eastAsia="tr-TR"/>
        </w:rPr>
        <w:t>nin</w:t>
      </w:r>
      <w:proofErr w:type="spellEnd"/>
      <w:r w:rsidRPr="004D319F">
        <w:rPr>
          <w:rFonts w:ascii="Times New Roman" w:eastAsia="Times New Roman" w:hAnsi="Times New Roman" w:cs="Times New Roman"/>
          <w:color w:val="444444"/>
          <w:sz w:val="24"/>
          <w:szCs w:val="24"/>
          <w:lang w:eastAsia="tr-TR"/>
        </w:rPr>
        <w:t xml:space="preserve"> meşhur bibliyografik eseri </w:t>
      </w:r>
      <w:proofErr w:type="spellStart"/>
      <w:r w:rsidRPr="004D319F">
        <w:rPr>
          <w:rFonts w:ascii="Times New Roman" w:eastAsia="Times New Roman" w:hAnsi="Times New Roman" w:cs="Times New Roman"/>
          <w:i/>
          <w:iCs/>
          <w:color w:val="444444"/>
          <w:sz w:val="24"/>
          <w:szCs w:val="24"/>
          <w:lang w:eastAsia="tr-TR"/>
        </w:rPr>
        <w:t>Keşfü’z-Zunûn</w:t>
      </w:r>
      <w:r w:rsidRPr="004D319F">
        <w:rPr>
          <w:rFonts w:ascii="Times New Roman" w:eastAsia="Times New Roman" w:hAnsi="Times New Roman" w:cs="Times New Roman"/>
          <w:color w:val="444444"/>
          <w:sz w:val="24"/>
          <w:szCs w:val="24"/>
          <w:lang w:eastAsia="tr-TR"/>
        </w:rPr>
        <w:t>’u</w:t>
      </w:r>
      <w:proofErr w:type="spellEnd"/>
      <w:r w:rsidRPr="004D319F">
        <w:rPr>
          <w:rFonts w:ascii="Times New Roman" w:eastAsia="Times New Roman" w:hAnsi="Times New Roman" w:cs="Times New Roman"/>
          <w:color w:val="444444"/>
          <w:sz w:val="24"/>
          <w:szCs w:val="24"/>
          <w:lang w:eastAsia="tr-TR"/>
        </w:rPr>
        <w:t xml:space="preserve"> da bu çerçevede değerlendirmek mümkündür. Yine bu eserin birçok zeyli kaleme alınmış ve Avrupa’da 19. </w:t>
      </w:r>
      <w:r w:rsidRPr="004D319F">
        <w:rPr>
          <w:rFonts w:ascii="Times New Roman" w:eastAsia="Times New Roman" w:hAnsi="Times New Roman" w:cs="Times New Roman"/>
          <w:color w:val="444444"/>
          <w:sz w:val="24"/>
          <w:szCs w:val="24"/>
          <w:lang w:eastAsia="tr-TR"/>
        </w:rPr>
        <w:lastRenderedPageBreak/>
        <w:t xml:space="preserve">yüzyılın  ilk yarısında Latince tercümesi ile basılmıştır. Bunlardan başka, başta Molla Lütfi (ö. 1494) ve </w:t>
      </w:r>
      <w:proofErr w:type="spellStart"/>
      <w:r w:rsidRPr="004D319F">
        <w:rPr>
          <w:rFonts w:ascii="Times New Roman" w:eastAsia="Times New Roman" w:hAnsi="Times New Roman" w:cs="Times New Roman"/>
          <w:color w:val="444444"/>
          <w:sz w:val="24"/>
          <w:szCs w:val="24"/>
          <w:lang w:eastAsia="tr-TR"/>
        </w:rPr>
        <w:t>Taşköprülüzâde’nin</w:t>
      </w:r>
      <w:proofErr w:type="spellEnd"/>
      <w:r w:rsidRPr="004D319F">
        <w:rPr>
          <w:rFonts w:ascii="Times New Roman" w:eastAsia="Times New Roman" w:hAnsi="Times New Roman" w:cs="Times New Roman"/>
          <w:color w:val="444444"/>
          <w:sz w:val="24"/>
          <w:szCs w:val="24"/>
          <w:lang w:eastAsia="tr-TR"/>
        </w:rPr>
        <w:t> </w:t>
      </w:r>
      <w:proofErr w:type="spellStart"/>
      <w:r w:rsidRPr="004D319F">
        <w:rPr>
          <w:rFonts w:ascii="Times New Roman" w:eastAsia="Times New Roman" w:hAnsi="Times New Roman" w:cs="Times New Roman"/>
          <w:i/>
          <w:iCs/>
          <w:color w:val="444444"/>
          <w:sz w:val="24"/>
          <w:szCs w:val="24"/>
          <w:lang w:eastAsia="tr-TR"/>
        </w:rPr>
        <w:t>Mevzûatü’l</w:t>
      </w:r>
      <w:proofErr w:type="spellEnd"/>
      <w:r w:rsidRPr="004D319F">
        <w:rPr>
          <w:rFonts w:ascii="Times New Roman" w:eastAsia="Times New Roman" w:hAnsi="Times New Roman" w:cs="Times New Roman"/>
          <w:i/>
          <w:iCs/>
          <w:color w:val="444444"/>
          <w:sz w:val="24"/>
          <w:szCs w:val="24"/>
          <w:lang w:eastAsia="tr-TR"/>
        </w:rPr>
        <w:t>-Ulûm</w:t>
      </w:r>
      <w:r w:rsidRPr="004D319F">
        <w:rPr>
          <w:rFonts w:ascii="Times New Roman" w:eastAsia="Times New Roman" w:hAnsi="Times New Roman" w:cs="Times New Roman"/>
          <w:color w:val="444444"/>
          <w:sz w:val="24"/>
          <w:szCs w:val="24"/>
          <w:lang w:eastAsia="tr-TR"/>
        </w:rPr>
        <w:t> (</w:t>
      </w:r>
      <w:proofErr w:type="spellStart"/>
      <w:r w:rsidRPr="004D319F">
        <w:rPr>
          <w:rFonts w:ascii="Times New Roman" w:eastAsia="Times New Roman" w:hAnsi="Times New Roman" w:cs="Times New Roman"/>
          <w:i/>
          <w:iCs/>
          <w:color w:val="444444"/>
          <w:sz w:val="24"/>
          <w:szCs w:val="24"/>
          <w:lang w:eastAsia="tr-TR"/>
        </w:rPr>
        <w:t>Miftâhu’s-Saade</w:t>
      </w:r>
      <w:proofErr w:type="spellEnd"/>
      <w:r w:rsidRPr="004D319F">
        <w:rPr>
          <w:rFonts w:ascii="Times New Roman" w:eastAsia="Times New Roman" w:hAnsi="Times New Roman" w:cs="Times New Roman"/>
          <w:color w:val="444444"/>
          <w:sz w:val="24"/>
          <w:szCs w:val="24"/>
          <w:lang w:eastAsia="tr-TR"/>
        </w:rPr>
        <w:t>) adlı eserleri olmak üzere, ilimler sınıflamasına dair Osmanlı döneminde yazılmış eserleri Türk Düşünce Tarihi’nin ilk eserleri arasında saymak mümkündür. Son olarak Osmanlı son döneminde yazılan oldukça önemli bir biyografi eserini daha anmak gereklidir. Son dönemin meşhur bibliyografya ve biyografi âlimi Bursalı Mehmet Tâhir (ö. 1925)’in, sırasıyla, 1333/1915, 1338/1920-22 ve 1342/1924’te yayımladığı 3 ciltlik </w:t>
      </w:r>
      <w:r w:rsidRPr="004D319F">
        <w:rPr>
          <w:rFonts w:ascii="Times New Roman" w:eastAsia="Times New Roman" w:hAnsi="Times New Roman" w:cs="Times New Roman"/>
          <w:i/>
          <w:iCs/>
          <w:color w:val="444444"/>
          <w:sz w:val="24"/>
          <w:szCs w:val="24"/>
          <w:lang w:eastAsia="tr-TR"/>
        </w:rPr>
        <w:t>Osmanlı Müellifleri</w:t>
      </w:r>
      <w:r w:rsidRPr="004D319F">
        <w:rPr>
          <w:rFonts w:ascii="Times New Roman" w:eastAsia="Times New Roman" w:hAnsi="Times New Roman" w:cs="Times New Roman"/>
          <w:color w:val="444444"/>
          <w:sz w:val="24"/>
          <w:szCs w:val="24"/>
          <w:lang w:eastAsia="tr-TR"/>
        </w:rPr>
        <w:t> adlı eseri oldukça zengin bir içeriğe sahiptir. Yaklaşık yirmi beş yıllık bir emeğin ürünü olan eserde, 1691 Türk müellifinin biyografisi vardır. Eser, </w:t>
      </w:r>
      <w:proofErr w:type="spellStart"/>
      <w:r w:rsidRPr="004D319F">
        <w:rPr>
          <w:rFonts w:ascii="Times New Roman" w:eastAsia="Times New Roman" w:hAnsi="Times New Roman" w:cs="Times New Roman"/>
          <w:i/>
          <w:iCs/>
          <w:color w:val="444444"/>
          <w:sz w:val="24"/>
          <w:szCs w:val="24"/>
          <w:lang w:eastAsia="tr-TR"/>
        </w:rPr>
        <w:t>Şekâik</w:t>
      </w:r>
      <w:r w:rsidRPr="004D319F">
        <w:rPr>
          <w:rFonts w:ascii="Times New Roman" w:eastAsia="Times New Roman" w:hAnsi="Times New Roman" w:cs="Times New Roman"/>
          <w:color w:val="444444"/>
          <w:sz w:val="24"/>
          <w:szCs w:val="24"/>
          <w:lang w:eastAsia="tr-TR"/>
        </w:rPr>
        <w:t>’ten</w:t>
      </w:r>
      <w:proofErr w:type="spellEnd"/>
      <w:r w:rsidRPr="004D319F">
        <w:rPr>
          <w:rFonts w:ascii="Times New Roman" w:eastAsia="Times New Roman" w:hAnsi="Times New Roman" w:cs="Times New Roman"/>
          <w:color w:val="444444"/>
          <w:sz w:val="24"/>
          <w:szCs w:val="24"/>
          <w:lang w:eastAsia="tr-TR"/>
        </w:rPr>
        <w:t xml:space="preserve"> farklı olarak, ele aldığı düşünürleri meslek ve uzmanlık alanlarına göre sınıflandırmıştır. Söz konusu esere Ahmet Remzi Akyürek (ö. 1944) tarafından, </w:t>
      </w:r>
      <w:proofErr w:type="spellStart"/>
      <w:r w:rsidRPr="004D319F">
        <w:rPr>
          <w:rFonts w:ascii="Times New Roman" w:eastAsia="Times New Roman" w:hAnsi="Times New Roman" w:cs="Times New Roman"/>
          <w:i/>
          <w:iCs/>
          <w:color w:val="444444"/>
          <w:sz w:val="24"/>
          <w:szCs w:val="24"/>
          <w:lang w:eastAsia="tr-TR"/>
        </w:rPr>
        <w:t>Miftâhu'l-Kütüb</w:t>
      </w:r>
      <w:proofErr w:type="spellEnd"/>
      <w:r w:rsidRPr="004D319F">
        <w:rPr>
          <w:rFonts w:ascii="Times New Roman" w:eastAsia="Times New Roman" w:hAnsi="Times New Roman" w:cs="Times New Roman"/>
          <w:i/>
          <w:iCs/>
          <w:color w:val="444444"/>
          <w:sz w:val="24"/>
          <w:szCs w:val="24"/>
          <w:lang w:eastAsia="tr-TR"/>
        </w:rPr>
        <w:t xml:space="preserve"> ve </w:t>
      </w:r>
      <w:proofErr w:type="spellStart"/>
      <w:r w:rsidRPr="004D319F">
        <w:rPr>
          <w:rFonts w:ascii="Times New Roman" w:eastAsia="Times New Roman" w:hAnsi="Times New Roman" w:cs="Times New Roman"/>
          <w:i/>
          <w:iCs/>
          <w:color w:val="444444"/>
          <w:sz w:val="24"/>
          <w:szCs w:val="24"/>
          <w:lang w:eastAsia="tr-TR"/>
        </w:rPr>
        <w:t>Esamî</w:t>
      </w:r>
      <w:proofErr w:type="spellEnd"/>
      <w:r w:rsidRPr="004D319F">
        <w:rPr>
          <w:rFonts w:ascii="Times New Roman" w:eastAsia="Times New Roman" w:hAnsi="Times New Roman" w:cs="Times New Roman"/>
          <w:i/>
          <w:iCs/>
          <w:color w:val="444444"/>
          <w:sz w:val="24"/>
          <w:szCs w:val="24"/>
          <w:lang w:eastAsia="tr-TR"/>
        </w:rPr>
        <w:t>-i Müellifin Fihristi</w:t>
      </w:r>
      <w:r w:rsidRPr="004D319F">
        <w:rPr>
          <w:rFonts w:ascii="Times New Roman" w:eastAsia="Times New Roman" w:hAnsi="Times New Roman" w:cs="Times New Roman"/>
          <w:color w:val="444444"/>
          <w:sz w:val="24"/>
          <w:szCs w:val="24"/>
          <w:lang w:eastAsia="tr-TR"/>
        </w:rPr>
        <w:t xml:space="preserve"> adıyla geniş bir indeks de hazırlanmış ve basılmıştır (1928). </w:t>
      </w:r>
      <w:proofErr w:type="gramStart"/>
      <w:r w:rsidRPr="004D319F">
        <w:rPr>
          <w:rFonts w:ascii="Times New Roman" w:eastAsia="Times New Roman" w:hAnsi="Times New Roman" w:cs="Times New Roman"/>
          <w:color w:val="444444"/>
          <w:sz w:val="24"/>
          <w:szCs w:val="24"/>
          <w:lang w:eastAsia="tr-TR"/>
        </w:rPr>
        <w:t>Bursalı Mehmet Tâhir’in ayrıca, doğrudan Türk Düşünce Tarihi’ni ilgilendiren; </w:t>
      </w:r>
      <w:proofErr w:type="spellStart"/>
      <w:r w:rsidRPr="004D319F">
        <w:rPr>
          <w:rFonts w:ascii="Times New Roman" w:eastAsia="Times New Roman" w:hAnsi="Times New Roman" w:cs="Times New Roman"/>
          <w:i/>
          <w:iCs/>
          <w:color w:val="444444"/>
          <w:sz w:val="24"/>
          <w:szCs w:val="24"/>
          <w:lang w:eastAsia="tr-TR"/>
        </w:rPr>
        <w:t>Türkler'in</w:t>
      </w:r>
      <w:proofErr w:type="spellEnd"/>
      <w:r w:rsidRPr="004D319F">
        <w:rPr>
          <w:rFonts w:ascii="Times New Roman" w:eastAsia="Times New Roman" w:hAnsi="Times New Roman" w:cs="Times New Roman"/>
          <w:i/>
          <w:iCs/>
          <w:color w:val="444444"/>
          <w:sz w:val="24"/>
          <w:szCs w:val="24"/>
          <w:lang w:eastAsia="tr-TR"/>
        </w:rPr>
        <w:t xml:space="preserve"> Ulûm ve </w:t>
      </w:r>
      <w:proofErr w:type="spellStart"/>
      <w:r w:rsidRPr="004D319F">
        <w:rPr>
          <w:rFonts w:ascii="Times New Roman" w:eastAsia="Times New Roman" w:hAnsi="Times New Roman" w:cs="Times New Roman"/>
          <w:i/>
          <w:iCs/>
          <w:color w:val="444444"/>
          <w:sz w:val="24"/>
          <w:szCs w:val="24"/>
          <w:lang w:eastAsia="tr-TR"/>
        </w:rPr>
        <w:t>Fünûna</w:t>
      </w:r>
      <w:proofErr w:type="spellEnd"/>
      <w:r w:rsidRPr="004D319F">
        <w:rPr>
          <w:rFonts w:ascii="Times New Roman" w:eastAsia="Times New Roman" w:hAnsi="Times New Roman" w:cs="Times New Roman"/>
          <w:i/>
          <w:iCs/>
          <w:color w:val="444444"/>
          <w:sz w:val="24"/>
          <w:szCs w:val="24"/>
          <w:lang w:eastAsia="tr-TR"/>
        </w:rPr>
        <w:t xml:space="preserve"> Hizmetleri</w:t>
      </w:r>
      <w:r w:rsidRPr="004D319F">
        <w:rPr>
          <w:rFonts w:ascii="Times New Roman" w:eastAsia="Times New Roman" w:hAnsi="Times New Roman" w:cs="Times New Roman"/>
          <w:color w:val="444444"/>
          <w:sz w:val="24"/>
          <w:szCs w:val="24"/>
          <w:lang w:eastAsia="tr-TR"/>
        </w:rPr>
        <w:t> (İstanbul 1314), </w:t>
      </w:r>
      <w:proofErr w:type="spellStart"/>
      <w:r w:rsidRPr="004D319F">
        <w:rPr>
          <w:rFonts w:ascii="Times New Roman" w:eastAsia="Times New Roman" w:hAnsi="Times New Roman" w:cs="Times New Roman"/>
          <w:i/>
          <w:iCs/>
          <w:color w:val="444444"/>
          <w:sz w:val="24"/>
          <w:szCs w:val="24"/>
          <w:lang w:eastAsia="tr-TR"/>
        </w:rPr>
        <w:t>Kibâr</w:t>
      </w:r>
      <w:proofErr w:type="spellEnd"/>
      <w:r w:rsidRPr="004D319F">
        <w:rPr>
          <w:rFonts w:ascii="Times New Roman" w:eastAsia="Times New Roman" w:hAnsi="Times New Roman" w:cs="Times New Roman"/>
          <w:i/>
          <w:iCs/>
          <w:color w:val="444444"/>
          <w:sz w:val="24"/>
          <w:szCs w:val="24"/>
          <w:lang w:eastAsia="tr-TR"/>
        </w:rPr>
        <w:t xml:space="preserve">-ı </w:t>
      </w:r>
      <w:proofErr w:type="spellStart"/>
      <w:r w:rsidRPr="004D319F">
        <w:rPr>
          <w:rFonts w:ascii="Times New Roman" w:eastAsia="Times New Roman" w:hAnsi="Times New Roman" w:cs="Times New Roman"/>
          <w:i/>
          <w:iCs/>
          <w:color w:val="444444"/>
          <w:sz w:val="24"/>
          <w:szCs w:val="24"/>
          <w:lang w:eastAsia="tr-TR"/>
        </w:rPr>
        <w:t>Meşâyih</w:t>
      </w:r>
      <w:proofErr w:type="spellEnd"/>
      <w:r w:rsidRPr="004D319F">
        <w:rPr>
          <w:rFonts w:ascii="Times New Roman" w:eastAsia="Times New Roman" w:hAnsi="Times New Roman" w:cs="Times New Roman"/>
          <w:i/>
          <w:iCs/>
          <w:color w:val="444444"/>
          <w:sz w:val="24"/>
          <w:szCs w:val="24"/>
          <w:lang w:eastAsia="tr-TR"/>
        </w:rPr>
        <w:t xml:space="preserve"> ve </w:t>
      </w:r>
      <w:proofErr w:type="spellStart"/>
      <w:r w:rsidRPr="004D319F">
        <w:rPr>
          <w:rFonts w:ascii="Times New Roman" w:eastAsia="Times New Roman" w:hAnsi="Times New Roman" w:cs="Times New Roman"/>
          <w:i/>
          <w:iCs/>
          <w:color w:val="444444"/>
          <w:sz w:val="24"/>
          <w:szCs w:val="24"/>
          <w:lang w:eastAsia="tr-TR"/>
        </w:rPr>
        <w:t>Ulemâdan</w:t>
      </w:r>
      <w:proofErr w:type="spellEnd"/>
      <w:r w:rsidRPr="004D319F">
        <w:rPr>
          <w:rFonts w:ascii="Times New Roman" w:eastAsia="Times New Roman" w:hAnsi="Times New Roman" w:cs="Times New Roman"/>
          <w:i/>
          <w:iCs/>
          <w:color w:val="444444"/>
          <w:sz w:val="24"/>
          <w:szCs w:val="24"/>
          <w:lang w:eastAsia="tr-TR"/>
        </w:rPr>
        <w:t xml:space="preserve"> On İki </w:t>
      </w:r>
      <w:proofErr w:type="spellStart"/>
      <w:r w:rsidRPr="004D319F">
        <w:rPr>
          <w:rFonts w:ascii="Times New Roman" w:eastAsia="Times New Roman" w:hAnsi="Times New Roman" w:cs="Times New Roman"/>
          <w:i/>
          <w:iCs/>
          <w:color w:val="444444"/>
          <w:sz w:val="24"/>
          <w:szCs w:val="24"/>
          <w:lang w:eastAsia="tr-TR"/>
        </w:rPr>
        <w:t>Zâtın</w:t>
      </w:r>
      <w:proofErr w:type="spellEnd"/>
      <w:r w:rsidRPr="004D319F">
        <w:rPr>
          <w:rFonts w:ascii="Times New Roman" w:eastAsia="Times New Roman" w:hAnsi="Times New Roman" w:cs="Times New Roman"/>
          <w:i/>
          <w:iCs/>
          <w:color w:val="444444"/>
          <w:sz w:val="24"/>
          <w:szCs w:val="24"/>
          <w:lang w:eastAsia="tr-TR"/>
        </w:rPr>
        <w:t xml:space="preserve"> </w:t>
      </w:r>
      <w:proofErr w:type="spellStart"/>
      <w:r w:rsidRPr="004D319F">
        <w:rPr>
          <w:rFonts w:ascii="Times New Roman" w:eastAsia="Times New Roman" w:hAnsi="Times New Roman" w:cs="Times New Roman"/>
          <w:i/>
          <w:iCs/>
          <w:color w:val="444444"/>
          <w:sz w:val="24"/>
          <w:szCs w:val="24"/>
          <w:lang w:eastAsia="tr-TR"/>
        </w:rPr>
        <w:t>Terâcim</w:t>
      </w:r>
      <w:proofErr w:type="spellEnd"/>
      <w:r w:rsidRPr="004D319F">
        <w:rPr>
          <w:rFonts w:ascii="Times New Roman" w:eastAsia="Times New Roman" w:hAnsi="Times New Roman" w:cs="Times New Roman"/>
          <w:i/>
          <w:iCs/>
          <w:color w:val="444444"/>
          <w:sz w:val="24"/>
          <w:szCs w:val="24"/>
          <w:lang w:eastAsia="tr-TR"/>
        </w:rPr>
        <w:t>-i Ahvâli</w:t>
      </w:r>
      <w:r w:rsidRPr="004D319F">
        <w:rPr>
          <w:rFonts w:ascii="Times New Roman" w:eastAsia="Times New Roman" w:hAnsi="Times New Roman" w:cs="Times New Roman"/>
          <w:color w:val="444444"/>
          <w:sz w:val="24"/>
          <w:szCs w:val="24"/>
          <w:lang w:eastAsia="tr-TR"/>
        </w:rPr>
        <w:t> (İstanbul 1316), </w:t>
      </w:r>
      <w:proofErr w:type="spellStart"/>
      <w:r w:rsidRPr="004D319F">
        <w:rPr>
          <w:rFonts w:ascii="Times New Roman" w:eastAsia="Times New Roman" w:hAnsi="Times New Roman" w:cs="Times New Roman"/>
          <w:i/>
          <w:iCs/>
          <w:color w:val="444444"/>
          <w:sz w:val="24"/>
          <w:szCs w:val="24"/>
          <w:lang w:eastAsia="tr-TR"/>
        </w:rPr>
        <w:t>Meşâyih</w:t>
      </w:r>
      <w:proofErr w:type="spellEnd"/>
      <w:r w:rsidRPr="004D319F">
        <w:rPr>
          <w:rFonts w:ascii="Times New Roman" w:eastAsia="Times New Roman" w:hAnsi="Times New Roman" w:cs="Times New Roman"/>
          <w:i/>
          <w:iCs/>
          <w:color w:val="444444"/>
          <w:sz w:val="24"/>
          <w:szCs w:val="24"/>
          <w:lang w:eastAsia="tr-TR"/>
        </w:rPr>
        <w:t xml:space="preserve">-i </w:t>
      </w:r>
      <w:proofErr w:type="spellStart"/>
      <w:r w:rsidRPr="004D319F">
        <w:rPr>
          <w:rFonts w:ascii="Times New Roman" w:eastAsia="Times New Roman" w:hAnsi="Times New Roman" w:cs="Times New Roman"/>
          <w:i/>
          <w:iCs/>
          <w:color w:val="444444"/>
          <w:sz w:val="24"/>
          <w:szCs w:val="24"/>
          <w:lang w:eastAsia="tr-TR"/>
        </w:rPr>
        <w:t>Osmaniyye'den</w:t>
      </w:r>
      <w:proofErr w:type="spellEnd"/>
      <w:r w:rsidRPr="004D319F">
        <w:rPr>
          <w:rFonts w:ascii="Times New Roman" w:eastAsia="Times New Roman" w:hAnsi="Times New Roman" w:cs="Times New Roman"/>
          <w:i/>
          <w:iCs/>
          <w:color w:val="444444"/>
          <w:sz w:val="24"/>
          <w:szCs w:val="24"/>
          <w:lang w:eastAsia="tr-TR"/>
        </w:rPr>
        <w:t xml:space="preserve"> Sekiz Zatın </w:t>
      </w:r>
      <w:proofErr w:type="spellStart"/>
      <w:r w:rsidRPr="004D319F">
        <w:rPr>
          <w:rFonts w:ascii="Times New Roman" w:eastAsia="Times New Roman" w:hAnsi="Times New Roman" w:cs="Times New Roman"/>
          <w:i/>
          <w:iCs/>
          <w:color w:val="444444"/>
          <w:sz w:val="24"/>
          <w:szCs w:val="24"/>
          <w:lang w:eastAsia="tr-TR"/>
        </w:rPr>
        <w:t>Terâcim</w:t>
      </w:r>
      <w:proofErr w:type="spellEnd"/>
      <w:r w:rsidRPr="004D319F">
        <w:rPr>
          <w:rFonts w:ascii="Times New Roman" w:eastAsia="Times New Roman" w:hAnsi="Times New Roman" w:cs="Times New Roman"/>
          <w:i/>
          <w:iCs/>
          <w:color w:val="444444"/>
          <w:sz w:val="24"/>
          <w:szCs w:val="24"/>
          <w:lang w:eastAsia="tr-TR"/>
        </w:rPr>
        <w:t>-i Ahvâli</w:t>
      </w:r>
      <w:r w:rsidRPr="004D319F">
        <w:rPr>
          <w:rFonts w:ascii="Times New Roman" w:eastAsia="Times New Roman" w:hAnsi="Times New Roman" w:cs="Times New Roman"/>
          <w:color w:val="444444"/>
          <w:sz w:val="24"/>
          <w:szCs w:val="24"/>
          <w:lang w:eastAsia="tr-TR"/>
        </w:rPr>
        <w:t> (İstanbul 1318), </w:t>
      </w:r>
      <w:r w:rsidRPr="004D319F">
        <w:rPr>
          <w:rFonts w:ascii="Times New Roman" w:eastAsia="Times New Roman" w:hAnsi="Times New Roman" w:cs="Times New Roman"/>
          <w:i/>
          <w:iCs/>
          <w:color w:val="444444"/>
          <w:sz w:val="24"/>
          <w:szCs w:val="24"/>
          <w:lang w:eastAsia="tr-TR"/>
        </w:rPr>
        <w:t>Ulema-</w:t>
      </w:r>
      <w:proofErr w:type="spellStart"/>
      <w:r w:rsidRPr="004D319F">
        <w:rPr>
          <w:rFonts w:ascii="Times New Roman" w:eastAsia="Times New Roman" w:hAnsi="Times New Roman" w:cs="Times New Roman"/>
          <w:i/>
          <w:iCs/>
          <w:color w:val="444444"/>
          <w:sz w:val="24"/>
          <w:szCs w:val="24"/>
          <w:lang w:eastAsia="tr-TR"/>
        </w:rPr>
        <w:t>yı</w:t>
      </w:r>
      <w:proofErr w:type="spellEnd"/>
      <w:r w:rsidRPr="004D319F">
        <w:rPr>
          <w:rFonts w:ascii="Times New Roman" w:eastAsia="Times New Roman" w:hAnsi="Times New Roman" w:cs="Times New Roman"/>
          <w:i/>
          <w:iCs/>
          <w:color w:val="444444"/>
          <w:sz w:val="24"/>
          <w:szCs w:val="24"/>
          <w:lang w:eastAsia="tr-TR"/>
        </w:rPr>
        <w:t xml:space="preserve"> </w:t>
      </w:r>
      <w:proofErr w:type="spellStart"/>
      <w:r w:rsidRPr="004D319F">
        <w:rPr>
          <w:rFonts w:ascii="Times New Roman" w:eastAsia="Times New Roman" w:hAnsi="Times New Roman" w:cs="Times New Roman"/>
          <w:i/>
          <w:iCs/>
          <w:color w:val="444444"/>
          <w:sz w:val="24"/>
          <w:szCs w:val="24"/>
          <w:lang w:eastAsia="tr-TR"/>
        </w:rPr>
        <w:t>Osmaniyye'den</w:t>
      </w:r>
      <w:proofErr w:type="spellEnd"/>
      <w:r w:rsidRPr="004D319F">
        <w:rPr>
          <w:rFonts w:ascii="Times New Roman" w:eastAsia="Times New Roman" w:hAnsi="Times New Roman" w:cs="Times New Roman"/>
          <w:i/>
          <w:iCs/>
          <w:color w:val="444444"/>
          <w:sz w:val="24"/>
          <w:szCs w:val="24"/>
          <w:lang w:eastAsia="tr-TR"/>
        </w:rPr>
        <w:t xml:space="preserve"> Altı Zatın </w:t>
      </w:r>
      <w:proofErr w:type="spellStart"/>
      <w:r w:rsidRPr="004D319F">
        <w:rPr>
          <w:rFonts w:ascii="Times New Roman" w:eastAsia="Times New Roman" w:hAnsi="Times New Roman" w:cs="Times New Roman"/>
          <w:i/>
          <w:iCs/>
          <w:color w:val="444444"/>
          <w:sz w:val="24"/>
          <w:szCs w:val="24"/>
          <w:lang w:eastAsia="tr-TR"/>
        </w:rPr>
        <w:t>Terceme</w:t>
      </w:r>
      <w:proofErr w:type="spellEnd"/>
      <w:r w:rsidRPr="004D319F">
        <w:rPr>
          <w:rFonts w:ascii="Times New Roman" w:eastAsia="Times New Roman" w:hAnsi="Times New Roman" w:cs="Times New Roman"/>
          <w:i/>
          <w:iCs/>
          <w:color w:val="444444"/>
          <w:sz w:val="24"/>
          <w:szCs w:val="24"/>
          <w:lang w:eastAsia="tr-TR"/>
        </w:rPr>
        <w:t>-i Hâli</w:t>
      </w:r>
      <w:r w:rsidRPr="004D319F">
        <w:rPr>
          <w:rFonts w:ascii="Times New Roman" w:eastAsia="Times New Roman" w:hAnsi="Times New Roman" w:cs="Times New Roman"/>
          <w:color w:val="444444"/>
          <w:sz w:val="24"/>
          <w:szCs w:val="24"/>
          <w:lang w:eastAsia="tr-TR"/>
        </w:rPr>
        <w:t> (İstanbul 1321),  </w:t>
      </w:r>
      <w:r w:rsidRPr="004D319F">
        <w:rPr>
          <w:rFonts w:ascii="Times New Roman" w:eastAsia="Times New Roman" w:hAnsi="Times New Roman" w:cs="Times New Roman"/>
          <w:i/>
          <w:iCs/>
          <w:color w:val="444444"/>
          <w:sz w:val="24"/>
          <w:szCs w:val="24"/>
          <w:lang w:eastAsia="tr-TR"/>
        </w:rPr>
        <w:t>Ahlâk Kitaplarımız</w:t>
      </w:r>
      <w:r w:rsidRPr="004D319F">
        <w:rPr>
          <w:rFonts w:ascii="Times New Roman" w:eastAsia="Times New Roman" w:hAnsi="Times New Roman" w:cs="Times New Roman"/>
          <w:color w:val="444444"/>
          <w:sz w:val="24"/>
          <w:szCs w:val="24"/>
          <w:lang w:eastAsia="tr-TR"/>
        </w:rPr>
        <w:t xml:space="preserve"> (İstanbul 1325) vb. gibi, çok sayıda irili ufaklı çalışması bulunmaktadır. </w:t>
      </w:r>
      <w:proofErr w:type="gramEnd"/>
      <w:r w:rsidRPr="004D319F">
        <w:rPr>
          <w:rFonts w:ascii="Times New Roman" w:eastAsia="Times New Roman" w:hAnsi="Times New Roman" w:cs="Times New Roman"/>
          <w:color w:val="444444"/>
          <w:sz w:val="24"/>
          <w:szCs w:val="24"/>
          <w:lang w:eastAsia="tr-TR"/>
        </w:rPr>
        <w:t xml:space="preserve">Bursalı Mehmet Tahir, hayatını, bir Türk </w:t>
      </w:r>
      <w:proofErr w:type="spellStart"/>
      <w:r w:rsidRPr="004D319F">
        <w:rPr>
          <w:rFonts w:ascii="Times New Roman" w:eastAsia="Times New Roman" w:hAnsi="Times New Roman" w:cs="Times New Roman"/>
          <w:color w:val="444444"/>
          <w:sz w:val="24"/>
          <w:szCs w:val="24"/>
          <w:lang w:eastAsia="tr-TR"/>
        </w:rPr>
        <w:t>Düşüncesi’nin</w:t>
      </w:r>
      <w:proofErr w:type="spellEnd"/>
      <w:r w:rsidRPr="004D319F">
        <w:rPr>
          <w:rFonts w:ascii="Times New Roman" w:eastAsia="Times New Roman" w:hAnsi="Times New Roman" w:cs="Times New Roman"/>
          <w:color w:val="444444"/>
          <w:sz w:val="24"/>
          <w:szCs w:val="24"/>
          <w:lang w:eastAsia="tr-TR"/>
        </w:rPr>
        <w:t xml:space="preserve"> varlığını ve zenginliğini ispata adamış, Türk </w:t>
      </w:r>
      <w:proofErr w:type="spellStart"/>
      <w:r w:rsidRPr="004D319F">
        <w:rPr>
          <w:rFonts w:ascii="Times New Roman" w:eastAsia="Times New Roman" w:hAnsi="Times New Roman" w:cs="Times New Roman"/>
          <w:color w:val="444444"/>
          <w:sz w:val="24"/>
          <w:szCs w:val="24"/>
          <w:lang w:eastAsia="tr-TR"/>
        </w:rPr>
        <w:t>Düşüncesi’nin</w:t>
      </w:r>
      <w:proofErr w:type="spellEnd"/>
      <w:r w:rsidRPr="004D319F">
        <w:rPr>
          <w:rFonts w:ascii="Times New Roman" w:eastAsia="Times New Roman" w:hAnsi="Times New Roman" w:cs="Times New Roman"/>
          <w:color w:val="444444"/>
          <w:sz w:val="24"/>
          <w:szCs w:val="24"/>
          <w:lang w:eastAsia="tr-TR"/>
        </w:rPr>
        <w:t xml:space="preserve"> maddi (teknoloji, zanaat vb.) ve manevi birikimini ortaya koymaya gayret göstermiştir. Onun, erken dönemde, Türk </w:t>
      </w:r>
      <w:proofErr w:type="spellStart"/>
      <w:r w:rsidRPr="004D319F">
        <w:rPr>
          <w:rFonts w:ascii="Times New Roman" w:eastAsia="Times New Roman" w:hAnsi="Times New Roman" w:cs="Times New Roman"/>
          <w:color w:val="444444"/>
          <w:sz w:val="24"/>
          <w:szCs w:val="24"/>
          <w:lang w:eastAsia="tr-TR"/>
        </w:rPr>
        <w:t>Düşüncesi’ni</w:t>
      </w:r>
      <w:proofErr w:type="spellEnd"/>
      <w:r w:rsidRPr="004D319F">
        <w:rPr>
          <w:rFonts w:ascii="Times New Roman" w:eastAsia="Times New Roman" w:hAnsi="Times New Roman" w:cs="Times New Roman"/>
          <w:color w:val="444444"/>
          <w:sz w:val="24"/>
          <w:szCs w:val="24"/>
          <w:lang w:eastAsia="tr-TR"/>
        </w:rPr>
        <w:t xml:space="preserve"> oldukça geniş bir açıdan değerlendirme konusunda yazdığı en önemli eserlerden birisi; birçok divan ve tezkirelerden derleyerek hazırlamış olduğu Türk şiirinin, darbımesel haline gelmiş, meşhur mısralarını ve </w:t>
      </w:r>
      <w:proofErr w:type="spellStart"/>
      <w:r w:rsidRPr="004D319F">
        <w:rPr>
          <w:rFonts w:ascii="Times New Roman" w:eastAsia="Times New Roman" w:hAnsi="Times New Roman" w:cs="Times New Roman"/>
          <w:color w:val="444444"/>
          <w:sz w:val="24"/>
          <w:szCs w:val="24"/>
          <w:lang w:eastAsia="tr-TR"/>
        </w:rPr>
        <w:t>beytlerini</w:t>
      </w:r>
      <w:proofErr w:type="spellEnd"/>
      <w:r w:rsidRPr="004D319F">
        <w:rPr>
          <w:rFonts w:ascii="Times New Roman" w:eastAsia="Times New Roman" w:hAnsi="Times New Roman" w:cs="Times New Roman"/>
          <w:color w:val="444444"/>
          <w:sz w:val="24"/>
          <w:szCs w:val="24"/>
          <w:lang w:eastAsia="tr-TR"/>
        </w:rPr>
        <w:t xml:space="preserve"> topladığı </w:t>
      </w:r>
      <w:proofErr w:type="spellStart"/>
      <w:r w:rsidRPr="004D319F">
        <w:rPr>
          <w:rFonts w:ascii="Times New Roman" w:eastAsia="Times New Roman" w:hAnsi="Times New Roman" w:cs="Times New Roman"/>
          <w:i/>
          <w:iCs/>
          <w:color w:val="444444"/>
          <w:sz w:val="24"/>
          <w:szCs w:val="24"/>
          <w:lang w:eastAsia="tr-TR"/>
        </w:rPr>
        <w:t>Müntehabât</w:t>
      </w:r>
      <w:proofErr w:type="spellEnd"/>
      <w:r w:rsidRPr="004D319F">
        <w:rPr>
          <w:rFonts w:ascii="Times New Roman" w:eastAsia="Times New Roman" w:hAnsi="Times New Roman" w:cs="Times New Roman"/>
          <w:i/>
          <w:iCs/>
          <w:color w:val="444444"/>
          <w:sz w:val="24"/>
          <w:szCs w:val="24"/>
          <w:lang w:eastAsia="tr-TR"/>
        </w:rPr>
        <w:t xml:space="preserve">-ı </w:t>
      </w:r>
      <w:proofErr w:type="spellStart"/>
      <w:r w:rsidRPr="004D319F">
        <w:rPr>
          <w:rFonts w:ascii="Times New Roman" w:eastAsia="Times New Roman" w:hAnsi="Times New Roman" w:cs="Times New Roman"/>
          <w:i/>
          <w:iCs/>
          <w:color w:val="444444"/>
          <w:sz w:val="24"/>
          <w:szCs w:val="24"/>
          <w:lang w:eastAsia="tr-TR"/>
        </w:rPr>
        <w:t>Mesâri</w:t>
      </w:r>
      <w:proofErr w:type="spellEnd"/>
      <w:r w:rsidRPr="004D319F">
        <w:rPr>
          <w:rFonts w:ascii="Times New Roman" w:eastAsia="Times New Roman" w:hAnsi="Times New Roman" w:cs="Times New Roman"/>
          <w:i/>
          <w:iCs/>
          <w:color w:val="444444"/>
          <w:sz w:val="24"/>
          <w:szCs w:val="24"/>
          <w:lang w:eastAsia="tr-TR"/>
        </w:rPr>
        <w:t xml:space="preserve">' ve </w:t>
      </w:r>
      <w:proofErr w:type="spellStart"/>
      <w:r w:rsidRPr="004D319F">
        <w:rPr>
          <w:rFonts w:ascii="Times New Roman" w:eastAsia="Times New Roman" w:hAnsi="Times New Roman" w:cs="Times New Roman"/>
          <w:i/>
          <w:iCs/>
          <w:color w:val="444444"/>
          <w:sz w:val="24"/>
          <w:szCs w:val="24"/>
          <w:lang w:eastAsia="tr-TR"/>
        </w:rPr>
        <w:t>Ebyât</w:t>
      </w:r>
      <w:proofErr w:type="spellEnd"/>
      <w:r w:rsidRPr="004D319F">
        <w:rPr>
          <w:rFonts w:ascii="Times New Roman" w:eastAsia="Times New Roman" w:hAnsi="Times New Roman" w:cs="Times New Roman"/>
          <w:color w:val="444444"/>
          <w:sz w:val="24"/>
          <w:szCs w:val="24"/>
          <w:lang w:eastAsia="tr-TR"/>
        </w:rPr>
        <w:t> (İstanbul 1328) adlı geniş hacimli çalışmasıdır. O, ayrıca çeşitli zanaatlar ve erbabı hakkında da makaleler yazmıştır (Akün, 1992: 452-461. Söz konusu kaynakların dışında diğer bölgelerde başka bazı kaynakların varlığından söz edilebilir.</w:t>
      </w:r>
    </w:p>
    <w:p w:rsidR="004D319F" w:rsidRPr="004D319F" w:rsidRDefault="004D319F" w:rsidP="004D319F">
      <w:pPr>
        <w:shd w:val="clear" w:color="auto" w:fill="FFFFFF"/>
        <w:spacing w:after="0" w:line="480" w:lineRule="auto"/>
        <w:jc w:val="both"/>
        <w:rPr>
          <w:rFonts w:ascii="Times New Roman" w:eastAsia="Times New Roman" w:hAnsi="Times New Roman" w:cs="Times New Roman"/>
          <w:color w:val="444444"/>
          <w:sz w:val="24"/>
          <w:szCs w:val="24"/>
          <w:lang w:eastAsia="tr-TR"/>
        </w:rPr>
      </w:pPr>
      <w:r w:rsidRPr="004D319F">
        <w:rPr>
          <w:rFonts w:ascii="Times New Roman" w:eastAsia="Times New Roman" w:hAnsi="Times New Roman" w:cs="Times New Roman"/>
          <w:color w:val="444444"/>
          <w:sz w:val="24"/>
          <w:szCs w:val="24"/>
          <w:lang w:eastAsia="tr-TR"/>
        </w:rPr>
        <w:lastRenderedPageBreak/>
        <w:br w:type="textWrapping" w:clear="all"/>
      </w:r>
    </w:p>
    <w:p w:rsidR="004D319F" w:rsidRPr="004D319F" w:rsidRDefault="004D319F" w:rsidP="004D319F">
      <w:pPr>
        <w:shd w:val="clear" w:color="auto" w:fill="FFFFFF"/>
        <w:spacing w:before="300" w:after="300" w:line="480" w:lineRule="auto"/>
        <w:jc w:val="both"/>
        <w:rPr>
          <w:rFonts w:ascii="Times New Roman" w:eastAsia="Times New Roman" w:hAnsi="Times New Roman" w:cs="Times New Roman"/>
          <w:color w:val="444444"/>
          <w:sz w:val="24"/>
          <w:szCs w:val="24"/>
          <w:lang w:eastAsia="tr-TR"/>
        </w:rPr>
      </w:pPr>
      <w:r w:rsidRPr="004D319F">
        <w:rPr>
          <w:rFonts w:ascii="Times New Roman" w:eastAsia="Times New Roman" w:hAnsi="Times New Roman" w:cs="Times New Roman"/>
          <w:color w:val="444444"/>
          <w:sz w:val="24"/>
          <w:szCs w:val="24"/>
          <w:lang w:eastAsia="tr-TR"/>
        </w:rPr>
        <w:pict>
          <v:rect id="_x0000_i1025" style="width:149.7pt;height:.75pt" o:hrpct="330" o:hrstd="t" o:hr="t" fillcolor="#a0a0a0" stroked="f"/>
        </w:pict>
      </w:r>
    </w:p>
    <w:bookmarkStart w:id="2" w:name="_ftn1"/>
    <w:p w:rsidR="004D319F" w:rsidRPr="004D319F" w:rsidRDefault="004D319F" w:rsidP="004D319F">
      <w:pPr>
        <w:shd w:val="clear" w:color="auto" w:fill="FFFFFF"/>
        <w:spacing w:after="150" w:line="480" w:lineRule="auto"/>
        <w:jc w:val="both"/>
        <w:rPr>
          <w:rFonts w:ascii="Times New Roman" w:eastAsia="Times New Roman" w:hAnsi="Times New Roman" w:cs="Times New Roman"/>
          <w:color w:val="444444"/>
          <w:sz w:val="24"/>
          <w:szCs w:val="24"/>
          <w:lang w:eastAsia="tr-TR"/>
        </w:rPr>
      </w:pPr>
      <w:r w:rsidRPr="004D319F">
        <w:rPr>
          <w:rFonts w:ascii="Times New Roman" w:eastAsia="Times New Roman" w:hAnsi="Times New Roman" w:cs="Times New Roman"/>
          <w:color w:val="444444"/>
          <w:sz w:val="24"/>
          <w:szCs w:val="24"/>
          <w:lang w:eastAsia="tr-TR"/>
        </w:rPr>
        <w:fldChar w:fldCharType="begin"/>
      </w:r>
      <w:r w:rsidRPr="004D319F">
        <w:rPr>
          <w:rFonts w:ascii="Times New Roman" w:eastAsia="Times New Roman" w:hAnsi="Times New Roman" w:cs="Times New Roman"/>
          <w:color w:val="444444"/>
          <w:sz w:val="24"/>
          <w:szCs w:val="24"/>
          <w:lang w:eastAsia="tr-TR"/>
        </w:rPr>
        <w:instrText xml:space="preserve"> HYPERLINK "https://acikders.ankara.edu.tr/mod/page/view.php?id=102640" \l "_ftnref1" \o "" </w:instrText>
      </w:r>
      <w:r w:rsidRPr="004D319F">
        <w:rPr>
          <w:rFonts w:ascii="Times New Roman" w:eastAsia="Times New Roman" w:hAnsi="Times New Roman" w:cs="Times New Roman"/>
          <w:color w:val="444444"/>
          <w:sz w:val="24"/>
          <w:szCs w:val="24"/>
          <w:lang w:eastAsia="tr-TR"/>
        </w:rPr>
        <w:fldChar w:fldCharType="separate"/>
      </w:r>
      <w:r w:rsidRPr="004D319F">
        <w:rPr>
          <w:rFonts w:ascii="Times New Roman" w:eastAsia="Times New Roman" w:hAnsi="Times New Roman" w:cs="Times New Roman"/>
          <w:color w:val="00000A"/>
          <w:sz w:val="24"/>
          <w:szCs w:val="24"/>
          <w:u w:val="single"/>
          <w:lang w:eastAsia="tr-TR"/>
        </w:rPr>
        <w:t>[1]</w:t>
      </w:r>
      <w:r w:rsidRPr="004D319F">
        <w:rPr>
          <w:rFonts w:ascii="Times New Roman" w:eastAsia="Times New Roman" w:hAnsi="Times New Roman" w:cs="Times New Roman"/>
          <w:color w:val="444444"/>
          <w:sz w:val="24"/>
          <w:szCs w:val="24"/>
          <w:lang w:eastAsia="tr-TR"/>
        </w:rPr>
        <w:fldChar w:fldCharType="end"/>
      </w:r>
      <w:bookmarkEnd w:id="2"/>
      <w:r w:rsidRPr="004D319F">
        <w:rPr>
          <w:rFonts w:ascii="Times New Roman" w:eastAsia="Times New Roman" w:hAnsi="Times New Roman" w:cs="Times New Roman"/>
          <w:color w:val="444444"/>
          <w:sz w:val="24"/>
          <w:szCs w:val="24"/>
          <w:lang w:eastAsia="tr-TR"/>
        </w:rPr>
        <w:t> </w:t>
      </w:r>
      <w:proofErr w:type="spellStart"/>
      <w:r w:rsidRPr="004D319F">
        <w:rPr>
          <w:rFonts w:ascii="Times New Roman" w:eastAsia="Times New Roman" w:hAnsi="Times New Roman" w:cs="Times New Roman"/>
          <w:color w:val="444444"/>
          <w:sz w:val="24"/>
          <w:szCs w:val="24"/>
          <w:lang w:eastAsia="tr-TR"/>
        </w:rPr>
        <w:t>Zeyl</w:t>
      </w:r>
      <w:proofErr w:type="spellEnd"/>
      <w:r w:rsidRPr="004D319F">
        <w:rPr>
          <w:rFonts w:ascii="Times New Roman" w:eastAsia="Times New Roman" w:hAnsi="Times New Roman" w:cs="Times New Roman"/>
          <w:color w:val="444444"/>
          <w:sz w:val="24"/>
          <w:szCs w:val="24"/>
          <w:lang w:eastAsia="tr-TR"/>
        </w:rPr>
        <w:t xml:space="preserve">, bilhassa tarih ve biyografi tarzı eserlerde, eserin yazarı veya başka yazarlar tarafından yazılmış olan ilaveli eserlere verilen addır. </w:t>
      </w:r>
      <w:proofErr w:type="spellStart"/>
      <w:r w:rsidRPr="004D319F">
        <w:rPr>
          <w:rFonts w:ascii="Times New Roman" w:eastAsia="Times New Roman" w:hAnsi="Times New Roman" w:cs="Times New Roman"/>
          <w:color w:val="444444"/>
          <w:sz w:val="24"/>
          <w:szCs w:val="24"/>
          <w:lang w:eastAsia="tr-TR"/>
        </w:rPr>
        <w:t>Tetimme</w:t>
      </w:r>
      <w:proofErr w:type="spellEnd"/>
      <w:r w:rsidRPr="004D319F">
        <w:rPr>
          <w:rFonts w:ascii="Times New Roman" w:eastAsia="Times New Roman" w:hAnsi="Times New Roman" w:cs="Times New Roman"/>
          <w:color w:val="444444"/>
          <w:sz w:val="24"/>
          <w:szCs w:val="24"/>
          <w:lang w:eastAsia="tr-TR"/>
        </w:rPr>
        <w:t>, tamamlamak demektir. Herhangi bir esere sonradan yazılan eklemeleri, tamamlamaları içeren eserleri ifade etmektedir. Telhis ise, herhangi bir eserin özetlenmesi, kısaltılması tarzında yazılmış çalışmalar anlamına gelmektedir.</w:t>
      </w:r>
    </w:p>
    <w:p w:rsidR="00F43DE6" w:rsidRPr="004D319F" w:rsidRDefault="00F43DE6" w:rsidP="004D319F">
      <w:pPr>
        <w:spacing w:line="480" w:lineRule="auto"/>
        <w:jc w:val="both"/>
        <w:rPr>
          <w:rFonts w:ascii="Times New Roman" w:hAnsi="Times New Roman" w:cs="Times New Roman"/>
          <w:sz w:val="24"/>
          <w:szCs w:val="24"/>
        </w:rPr>
      </w:pPr>
    </w:p>
    <w:sectPr w:rsidR="00F43DE6" w:rsidRPr="004D31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017"/>
    <w:rsid w:val="004D319F"/>
    <w:rsid w:val="00517017"/>
    <w:rsid w:val="00F43DE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E7A00B-6A24-4432-92CA-39E0E2ED4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4D319F"/>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4D319F"/>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4D319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4D31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3923470">
      <w:bodyDiv w:val="1"/>
      <w:marLeft w:val="0"/>
      <w:marRight w:val="0"/>
      <w:marTop w:val="0"/>
      <w:marBottom w:val="0"/>
      <w:divBdr>
        <w:top w:val="none" w:sz="0" w:space="0" w:color="auto"/>
        <w:left w:val="none" w:sz="0" w:space="0" w:color="auto"/>
        <w:bottom w:val="none" w:sz="0" w:space="0" w:color="auto"/>
        <w:right w:val="none" w:sz="0" w:space="0" w:color="auto"/>
      </w:divBdr>
      <w:divsChild>
        <w:div w:id="18355117">
          <w:marLeft w:val="0"/>
          <w:marRight w:val="0"/>
          <w:marTop w:val="0"/>
          <w:marBottom w:val="0"/>
          <w:divBdr>
            <w:top w:val="none" w:sz="0" w:space="0" w:color="auto"/>
            <w:left w:val="none" w:sz="0" w:space="0" w:color="auto"/>
            <w:bottom w:val="none" w:sz="0" w:space="0" w:color="auto"/>
            <w:right w:val="none" w:sz="0" w:space="0" w:color="auto"/>
          </w:divBdr>
          <w:divsChild>
            <w:div w:id="418334435">
              <w:marLeft w:val="0"/>
              <w:marRight w:val="0"/>
              <w:marTop w:val="0"/>
              <w:marBottom w:val="0"/>
              <w:divBdr>
                <w:top w:val="none" w:sz="0" w:space="0" w:color="auto"/>
                <w:left w:val="none" w:sz="0" w:space="0" w:color="auto"/>
                <w:bottom w:val="none" w:sz="0" w:space="0" w:color="auto"/>
                <w:right w:val="none" w:sz="0" w:space="0" w:color="auto"/>
              </w:divBdr>
              <w:divsChild>
                <w:div w:id="1951430992">
                  <w:marLeft w:val="0"/>
                  <w:marRight w:val="0"/>
                  <w:marTop w:val="0"/>
                  <w:marBottom w:val="0"/>
                  <w:divBdr>
                    <w:top w:val="none" w:sz="0" w:space="0" w:color="auto"/>
                    <w:left w:val="none" w:sz="0" w:space="0" w:color="auto"/>
                    <w:bottom w:val="none" w:sz="0" w:space="0" w:color="auto"/>
                    <w:right w:val="none" w:sz="0" w:space="0" w:color="auto"/>
                  </w:divBdr>
                  <w:divsChild>
                    <w:div w:id="19111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1035</Words>
  <Characters>5902</Characters>
  <Application>Microsoft Office Word</Application>
  <DocSecurity>0</DocSecurity>
  <Lines>49</Lines>
  <Paragraphs>13</Paragraphs>
  <ScaleCrop>false</ScaleCrop>
  <Company/>
  <LinksUpToDate>false</LinksUpToDate>
  <CharactersWithSpaces>6924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2020-01-16T15:42:00Z</dcterms:created>
  <dcterms:modified xsi:type="dcterms:W3CDTF">2020-01-16T15:42:00Z</dcterms:modified>
</cp:coreProperties>
</file>