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EA536" w14:textId="77777777" w:rsidR="008F0EC2" w:rsidRPr="008914F0" w:rsidRDefault="00016273" w:rsidP="008914F0">
      <w:pPr>
        <w:pStyle w:val="KonuBal"/>
        <w:rPr>
          <w:rFonts w:ascii="Avenir Next Regular" w:hAnsi="Avenir Next Regular"/>
          <w:b/>
          <w:color w:val="000090"/>
          <w:kern w:val="36"/>
          <w:sz w:val="32"/>
          <w:lang w:eastAsia="tr-TR"/>
        </w:rPr>
      </w:pPr>
      <w:r>
        <w:rPr>
          <w:rFonts w:ascii="Avenir Next Regular" w:hAnsi="Avenir Next Regular"/>
          <w:b/>
          <w:noProof/>
          <w:sz w:val="22"/>
          <w:szCs w:val="24"/>
          <w:lang w:eastAsia="tr-TR"/>
        </w:rPr>
        <w:drawing>
          <wp:anchor distT="0" distB="0" distL="114300" distR="114300" simplePos="0" relativeHeight="251657728" behindDoc="0" locked="0" layoutInCell="1" allowOverlap="1" wp14:anchorId="38D56280" wp14:editId="6D308C75">
            <wp:simplePos x="0" y="0"/>
            <wp:positionH relativeFrom="margin">
              <wp:align>right</wp:align>
            </wp:positionH>
            <wp:positionV relativeFrom="margin">
              <wp:align>top</wp:align>
            </wp:positionV>
            <wp:extent cx="1525905" cy="1939925"/>
            <wp:effectExtent l="0" t="0" r="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5905" cy="1939925"/>
                    </a:xfrm>
                    <a:prstGeom prst="rect">
                      <a:avLst/>
                    </a:prstGeom>
                    <a:noFill/>
                    <a:effectLst/>
                  </pic:spPr>
                </pic:pic>
              </a:graphicData>
            </a:graphic>
            <wp14:sizeRelH relativeFrom="page">
              <wp14:pctWidth>0</wp14:pctWidth>
            </wp14:sizeRelH>
            <wp14:sizeRelV relativeFrom="page">
              <wp14:pctHeight>0</wp14:pctHeight>
            </wp14:sizeRelV>
          </wp:anchor>
        </w:drawing>
      </w:r>
      <w:r w:rsidR="00A85D55">
        <w:rPr>
          <w:rStyle w:val="Gl"/>
          <w:rFonts w:ascii="Avenir Next Regular" w:hAnsi="Avenir Next Regular"/>
          <w:b w:val="0"/>
          <w:color w:val="000090"/>
          <w:sz w:val="40"/>
        </w:rPr>
        <w:t>Uzm. Dr. Can Konca</w:t>
      </w:r>
      <w:r w:rsidR="008914F0">
        <w:rPr>
          <w:rStyle w:val="Gl"/>
          <w:rFonts w:ascii="Avenir Next Regular" w:hAnsi="Avenir Next Regular"/>
          <w:b w:val="0"/>
          <w:color w:val="000090"/>
          <w:sz w:val="40"/>
        </w:rPr>
        <w:t xml:space="preserve">                                </w:t>
      </w:r>
      <w:r w:rsidR="008914F0">
        <w:rPr>
          <w:rFonts w:ascii="Adobe Garamond Pro" w:hAnsi="Adobe Garamond Pro"/>
          <w:b/>
          <w:bCs/>
          <w:sz w:val="24"/>
          <w:szCs w:val="24"/>
        </w:rPr>
        <w:t xml:space="preserve">    </w:t>
      </w:r>
    </w:p>
    <w:p w14:paraId="1BB5053A" w14:textId="77777777" w:rsidR="00D60BE9" w:rsidRPr="005F50AD" w:rsidRDefault="00D60BE9" w:rsidP="00D60BE9">
      <w:pPr>
        <w:pStyle w:val="Balk1"/>
        <w:spacing w:before="0"/>
        <w:rPr>
          <w:rFonts w:ascii="Avenir Next Regular" w:hAnsi="Avenir Next Regular"/>
          <w:b w:val="0"/>
          <w:sz w:val="22"/>
          <w:szCs w:val="24"/>
          <w:lang w:eastAsia="tr-TR"/>
        </w:rPr>
      </w:pPr>
      <w:r w:rsidRPr="005F50AD">
        <w:rPr>
          <w:rStyle w:val="DzTablo31"/>
          <w:rFonts w:ascii="Avenir Next Regular" w:hAnsi="Avenir Next Regular" w:cs="Lucida Sans Unicode"/>
          <w:b w:val="0"/>
          <w:i w:val="0"/>
          <w:sz w:val="22"/>
          <w:szCs w:val="24"/>
        </w:rPr>
        <w:t>Doğum Yeri ve Tarihi</w:t>
      </w:r>
      <w:r w:rsidR="00C63255" w:rsidRPr="005F50AD">
        <w:rPr>
          <w:rStyle w:val="DzTablo31"/>
          <w:rFonts w:ascii="Avenir Next Regular" w:hAnsi="Avenir Next Regular" w:cs="Lucida Sans Unicode"/>
          <w:b w:val="0"/>
          <w:i w:val="0"/>
          <w:sz w:val="22"/>
          <w:szCs w:val="24"/>
        </w:rPr>
        <w:tab/>
      </w:r>
      <w:r w:rsidR="005F74E1">
        <w:rPr>
          <w:rStyle w:val="DzTablo31"/>
          <w:rFonts w:ascii="Avenir Next Regular" w:hAnsi="Avenir Next Regular" w:cs="Lucida Sans Unicode"/>
          <w:b w:val="0"/>
          <w:i w:val="0"/>
          <w:sz w:val="22"/>
          <w:szCs w:val="24"/>
        </w:rPr>
        <w:t xml:space="preserve">   </w:t>
      </w:r>
      <w:r w:rsidR="00065F9A">
        <w:rPr>
          <w:rStyle w:val="DzTablo31"/>
          <w:rFonts w:ascii="Avenir Next Regular" w:hAnsi="Avenir Next Regular" w:cs="Lucida Sans Unicode"/>
          <w:b w:val="0"/>
          <w:i w:val="0"/>
          <w:sz w:val="22"/>
          <w:szCs w:val="24"/>
        </w:rPr>
        <w:t xml:space="preserve">  </w:t>
      </w:r>
      <w:r w:rsidR="00DC76E2">
        <w:rPr>
          <w:rStyle w:val="DzTablo31"/>
          <w:rFonts w:ascii="Avenir Next Regular" w:hAnsi="Avenir Next Regular" w:cs="Lucida Sans Unicode"/>
          <w:b w:val="0"/>
          <w:i w:val="0"/>
          <w:sz w:val="22"/>
          <w:szCs w:val="24"/>
        </w:rPr>
        <w:t xml:space="preserve"> </w:t>
      </w:r>
      <w:r w:rsidRPr="005F50AD">
        <w:rPr>
          <w:rFonts w:ascii="Avenir Next Regular" w:hAnsi="Avenir Next Regular" w:cs="Lucida Sans Unicode"/>
          <w:b w:val="0"/>
          <w:color w:val="000000"/>
          <w:sz w:val="22"/>
          <w:szCs w:val="24"/>
          <w:lang w:eastAsia="tr-TR"/>
        </w:rPr>
        <w:t xml:space="preserve">Adana - </w:t>
      </w:r>
      <w:r w:rsidR="00A85D55">
        <w:rPr>
          <w:rFonts w:ascii="Avenir Next Regular" w:hAnsi="Avenir Next Regular" w:cs="Lucida Sans Unicode"/>
          <w:b w:val="0"/>
          <w:color w:val="000000"/>
          <w:sz w:val="22"/>
          <w:szCs w:val="24"/>
          <w:lang w:eastAsia="tr-TR"/>
        </w:rPr>
        <w:t>1982</w:t>
      </w:r>
      <w:r w:rsidR="008914F0">
        <w:rPr>
          <w:rFonts w:ascii="Avenir Next Regular" w:hAnsi="Avenir Next Regular" w:cs="Lucida Sans Unicode"/>
          <w:b w:val="0"/>
          <w:color w:val="000000"/>
          <w:sz w:val="22"/>
          <w:szCs w:val="24"/>
          <w:lang w:eastAsia="tr-TR"/>
        </w:rPr>
        <w:t xml:space="preserve"> </w:t>
      </w:r>
    </w:p>
    <w:p w14:paraId="0A96383F" w14:textId="77777777" w:rsidR="00D60BE9" w:rsidRPr="001436E2" w:rsidRDefault="00D60BE9" w:rsidP="002901CE">
      <w:pPr>
        <w:pStyle w:val="Balk1"/>
        <w:spacing w:before="0"/>
        <w:rPr>
          <w:rStyle w:val="DzTablo31"/>
          <w:rFonts w:ascii="Avenir Next Regular" w:hAnsi="Avenir Next Regular" w:cs="Lucida Sans Unicode"/>
          <w:b w:val="0"/>
          <w:i w:val="0"/>
          <w:color w:val="000000"/>
          <w:sz w:val="22"/>
          <w:szCs w:val="24"/>
        </w:rPr>
      </w:pPr>
      <w:r w:rsidRPr="005F50AD">
        <w:rPr>
          <w:rStyle w:val="DzTablo31"/>
          <w:rFonts w:ascii="Avenir Next Regular" w:hAnsi="Avenir Next Regular" w:cs="Lucida Sans Unicode"/>
          <w:b w:val="0"/>
          <w:i w:val="0"/>
          <w:sz w:val="22"/>
          <w:szCs w:val="24"/>
        </w:rPr>
        <w:t>Medeni Durumu</w:t>
      </w:r>
      <w:r w:rsidRPr="005F50AD">
        <w:rPr>
          <w:rStyle w:val="DzTablo31"/>
          <w:rFonts w:ascii="Avenir Next Regular" w:hAnsi="Avenir Next Regular" w:cs="Lucida Sans Unicode"/>
          <w:b w:val="0"/>
          <w:i w:val="0"/>
          <w:sz w:val="22"/>
          <w:szCs w:val="24"/>
        </w:rPr>
        <w:tab/>
      </w:r>
      <w:r w:rsidR="005F74E1">
        <w:rPr>
          <w:rStyle w:val="DzTablo31"/>
          <w:rFonts w:ascii="Avenir Next Regular" w:hAnsi="Avenir Next Regular" w:cs="Lucida Sans Unicode"/>
          <w:b w:val="0"/>
          <w:i w:val="0"/>
          <w:sz w:val="22"/>
          <w:szCs w:val="24"/>
        </w:rPr>
        <w:t xml:space="preserve">   </w:t>
      </w:r>
      <w:r w:rsidR="00065F9A">
        <w:rPr>
          <w:rStyle w:val="DzTablo31"/>
          <w:rFonts w:ascii="Avenir Next Regular" w:hAnsi="Avenir Next Regular" w:cs="Lucida Sans Unicode"/>
          <w:b w:val="0"/>
          <w:i w:val="0"/>
          <w:sz w:val="22"/>
          <w:szCs w:val="24"/>
        </w:rPr>
        <w:t xml:space="preserve">  </w:t>
      </w:r>
      <w:r w:rsidR="00DC76E2">
        <w:rPr>
          <w:rStyle w:val="DzTablo31"/>
          <w:rFonts w:ascii="Avenir Next Regular" w:hAnsi="Avenir Next Regular" w:cs="Lucida Sans Unicode"/>
          <w:b w:val="0"/>
          <w:i w:val="0"/>
          <w:sz w:val="22"/>
          <w:szCs w:val="24"/>
        </w:rPr>
        <w:t xml:space="preserve"> </w:t>
      </w:r>
      <w:r w:rsidR="00A85D55">
        <w:rPr>
          <w:rStyle w:val="DzTablo31"/>
          <w:rFonts w:ascii="Avenir Next Regular" w:hAnsi="Avenir Next Regular" w:cs="Lucida Sans Unicode"/>
          <w:b w:val="0"/>
          <w:i w:val="0"/>
          <w:color w:val="000000"/>
          <w:sz w:val="22"/>
          <w:szCs w:val="24"/>
        </w:rPr>
        <w:t>Evli</w:t>
      </w:r>
    </w:p>
    <w:p w14:paraId="3FF888E0" w14:textId="77777777" w:rsidR="00C63255" w:rsidRPr="005F50AD" w:rsidRDefault="00D60BE9" w:rsidP="00DC76E2">
      <w:pPr>
        <w:pStyle w:val="Balk1"/>
        <w:spacing w:before="0"/>
        <w:ind w:left="2410" w:hanging="2410"/>
        <w:rPr>
          <w:rFonts w:ascii="Avenir Next Regular" w:hAnsi="Avenir Next Regular"/>
          <w:b w:val="0"/>
          <w:sz w:val="22"/>
          <w:szCs w:val="24"/>
          <w:lang w:eastAsia="tr-TR"/>
        </w:rPr>
      </w:pPr>
      <w:r w:rsidRPr="005F50AD">
        <w:rPr>
          <w:rStyle w:val="DzTablo31"/>
          <w:rFonts w:ascii="Avenir Next Regular" w:hAnsi="Avenir Next Regular" w:cs="Lucida Sans Unicode"/>
          <w:b w:val="0"/>
          <w:i w:val="0"/>
          <w:sz w:val="22"/>
          <w:szCs w:val="24"/>
        </w:rPr>
        <w:t>A</w:t>
      </w:r>
      <w:r w:rsidR="00C63255" w:rsidRPr="005F50AD">
        <w:rPr>
          <w:rStyle w:val="DzTablo31"/>
          <w:rFonts w:ascii="Avenir Next Regular" w:hAnsi="Avenir Next Regular" w:cs="Lucida Sans Unicode"/>
          <w:b w:val="0"/>
          <w:i w:val="0"/>
          <w:sz w:val="22"/>
          <w:szCs w:val="24"/>
        </w:rPr>
        <w:t>dres</w:t>
      </w:r>
      <w:r w:rsidR="00C63255" w:rsidRPr="005F50AD">
        <w:rPr>
          <w:rStyle w:val="DzTablo31"/>
          <w:rFonts w:ascii="Avenir Next Regular" w:hAnsi="Avenir Next Regular" w:cs="Lucida Sans Unicode"/>
          <w:b w:val="0"/>
          <w:i w:val="0"/>
          <w:sz w:val="22"/>
          <w:szCs w:val="24"/>
        </w:rPr>
        <w:tab/>
      </w:r>
      <w:r w:rsidR="00A5026F">
        <w:rPr>
          <w:rFonts w:ascii="Avenir Next Regular" w:hAnsi="Avenir Next Regular" w:cs="Lucida Sans Unicode"/>
          <w:b w:val="0"/>
          <w:color w:val="000000"/>
          <w:sz w:val="22"/>
          <w:szCs w:val="24"/>
          <w:lang w:eastAsia="tr-TR"/>
        </w:rPr>
        <w:t>Ankara Üniversitesi Tıp Fakültesi İbni Sina Hastanesi 3. Kat Genel Cerrahi Sekreterliği</w:t>
      </w:r>
    </w:p>
    <w:p w14:paraId="3CA7D7DC" w14:textId="77777777" w:rsidR="00C63255" w:rsidRPr="005F50AD" w:rsidRDefault="00D60BE9" w:rsidP="002901CE">
      <w:pPr>
        <w:pStyle w:val="Balk1"/>
        <w:spacing w:before="0"/>
        <w:rPr>
          <w:rFonts w:ascii="Avenir Next Regular" w:hAnsi="Avenir Next Regular"/>
          <w:b w:val="0"/>
          <w:sz w:val="22"/>
          <w:szCs w:val="24"/>
          <w:lang w:eastAsia="tr-TR"/>
        </w:rPr>
      </w:pPr>
      <w:r w:rsidRPr="005F50AD">
        <w:rPr>
          <w:rStyle w:val="DzTablo31"/>
          <w:rFonts w:ascii="Avenir Next Regular" w:hAnsi="Avenir Next Regular" w:cs="Lucida Sans Unicode"/>
          <w:b w:val="0"/>
          <w:i w:val="0"/>
          <w:sz w:val="22"/>
          <w:szCs w:val="24"/>
        </w:rPr>
        <w:t>Tel</w:t>
      </w:r>
      <w:r w:rsidR="00C63255" w:rsidRPr="005F50AD">
        <w:rPr>
          <w:rStyle w:val="DzTablo31"/>
          <w:rFonts w:ascii="Avenir Next Regular" w:hAnsi="Avenir Next Regular" w:cs="Lucida Sans Unicode"/>
          <w:b w:val="0"/>
          <w:i w:val="0"/>
          <w:sz w:val="22"/>
          <w:szCs w:val="24"/>
        </w:rPr>
        <w:tab/>
      </w:r>
      <w:r w:rsidR="00C63255" w:rsidRPr="005F50AD">
        <w:rPr>
          <w:rStyle w:val="DzTablo31"/>
          <w:rFonts w:ascii="Avenir Next Regular" w:hAnsi="Avenir Next Regular" w:cs="Lucida Sans Unicode"/>
          <w:b w:val="0"/>
          <w:i w:val="0"/>
          <w:sz w:val="22"/>
          <w:szCs w:val="24"/>
        </w:rPr>
        <w:tab/>
      </w:r>
      <w:r w:rsidRPr="005F50AD">
        <w:rPr>
          <w:rStyle w:val="DzTablo31"/>
          <w:rFonts w:ascii="Avenir Next Regular" w:hAnsi="Avenir Next Regular" w:cs="Lucida Sans Unicode"/>
          <w:b w:val="0"/>
          <w:i w:val="0"/>
          <w:sz w:val="22"/>
          <w:szCs w:val="24"/>
        </w:rPr>
        <w:tab/>
      </w:r>
      <w:r w:rsidR="005F74E1">
        <w:rPr>
          <w:rStyle w:val="DzTablo31"/>
          <w:rFonts w:ascii="Avenir Next Regular" w:hAnsi="Avenir Next Regular" w:cs="Lucida Sans Unicode"/>
          <w:b w:val="0"/>
          <w:i w:val="0"/>
          <w:sz w:val="22"/>
          <w:szCs w:val="24"/>
        </w:rPr>
        <w:t xml:space="preserve">   </w:t>
      </w:r>
      <w:r w:rsidR="00065F9A">
        <w:rPr>
          <w:rStyle w:val="DzTablo31"/>
          <w:rFonts w:ascii="Avenir Next Regular" w:hAnsi="Avenir Next Regular" w:cs="Lucida Sans Unicode"/>
          <w:b w:val="0"/>
          <w:i w:val="0"/>
          <w:sz w:val="22"/>
          <w:szCs w:val="24"/>
        </w:rPr>
        <w:t xml:space="preserve"> </w:t>
      </w:r>
      <w:r w:rsidR="00DC76E2">
        <w:rPr>
          <w:rStyle w:val="DzTablo31"/>
          <w:rFonts w:ascii="Avenir Next Regular" w:hAnsi="Avenir Next Regular" w:cs="Lucida Sans Unicode"/>
          <w:b w:val="0"/>
          <w:i w:val="0"/>
          <w:sz w:val="22"/>
          <w:szCs w:val="24"/>
        </w:rPr>
        <w:t xml:space="preserve"> </w:t>
      </w:r>
      <w:r w:rsidR="00065F9A">
        <w:rPr>
          <w:rStyle w:val="DzTablo31"/>
          <w:rFonts w:ascii="Avenir Next Regular" w:hAnsi="Avenir Next Regular" w:cs="Lucida Sans Unicode"/>
          <w:b w:val="0"/>
          <w:i w:val="0"/>
          <w:sz w:val="22"/>
          <w:szCs w:val="24"/>
        </w:rPr>
        <w:t xml:space="preserve"> </w:t>
      </w:r>
      <w:r w:rsidR="00A85D55">
        <w:rPr>
          <w:rFonts w:ascii="Avenir Next Regular" w:hAnsi="Avenir Next Regular" w:cs="Lucida Sans Unicode"/>
          <w:b w:val="0"/>
          <w:color w:val="000000"/>
          <w:sz w:val="22"/>
          <w:szCs w:val="24"/>
          <w:lang w:eastAsia="tr-TR"/>
        </w:rPr>
        <w:t xml:space="preserve">+90 </w:t>
      </w:r>
      <w:r w:rsidR="00A5026F">
        <w:rPr>
          <w:rFonts w:ascii="Avenir Next Regular" w:hAnsi="Avenir Next Regular" w:cs="Lucida Sans Unicode"/>
          <w:b w:val="0"/>
          <w:color w:val="000000"/>
          <w:sz w:val="22"/>
          <w:szCs w:val="24"/>
          <w:lang w:eastAsia="tr-TR"/>
        </w:rPr>
        <w:t>312 508 22 88</w:t>
      </w:r>
    </w:p>
    <w:p w14:paraId="0E10EEA3" w14:textId="77777777" w:rsidR="002B5755" w:rsidRPr="005F50AD" w:rsidRDefault="00D60BE9" w:rsidP="002B5755">
      <w:pPr>
        <w:pStyle w:val="Balk1"/>
        <w:spacing w:before="0"/>
        <w:rPr>
          <w:rFonts w:ascii="Avenir Next Regular" w:hAnsi="Avenir Next Regular"/>
          <w:b w:val="0"/>
          <w:sz w:val="22"/>
          <w:szCs w:val="24"/>
          <w:lang w:eastAsia="tr-TR"/>
        </w:rPr>
      </w:pPr>
      <w:r w:rsidRPr="005F50AD">
        <w:rPr>
          <w:rStyle w:val="DzTablo31"/>
          <w:rFonts w:ascii="Avenir Next Regular" w:hAnsi="Avenir Next Regular" w:cs="Lucida Sans Unicode"/>
          <w:b w:val="0"/>
          <w:i w:val="0"/>
          <w:sz w:val="22"/>
          <w:szCs w:val="24"/>
        </w:rPr>
        <w:t>e-posta</w:t>
      </w:r>
      <w:r w:rsidRPr="005F50AD">
        <w:rPr>
          <w:rStyle w:val="DzTablo31"/>
          <w:rFonts w:ascii="Avenir Next Regular" w:hAnsi="Avenir Next Regular" w:cs="Lucida Sans Unicode"/>
          <w:b w:val="0"/>
          <w:i w:val="0"/>
          <w:sz w:val="22"/>
          <w:szCs w:val="24"/>
        </w:rPr>
        <w:tab/>
      </w:r>
      <w:r w:rsidR="005F74E1">
        <w:rPr>
          <w:rStyle w:val="DzTablo31"/>
          <w:rFonts w:ascii="Avenir Next Regular" w:hAnsi="Avenir Next Regular" w:cs="Lucida Sans Unicode"/>
          <w:b w:val="0"/>
          <w:i w:val="0"/>
          <w:sz w:val="22"/>
          <w:szCs w:val="24"/>
        </w:rPr>
        <w:t xml:space="preserve"> </w:t>
      </w:r>
      <w:r w:rsidR="005F74E1">
        <w:rPr>
          <w:rStyle w:val="DzTablo31"/>
          <w:rFonts w:ascii="Avenir Next Regular" w:hAnsi="Avenir Next Regular" w:cs="Lucida Sans Unicode"/>
          <w:b w:val="0"/>
          <w:i w:val="0"/>
          <w:sz w:val="22"/>
          <w:szCs w:val="24"/>
        </w:rPr>
        <w:tab/>
      </w:r>
      <w:r w:rsidR="00DC76E2">
        <w:rPr>
          <w:rStyle w:val="DzTablo31"/>
          <w:rFonts w:ascii="Avenir Next Regular" w:hAnsi="Avenir Next Regular" w:cs="Lucida Sans Unicode"/>
          <w:b w:val="0"/>
          <w:i w:val="0"/>
          <w:sz w:val="22"/>
          <w:szCs w:val="24"/>
        </w:rPr>
        <w:t xml:space="preserve">                </w:t>
      </w:r>
      <w:r w:rsidR="005F74E1">
        <w:rPr>
          <w:rStyle w:val="DzTablo31"/>
          <w:rFonts w:ascii="Avenir Next Regular" w:hAnsi="Avenir Next Regular" w:cs="Lucida Sans Unicode"/>
          <w:b w:val="0"/>
          <w:i w:val="0"/>
          <w:sz w:val="22"/>
          <w:szCs w:val="24"/>
        </w:rPr>
        <w:t xml:space="preserve">   </w:t>
      </w:r>
      <w:r w:rsidR="00065F9A">
        <w:rPr>
          <w:rStyle w:val="DzTablo31"/>
          <w:rFonts w:ascii="Avenir Next Regular" w:hAnsi="Avenir Next Regular" w:cs="Lucida Sans Unicode"/>
          <w:b w:val="0"/>
          <w:i w:val="0"/>
          <w:sz w:val="22"/>
          <w:szCs w:val="24"/>
        </w:rPr>
        <w:t xml:space="preserve">  </w:t>
      </w:r>
      <w:r w:rsidR="00DC76E2">
        <w:rPr>
          <w:rStyle w:val="DzTablo31"/>
          <w:rFonts w:ascii="Avenir Next Regular" w:hAnsi="Avenir Next Regular" w:cs="Lucida Sans Unicode"/>
          <w:b w:val="0"/>
          <w:i w:val="0"/>
          <w:sz w:val="22"/>
          <w:szCs w:val="24"/>
        </w:rPr>
        <w:t xml:space="preserve"> </w:t>
      </w:r>
      <w:r w:rsidR="00A85D55">
        <w:rPr>
          <w:rFonts w:ascii="Avenir Next Regular" w:hAnsi="Avenir Next Regular"/>
          <w:b w:val="0"/>
          <w:sz w:val="22"/>
          <w:szCs w:val="24"/>
          <w:lang w:eastAsia="tr-TR"/>
        </w:rPr>
        <w:t>can</w:t>
      </w:r>
      <w:r w:rsidR="008F0EC2" w:rsidRPr="005F50AD">
        <w:rPr>
          <w:rFonts w:ascii="Avenir Next Regular" w:hAnsi="Avenir Next Regular"/>
          <w:b w:val="0"/>
          <w:sz w:val="22"/>
          <w:szCs w:val="24"/>
          <w:lang w:eastAsia="tr-TR"/>
        </w:rPr>
        <w:t>konca</w:t>
      </w:r>
      <w:r w:rsidR="00A85D55">
        <w:rPr>
          <w:rFonts w:ascii="Avenir Next Regular" w:hAnsi="Avenir Next Regular"/>
          <w:b w:val="0"/>
          <w:sz w:val="22"/>
          <w:szCs w:val="24"/>
          <w:lang w:eastAsia="tr-TR"/>
        </w:rPr>
        <w:t>@</w:t>
      </w:r>
      <w:r w:rsidR="00A5026F">
        <w:rPr>
          <w:rFonts w:ascii="Avenir Next Regular" w:hAnsi="Avenir Next Regular"/>
          <w:b w:val="0"/>
          <w:sz w:val="22"/>
          <w:szCs w:val="24"/>
          <w:lang w:eastAsia="tr-TR"/>
        </w:rPr>
        <w:t>ankara.edu.tr</w:t>
      </w:r>
      <w:bookmarkStart w:id="0" w:name="_GoBack"/>
      <w:bookmarkEnd w:id="0"/>
    </w:p>
    <w:p w14:paraId="3A9FA347" w14:textId="77777777" w:rsidR="009C5EA0" w:rsidRDefault="009C5EA0" w:rsidP="009C5EA0">
      <w:pPr>
        <w:pStyle w:val="Balk1"/>
        <w:spacing w:before="120" w:after="120"/>
        <w:rPr>
          <w:rFonts w:ascii="Avenir Next Regular" w:hAnsi="Avenir Next Regular"/>
          <w:b w:val="0"/>
          <w:lang w:eastAsia="tr-TR"/>
        </w:rPr>
      </w:pPr>
    </w:p>
    <w:p w14:paraId="1947C040" w14:textId="77777777" w:rsidR="009401A2" w:rsidRPr="00D6020B" w:rsidRDefault="0041724B" w:rsidP="009C5EA0">
      <w:pPr>
        <w:pStyle w:val="Balk1"/>
        <w:spacing w:before="120" w:after="120"/>
        <w:rPr>
          <w:rFonts w:ascii="Avenir Next Regular" w:hAnsi="Avenir Next Regular"/>
          <w:b w:val="0"/>
          <w:lang w:eastAsia="tr-TR"/>
        </w:rPr>
      </w:pPr>
      <w:r w:rsidRPr="00D6020B">
        <w:rPr>
          <w:rFonts w:ascii="Avenir Next Regular" w:hAnsi="Avenir Next Regular"/>
          <w:b w:val="0"/>
          <w:lang w:eastAsia="tr-TR"/>
        </w:rPr>
        <w:t>Eğitim Durumu</w:t>
      </w:r>
    </w:p>
    <w:p w14:paraId="70A7087A" w14:textId="77777777" w:rsidR="0041724B" w:rsidRPr="00065F9A" w:rsidRDefault="0041724B" w:rsidP="0056334F">
      <w:pPr>
        <w:numPr>
          <w:ilvl w:val="0"/>
          <w:numId w:val="10"/>
        </w:numPr>
        <w:spacing w:before="120" w:after="120"/>
        <w:rPr>
          <w:rStyle w:val="DzTablo31"/>
          <w:rFonts w:ascii="Avenir Next Regular" w:hAnsi="Avenir Next Regular" w:cs="Lucida Sans Unicode"/>
          <w:i w:val="0"/>
          <w:color w:val="auto"/>
        </w:rPr>
      </w:pPr>
      <w:r w:rsidRPr="00065F9A">
        <w:rPr>
          <w:rStyle w:val="DzTablo31"/>
          <w:rFonts w:ascii="Avenir Next Regular" w:hAnsi="Avenir Next Regular" w:cs="Lucida Sans Unicode"/>
          <w:i w:val="0"/>
          <w:color w:val="auto"/>
        </w:rPr>
        <w:t>Kurtuluş İlkokulu, Edirne (</w:t>
      </w:r>
      <w:r w:rsidR="00DC76E2" w:rsidRPr="00DC76E2">
        <w:rPr>
          <w:iCs/>
        </w:rPr>
        <w:t>1989 - 1990</w:t>
      </w:r>
      <w:r w:rsidRPr="00065F9A">
        <w:rPr>
          <w:rStyle w:val="DzTablo31"/>
          <w:rFonts w:ascii="Avenir Next Regular" w:hAnsi="Avenir Next Regular" w:cs="Lucida Sans Unicode"/>
          <w:i w:val="0"/>
          <w:color w:val="auto"/>
        </w:rPr>
        <w:t>)</w:t>
      </w:r>
    </w:p>
    <w:p w14:paraId="52FD171F" w14:textId="77777777" w:rsidR="00363108" w:rsidRDefault="00A85D55" w:rsidP="0056334F">
      <w:pPr>
        <w:numPr>
          <w:ilvl w:val="0"/>
          <w:numId w:val="10"/>
        </w:numPr>
        <w:spacing w:before="120" w:after="120"/>
        <w:rPr>
          <w:rStyle w:val="DzTablo31"/>
          <w:rFonts w:ascii="Avenir Next Regular" w:hAnsi="Avenir Next Regular" w:cs="Lucida Sans Unicode"/>
          <w:i w:val="0"/>
          <w:color w:val="auto"/>
        </w:rPr>
      </w:pPr>
      <w:r>
        <w:rPr>
          <w:rStyle w:val="DzTablo31"/>
          <w:rFonts w:ascii="Avenir Next Regular" w:hAnsi="Avenir Next Regular" w:cs="Lucida Sans Unicode"/>
          <w:i w:val="0"/>
          <w:color w:val="auto"/>
        </w:rPr>
        <w:t>Özel Türkmen Koleji, Mersin</w:t>
      </w:r>
      <w:r w:rsidR="00363108" w:rsidRPr="00065F9A">
        <w:rPr>
          <w:rStyle w:val="DzTablo31"/>
          <w:rFonts w:ascii="Avenir Next Regular" w:hAnsi="Avenir Next Regular" w:cs="Lucida Sans Unicode"/>
          <w:i w:val="0"/>
          <w:color w:val="auto"/>
        </w:rPr>
        <w:t xml:space="preserve"> (</w:t>
      </w:r>
      <w:r w:rsidR="00DC76E2" w:rsidRPr="00DC76E2">
        <w:t>1991 - 1994</w:t>
      </w:r>
      <w:r w:rsidR="00363108" w:rsidRPr="00065F9A">
        <w:rPr>
          <w:rStyle w:val="DzTablo31"/>
          <w:rFonts w:ascii="Avenir Next Regular" w:hAnsi="Avenir Next Regular" w:cs="Lucida Sans Unicode"/>
          <w:i w:val="0"/>
          <w:color w:val="auto"/>
        </w:rPr>
        <w:t>)</w:t>
      </w:r>
    </w:p>
    <w:p w14:paraId="526CE231" w14:textId="77777777" w:rsidR="0041724B" w:rsidRPr="00065F9A" w:rsidRDefault="0041724B" w:rsidP="0056334F">
      <w:pPr>
        <w:numPr>
          <w:ilvl w:val="0"/>
          <w:numId w:val="10"/>
        </w:numPr>
        <w:spacing w:before="120" w:after="120"/>
        <w:rPr>
          <w:rStyle w:val="DzTablo31"/>
          <w:rFonts w:ascii="Avenir Next Regular" w:hAnsi="Avenir Next Regular" w:cs="Lucida Sans Unicode"/>
          <w:i w:val="0"/>
          <w:color w:val="auto"/>
        </w:rPr>
      </w:pPr>
      <w:r w:rsidRPr="00065F9A">
        <w:rPr>
          <w:rStyle w:val="DzTablo31"/>
          <w:rFonts w:ascii="Avenir Next Regular" w:hAnsi="Avenir Next Regular" w:cs="Lucida Sans Unicode"/>
          <w:i w:val="0"/>
          <w:color w:val="auto"/>
        </w:rPr>
        <w:t>İçel Anadolu Lisesi, Mersin (</w:t>
      </w:r>
      <w:r w:rsidR="00DC76E2" w:rsidRPr="00DC76E2">
        <w:rPr>
          <w:iCs/>
        </w:rPr>
        <w:t xml:space="preserve">1994 </w:t>
      </w:r>
      <w:r w:rsidR="00DC76E2">
        <w:rPr>
          <w:rStyle w:val="DzTablo31"/>
          <w:rFonts w:ascii="Avenir Next Regular" w:hAnsi="Avenir Next Regular" w:cs="Lucida Sans Unicode"/>
          <w:i w:val="0"/>
          <w:color w:val="auto"/>
        </w:rPr>
        <w:t xml:space="preserve">- </w:t>
      </w:r>
      <w:r w:rsidR="00DC76E2" w:rsidRPr="00DC76E2">
        <w:t>2001</w:t>
      </w:r>
      <w:r w:rsidRPr="00DC76E2">
        <w:t>)</w:t>
      </w:r>
    </w:p>
    <w:p w14:paraId="362E5B27" w14:textId="77777777" w:rsidR="0041724B" w:rsidRPr="00065F9A" w:rsidRDefault="00A85D55" w:rsidP="0056334F">
      <w:pPr>
        <w:numPr>
          <w:ilvl w:val="0"/>
          <w:numId w:val="10"/>
        </w:numPr>
        <w:spacing w:before="120" w:after="120"/>
        <w:rPr>
          <w:rStyle w:val="DzTablo31"/>
          <w:rFonts w:ascii="Avenir Next Regular" w:hAnsi="Avenir Next Regular" w:cs="Lucida Sans Unicode"/>
          <w:i w:val="0"/>
          <w:color w:val="auto"/>
        </w:rPr>
      </w:pPr>
      <w:r>
        <w:rPr>
          <w:rStyle w:val="DzTablo31"/>
          <w:rFonts w:ascii="Avenir Next Regular" w:hAnsi="Avenir Next Regular" w:cs="Lucida Sans Unicode"/>
          <w:i w:val="0"/>
          <w:color w:val="auto"/>
        </w:rPr>
        <w:t>Ege</w:t>
      </w:r>
      <w:r w:rsidR="0041724B" w:rsidRPr="00065F9A">
        <w:rPr>
          <w:rStyle w:val="DzTablo31"/>
          <w:rFonts w:ascii="Avenir Next Regular" w:hAnsi="Avenir Next Regular" w:cs="Lucida Sans Unicode"/>
          <w:i w:val="0"/>
          <w:color w:val="auto"/>
        </w:rPr>
        <w:t xml:space="preserve"> Üniversitesi Tıp F</w:t>
      </w:r>
      <w:r>
        <w:rPr>
          <w:rStyle w:val="DzTablo31"/>
          <w:rFonts w:ascii="Avenir Next Regular" w:hAnsi="Avenir Next Regular" w:cs="Lucida Sans Unicode"/>
          <w:i w:val="0"/>
          <w:color w:val="auto"/>
        </w:rPr>
        <w:t>akültesi – Türkçe Tıp Eğitimi, İzmir</w:t>
      </w:r>
      <w:r w:rsidR="00DC76E2">
        <w:rPr>
          <w:rStyle w:val="DzTablo31"/>
          <w:rFonts w:ascii="Avenir Next Regular" w:hAnsi="Avenir Next Regular" w:cs="Lucida Sans Unicode"/>
          <w:i w:val="0"/>
          <w:color w:val="auto"/>
        </w:rPr>
        <w:t xml:space="preserve"> (2001-2008</w:t>
      </w:r>
      <w:r w:rsidR="0041724B" w:rsidRPr="00065F9A">
        <w:rPr>
          <w:rStyle w:val="DzTablo31"/>
          <w:rFonts w:ascii="Avenir Next Regular" w:hAnsi="Avenir Next Regular" w:cs="Lucida Sans Unicode"/>
          <w:i w:val="0"/>
          <w:color w:val="auto"/>
        </w:rPr>
        <w:t>)</w:t>
      </w:r>
    </w:p>
    <w:p w14:paraId="2B6BA97B" w14:textId="77777777" w:rsidR="0041724B" w:rsidRPr="00A85D55" w:rsidRDefault="00A85D55" w:rsidP="00A85D55">
      <w:pPr>
        <w:numPr>
          <w:ilvl w:val="0"/>
          <w:numId w:val="10"/>
        </w:numPr>
        <w:spacing w:before="120" w:after="120"/>
        <w:rPr>
          <w:rStyle w:val="DzTablo31"/>
          <w:rFonts w:ascii="Avenir Next Regular" w:hAnsi="Avenir Next Regular" w:cs="Lucida Sans Unicode"/>
          <w:i w:val="0"/>
          <w:color w:val="auto"/>
        </w:rPr>
      </w:pPr>
      <w:r>
        <w:rPr>
          <w:rStyle w:val="DzTablo31"/>
          <w:rFonts w:ascii="Avenir Next Regular" w:hAnsi="Avenir Next Regular" w:cs="Lucida Sans Unicode"/>
          <w:i w:val="0"/>
          <w:color w:val="auto"/>
        </w:rPr>
        <w:t>Ankara</w:t>
      </w:r>
      <w:r w:rsidR="0041724B" w:rsidRPr="00065F9A">
        <w:rPr>
          <w:rStyle w:val="DzTablo31"/>
          <w:rFonts w:ascii="Avenir Next Regular" w:hAnsi="Avenir Next Regular" w:cs="Lucida Sans Unicode"/>
          <w:i w:val="0"/>
          <w:color w:val="auto"/>
        </w:rPr>
        <w:t xml:space="preserve"> Üniversitesi</w:t>
      </w:r>
      <w:r>
        <w:rPr>
          <w:rStyle w:val="DzTablo31"/>
          <w:rFonts w:ascii="Avenir Next Regular" w:hAnsi="Avenir Next Regular" w:cs="Lucida Sans Unicode"/>
          <w:i w:val="0"/>
          <w:color w:val="auto"/>
        </w:rPr>
        <w:t xml:space="preserve"> Tıp Fakültesi – Genel Cerrahi</w:t>
      </w:r>
      <w:r w:rsidR="0041724B" w:rsidRPr="00065F9A">
        <w:rPr>
          <w:rStyle w:val="DzTablo31"/>
          <w:rFonts w:ascii="Avenir Next Regular" w:hAnsi="Avenir Next Regular" w:cs="Lucida Sans Unicode"/>
          <w:i w:val="0"/>
          <w:color w:val="auto"/>
        </w:rPr>
        <w:t xml:space="preserve"> Uzmanlık Eğitimi</w:t>
      </w:r>
      <w:r w:rsidR="00DC76E2">
        <w:rPr>
          <w:rStyle w:val="DzTablo31"/>
          <w:rFonts w:ascii="Avenir Next Regular" w:hAnsi="Avenir Next Regular" w:cs="Lucida Sans Unicode"/>
          <w:i w:val="0"/>
          <w:color w:val="auto"/>
        </w:rPr>
        <w:t>, Ankara (2009-2014</w:t>
      </w:r>
      <w:r w:rsidR="00E40FB9" w:rsidRPr="00065F9A">
        <w:rPr>
          <w:rStyle w:val="DzTablo31"/>
          <w:rFonts w:ascii="Avenir Next Regular" w:hAnsi="Avenir Next Regular" w:cs="Lucida Sans Unicode"/>
          <w:i w:val="0"/>
          <w:color w:val="auto"/>
        </w:rPr>
        <w:t>)</w:t>
      </w:r>
    </w:p>
    <w:p w14:paraId="5C51A401" w14:textId="77777777" w:rsidR="009C5EA0" w:rsidRDefault="009C5EA0" w:rsidP="009C5EA0">
      <w:pPr>
        <w:pStyle w:val="Balk1"/>
        <w:spacing w:before="120" w:after="120"/>
        <w:rPr>
          <w:rFonts w:ascii="Avenir Next Regular" w:hAnsi="Avenir Next Regular"/>
          <w:b w:val="0"/>
          <w:lang w:eastAsia="tr-TR"/>
        </w:rPr>
      </w:pPr>
    </w:p>
    <w:p w14:paraId="430DAFC7" w14:textId="77777777" w:rsidR="007D2E76" w:rsidRPr="00065F9A" w:rsidRDefault="009B168B" w:rsidP="009C5EA0">
      <w:pPr>
        <w:pStyle w:val="Balk1"/>
        <w:spacing w:before="120" w:after="120"/>
        <w:rPr>
          <w:rStyle w:val="DzTablo31"/>
          <w:rFonts w:ascii="Avenir Next Regular" w:hAnsi="Avenir Next Regular"/>
          <w:b w:val="0"/>
          <w:i w:val="0"/>
          <w:iCs w:val="0"/>
          <w:color w:val="365F91"/>
          <w:u w:val="single"/>
          <w:lang w:eastAsia="tr-TR"/>
        </w:rPr>
      </w:pPr>
      <w:r>
        <w:rPr>
          <w:rFonts w:ascii="Avenir Next Regular" w:hAnsi="Avenir Next Regular"/>
          <w:b w:val="0"/>
          <w:lang w:eastAsia="tr-TR"/>
        </w:rPr>
        <w:t>Klinik Tecrübe</w:t>
      </w:r>
    </w:p>
    <w:p w14:paraId="7F1D30F8" w14:textId="77777777" w:rsidR="001357FB" w:rsidRDefault="00A85D55" w:rsidP="0056334F">
      <w:pPr>
        <w:numPr>
          <w:ilvl w:val="0"/>
          <w:numId w:val="11"/>
        </w:numPr>
        <w:spacing w:before="120" w:after="120"/>
        <w:rPr>
          <w:rStyle w:val="DzTablo31"/>
          <w:rFonts w:ascii="Avenir Next Regular" w:hAnsi="Avenir Next Regular" w:cs="Lucida Sans Unicode"/>
          <w:i w:val="0"/>
          <w:color w:val="auto"/>
        </w:rPr>
      </w:pPr>
      <w:r>
        <w:rPr>
          <w:rStyle w:val="DzTablo31"/>
          <w:rFonts w:ascii="Avenir Next Regular" w:hAnsi="Avenir Next Regular" w:cs="Lucida Sans Unicode"/>
          <w:i w:val="0"/>
          <w:color w:val="auto"/>
        </w:rPr>
        <w:t>Kızılcahamam Devlet Hastanesi – Uzmanlık</w:t>
      </w:r>
      <w:r w:rsidR="00E40FB9" w:rsidRPr="00D6020B">
        <w:rPr>
          <w:rStyle w:val="DzTablo31"/>
          <w:rFonts w:ascii="Avenir Next Regular" w:hAnsi="Avenir Next Regular" w:cs="Lucida Sans Unicode"/>
          <w:i w:val="0"/>
          <w:color w:val="auto"/>
        </w:rPr>
        <w:t xml:space="preserve"> için Mecburi Hizmet, Ankara (</w:t>
      </w:r>
      <w:r>
        <w:rPr>
          <w:rStyle w:val="DzTablo31"/>
          <w:rFonts w:ascii="Avenir Next Regular" w:hAnsi="Avenir Next Regular" w:cs="Lucida Sans Unicode"/>
          <w:i w:val="0"/>
          <w:color w:val="auto"/>
        </w:rPr>
        <w:t>2015-2017</w:t>
      </w:r>
      <w:r w:rsidR="00E40FB9" w:rsidRPr="00D6020B">
        <w:rPr>
          <w:rStyle w:val="DzTablo31"/>
          <w:rFonts w:ascii="Avenir Next Regular" w:hAnsi="Avenir Next Regular" w:cs="Lucida Sans Unicode"/>
          <w:i w:val="0"/>
          <w:color w:val="auto"/>
        </w:rPr>
        <w:t xml:space="preserve">) </w:t>
      </w:r>
    </w:p>
    <w:p w14:paraId="1DEC8578" w14:textId="77777777" w:rsidR="00B11A05" w:rsidRPr="00AF757A" w:rsidRDefault="00B11A05" w:rsidP="0056334F">
      <w:pPr>
        <w:numPr>
          <w:ilvl w:val="0"/>
          <w:numId w:val="11"/>
        </w:numPr>
        <w:spacing w:before="120" w:after="120"/>
        <w:rPr>
          <w:rFonts w:ascii="Avenir Next Regular" w:hAnsi="Avenir Next Regular" w:cs="Lucida Sans Unicode"/>
          <w:iCs/>
        </w:rPr>
      </w:pPr>
      <w:r>
        <w:rPr>
          <w:rStyle w:val="DzTablo31"/>
          <w:rFonts w:ascii="Avenir Next Regular" w:hAnsi="Avenir Next Regular" w:cs="Lucida Sans Unicode"/>
          <w:i w:val="0"/>
          <w:color w:val="auto"/>
        </w:rPr>
        <w:t>Ankara Üniversitesi Tıp Fakültesi Genel Cerrahi Anabilim Dalı - Uzman Doktor</w:t>
      </w:r>
      <w:r w:rsidR="00251CD4">
        <w:rPr>
          <w:rStyle w:val="DzTablo31"/>
          <w:rFonts w:ascii="Avenir Next Regular" w:hAnsi="Avenir Next Regular" w:cs="Lucida Sans Unicode"/>
          <w:i w:val="0"/>
          <w:color w:val="auto"/>
        </w:rPr>
        <w:t>/Öğretim Elemanı</w:t>
      </w:r>
      <w:r>
        <w:rPr>
          <w:rStyle w:val="DzTablo31"/>
          <w:rFonts w:ascii="Avenir Next Regular" w:hAnsi="Avenir Next Regular" w:cs="Lucida Sans Unicode"/>
          <w:i w:val="0"/>
          <w:color w:val="auto"/>
        </w:rPr>
        <w:t>, Ankara (2017-Halen)</w:t>
      </w:r>
    </w:p>
    <w:p w14:paraId="15C90B50" w14:textId="77777777" w:rsidR="00AF757A" w:rsidRDefault="00AF757A" w:rsidP="009C5EA0">
      <w:pPr>
        <w:spacing w:before="120" w:after="120"/>
        <w:ind w:left="1412" w:hanging="1412"/>
        <w:rPr>
          <w:rFonts w:ascii="Avenir Next Regular" w:eastAsia="Times New Roman" w:hAnsi="Avenir Next Regular"/>
          <w:bCs/>
          <w:color w:val="365F91"/>
          <w:sz w:val="28"/>
          <w:szCs w:val="28"/>
          <w:lang w:eastAsia="tr-TR"/>
        </w:rPr>
      </w:pPr>
    </w:p>
    <w:p w14:paraId="5CC3B0D0" w14:textId="77777777" w:rsidR="001357FB" w:rsidRPr="001357FB" w:rsidRDefault="009B168B" w:rsidP="009C5EA0">
      <w:pPr>
        <w:spacing w:before="120" w:after="120"/>
        <w:ind w:left="1412" w:hanging="1412"/>
        <w:rPr>
          <w:rFonts w:ascii="Avenir Next Regular" w:eastAsia="Times New Roman" w:hAnsi="Avenir Next Regular"/>
          <w:bCs/>
          <w:color w:val="365F91"/>
          <w:sz w:val="28"/>
          <w:szCs w:val="28"/>
          <w:lang w:eastAsia="tr-TR"/>
        </w:rPr>
      </w:pPr>
      <w:r>
        <w:rPr>
          <w:rFonts w:ascii="Avenir Next Regular" w:eastAsia="Times New Roman" w:hAnsi="Avenir Next Regular"/>
          <w:bCs/>
          <w:color w:val="365F91"/>
          <w:sz w:val="28"/>
          <w:szCs w:val="28"/>
          <w:lang w:eastAsia="tr-TR"/>
        </w:rPr>
        <w:t xml:space="preserve">Eğitim </w:t>
      </w:r>
      <w:r w:rsidR="001357FB" w:rsidRPr="001357FB">
        <w:rPr>
          <w:rFonts w:ascii="Avenir Next Regular" w:eastAsia="Times New Roman" w:hAnsi="Avenir Next Regular"/>
          <w:bCs/>
          <w:color w:val="365F91"/>
          <w:sz w:val="28"/>
          <w:szCs w:val="28"/>
          <w:lang w:eastAsia="tr-TR"/>
        </w:rPr>
        <w:t>Tecr</w:t>
      </w:r>
      <w:r w:rsidR="001357FB" w:rsidRPr="001357FB">
        <w:rPr>
          <w:rFonts w:ascii="Avenir Next Regular" w:eastAsia="Times New Roman" w:hAnsi="Avenir Next Regular" w:hint="cs"/>
          <w:bCs/>
          <w:color w:val="365F91"/>
          <w:sz w:val="28"/>
          <w:szCs w:val="28"/>
          <w:lang w:eastAsia="tr-TR"/>
        </w:rPr>
        <w:t>ü</w:t>
      </w:r>
      <w:r w:rsidR="001357FB" w:rsidRPr="001357FB">
        <w:rPr>
          <w:rFonts w:ascii="Avenir Next Regular" w:eastAsia="Times New Roman" w:hAnsi="Avenir Next Regular"/>
          <w:bCs/>
          <w:color w:val="365F91"/>
          <w:sz w:val="28"/>
          <w:szCs w:val="28"/>
          <w:lang w:eastAsia="tr-TR"/>
        </w:rPr>
        <w:t>beler</w:t>
      </w:r>
      <w:r>
        <w:rPr>
          <w:rFonts w:ascii="Avenir Next Regular" w:eastAsia="Times New Roman" w:hAnsi="Avenir Next Regular"/>
          <w:bCs/>
          <w:color w:val="365F91"/>
          <w:sz w:val="28"/>
          <w:szCs w:val="28"/>
          <w:lang w:eastAsia="tr-TR"/>
        </w:rPr>
        <w:t>i</w:t>
      </w:r>
      <w:r w:rsidR="00F8577D">
        <w:rPr>
          <w:rFonts w:ascii="Avenir Next Regular" w:eastAsia="Times New Roman" w:hAnsi="Avenir Next Regular"/>
          <w:bCs/>
          <w:color w:val="365F91"/>
          <w:sz w:val="28"/>
          <w:szCs w:val="28"/>
          <w:lang w:eastAsia="tr-TR"/>
        </w:rPr>
        <w:t xml:space="preserve"> ve Sertifikaları</w:t>
      </w:r>
    </w:p>
    <w:p w14:paraId="5A62F09B" w14:textId="77777777" w:rsidR="008C3C7C" w:rsidRPr="00AD0D45" w:rsidRDefault="008C3C7C" w:rsidP="00AD0D45">
      <w:pPr>
        <w:numPr>
          <w:ilvl w:val="0"/>
          <w:numId w:val="11"/>
        </w:numPr>
        <w:spacing w:before="120" w:after="120"/>
        <w:rPr>
          <w:rFonts w:ascii="Avenir Next Regular" w:eastAsia="Times New Roman" w:hAnsi="Avenir Next Regular" w:cs="Lucida Sans Unicode"/>
          <w:color w:val="000000"/>
          <w:lang w:eastAsia="tr-TR"/>
        </w:rPr>
      </w:pPr>
      <w:r w:rsidRPr="008C3C7C">
        <w:rPr>
          <w:rFonts w:ascii="Avenir Next Regular" w:eastAsia="Times New Roman" w:hAnsi="Avenir Next Regular" w:cs="Lucida Sans Unicode"/>
          <w:color w:val="000000"/>
          <w:lang w:eastAsia="tr-TR"/>
        </w:rPr>
        <w:t>Deney Hayvanları Uygulama ve Eti</w:t>
      </w:r>
      <w:r w:rsidR="00F83F6F">
        <w:rPr>
          <w:rFonts w:ascii="Avenir Next Regular" w:eastAsia="Times New Roman" w:hAnsi="Avenir Next Regular" w:cs="Lucida Sans Unicode"/>
          <w:color w:val="000000"/>
          <w:lang w:eastAsia="tr-TR"/>
        </w:rPr>
        <w:t>k Kursu, Gazi Üniversitesi, 2013</w:t>
      </w:r>
    </w:p>
    <w:p w14:paraId="20B54A5E" w14:textId="77777777" w:rsidR="008C3C7C" w:rsidRPr="008C3C7C" w:rsidRDefault="00A85D55" w:rsidP="008C3C7C">
      <w:pPr>
        <w:numPr>
          <w:ilvl w:val="0"/>
          <w:numId w:val="11"/>
        </w:numPr>
        <w:spacing w:before="120" w:after="120"/>
        <w:rPr>
          <w:rFonts w:ascii="Avenir Next Regular" w:eastAsia="Times New Roman" w:hAnsi="Avenir Next Regular" w:cs="Lucida Sans Unicode"/>
          <w:color w:val="000000"/>
          <w:lang w:eastAsia="tr-TR"/>
        </w:rPr>
      </w:pPr>
      <w:r>
        <w:rPr>
          <w:rFonts w:ascii="Avenir Next Regular" w:eastAsia="Times New Roman" w:hAnsi="Avenir Next Regular" w:cs="Lucida Sans Unicode"/>
          <w:color w:val="000000"/>
          <w:lang w:eastAsia="tr-TR"/>
        </w:rPr>
        <w:t>Türk C</w:t>
      </w:r>
      <w:r w:rsidR="00D643CA">
        <w:rPr>
          <w:rFonts w:ascii="Avenir Next Regular" w:eastAsia="Times New Roman" w:hAnsi="Avenir Next Regular" w:cs="Lucida Sans Unicode"/>
          <w:color w:val="000000"/>
          <w:lang w:eastAsia="tr-TR"/>
        </w:rPr>
        <w:t>er</w:t>
      </w:r>
      <w:r w:rsidR="00F8577D">
        <w:rPr>
          <w:rFonts w:ascii="Avenir Next Regular" w:eastAsia="Times New Roman" w:hAnsi="Avenir Next Regular" w:cs="Lucida Sans Unicode"/>
          <w:color w:val="000000"/>
          <w:lang w:eastAsia="tr-TR"/>
        </w:rPr>
        <w:t>rahi Derneği Yeterlilik Belgesi</w:t>
      </w:r>
      <w:r w:rsidR="00D643CA">
        <w:rPr>
          <w:rFonts w:ascii="Avenir Next Regular" w:eastAsia="Times New Roman" w:hAnsi="Avenir Next Regular" w:cs="Lucida Sans Unicode"/>
          <w:color w:val="000000"/>
          <w:lang w:eastAsia="tr-TR"/>
        </w:rPr>
        <w:t>, 28 Mayıs 2016</w:t>
      </w:r>
    </w:p>
    <w:p w14:paraId="65F2CCBE" w14:textId="77777777" w:rsidR="008C3C7C" w:rsidRDefault="008C3C7C" w:rsidP="008C3C7C">
      <w:pPr>
        <w:spacing w:before="120" w:after="120"/>
        <w:rPr>
          <w:rFonts w:ascii="Avenir Next Regular" w:eastAsia="Times New Roman" w:hAnsi="Avenir Next Regular" w:cs="Lucida Sans Unicode"/>
          <w:color w:val="000000"/>
          <w:lang w:eastAsia="tr-TR"/>
        </w:rPr>
      </w:pPr>
    </w:p>
    <w:p w14:paraId="2EA571A3" w14:textId="77777777" w:rsidR="00D643E1" w:rsidRDefault="00D643E1" w:rsidP="00D643E1">
      <w:pPr>
        <w:spacing w:before="120" w:after="120"/>
        <w:ind w:left="1412" w:hanging="1412"/>
        <w:rPr>
          <w:rFonts w:ascii="Avenir Next Regular" w:eastAsia="Times New Roman" w:hAnsi="Avenir Next Regular"/>
          <w:bCs/>
          <w:color w:val="365F91"/>
          <w:sz w:val="28"/>
          <w:szCs w:val="28"/>
          <w:lang w:eastAsia="tr-TR"/>
        </w:rPr>
      </w:pPr>
      <w:r>
        <w:rPr>
          <w:rFonts w:ascii="Avenir Next Regular" w:eastAsia="Times New Roman" w:hAnsi="Avenir Next Regular"/>
          <w:bCs/>
          <w:color w:val="365F91"/>
          <w:sz w:val="28"/>
          <w:szCs w:val="28"/>
          <w:lang w:eastAsia="tr-TR"/>
        </w:rPr>
        <w:t>Başarılı Olduğu Sınavlar</w:t>
      </w:r>
    </w:p>
    <w:p w14:paraId="1C05412D" w14:textId="77777777" w:rsidR="00D643E1" w:rsidRPr="00D643E1" w:rsidRDefault="00D643E1" w:rsidP="00D643E1">
      <w:pPr>
        <w:numPr>
          <w:ilvl w:val="0"/>
          <w:numId w:val="11"/>
        </w:numPr>
        <w:spacing w:before="120" w:after="120"/>
        <w:rPr>
          <w:rFonts w:ascii="Avenir Next Regular" w:eastAsia="Times New Roman" w:hAnsi="Avenir Next Regular" w:cs="Lucida Sans Unicode"/>
          <w:color w:val="000000"/>
          <w:lang w:eastAsia="tr-TR"/>
        </w:rPr>
      </w:pPr>
      <w:r w:rsidRPr="00D643E1">
        <w:rPr>
          <w:rFonts w:ascii="Avenir Next Regular" w:eastAsia="Times New Roman" w:hAnsi="Avenir Next Regular" w:cs="Lucida Sans Unicode"/>
          <w:color w:val="000000"/>
          <w:lang w:eastAsia="tr-TR"/>
        </w:rPr>
        <w:t>Yabancı Dil Sınavı (YDS) (İngilizce)</w:t>
      </w:r>
      <w:r>
        <w:rPr>
          <w:rFonts w:ascii="Avenir Next Regular" w:eastAsia="Times New Roman" w:hAnsi="Avenir Next Regular" w:cs="Lucida Sans Unicode"/>
          <w:color w:val="000000"/>
          <w:lang w:eastAsia="tr-TR"/>
        </w:rPr>
        <w:t>:</w:t>
      </w:r>
      <w:r w:rsidRPr="00D643E1">
        <w:rPr>
          <w:rFonts w:ascii="Avenir Next Regular" w:eastAsia="Times New Roman" w:hAnsi="Avenir Next Regular" w:cs="Lucida Sans Unicode"/>
          <w:color w:val="000000"/>
          <w:lang w:eastAsia="tr-TR"/>
        </w:rPr>
        <w:t xml:space="preserve"> 90 Puan, 7 eylül 2014</w:t>
      </w:r>
    </w:p>
    <w:p w14:paraId="10A20F5A" w14:textId="77777777" w:rsidR="00D643E1" w:rsidRPr="00D643E1" w:rsidRDefault="00D643E1" w:rsidP="00D643E1">
      <w:pPr>
        <w:numPr>
          <w:ilvl w:val="0"/>
          <w:numId w:val="11"/>
        </w:numPr>
        <w:spacing w:before="120" w:after="120"/>
        <w:rPr>
          <w:rFonts w:ascii="Avenir Next Regular" w:eastAsia="Times New Roman" w:hAnsi="Avenir Next Regular" w:cs="Lucida Sans Unicode"/>
          <w:color w:val="000000"/>
          <w:lang w:eastAsia="tr-TR"/>
        </w:rPr>
      </w:pPr>
      <w:r w:rsidRPr="00D643E1">
        <w:rPr>
          <w:rFonts w:ascii="Avenir Next Regular" w:eastAsia="Times New Roman" w:hAnsi="Avenir Next Regular" w:cs="Lucida Sans Unicode"/>
          <w:color w:val="000000"/>
          <w:lang w:eastAsia="tr-TR"/>
        </w:rPr>
        <w:t>Akademik Personel ve Lisansüstü Eğitimi Giriş Sınavı (ALES)</w:t>
      </w:r>
      <w:r>
        <w:rPr>
          <w:rFonts w:ascii="Avenir Next Regular" w:eastAsia="Times New Roman" w:hAnsi="Avenir Next Regular" w:cs="Lucida Sans Unicode"/>
          <w:color w:val="000000"/>
          <w:lang w:eastAsia="tr-TR"/>
        </w:rPr>
        <w:t>:</w:t>
      </w:r>
      <w:r w:rsidRPr="00D643E1">
        <w:rPr>
          <w:rFonts w:ascii="Avenir Next Regular" w:eastAsia="Times New Roman" w:hAnsi="Avenir Next Regular" w:cs="Lucida Sans Unicode"/>
          <w:color w:val="000000"/>
          <w:lang w:eastAsia="tr-TR"/>
        </w:rPr>
        <w:t xml:space="preserve"> 78,6 Puan (Sayısal), 08 Mayıs 2016</w:t>
      </w:r>
    </w:p>
    <w:p w14:paraId="3433A56C" w14:textId="77777777" w:rsidR="0056334F" w:rsidRPr="001357FB" w:rsidRDefault="0056334F" w:rsidP="00F8577D">
      <w:pPr>
        <w:spacing w:before="120" w:after="120"/>
        <w:rPr>
          <w:rFonts w:ascii="Avenir Next Regular" w:eastAsia="Times New Roman" w:hAnsi="Avenir Next Regular" w:cs="Lucida Sans Unicode"/>
          <w:color w:val="000000"/>
          <w:lang w:eastAsia="tr-TR"/>
        </w:rPr>
      </w:pPr>
    </w:p>
    <w:p w14:paraId="3C5DDCC7" w14:textId="77777777" w:rsidR="00D6020B" w:rsidRPr="00CB5CD3" w:rsidRDefault="00CB5CD3" w:rsidP="00CB5CD3">
      <w:pPr>
        <w:spacing w:before="120" w:after="120"/>
        <w:ind w:left="1412" w:hanging="1412"/>
        <w:rPr>
          <w:rFonts w:ascii="Avenir Next Regular" w:eastAsia="Times New Roman" w:hAnsi="Avenir Next Regular"/>
          <w:bCs/>
          <w:color w:val="365F91"/>
          <w:sz w:val="28"/>
          <w:szCs w:val="28"/>
          <w:lang w:eastAsia="tr-TR"/>
        </w:rPr>
      </w:pPr>
      <w:r w:rsidRPr="00CB5CD3">
        <w:rPr>
          <w:rFonts w:ascii="Avenir Next Regular" w:eastAsia="Times New Roman" w:hAnsi="Avenir Next Regular"/>
          <w:bCs/>
          <w:color w:val="365F91"/>
          <w:sz w:val="28"/>
          <w:szCs w:val="28"/>
          <w:lang w:eastAsia="tr-TR"/>
        </w:rPr>
        <w:t>Üyesi Olduğu Dernekler</w:t>
      </w:r>
    </w:p>
    <w:p w14:paraId="77EB8F23" w14:textId="77777777" w:rsidR="001D2A91" w:rsidRPr="00A85D55" w:rsidRDefault="00A85D55" w:rsidP="0056334F">
      <w:pPr>
        <w:numPr>
          <w:ilvl w:val="0"/>
          <w:numId w:val="12"/>
        </w:numPr>
        <w:spacing w:before="240"/>
        <w:rPr>
          <w:rFonts w:ascii="Avenir Next Regular" w:eastAsia="Times New Roman" w:hAnsi="Avenir Next Regular" w:cs="Lucida Sans Unicode"/>
          <w:color w:val="000000"/>
          <w:lang w:eastAsia="tr-TR"/>
        </w:rPr>
      </w:pPr>
      <w:r w:rsidRPr="00A85D55">
        <w:rPr>
          <w:rFonts w:ascii="Avenir Next Regular" w:eastAsia="Times New Roman" w:hAnsi="Avenir Next Regular" w:cs="Lucida Sans Unicode"/>
          <w:color w:val="000000"/>
          <w:lang w:eastAsia="tr-TR"/>
        </w:rPr>
        <w:t>Türk Cerrahi Derneği</w:t>
      </w:r>
    </w:p>
    <w:p w14:paraId="22DF318B" w14:textId="77777777" w:rsidR="007675F6" w:rsidRPr="00A85D55" w:rsidRDefault="00A85D55" w:rsidP="0056334F">
      <w:pPr>
        <w:numPr>
          <w:ilvl w:val="0"/>
          <w:numId w:val="12"/>
        </w:numPr>
        <w:spacing w:before="240"/>
        <w:rPr>
          <w:rFonts w:ascii="Avenir Next Regular" w:eastAsia="Times New Roman" w:hAnsi="Avenir Next Regular" w:cs="Lucida Sans Unicode"/>
          <w:color w:val="000000"/>
          <w:lang w:eastAsia="tr-TR"/>
        </w:rPr>
      </w:pPr>
      <w:r>
        <w:rPr>
          <w:rFonts w:ascii="Avenir Next Regular" w:eastAsia="Times New Roman" w:hAnsi="Avenir Next Regular" w:cs="Lucida Sans Unicode"/>
          <w:color w:val="000000"/>
          <w:lang w:eastAsia="tr-TR"/>
        </w:rPr>
        <w:lastRenderedPageBreak/>
        <w:t>Türk Hepato Pankreato Bilier Cerrahi Derneği</w:t>
      </w:r>
    </w:p>
    <w:p w14:paraId="677C76D6" w14:textId="77777777" w:rsidR="006814E3" w:rsidRDefault="006814E3" w:rsidP="00941CB3">
      <w:pPr>
        <w:spacing w:after="0" w:line="240" w:lineRule="auto"/>
        <w:rPr>
          <w:rFonts w:ascii="Avenir Next Regular" w:eastAsia="Times New Roman" w:hAnsi="Avenir Next Regular" w:cs="Lucida Sans Unicode"/>
          <w:color w:val="000000"/>
          <w:lang w:eastAsia="tr-TR"/>
        </w:rPr>
      </w:pPr>
    </w:p>
    <w:p w14:paraId="2CE7EBAD" w14:textId="77777777" w:rsidR="006814E3" w:rsidRDefault="006814E3" w:rsidP="00941CB3">
      <w:pPr>
        <w:spacing w:after="0" w:line="240" w:lineRule="auto"/>
        <w:rPr>
          <w:rFonts w:ascii="Avenir Next Regular" w:eastAsia="Times New Roman" w:hAnsi="Avenir Next Regular" w:cs="Lucida Sans Unicode"/>
          <w:color w:val="000000"/>
          <w:lang w:eastAsia="tr-TR"/>
        </w:rPr>
      </w:pPr>
    </w:p>
    <w:p w14:paraId="58490FF5" w14:textId="77777777" w:rsidR="00941CB3" w:rsidRPr="00065F9A" w:rsidRDefault="00674C90" w:rsidP="006814E3">
      <w:pPr>
        <w:spacing w:before="120" w:after="120"/>
        <w:ind w:left="1412" w:hanging="1412"/>
        <w:rPr>
          <w:rFonts w:ascii="Avenir Next Regular" w:eastAsia="Times New Roman" w:hAnsi="Avenir Next Regular" w:cs="Lucida Sans Unicode"/>
          <w:color w:val="000000"/>
          <w:sz w:val="20"/>
          <w:szCs w:val="20"/>
          <w:lang w:eastAsia="tr-TR"/>
        </w:rPr>
      </w:pPr>
      <w:r>
        <w:rPr>
          <w:rFonts w:ascii="Avenir Next Regular" w:eastAsia="Times New Roman" w:hAnsi="Avenir Next Regular"/>
          <w:bCs/>
          <w:color w:val="365F91"/>
          <w:sz w:val="28"/>
          <w:szCs w:val="28"/>
          <w:lang w:eastAsia="tr-TR"/>
        </w:rPr>
        <w:t xml:space="preserve">A. </w:t>
      </w:r>
      <w:r w:rsidR="006814E3" w:rsidRPr="006814E3">
        <w:rPr>
          <w:rFonts w:ascii="Avenir Next Regular" w:eastAsia="Times New Roman" w:hAnsi="Avenir Next Regular"/>
          <w:bCs/>
          <w:color w:val="365F91"/>
          <w:sz w:val="28"/>
          <w:szCs w:val="28"/>
          <w:lang w:eastAsia="tr-TR"/>
        </w:rPr>
        <w:t>Uluslararas</w:t>
      </w:r>
      <w:r w:rsidR="006814E3" w:rsidRPr="006814E3">
        <w:rPr>
          <w:rFonts w:ascii="Avenir Next Regular" w:eastAsia="Times New Roman" w:hAnsi="Avenir Next Regular" w:hint="cs"/>
          <w:bCs/>
          <w:color w:val="365F91"/>
          <w:sz w:val="28"/>
          <w:szCs w:val="28"/>
          <w:lang w:eastAsia="tr-TR"/>
        </w:rPr>
        <w:t>ı</w:t>
      </w:r>
      <w:r w:rsidR="006814E3" w:rsidRPr="006814E3">
        <w:rPr>
          <w:rFonts w:ascii="Avenir Next Regular" w:eastAsia="Times New Roman" w:hAnsi="Avenir Next Regular"/>
          <w:bCs/>
          <w:color w:val="365F91"/>
          <w:sz w:val="28"/>
          <w:szCs w:val="28"/>
          <w:lang w:eastAsia="tr-TR"/>
        </w:rPr>
        <w:t xml:space="preserve"> </w:t>
      </w:r>
      <w:r w:rsidR="00A34321" w:rsidRPr="006814E3">
        <w:rPr>
          <w:rFonts w:ascii="Avenir Next Regular" w:eastAsia="Times New Roman" w:hAnsi="Avenir Next Regular"/>
          <w:bCs/>
          <w:color w:val="365F91"/>
          <w:sz w:val="28"/>
          <w:szCs w:val="28"/>
          <w:lang w:eastAsia="tr-TR"/>
        </w:rPr>
        <w:t>Hakemli Dergilerde Yay</w:t>
      </w:r>
      <w:r w:rsidR="00A34321" w:rsidRPr="006814E3">
        <w:rPr>
          <w:rFonts w:ascii="Avenir Next Regular" w:eastAsia="Times New Roman" w:hAnsi="Avenir Next Regular" w:hint="eastAsia"/>
          <w:bCs/>
          <w:color w:val="365F91"/>
          <w:sz w:val="28"/>
          <w:szCs w:val="28"/>
          <w:lang w:eastAsia="tr-TR"/>
        </w:rPr>
        <w:t>ı</w:t>
      </w:r>
      <w:r w:rsidR="00324114">
        <w:rPr>
          <w:rFonts w:ascii="Avenir Next Regular" w:eastAsia="Times New Roman" w:hAnsi="Avenir Next Regular"/>
          <w:bCs/>
          <w:color w:val="365F91"/>
          <w:sz w:val="28"/>
          <w:szCs w:val="28"/>
          <w:lang w:eastAsia="tr-TR"/>
        </w:rPr>
        <w:t>n</w:t>
      </w:r>
      <w:r w:rsidR="00A34321" w:rsidRPr="006814E3">
        <w:rPr>
          <w:rFonts w:ascii="Avenir Next Regular" w:eastAsia="Times New Roman" w:hAnsi="Avenir Next Regular"/>
          <w:bCs/>
          <w:color w:val="365F91"/>
          <w:sz w:val="28"/>
          <w:szCs w:val="28"/>
          <w:lang w:eastAsia="tr-TR"/>
        </w:rPr>
        <w:t>lanm</w:t>
      </w:r>
      <w:r w:rsidR="00A34321" w:rsidRPr="006814E3">
        <w:rPr>
          <w:rFonts w:ascii="Avenir Next Regular" w:eastAsia="Times New Roman" w:hAnsi="Avenir Next Regular" w:hint="eastAsia"/>
          <w:bCs/>
          <w:color w:val="365F91"/>
          <w:sz w:val="28"/>
          <w:szCs w:val="28"/>
          <w:lang w:eastAsia="tr-TR"/>
        </w:rPr>
        <w:t>ış</w:t>
      </w:r>
      <w:r w:rsidR="00A34321" w:rsidRPr="006814E3">
        <w:rPr>
          <w:rFonts w:ascii="Avenir Next Regular" w:eastAsia="Times New Roman" w:hAnsi="Avenir Next Regular"/>
          <w:bCs/>
          <w:color w:val="365F91"/>
          <w:sz w:val="28"/>
          <w:szCs w:val="28"/>
          <w:lang w:eastAsia="tr-TR"/>
        </w:rPr>
        <w:t xml:space="preserve"> Makaleler </w:t>
      </w:r>
      <w:r w:rsidR="00941CB3" w:rsidRPr="006814E3">
        <w:rPr>
          <w:rFonts w:ascii="Avenir Next Regular" w:eastAsia="Times New Roman" w:hAnsi="Avenir Next Regular"/>
          <w:bCs/>
          <w:color w:val="365F91"/>
          <w:sz w:val="28"/>
          <w:szCs w:val="28"/>
          <w:lang w:eastAsia="tr-TR"/>
        </w:rPr>
        <w:tab/>
      </w:r>
      <w:r w:rsidR="00941CB3" w:rsidRPr="00065F9A">
        <w:rPr>
          <w:rFonts w:ascii="Avenir Next Regular" w:eastAsia="Times New Roman" w:hAnsi="Avenir Next Regular" w:cs="Lucida Sans Unicode"/>
          <w:color w:val="000000"/>
          <w:lang w:eastAsia="tr-TR"/>
        </w:rPr>
        <w:tab/>
      </w:r>
    </w:p>
    <w:p w14:paraId="05F6081E" w14:textId="77777777" w:rsidR="00BF19EA" w:rsidRPr="00F10064" w:rsidRDefault="00BF19EA" w:rsidP="00F10064">
      <w:pPr>
        <w:spacing w:after="0" w:line="240" w:lineRule="auto"/>
        <w:jc w:val="both"/>
        <w:rPr>
          <w:rFonts w:ascii="Avenir Next Regular" w:eastAsia="Times New Roman" w:hAnsi="Avenir Next Regular" w:cs="Lucida Sans Unicode"/>
          <w:color w:val="000000"/>
          <w:sz w:val="20"/>
          <w:szCs w:val="20"/>
          <w:lang w:eastAsia="tr-TR"/>
        </w:rPr>
      </w:pPr>
    </w:p>
    <w:p w14:paraId="4AA21FC5" w14:textId="77777777" w:rsidR="00E54CDF" w:rsidRDefault="00E54CDF" w:rsidP="00E54CDF">
      <w:pPr>
        <w:pStyle w:val="ListeParagraf"/>
        <w:numPr>
          <w:ilvl w:val="0"/>
          <w:numId w:val="33"/>
        </w:numPr>
        <w:spacing w:before="100" w:beforeAutospacing="1" w:after="100" w:afterAutospacing="1" w:line="240" w:lineRule="auto"/>
        <w:outlineLvl w:val="0"/>
        <w:rPr>
          <w:rFonts w:ascii="Avenir Next Regular" w:hAnsi="Avenir Next Regular" w:cs="Lucida Sans Unicode"/>
          <w:iCs/>
        </w:rPr>
      </w:pPr>
      <w:bookmarkStart w:id="1" w:name="_ENREF_1"/>
      <w:r w:rsidRPr="00E54CDF">
        <w:rPr>
          <w:rFonts w:ascii="Avenir Next Regular" w:hAnsi="Avenir Next Regular" w:cs="Lucida Sans Unicode"/>
          <w:iCs/>
        </w:rPr>
        <w:t xml:space="preserve">Cetinkaya O.A., </w:t>
      </w:r>
      <w:r w:rsidRPr="00E54CDF">
        <w:rPr>
          <w:rFonts w:ascii="Avenir Next Regular" w:hAnsi="Avenir Next Regular" w:cs="Lucida Sans Unicode"/>
          <w:iCs/>
          <w:u w:val="single"/>
        </w:rPr>
        <w:t>Konca C.</w:t>
      </w:r>
      <w:r w:rsidRPr="00E54CDF">
        <w:rPr>
          <w:rFonts w:ascii="Avenir Next Regular" w:hAnsi="Avenir Next Regular" w:cs="Lucida Sans Unicode"/>
          <w:iCs/>
        </w:rPr>
        <w:t>, Kocaay F., Peker A., Akyol C.  A Rare Complication in the Treatment of Gastrointestinal Bleeding via Superselective Embolization: A Case Report. Austin J Radiol. 2015;2(2): 1013.</w:t>
      </w:r>
      <w:r w:rsidR="00953C73">
        <w:rPr>
          <w:rFonts w:ascii="Avenir Next Regular" w:hAnsi="Avenir Next Regular" w:cs="Lucida Sans Unicode"/>
          <w:iCs/>
        </w:rPr>
        <w:t xml:space="preserve"> </w:t>
      </w:r>
    </w:p>
    <w:p w14:paraId="48A99D3C" w14:textId="77777777" w:rsidR="00B11A05" w:rsidRDefault="00B11A05" w:rsidP="00E54CDF">
      <w:pPr>
        <w:pStyle w:val="ListeParagraf"/>
        <w:numPr>
          <w:ilvl w:val="0"/>
          <w:numId w:val="33"/>
        </w:numPr>
        <w:spacing w:before="100" w:beforeAutospacing="1" w:after="100" w:afterAutospacing="1" w:line="240" w:lineRule="auto"/>
        <w:outlineLvl w:val="0"/>
        <w:rPr>
          <w:rFonts w:ascii="Avenir Next Regular" w:hAnsi="Avenir Next Regular" w:cs="Lucida Sans Unicode"/>
          <w:iCs/>
        </w:rPr>
      </w:pPr>
      <w:r w:rsidRPr="00B11A05">
        <w:rPr>
          <w:rFonts w:ascii="Avenir Next Regular" w:hAnsi="Avenir Next Regular" w:cs="Lucida Sans Unicode"/>
          <w:iCs/>
          <w:u w:val="single"/>
        </w:rPr>
        <w:t>Konca C</w:t>
      </w:r>
      <w:r w:rsidRPr="00B11A05">
        <w:rPr>
          <w:rFonts w:ascii="Avenir Next Regular" w:hAnsi="Avenir Next Regular" w:cs="Lucida Sans Unicode"/>
          <w:iCs/>
        </w:rPr>
        <w:t xml:space="preserve">, Yılmaz AA, Çelik SU, Kayılıoğlu SI, Paşaoğlu ÖT, Ceylan HA, Genç V. </w:t>
      </w:r>
      <w:hyperlink r:id="rId7" w:history="1">
        <w:r w:rsidRPr="00B11A05">
          <w:rPr>
            <w:rFonts w:ascii="Avenir Next Regular" w:hAnsi="Avenir Next Regular" w:cs="Lucida Sans Unicode"/>
            <w:iCs/>
          </w:rPr>
          <w:t>The Effects of Bougie Diameters on Tissue Oxygen Levels After Sleeve Gastrectomy: A Randomized Experimental Trial.</w:t>
        </w:r>
      </w:hyperlink>
      <w:r w:rsidRPr="00B11A05">
        <w:rPr>
          <w:rFonts w:ascii="Avenir Next Regular" w:hAnsi="Avenir Next Regular" w:cs="Lucida Sans Unicode"/>
          <w:iCs/>
        </w:rPr>
        <w:t xml:space="preserve"> Balkan Med J. 2018 Feb 20. doi:10.4274/balkanmedj.2017.0484.</w:t>
      </w:r>
      <w:r w:rsidR="00A973CC">
        <w:rPr>
          <w:rFonts w:ascii="Avenir Next Regular" w:hAnsi="Avenir Next Regular" w:cs="Lucida Sans Unicode"/>
          <w:iCs/>
        </w:rPr>
        <w:t xml:space="preserve"> </w:t>
      </w:r>
      <w:r w:rsidR="00A973CC" w:rsidRPr="00A973CC">
        <w:rPr>
          <w:rFonts w:ascii="Avenir Next Regular" w:hAnsi="Avenir Next Regular" w:cs="Lucida Sans Unicode"/>
          <w:iCs/>
        </w:rPr>
        <w:t>[Epub ahead of print]</w:t>
      </w:r>
    </w:p>
    <w:p w14:paraId="2E01EA61" w14:textId="77777777" w:rsidR="00B11A05" w:rsidRPr="00B11A05" w:rsidRDefault="00B11A05" w:rsidP="00E54CDF">
      <w:pPr>
        <w:pStyle w:val="ListeParagraf"/>
        <w:numPr>
          <w:ilvl w:val="0"/>
          <w:numId w:val="33"/>
        </w:numPr>
        <w:spacing w:before="100" w:beforeAutospacing="1" w:after="100" w:afterAutospacing="1" w:line="240" w:lineRule="auto"/>
        <w:outlineLvl w:val="0"/>
        <w:rPr>
          <w:rFonts w:ascii="Avenir Next Regular" w:hAnsi="Avenir Next Regular" w:cs="Lucida Sans Unicode"/>
          <w:iCs/>
        </w:rPr>
      </w:pPr>
      <w:r w:rsidRPr="00B11A05">
        <w:rPr>
          <w:rFonts w:ascii="Avenir Next Regular" w:hAnsi="Avenir Next Regular" w:cs="Lucida Sans Unicode"/>
          <w:iCs/>
        </w:rPr>
        <w:t xml:space="preserve">Çelik SU, Çetinkaya ÖA, </w:t>
      </w:r>
      <w:r w:rsidRPr="00B11A05">
        <w:rPr>
          <w:rFonts w:ascii="Avenir Next Regular" w:hAnsi="Avenir Next Regular" w:cs="Lucida Sans Unicode"/>
          <w:iCs/>
          <w:u w:val="single"/>
        </w:rPr>
        <w:t>Konca C</w:t>
      </w:r>
      <w:r w:rsidRPr="00B11A05">
        <w:rPr>
          <w:rFonts w:ascii="Avenir Next Regular" w:hAnsi="Avenir Next Regular" w:cs="Lucida Sans Unicode"/>
          <w:iCs/>
        </w:rPr>
        <w:t xml:space="preserve">, Koç MA, Kırımker EO, Kocaay AF, Alaçayır İ. </w:t>
      </w:r>
      <w:hyperlink r:id="rId8" w:history="1">
        <w:r w:rsidRPr="00B11A05">
          <w:rPr>
            <w:rFonts w:ascii="Avenir Next Regular" w:hAnsi="Avenir Next Regular" w:cs="Lucida Sans Unicode"/>
            <w:iCs/>
          </w:rPr>
          <w:t>Acute arterial occlusion due to vascular closure device: A report of two cases.</w:t>
        </w:r>
      </w:hyperlink>
      <w:r w:rsidRPr="00B11A05">
        <w:rPr>
          <w:rFonts w:ascii="Avenir Next Regular" w:hAnsi="Avenir Next Regular" w:cs="Lucida Sans Unicode"/>
          <w:iCs/>
        </w:rPr>
        <w:t xml:space="preserve"> Ulus Travma Acil Cerrahi Derg. 2018 Mar;24(2):181-183. doi: 10.5505/tjtes.2017.10705.</w:t>
      </w:r>
    </w:p>
    <w:p w14:paraId="1A894E14" w14:textId="77777777" w:rsidR="0000694C" w:rsidRDefault="0000694C" w:rsidP="0000694C">
      <w:pPr>
        <w:spacing w:after="0" w:line="240" w:lineRule="auto"/>
        <w:ind w:left="360"/>
        <w:jc w:val="both"/>
        <w:rPr>
          <w:rFonts w:ascii="Avenir Next Regular" w:hAnsi="Avenir Next Regular"/>
          <w:noProof/>
        </w:rPr>
      </w:pPr>
    </w:p>
    <w:bookmarkEnd w:id="1"/>
    <w:p w14:paraId="208509A5" w14:textId="77777777" w:rsidR="007B3656" w:rsidRPr="007B3656" w:rsidRDefault="007B3656" w:rsidP="00A91EF4">
      <w:pPr>
        <w:spacing w:after="0"/>
        <w:rPr>
          <w:rFonts w:ascii="Avenir Next Regular" w:hAnsi="Avenir Next Regular"/>
        </w:rPr>
      </w:pPr>
    </w:p>
    <w:p w14:paraId="2ACFB125" w14:textId="77777777" w:rsidR="008374E9" w:rsidRDefault="00674C90" w:rsidP="008374E9">
      <w:pPr>
        <w:rPr>
          <w:rFonts w:ascii="Avenir Next Regular" w:eastAsia="Times New Roman" w:hAnsi="Avenir Next Regular"/>
          <w:bCs/>
          <w:color w:val="365F91"/>
          <w:sz w:val="28"/>
          <w:szCs w:val="28"/>
          <w:lang w:eastAsia="tr-TR"/>
        </w:rPr>
      </w:pPr>
      <w:r>
        <w:rPr>
          <w:rFonts w:ascii="Avenir Next Regular" w:eastAsia="Times New Roman" w:hAnsi="Avenir Next Regular"/>
          <w:bCs/>
          <w:color w:val="365F91"/>
          <w:sz w:val="28"/>
          <w:szCs w:val="28"/>
          <w:lang w:eastAsia="tr-TR"/>
        </w:rPr>
        <w:t xml:space="preserve">B. </w:t>
      </w:r>
      <w:r w:rsidR="007B3656" w:rsidRPr="007B3656">
        <w:rPr>
          <w:rFonts w:ascii="Avenir Next Regular" w:eastAsia="Times New Roman" w:hAnsi="Avenir Next Regular"/>
          <w:bCs/>
          <w:color w:val="365F91"/>
          <w:sz w:val="28"/>
          <w:szCs w:val="28"/>
          <w:lang w:eastAsia="tr-TR"/>
        </w:rPr>
        <w:t>Uluslararası Bilimsel Toplantılarda Sunulan Ve Bildiri Kitabına Basılan Bildiriler</w:t>
      </w:r>
    </w:p>
    <w:p w14:paraId="7CCBA6BD" w14:textId="77777777" w:rsidR="006606FA" w:rsidRPr="008374E9" w:rsidRDefault="00A3197E" w:rsidP="008374E9">
      <w:pPr>
        <w:numPr>
          <w:ilvl w:val="0"/>
          <w:numId w:val="39"/>
        </w:numPr>
        <w:rPr>
          <w:rFonts w:ascii="Avenir Next Regular" w:hAnsi="Avenir Next Regular"/>
          <w:noProof/>
        </w:rPr>
      </w:pPr>
      <w:r w:rsidRPr="008374E9">
        <w:rPr>
          <w:rFonts w:ascii="Avenir Next Regular" w:hAnsi="Avenir Next Regular"/>
          <w:noProof/>
        </w:rPr>
        <w:t xml:space="preserve">Balcı D, </w:t>
      </w:r>
      <w:r w:rsidR="006606FA" w:rsidRPr="008374E9">
        <w:rPr>
          <w:rFonts w:ascii="Avenir Next Regular" w:hAnsi="Avenir Next Regular"/>
          <w:noProof/>
          <w:u w:val="single"/>
        </w:rPr>
        <w:t>Konca</w:t>
      </w:r>
      <w:r w:rsidRPr="008374E9">
        <w:rPr>
          <w:rFonts w:ascii="Avenir Next Regular" w:hAnsi="Avenir Next Regular"/>
          <w:noProof/>
          <w:u w:val="single"/>
        </w:rPr>
        <w:t xml:space="preserve"> C</w:t>
      </w:r>
      <w:r w:rsidRPr="008374E9">
        <w:rPr>
          <w:rFonts w:ascii="Avenir Next Regular" w:hAnsi="Avenir Next Regular"/>
          <w:noProof/>
        </w:rPr>
        <w:t xml:space="preserve">, </w:t>
      </w:r>
      <w:r w:rsidR="006606FA" w:rsidRPr="008374E9">
        <w:rPr>
          <w:rFonts w:ascii="Avenir Next Regular" w:hAnsi="Avenir Next Regular"/>
          <w:noProof/>
        </w:rPr>
        <w:t>Uzun</w:t>
      </w:r>
      <w:r w:rsidRPr="008374E9">
        <w:rPr>
          <w:rFonts w:ascii="Avenir Next Regular" w:hAnsi="Avenir Next Regular"/>
          <w:noProof/>
        </w:rPr>
        <w:t xml:space="preserve"> Ç, Özç</w:t>
      </w:r>
      <w:r w:rsidR="006606FA" w:rsidRPr="008374E9">
        <w:rPr>
          <w:rFonts w:ascii="Avenir Next Regular" w:hAnsi="Avenir Next Regular"/>
          <w:noProof/>
        </w:rPr>
        <w:t>elik</w:t>
      </w:r>
      <w:r w:rsidRPr="008374E9">
        <w:rPr>
          <w:rFonts w:ascii="Avenir Next Regular" w:hAnsi="Avenir Next Regular"/>
          <w:noProof/>
        </w:rPr>
        <w:t xml:space="preserve"> M, </w:t>
      </w:r>
      <w:r w:rsidR="006606FA" w:rsidRPr="008374E9">
        <w:rPr>
          <w:rFonts w:ascii="Avenir Next Regular" w:hAnsi="Avenir Next Regular"/>
          <w:noProof/>
        </w:rPr>
        <w:t>Utkan</w:t>
      </w:r>
      <w:r w:rsidRPr="008374E9">
        <w:rPr>
          <w:rFonts w:ascii="Avenir Next Regular" w:hAnsi="Avenir Next Regular"/>
          <w:noProof/>
        </w:rPr>
        <w:t xml:space="preserve"> G, Meç</w:t>
      </w:r>
      <w:r w:rsidR="006606FA" w:rsidRPr="008374E9">
        <w:rPr>
          <w:rFonts w:ascii="Avenir Next Regular" w:hAnsi="Avenir Next Regular"/>
          <w:noProof/>
        </w:rPr>
        <w:t>o</w:t>
      </w:r>
      <w:r w:rsidRPr="008374E9">
        <w:rPr>
          <w:rFonts w:ascii="Avenir Next Regular" w:hAnsi="Avenir Next Regular"/>
          <w:noProof/>
        </w:rPr>
        <w:t xml:space="preserve"> BC, Kırı</w:t>
      </w:r>
      <w:r w:rsidR="006606FA" w:rsidRPr="008374E9">
        <w:rPr>
          <w:rFonts w:ascii="Avenir Next Regular" w:hAnsi="Avenir Next Regular"/>
          <w:noProof/>
        </w:rPr>
        <w:t>mker</w:t>
      </w:r>
      <w:r w:rsidRPr="008374E9">
        <w:rPr>
          <w:rFonts w:ascii="Avenir Next Regular" w:hAnsi="Avenir Next Regular"/>
          <w:noProof/>
        </w:rPr>
        <w:t xml:space="preserve"> O, Geç</w:t>
      </w:r>
      <w:r w:rsidR="006606FA" w:rsidRPr="008374E9">
        <w:rPr>
          <w:rFonts w:ascii="Avenir Next Regular" w:hAnsi="Avenir Next Regular"/>
          <w:noProof/>
        </w:rPr>
        <w:t>im</w:t>
      </w:r>
      <w:r w:rsidRPr="008374E9">
        <w:rPr>
          <w:rFonts w:ascii="Avenir Next Regular" w:hAnsi="Avenir Next Regular"/>
          <w:noProof/>
        </w:rPr>
        <w:t xml:space="preserve"> E.</w:t>
      </w:r>
      <w:r w:rsidR="006606FA" w:rsidRPr="008374E9">
        <w:rPr>
          <w:rFonts w:ascii="Avenir Next Regular" w:hAnsi="Avenir Next Regular"/>
          <w:noProof/>
        </w:rPr>
        <w:t xml:space="preserve"> Associating Liver Partition with Portal Vein Ligation for Staged Hepatectomy</w:t>
      </w:r>
      <w:r w:rsidRPr="008374E9">
        <w:rPr>
          <w:rFonts w:ascii="Avenir Next Regular" w:hAnsi="Avenir Next Regular"/>
          <w:noProof/>
        </w:rPr>
        <w:t xml:space="preserve"> </w:t>
      </w:r>
      <w:r w:rsidR="006606FA" w:rsidRPr="008374E9">
        <w:rPr>
          <w:rFonts w:ascii="Avenir Next Regular" w:hAnsi="Avenir Next Regular"/>
          <w:noProof/>
        </w:rPr>
        <w:t>for Gastrointestinal Cancer Liver Metastasis: An Initial Experience with 12</w:t>
      </w:r>
      <w:r w:rsidRPr="008374E9">
        <w:rPr>
          <w:rFonts w:ascii="Avenir Next Regular" w:hAnsi="Avenir Next Regular"/>
          <w:noProof/>
        </w:rPr>
        <w:t xml:space="preserve"> </w:t>
      </w:r>
      <w:r w:rsidR="006606FA" w:rsidRPr="008374E9">
        <w:rPr>
          <w:rFonts w:ascii="Avenir Next Regular" w:hAnsi="Avenir Next Regular"/>
          <w:noProof/>
        </w:rPr>
        <w:t xml:space="preserve">Cases </w:t>
      </w:r>
      <w:r w:rsidRPr="008374E9">
        <w:rPr>
          <w:rFonts w:ascii="Avenir Next Regular" w:hAnsi="Avenir Next Regular"/>
          <w:noProof/>
        </w:rPr>
        <w:t>(</w:t>
      </w:r>
      <w:r w:rsidR="006606FA" w:rsidRPr="008374E9">
        <w:rPr>
          <w:rFonts w:ascii="Avenir Next Regular" w:hAnsi="Avenir Next Regular"/>
          <w:noProof/>
        </w:rPr>
        <w:t>Abstract ID: 173</w:t>
      </w:r>
      <w:r w:rsidRPr="008374E9">
        <w:rPr>
          <w:rFonts w:ascii="Avenir Next Regular" w:hAnsi="Avenir Next Regular"/>
          <w:noProof/>
        </w:rPr>
        <w:t>)</w:t>
      </w:r>
      <w:r w:rsidR="006606FA" w:rsidRPr="008374E9">
        <w:rPr>
          <w:rFonts w:ascii="Avenir Next Regular" w:hAnsi="Avenir Next Regular"/>
          <w:noProof/>
        </w:rPr>
        <w:t xml:space="preserve"> </w:t>
      </w:r>
      <w:r w:rsidR="008374E9" w:rsidRPr="008374E9">
        <w:rPr>
          <w:rFonts w:ascii="Avenir Next Regular" w:hAnsi="Avenir Next Regular"/>
          <w:noProof/>
        </w:rPr>
        <w:t>11th E-AHPBA Congress, Manchester, United Kingdom, 21-24 April 2015</w:t>
      </w:r>
    </w:p>
    <w:p w14:paraId="2BC899BF" w14:textId="77777777" w:rsidR="006606FA" w:rsidRPr="00A3197E" w:rsidRDefault="00A3197E" w:rsidP="008374E9">
      <w:pPr>
        <w:numPr>
          <w:ilvl w:val="0"/>
          <w:numId w:val="39"/>
        </w:numPr>
        <w:autoSpaceDE w:val="0"/>
        <w:autoSpaceDN w:val="0"/>
        <w:adjustRightInd w:val="0"/>
        <w:spacing w:after="0"/>
        <w:rPr>
          <w:rFonts w:ascii="Avenir Next Regular" w:hAnsi="Avenir Next Regular"/>
          <w:noProof/>
        </w:rPr>
      </w:pPr>
      <w:r w:rsidRPr="00A3197E">
        <w:rPr>
          <w:rFonts w:ascii="Avenir Next Regular" w:hAnsi="Avenir Next Regular"/>
          <w:noProof/>
        </w:rPr>
        <w:t xml:space="preserve">Balcı D, </w:t>
      </w:r>
      <w:r w:rsidR="006606FA" w:rsidRPr="008374E9">
        <w:rPr>
          <w:rFonts w:ascii="Avenir Next Regular" w:hAnsi="Avenir Next Regular"/>
          <w:noProof/>
          <w:u w:val="single"/>
        </w:rPr>
        <w:t>Konca</w:t>
      </w:r>
      <w:r w:rsidRPr="008374E9">
        <w:rPr>
          <w:rFonts w:ascii="Avenir Next Regular" w:hAnsi="Avenir Next Regular"/>
          <w:noProof/>
          <w:u w:val="single"/>
        </w:rPr>
        <w:t xml:space="preserve"> C</w:t>
      </w:r>
      <w:r w:rsidRPr="00A3197E">
        <w:rPr>
          <w:rFonts w:ascii="Avenir Next Regular" w:hAnsi="Avenir Next Regular"/>
          <w:noProof/>
        </w:rPr>
        <w:t xml:space="preserve">, </w:t>
      </w:r>
      <w:r w:rsidR="006606FA" w:rsidRPr="00A3197E">
        <w:rPr>
          <w:rFonts w:ascii="Avenir Next Regular" w:hAnsi="Avenir Next Regular"/>
          <w:noProof/>
        </w:rPr>
        <w:t>Uzun</w:t>
      </w:r>
      <w:r w:rsidRPr="00A3197E">
        <w:rPr>
          <w:rFonts w:ascii="Avenir Next Regular" w:hAnsi="Avenir Next Regular"/>
          <w:noProof/>
        </w:rPr>
        <w:t xml:space="preserve"> Ç</w:t>
      </w:r>
      <w:r w:rsidR="006606FA" w:rsidRPr="00A3197E">
        <w:rPr>
          <w:rFonts w:ascii="Avenir Next Regular" w:hAnsi="Avenir Next Regular"/>
          <w:noProof/>
        </w:rPr>
        <w:t>,</w:t>
      </w:r>
      <w:r w:rsidRPr="00A3197E">
        <w:rPr>
          <w:rFonts w:ascii="Avenir Next Regular" w:hAnsi="Avenir Next Regular"/>
          <w:noProof/>
        </w:rPr>
        <w:t xml:space="preserve"> Kırı</w:t>
      </w:r>
      <w:r w:rsidR="006606FA" w:rsidRPr="00A3197E">
        <w:rPr>
          <w:rFonts w:ascii="Avenir Next Regular" w:hAnsi="Avenir Next Regular"/>
          <w:noProof/>
        </w:rPr>
        <w:t>mker</w:t>
      </w:r>
      <w:r w:rsidRPr="00A3197E">
        <w:rPr>
          <w:rFonts w:ascii="Avenir Next Regular" w:hAnsi="Avenir Next Regular"/>
          <w:noProof/>
        </w:rPr>
        <w:t xml:space="preserve"> O, Göktuğ U, Özç</w:t>
      </w:r>
      <w:r w:rsidR="006606FA" w:rsidRPr="00A3197E">
        <w:rPr>
          <w:rFonts w:ascii="Avenir Next Regular" w:hAnsi="Avenir Next Regular"/>
          <w:noProof/>
        </w:rPr>
        <w:t>elik</w:t>
      </w:r>
      <w:r w:rsidRPr="00A3197E">
        <w:rPr>
          <w:rFonts w:ascii="Avenir Next Regular" w:hAnsi="Avenir Next Regular"/>
          <w:noProof/>
        </w:rPr>
        <w:t xml:space="preserve"> M, Meç</w:t>
      </w:r>
      <w:r w:rsidR="006606FA" w:rsidRPr="00A3197E">
        <w:rPr>
          <w:rFonts w:ascii="Avenir Next Regular" w:hAnsi="Avenir Next Regular"/>
          <w:noProof/>
        </w:rPr>
        <w:t>o</w:t>
      </w:r>
      <w:r w:rsidRPr="00A3197E">
        <w:rPr>
          <w:rFonts w:ascii="Avenir Next Regular" w:hAnsi="Avenir Next Regular"/>
          <w:noProof/>
        </w:rPr>
        <w:t xml:space="preserve"> BC, Geç</w:t>
      </w:r>
      <w:r w:rsidR="006606FA" w:rsidRPr="00A3197E">
        <w:rPr>
          <w:rFonts w:ascii="Avenir Next Regular" w:hAnsi="Avenir Next Regular"/>
          <w:noProof/>
        </w:rPr>
        <w:t xml:space="preserve">im </w:t>
      </w:r>
      <w:r w:rsidRPr="00A3197E">
        <w:rPr>
          <w:rFonts w:ascii="Avenir Next Regular" w:hAnsi="Avenir Next Regular"/>
          <w:noProof/>
        </w:rPr>
        <w:t xml:space="preserve">E. </w:t>
      </w:r>
      <w:r w:rsidR="006606FA" w:rsidRPr="00A3197E">
        <w:rPr>
          <w:rFonts w:ascii="Avenir Next Regular" w:hAnsi="Avenir Next Regular"/>
          <w:noProof/>
        </w:rPr>
        <w:t>ALPPS procedure for Colorectal Cancer Liver Metastasis: Initial experience</w:t>
      </w:r>
      <w:r w:rsidRPr="00A3197E">
        <w:rPr>
          <w:rFonts w:ascii="Avenir Next Regular" w:hAnsi="Avenir Next Regular"/>
          <w:noProof/>
        </w:rPr>
        <w:t xml:space="preserve"> </w:t>
      </w:r>
      <w:r w:rsidR="006606FA" w:rsidRPr="00A3197E">
        <w:rPr>
          <w:rFonts w:ascii="Avenir Next Regular" w:hAnsi="Avenir Next Regular"/>
          <w:noProof/>
        </w:rPr>
        <w:t xml:space="preserve">with 10 consecutive cases </w:t>
      </w:r>
      <w:r w:rsidRPr="00A3197E">
        <w:rPr>
          <w:rFonts w:ascii="Avenir Next Regular" w:hAnsi="Avenir Next Regular"/>
          <w:noProof/>
        </w:rPr>
        <w:t>(</w:t>
      </w:r>
      <w:r w:rsidR="006606FA" w:rsidRPr="00A3197E">
        <w:rPr>
          <w:rFonts w:ascii="Avenir Next Regular" w:hAnsi="Avenir Next Regular"/>
          <w:noProof/>
        </w:rPr>
        <w:t>Abstract ID: 773</w:t>
      </w:r>
      <w:r w:rsidRPr="00A3197E">
        <w:rPr>
          <w:rFonts w:ascii="Avenir Next Regular" w:hAnsi="Avenir Next Regular"/>
          <w:noProof/>
        </w:rPr>
        <w:t>)</w:t>
      </w:r>
      <w:r w:rsidR="006606FA" w:rsidRPr="00A3197E">
        <w:rPr>
          <w:rFonts w:ascii="Avenir Next Regular" w:hAnsi="Avenir Next Regular"/>
          <w:noProof/>
        </w:rPr>
        <w:t xml:space="preserve">  </w:t>
      </w:r>
      <w:r w:rsidR="008374E9" w:rsidRPr="008374E9">
        <w:rPr>
          <w:rFonts w:ascii="Avenir Next Regular" w:hAnsi="Avenir Next Regular"/>
          <w:noProof/>
        </w:rPr>
        <w:t>11th E-AHPBA Congress, Manchester, United Kingdom, 21-24 April 2015</w:t>
      </w:r>
    </w:p>
    <w:p w14:paraId="49BEFC3E" w14:textId="77777777" w:rsidR="006606FA" w:rsidRPr="006606FA" w:rsidRDefault="00A3197E" w:rsidP="008374E9">
      <w:pPr>
        <w:numPr>
          <w:ilvl w:val="0"/>
          <w:numId w:val="39"/>
        </w:numPr>
        <w:autoSpaceDE w:val="0"/>
        <w:autoSpaceDN w:val="0"/>
        <w:adjustRightInd w:val="0"/>
        <w:spacing w:after="0"/>
        <w:rPr>
          <w:rFonts w:ascii="Avenir Next Regular" w:hAnsi="Avenir Next Regular"/>
          <w:noProof/>
        </w:rPr>
      </w:pPr>
      <w:r w:rsidRPr="008374E9">
        <w:rPr>
          <w:rFonts w:ascii="Avenir Next Regular" w:hAnsi="Avenir Next Regular"/>
          <w:noProof/>
        </w:rPr>
        <w:t xml:space="preserve">Balcı </w:t>
      </w:r>
      <w:r>
        <w:rPr>
          <w:rFonts w:ascii="Avenir Next Regular" w:hAnsi="Avenir Next Regular"/>
          <w:noProof/>
        </w:rPr>
        <w:t xml:space="preserve">D, </w:t>
      </w:r>
      <w:r w:rsidRPr="008374E9">
        <w:rPr>
          <w:rFonts w:ascii="Avenir Next Regular" w:hAnsi="Avenir Next Regular"/>
          <w:noProof/>
          <w:u w:val="single"/>
        </w:rPr>
        <w:t>Konca C</w:t>
      </w:r>
      <w:r>
        <w:rPr>
          <w:rFonts w:ascii="Avenir Next Regular" w:hAnsi="Avenir Next Regular"/>
          <w:noProof/>
        </w:rPr>
        <w:t xml:space="preserve">, </w:t>
      </w:r>
      <w:r w:rsidRPr="00A3197E">
        <w:rPr>
          <w:rFonts w:ascii="Avenir Next Regular" w:hAnsi="Avenir Next Regular"/>
          <w:noProof/>
        </w:rPr>
        <w:t>Uzun</w:t>
      </w:r>
      <w:r w:rsidRPr="008374E9">
        <w:rPr>
          <w:rFonts w:ascii="Avenir Next Regular" w:hAnsi="Avenir Next Regular"/>
          <w:noProof/>
        </w:rPr>
        <w:t xml:space="preserve"> </w:t>
      </w:r>
      <w:r>
        <w:rPr>
          <w:rFonts w:ascii="Avenir Next Regular" w:hAnsi="Avenir Next Regular"/>
          <w:noProof/>
        </w:rPr>
        <w:t xml:space="preserve">Ç, </w:t>
      </w:r>
      <w:r w:rsidRPr="00A3197E">
        <w:rPr>
          <w:rFonts w:ascii="Avenir Next Regular" w:hAnsi="Avenir Next Regular"/>
          <w:noProof/>
        </w:rPr>
        <w:t>Tüzün</w:t>
      </w:r>
      <w:r w:rsidRPr="008374E9">
        <w:rPr>
          <w:rFonts w:ascii="Avenir Next Regular" w:hAnsi="Avenir Next Regular"/>
          <w:noProof/>
        </w:rPr>
        <w:t xml:space="preserve"> </w:t>
      </w:r>
      <w:r>
        <w:rPr>
          <w:rFonts w:ascii="Avenir Next Regular" w:hAnsi="Avenir Next Regular"/>
          <w:noProof/>
        </w:rPr>
        <w:t xml:space="preserve">A, </w:t>
      </w:r>
      <w:r w:rsidRPr="00A3197E">
        <w:rPr>
          <w:rFonts w:ascii="Avenir Next Regular" w:hAnsi="Avenir Next Regular"/>
          <w:noProof/>
        </w:rPr>
        <w:t>Akyol</w:t>
      </w:r>
      <w:r w:rsidRPr="008374E9">
        <w:rPr>
          <w:rFonts w:ascii="Avenir Next Regular" w:hAnsi="Avenir Next Regular"/>
          <w:noProof/>
        </w:rPr>
        <w:t xml:space="preserve"> </w:t>
      </w:r>
      <w:r>
        <w:rPr>
          <w:rFonts w:ascii="Avenir Next Regular" w:hAnsi="Avenir Next Regular"/>
          <w:noProof/>
        </w:rPr>
        <w:t>C, Hazinedaroğ</w:t>
      </w:r>
      <w:r w:rsidRPr="00A3197E">
        <w:rPr>
          <w:rFonts w:ascii="Avenir Next Regular" w:hAnsi="Avenir Next Regular"/>
          <w:noProof/>
        </w:rPr>
        <w:t>l</w:t>
      </w:r>
      <w:r>
        <w:rPr>
          <w:rFonts w:ascii="Avenir Next Regular" w:hAnsi="Avenir Next Regular"/>
          <w:noProof/>
        </w:rPr>
        <w:t xml:space="preserve">u S. </w:t>
      </w:r>
      <w:r w:rsidR="006606FA" w:rsidRPr="00A3197E">
        <w:rPr>
          <w:rFonts w:ascii="Avenir Next Regular" w:hAnsi="Avenir Next Regular"/>
          <w:noProof/>
        </w:rPr>
        <w:t xml:space="preserve">ALPPS procedure for colorectal cancer liver metastasis: Initial experience </w:t>
      </w:r>
      <w:r w:rsidRPr="00A3197E">
        <w:rPr>
          <w:rFonts w:ascii="Avenir Next Regular" w:hAnsi="Avenir Next Regular"/>
          <w:noProof/>
        </w:rPr>
        <w:t>(PPL25-129) IHPBA World Congress</w:t>
      </w:r>
      <w:r w:rsidR="008374E9">
        <w:rPr>
          <w:rFonts w:ascii="Avenir Next Regular" w:hAnsi="Avenir Next Regular"/>
          <w:noProof/>
        </w:rPr>
        <w:t>, Seoul, Korea, 22-27 March</w:t>
      </w:r>
      <w:r w:rsidRPr="00A3197E">
        <w:rPr>
          <w:rFonts w:ascii="Avenir Next Regular" w:hAnsi="Avenir Next Regular"/>
          <w:noProof/>
        </w:rPr>
        <w:t xml:space="preserve"> 2014</w:t>
      </w:r>
    </w:p>
    <w:p w14:paraId="3EDFB7C8" w14:textId="77777777" w:rsidR="008374E9" w:rsidRPr="006606FA" w:rsidRDefault="008374E9" w:rsidP="008374E9">
      <w:pPr>
        <w:numPr>
          <w:ilvl w:val="0"/>
          <w:numId w:val="39"/>
        </w:numPr>
        <w:autoSpaceDE w:val="0"/>
        <w:autoSpaceDN w:val="0"/>
        <w:adjustRightInd w:val="0"/>
        <w:spacing w:after="0"/>
        <w:rPr>
          <w:rFonts w:ascii="Avenir Next Regular" w:hAnsi="Avenir Next Regular"/>
          <w:noProof/>
        </w:rPr>
      </w:pPr>
      <w:r w:rsidRPr="008374E9">
        <w:rPr>
          <w:rFonts w:ascii="Avenir Next Regular" w:hAnsi="Avenir Next Regular"/>
          <w:noProof/>
        </w:rPr>
        <w:t xml:space="preserve">Balcı </w:t>
      </w:r>
      <w:r>
        <w:rPr>
          <w:rFonts w:ascii="Avenir Next Regular" w:hAnsi="Avenir Next Regular"/>
          <w:noProof/>
        </w:rPr>
        <w:t xml:space="preserve">D, </w:t>
      </w:r>
      <w:r w:rsidRPr="008374E9">
        <w:rPr>
          <w:rFonts w:ascii="Avenir Next Regular" w:hAnsi="Avenir Next Regular"/>
          <w:noProof/>
          <w:u w:val="single"/>
        </w:rPr>
        <w:t>Konca C</w:t>
      </w:r>
      <w:r w:rsidRPr="008374E9">
        <w:rPr>
          <w:rFonts w:ascii="Avenir Next Regular" w:hAnsi="Avenir Next Regular"/>
          <w:noProof/>
        </w:rPr>
        <w:t xml:space="preserve">, </w:t>
      </w:r>
      <w:r>
        <w:rPr>
          <w:rFonts w:ascii="Avenir Next Regular" w:hAnsi="Avenir Next Regular"/>
          <w:noProof/>
        </w:rPr>
        <w:t>Çetinkaya A</w:t>
      </w:r>
      <w:r w:rsidRPr="008374E9">
        <w:rPr>
          <w:rFonts w:ascii="Avenir Next Regular" w:hAnsi="Avenir Next Regular"/>
          <w:noProof/>
        </w:rPr>
        <w:t xml:space="preserve">, </w:t>
      </w:r>
      <w:r>
        <w:rPr>
          <w:rFonts w:ascii="Avenir Next Regular" w:hAnsi="Avenir Next Regular"/>
          <w:noProof/>
        </w:rPr>
        <w:t>Hazinedaroğlu S.</w:t>
      </w:r>
      <w:r w:rsidRPr="008374E9">
        <w:rPr>
          <w:rFonts w:ascii="Avenir Next Regular" w:hAnsi="Avenir Next Regular"/>
          <w:noProof/>
        </w:rPr>
        <w:t xml:space="preserve"> </w:t>
      </w:r>
      <w:r w:rsidR="006606FA" w:rsidRPr="00A3197E">
        <w:rPr>
          <w:rFonts w:ascii="Avenir Next Regular" w:hAnsi="Avenir Next Regular"/>
          <w:noProof/>
        </w:rPr>
        <w:t xml:space="preserve">Use of superficial femoral vein for venous reconstruction </w:t>
      </w:r>
      <w:r w:rsidR="00A3197E" w:rsidRPr="00A3197E">
        <w:rPr>
          <w:rFonts w:ascii="Avenir Next Regular" w:hAnsi="Avenir Next Regular"/>
          <w:noProof/>
        </w:rPr>
        <w:t>during pancreaticoduodenectomy: A case report</w:t>
      </w:r>
      <w:r w:rsidR="00A3197E">
        <w:rPr>
          <w:rFonts w:ascii="Avenir Next Regular" w:hAnsi="Avenir Next Regular"/>
          <w:noProof/>
        </w:rPr>
        <w:t xml:space="preserve"> </w:t>
      </w:r>
      <w:r>
        <w:rPr>
          <w:rFonts w:ascii="Avenir Next Regular" w:hAnsi="Avenir Next Regular"/>
          <w:noProof/>
        </w:rPr>
        <w:t>(</w:t>
      </w:r>
      <w:r w:rsidR="00A3197E" w:rsidRPr="00A3197E">
        <w:rPr>
          <w:rFonts w:ascii="Avenir Next Regular" w:hAnsi="Avenir Next Regular"/>
          <w:noProof/>
        </w:rPr>
        <w:t>PPP25-085</w:t>
      </w:r>
      <w:r>
        <w:rPr>
          <w:rFonts w:ascii="Avenir Next Regular" w:hAnsi="Avenir Next Regular"/>
          <w:noProof/>
        </w:rPr>
        <w:t>)</w:t>
      </w:r>
      <w:r w:rsidR="00A3197E" w:rsidRPr="00A3197E">
        <w:rPr>
          <w:rFonts w:ascii="Avenir Next Regular" w:hAnsi="Avenir Next Regular"/>
          <w:noProof/>
        </w:rPr>
        <w:t xml:space="preserve"> </w:t>
      </w:r>
      <w:r w:rsidRPr="00A3197E">
        <w:rPr>
          <w:rFonts w:ascii="Avenir Next Regular" w:hAnsi="Avenir Next Regular"/>
          <w:noProof/>
        </w:rPr>
        <w:t>IHPBA World Congress</w:t>
      </w:r>
      <w:r>
        <w:rPr>
          <w:rFonts w:ascii="Avenir Next Regular" w:hAnsi="Avenir Next Regular"/>
          <w:noProof/>
        </w:rPr>
        <w:t>, Seoul, Korea, 22-27 March</w:t>
      </w:r>
      <w:r w:rsidRPr="00A3197E">
        <w:rPr>
          <w:rFonts w:ascii="Avenir Next Regular" w:hAnsi="Avenir Next Regular"/>
          <w:noProof/>
        </w:rPr>
        <w:t xml:space="preserve"> 2014</w:t>
      </w:r>
    </w:p>
    <w:p w14:paraId="279A44A8" w14:textId="77777777" w:rsidR="006606FA" w:rsidRPr="00A3197E" w:rsidRDefault="006606FA" w:rsidP="00A3197E">
      <w:pPr>
        <w:jc w:val="both"/>
        <w:rPr>
          <w:rFonts w:ascii="Avenir Next Regular" w:hAnsi="Avenir Next Regular"/>
          <w:noProof/>
        </w:rPr>
      </w:pPr>
    </w:p>
    <w:p w14:paraId="6448A211" w14:textId="77777777" w:rsidR="00E93A70" w:rsidRPr="00E93A70" w:rsidRDefault="00324114" w:rsidP="00E93A70">
      <w:pPr>
        <w:rPr>
          <w:rFonts w:ascii="Avenir Next Regular" w:eastAsia="Times New Roman" w:hAnsi="Avenir Next Regular"/>
          <w:bCs/>
          <w:color w:val="365F91"/>
          <w:sz w:val="28"/>
          <w:szCs w:val="28"/>
          <w:lang w:eastAsia="tr-TR"/>
        </w:rPr>
      </w:pPr>
      <w:r>
        <w:rPr>
          <w:rFonts w:ascii="Avenir Next Regular" w:eastAsia="Times New Roman" w:hAnsi="Avenir Next Regular"/>
          <w:bCs/>
          <w:color w:val="365F91"/>
          <w:sz w:val="28"/>
          <w:szCs w:val="28"/>
          <w:lang w:eastAsia="tr-TR"/>
        </w:rPr>
        <w:t>C. Ulusal</w:t>
      </w:r>
      <w:r w:rsidRPr="007B3656">
        <w:rPr>
          <w:rFonts w:ascii="Avenir Next Regular" w:eastAsia="Times New Roman" w:hAnsi="Avenir Next Regular"/>
          <w:bCs/>
          <w:color w:val="365F91"/>
          <w:sz w:val="28"/>
          <w:szCs w:val="28"/>
          <w:lang w:eastAsia="tr-TR"/>
        </w:rPr>
        <w:t xml:space="preserve"> </w:t>
      </w:r>
      <w:r w:rsidR="00AD44C4">
        <w:rPr>
          <w:rFonts w:ascii="Avenir Next Regular" w:eastAsia="Times New Roman" w:hAnsi="Avenir Next Regular"/>
          <w:bCs/>
          <w:color w:val="365F91"/>
          <w:sz w:val="28"/>
          <w:szCs w:val="28"/>
          <w:lang w:eastAsia="tr-TR"/>
        </w:rPr>
        <w:t>H</w:t>
      </w:r>
      <w:r>
        <w:rPr>
          <w:rFonts w:ascii="Avenir Next Regular" w:eastAsia="Times New Roman" w:hAnsi="Avenir Next Regular"/>
          <w:bCs/>
          <w:color w:val="365F91"/>
          <w:sz w:val="28"/>
          <w:szCs w:val="28"/>
          <w:lang w:eastAsia="tr-TR"/>
        </w:rPr>
        <w:t xml:space="preserve">akemli Dergilerde Yayınlanan Makaleler </w:t>
      </w:r>
    </w:p>
    <w:p w14:paraId="517E597D" w14:textId="77777777" w:rsidR="00E93A70" w:rsidRPr="00E93A70" w:rsidRDefault="005B759B" w:rsidP="00E93A70">
      <w:pPr>
        <w:numPr>
          <w:ilvl w:val="0"/>
          <w:numId w:val="30"/>
        </w:numPr>
        <w:jc w:val="both"/>
        <w:rPr>
          <w:rFonts w:ascii="Avenir Next Regular" w:hAnsi="Avenir Next Regular"/>
        </w:rPr>
      </w:pPr>
      <w:r w:rsidRPr="00D57F99">
        <w:rPr>
          <w:rFonts w:ascii="Avenir Next Regular" w:hAnsi="Avenir Next Regular"/>
        </w:rPr>
        <w:t>Adneksiyel kitleyi taklit eden jejunal gastrointestinal stromal tümör. Jinekoloji - Obstetrik ve Neonatoloji Tıp Dergisi (Basım Aşamasında)</w:t>
      </w:r>
    </w:p>
    <w:p w14:paraId="773BFF27" w14:textId="77777777" w:rsidR="00E93A70" w:rsidRPr="00E93A70" w:rsidRDefault="00E93A70" w:rsidP="00E93A70">
      <w:pPr>
        <w:rPr>
          <w:rFonts w:ascii="Avenir Next Regular" w:hAnsi="Avenir Next Regular"/>
        </w:rPr>
      </w:pPr>
    </w:p>
    <w:p w14:paraId="53B866D7" w14:textId="77777777" w:rsidR="00E73333" w:rsidRDefault="00107B0B" w:rsidP="007B3656">
      <w:pPr>
        <w:rPr>
          <w:rFonts w:ascii="Avenir Next Regular" w:eastAsia="Times New Roman" w:hAnsi="Avenir Next Regular"/>
          <w:bCs/>
          <w:color w:val="365F91"/>
          <w:sz w:val="28"/>
          <w:szCs w:val="28"/>
          <w:lang w:eastAsia="tr-TR"/>
        </w:rPr>
      </w:pPr>
      <w:r>
        <w:rPr>
          <w:rFonts w:ascii="Avenir Next Regular" w:eastAsia="Times New Roman" w:hAnsi="Avenir Next Regular"/>
          <w:bCs/>
          <w:color w:val="365F91"/>
          <w:sz w:val="28"/>
          <w:szCs w:val="28"/>
          <w:lang w:eastAsia="tr-TR"/>
        </w:rPr>
        <w:lastRenderedPageBreak/>
        <w:t xml:space="preserve">D. </w:t>
      </w:r>
      <w:r w:rsidR="00E73333">
        <w:rPr>
          <w:rFonts w:ascii="Avenir Next Regular" w:eastAsia="Times New Roman" w:hAnsi="Avenir Next Regular"/>
          <w:bCs/>
          <w:color w:val="365F91"/>
          <w:sz w:val="28"/>
          <w:szCs w:val="28"/>
          <w:lang w:eastAsia="tr-TR"/>
        </w:rPr>
        <w:t>Ulusal</w:t>
      </w:r>
      <w:r w:rsidR="00E73333" w:rsidRPr="007B3656">
        <w:rPr>
          <w:rFonts w:ascii="Avenir Next Regular" w:eastAsia="Times New Roman" w:hAnsi="Avenir Next Regular"/>
          <w:bCs/>
          <w:color w:val="365F91"/>
          <w:sz w:val="28"/>
          <w:szCs w:val="28"/>
          <w:lang w:eastAsia="tr-TR"/>
        </w:rPr>
        <w:t xml:space="preserve"> Bilimsel Toplantılarda Sunulan Ve Bildiri Kitabına Basılan Bildiriler</w:t>
      </w:r>
    </w:p>
    <w:p w14:paraId="644E20B1" w14:textId="77777777" w:rsidR="0052704E" w:rsidRPr="0099721A" w:rsidRDefault="0052704E" w:rsidP="00CC5A03">
      <w:pPr>
        <w:numPr>
          <w:ilvl w:val="0"/>
          <w:numId w:val="41"/>
        </w:numPr>
        <w:autoSpaceDE w:val="0"/>
        <w:autoSpaceDN w:val="0"/>
        <w:adjustRightInd w:val="0"/>
        <w:spacing w:after="0" w:line="240" w:lineRule="auto"/>
        <w:rPr>
          <w:rFonts w:ascii="Avenir Next Regular" w:hAnsi="Avenir Next Regular"/>
        </w:rPr>
      </w:pPr>
      <w:r w:rsidRPr="0099721A">
        <w:rPr>
          <w:rFonts w:ascii="Avenir Next Regular" w:hAnsi="Avenir Next Regular"/>
        </w:rPr>
        <w:t xml:space="preserve">Genç V, </w:t>
      </w:r>
      <w:r w:rsidRPr="00CC5A03">
        <w:rPr>
          <w:rFonts w:ascii="Avenir Next Regular" w:hAnsi="Avenir Next Regular"/>
          <w:u w:val="single"/>
        </w:rPr>
        <w:t>Konca C</w:t>
      </w:r>
      <w:r w:rsidRPr="0099721A">
        <w:rPr>
          <w:rFonts w:ascii="Avenir Next Regular" w:hAnsi="Avenir Next Regular"/>
        </w:rPr>
        <w:t>, Orozakunov E, Çakmak A, Erkek AB, Törüner A. Kolorektal kanserlerde lokalizasyon dağılımı ve klinik verilerimiz. (P463) 17. ulusal Cerrahi Kongresi, Ankara, 26-29 Mayıs 2010</w:t>
      </w:r>
    </w:p>
    <w:p w14:paraId="2449174B" w14:textId="77777777" w:rsidR="0052704E" w:rsidRDefault="0052704E" w:rsidP="00CC5A03">
      <w:pPr>
        <w:numPr>
          <w:ilvl w:val="0"/>
          <w:numId w:val="41"/>
        </w:numPr>
        <w:autoSpaceDE w:val="0"/>
        <w:autoSpaceDN w:val="0"/>
        <w:adjustRightInd w:val="0"/>
        <w:spacing w:after="0" w:line="240" w:lineRule="auto"/>
        <w:rPr>
          <w:rFonts w:ascii="Avenir Next Regular" w:hAnsi="Avenir Next Regular"/>
        </w:rPr>
      </w:pPr>
      <w:r w:rsidRPr="0099721A">
        <w:rPr>
          <w:rFonts w:ascii="Avenir Next Regular" w:hAnsi="Avenir Next Regular"/>
        </w:rPr>
        <w:t xml:space="preserve">Balcı D, Sarı T, </w:t>
      </w:r>
      <w:r w:rsidRPr="00CC5A03">
        <w:rPr>
          <w:rFonts w:ascii="Avenir Next Regular" w:hAnsi="Avenir Next Regular"/>
          <w:u w:val="single"/>
        </w:rPr>
        <w:t>Konca C</w:t>
      </w:r>
      <w:r w:rsidRPr="0099721A">
        <w:rPr>
          <w:rFonts w:ascii="Avenir Next Regular" w:hAnsi="Avenir Next Regular"/>
        </w:rPr>
        <w:t>, Genç V, Çakmak A, Tüzüner A, Hazinedaroğlu S, Karayalçın K, Erverdi N, Alaçayır İ, Gürel M. Akut pankreatite bağlı pankreas parenkimal nekrozu gelişen hastaların tedavisinde medikal ile cerrahi tedavinin karşılaştırılması. (SB-227)</w:t>
      </w:r>
      <w:r w:rsidR="0099721A" w:rsidRPr="0099721A">
        <w:rPr>
          <w:rFonts w:ascii="Avenir Next Regular" w:hAnsi="Avenir Next Regular"/>
        </w:rPr>
        <w:t xml:space="preserve"> 18. ulusal Cerrahi Kongresi, İzmir, 23 - 27 Mayıs 2012</w:t>
      </w:r>
    </w:p>
    <w:p w14:paraId="230F6ECA" w14:textId="77777777" w:rsidR="0099721A" w:rsidRDefault="0099721A" w:rsidP="00CC5A03">
      <w:pPr>
        <w:numPr>
          <w:ilvl w:val="0"/>
          <w:numId w:val="41"/>
        </w:numPr>
        <w:rPr>
          <w:rFonts w:ascii="Avenir Next Regular" w:eastAsia="Times New Roman" w:hAnsi="Avenir Next Regular"/>
        </w:rPr>
      </w:pPr>
      <w:r w:rsidRPr="0099721A">
        <w:rPr>
          <w:rFonts w:ascii="Avenir Next Regular" w:hAnsi="Avenir Next Regular"/>
        </w:rPr>
        <w:t xml:space="preserve">Kocaay AF, </w:t>
      </w:r>
      <w:r w:rsidRPr="00CC5A03">
        <w:rPr>
          <w:rFonts w:ascii="Avenir Next Regular" w:hAnsi="Avenir Next Regular"/>
          <w:u w:val="single"/>
        </w:rPr>
        <w:t>Konca C</w:t>
      </w:r>
      <w:r w:rsidRPr="0099721A">
        <w:rPr>
          <w:rFonts w:ascii="Avenir Next Regular" w:hAnsi="Avenir Next Regular"/>
        </w:rPr>
        <w:t>, Bahçecioğlu İB, Sarı T, Ohri N, Çetinkaya ÖA, Anadol E. Kronik süreçte gelişen bir cerrahi acil; Total mezenter torsiyonu. (PS-0155)</w:t>
      </w:r>
      <w:r>
        <w:rPr>
          <w:rFonts w:ascii="Avenir Next Regular" w:hAnsi="Avenir Next Regular"/>
        </w:rPr>
        <w:t xml:space="preserve"> </w:t>
      </w:r>
      <w:r>
        <w:rPr>
          <w:rFonts w:ascii="Avenir Next Regular" w:eastAsia="Times New Roman" w:hAnsi="Avenir Next Regular"/>
        </w:rPr>
        <w:t>19. Ulusal Cerrahi Kongresi, Antalya, 16-20 Nisan, 2014</w:t>
      </w:r>
    </w:p>
    <w:p w14:paraId="221A0D5B" w14:textId="77777777" w:rsidR="0099721A" w:rsidRDefault="0099721A" w:rsidP="00CC5A03">
      <w:pPr>
        <w:numPr>
          <w:ilvl w:val="0"/>
          <w:numId w:val="41"/>
        </w:numPr>
        <w:rPr>
          <w:rFonts w:ascii="Avenir Next Regular" w:hAnsi="Avenir Next Regular"/>
        </w:rPr>
      </w:pPr>
      <w:r w:rsidRPr="0099721A">
        <w:rPr>
          <w:rFonts w:ascii="Avenir Next Regular" w:hAnsi="Avenir Next Regular"/>
        </w:rPr>
        <w:t xml:space="preserve">Oray Ş, Çalıkoğlu İ, Kocaay AF, </w:t>
      </w:r>
      <w:r w:rsidRPr="00CC5A03">
        <w:rPr>
          <w:rFonts w:ascii="Avenir Next Regular" w:hAnsi="Avenir Next Regular"/>
          <w:u w:val="single"/>
        </w:rPr>
        <w:t>Konca C</w:t>
      </w:r>
      <w:r w:rsidRPr="0099721A">
        <w:rPr>
          <w:rFonts w:ascii="Avenir Next Regular" w:hAnsi="Avenir Next Regular"/>
        </w:rPr>
        <w:t>, Çetinkaya ÖA, Alaçayır İ. Appendektomi sonrası görülen ileusun rastlantısal ve nadir bir nedeni; Paraduodenal herni. (PS-0157) 19. Ulusal Cerrahi Kongresi, Antalya, 16-20 Nisan, 2014</w:t>
      </w:r>
    </w:p>
    <w:p w14:paraId="5C7F2AF5" w14:textId="77777777" w:rsidR="001D2DD7" w:rsidRDefault="0099721A" w:rsidP="00CC5A03">
      <w:pPr>
        <w:numPr>
          <w:ilvl w:val="0"/>
          <w:numId w:val="41"/>
        </w:numPr>
        <w:rPr>
          <w:rFonts w:ascii="Avenir Next Regular" w:hAnsi="Avenir Next Regular"/>
        </w:rPr>
      </w:pPr>
      <w:r w:rsidRPr="001D2DD7">
        <w:rPr>
          <w:rFonts w:ascii="Avenir Next Regular" w:hAnsi="Avenir Next Regular"/>
        </w:rPr>
        <w:t xml:space="preserve">Kırımker EO, Bora G, Göktuğ UU, Çiçek E, </w:t>
      </w:r>
      <w:r w:rsidRPr="00CC5A03">
        <w:rPr>
          <w:rFonts w:ascii="Avenir Next Regular" w:hAnsi="Avenir Next Regular"/>
          <w:u w:val="single"/>
        </w:rPr>
        <w:t>Konca C</w:t>
      </w:r>
      <w:r w:rsidRPr="001D2DD7">
        <w:rPr>
          <w:rFonts w:ascii="Avenir Next Regular" w:hAnsi="Avenir Next Regular"/>
        </w:rPr>
        <w:t xml:space="preserve">, Hazinedaroğlu S. Metastatik non-fonksiyonel nöroendokrin tümör olgusu: Cerrahi rezeksiyon sınırlarını ne kadar zorlayabiliriz? </w:t>
      </w:r>
      <w:r w:rsidR="001D2DD7" w:rsidRPr="001D2DD7">
        <w:rPr>
          <w:rFonts w:ascii="Avenir Next Regular" w:hAnsi="Avenir Next Regular"/>
        </w:rPr>
        <w:t xml:space="preserve">(PS-0815) </w:t>
      </w:r>
      <w:r w:rsidR="001D2DD7" w:rsidRPr="0099721A">
        <w:rPr>
          <w:rFonts w:ascii="Avenir Next Regular" w:hAnsi="Avenir Next Regular"/>
        </w:rPr>
        <w:t>19. Ulusal Cerrahi Kongresi, Antalya, 16-20 Nisan, 2014</w:t>
      </w:r>
    </w:p>
    <w:p w14:paraId="159FDD1C" w14:textId="77777777" w:rsidR="001D2DD7" w:rsidRDefault="001D2DD7" w:rsidP="00CC5A03">
      <w:pPr>
        <w:numPr>
          <w:ilvl w:val="0"/>
          <w:numId w:val="41"/>
        </w:numPr>
        <w:rPr>
          <w:rFonts w:ascii="Avenir Next Regular" w:hAnsi="Avenir Next Regular"/>
        </w:rPr>
      </w:pPr>
      <w:r w:rsidRPr="001D2DD7">
        <w:rPr>
          <w:rFonts w:ascii="Avenir Next Regular" w:hAnsi="Avenir Next Regular"/>
        </w:rPr>
        <w:t xml:space="preserve">Kırımker EO, </w:t>
      </w:r>
      <w:r w:rsidRPr="00CC5A03">
        <w:rPr>
          <w:rFonts w:ascii="Avenir Next Regular" w:hAnsi="Avenir Next Regular"/>
          <w:u w:val="single"/>
        </w:rPr>
        <w:t>Konca C</w:t>
      </w:r>
      <w:r w:rsidRPr="001D2DD7">
        <w:rPr>
          <w:rFonts w:ascii="Avenir Next Regular" w:hAnsi="Avenir Next Regular"/>
        </w:rPr>
        <w:t xml:space="preserve">, Göktuğ UU, Çiçek E, Bayar S, Hazinedaroğlu S. Karaciğerde dev malign mezenkimal tümör yerleşimi: Nadir görülen bir olgu sunumu.  (PS-0818) </w:t>
      </w:r>
      <w:r w:rsidRPr="0099721A">
        <w:rPr>
          <w:rFonts w:ascii="Avenir Next Regular" w:hAnsi="Avenir Next Regular"/>
        </w:rPr>
        <w:t>19. Ulusal Cerrahi Kongresi, Antalya, 16-20 Nisan, 2014</w:t>
      </w:r>
    </w:p>
    <w:p w14:paraId="30F2486D" w14:textId="77777777" w:rsidR="001D2DD7" w:rsidRDefault="001D2DD7" w:rsidP="00CC5A03">
      <w:pPr>
        <w:numPr>
          <w:ilvl w:val="0"/>
          <w:numId w:val="41"/>
        </w:numPr>
        <w:rPr>
          <w:rFonts w:ascii="Avenir Next Regular" w:hAnsi="Avenir Next Regular"/>
        </w:rPr>
      </w:pPr>
      <w:r w:rsidRPr="001D2DD7">
        <w:rPr>
          <w:rFonts w:ascii="Avenir Next Regular" w:hAnsi="Avenir Next Regular"/>
        </w:rPr>
        <w:t xml:space="preserve">Çiçek E, Göktuğ UU, </w:t>
      </w:r>
      <w:r w:rsidRPr="00CC5A03">
        <w:rPr>
          <w:rFonts w:ascii="Avenir Next Regular" w:hAnsi="Avenir Next Regular"/>
          <w:u w:val="single"/>
        </w:rPr>
        <w:t>Konca C</w:t>
      </w:r>
      <w:r w:rsidRPr="001D2DD7">
        <w:rPr>
          <w:rFonts w:ascii="Avenir Next Regular" w:hAnsi="Avenir Next Regular"/>
        </w:rPr>
        <w:t xml:space="preserve">, Balcı D, Hazinedaroğlu S. Karaciğer dev hemanjiomu: Olgu sunumu.  (PS-0822) </w:t>
      </w:r>
      <w:r w:rsidRPr="0099721A">
        <w:rPr>
          <w:rFonts w:ascii="Avenir Next Regular" w:hAnsi="Avenir Next Regular"/>
        </w:rPr>
        <w:t>19. Ulusal Cerrahi Kongresi, Antalya, 16-20 Nisan, 2014</w:t>
      </w:r>
    </w:p>
    <w:p w14:paraId="59D13B7D" w14:textId="77777777" w:rsidR="00FC3957" w:rsidRPr="001D2DD7" w:rsidRDefault="001D2DD7" w:rsidP="00CC5A03">
      <w:pPr>
        <w:numPr>
          <w:ilvl w:val="0"/>
          <w:numId w:val="41"/>
        </w:numPr>
        <w:autoSpaceDE w:val="0"/>
        <w:autoSpaceDN w:val="0"/>
        <w:adjustRightInd w:val="0"/>
        <w:spacing w:after="0"/>
        <w:rPr>
          <w:rFonts w:ascii="Avenir Next Regular" w:hAnsi="Avenir Next Regular"/>
        </w:rPr>
      </w:pPr>
      <w:r w:rsidRPr="001D2DD7">
        <w:rPr>
          <w:rFonts w:ascii="Avenir Next Regular" w:hAnsi="Avenir Next Regular"/>
        </w:rPr>
        <w:t xml:space="preserve">Çetinkaya ÖA, Esen E, Kırımker EO, </w:t>
      </w:r>
      <w:r w:rsidRPr="00CC5A03">
        <w:rPr>
          <w:rFonts w:ascii="Avenir Next Regular" w:hAnsi="Avenir Next Regular"/>
          <w:u w:val="single"/>
        </w:rPr>
        <w:t>Konca C</w:t>
      </w:r>
      <w:r w:rsidRPr="001D2DD7">
        <w:rPr>
          <w:rFonts w:ascii="Avenir Next Regular" w:hAnsi="Avenir Next Regular"/>
        </w:rPr>
        <w:t xml:space="preserve">, Çiçek E, Göktuğ UU, Eryılmaz S, Hazinedaroğlu S. Vena Cava İnferior’un membranöz web’ine bağlı gelişen bir Budd-Chiari Sendromu olgusu ve cerrahi tedavisi. (PS-0823) </w:t>
      </w:r>
      <w:r w:rsidRPr="0099721A">
        <w:rPr>
          <w:rFonts w:ascii="Avenir Next Regular" w:hAnsi="Avenir Next Regular"/>
        </w:rPr>
        <w:t>19. Ulusal Cerrahi Kongresi, Antalya, 16-20 Nisan, 2014</w:t>
      </w:r>
    </w:p>
    <w:p w14:paraId="4AE40599" w14:textId="77777777" w:rsidR="00FC3957" w:rsidRDefault="00FC3957" w:rsidP="00CC5A03">
      <w:pPr>
        <w:numPr>
          <w:ilvl w:val="0"/>
          <w:numId w:val="41"/>
        </w:numPr>
        <w:autoSpaceDE w:val="0"/>
        <w:autoSpaceDN w:val="0"/>
        <w:adjustRightInd w:val="0"/>
        <w:spacing w:after="0"/>
        <w:rPr>
          <w:rFonts w:ascii="Avenir Next Regular" w:hAnsi="Avenir Next Regular"/>
        </w:rPr>
      </w:pPr>
      <w:r w:rsidRPr="00CC5A03">
        <w:rPr>
          <w:rFonts w:ascii="Avenir Next Regular" w:hAnsi="Avenir Next Regular"/>
          <w:u w:val="single"/>
        </w:rPr>
        <w:t>Konca C</w:t>
      </w:r>
      <w:r w:rsidRPr="00FC3957">
        <w:rPr>
          <w:rFonts w:ascii="Avenir Next Regular" w:hAnsi="Avenir Next Regular"/>
        </w:rPr>
        <w:t xml:space="preserve">, </w:t>
      </w:r>
      <w:r w:rsidR="001D2DD7" w:rsidRPr="00FC3957">
        <w:rPr>
          <w:rFonts w:ascii="Avenir Next Regular" w:hAnsi="Avenir Next Regular"/>
        </w:rPr>
        <w:t>Çiç</w:t>
      </w:r>
      <w:r w:rsidRPr="00FC3957">
        <w:rPr>
          <w:rFonts w:ascii="Avenir Next Regular" w:hAnsi="Avenir Next Regular"/>
        </w:rPr>
        <w:t xml:space="preserve">ek E, </w:t>
      </w:r>
      <w:r w:rsidR="001D2DD7" w:rsidRPr="00FC3957">
        <w:rPr>
          <w:rFonts w:ascii="Avenir Next Regular" w:hAnsi="Avenir Next Regular"/>
        </w:rPr>
        <w:t>Göktu</w:t>
      </w:r>
      <w:r w:rsidRPr="00FC3957">
        <w:rPr>
          <w:rFonts w:ascii="Avenir Next Regular" w:hAnsi="Avenir Next Regular"/>
        </w:rPr>
        <w:t xml:space="preserve">ğ UU, </w:t>
      </w:r>
      <w:r w:rsidR="001D2DD7" w:rsidRPr="00FC3957">
        <w:rPr>
          <w:rFonts w:ascii="Avenir Next Regular" w:hAnsi="Avenir Next Regular"/>
        </w:rPr>
        <w:t>Bekta</w:t>
      </w:r>
      <w:r w:rsidRPr="00FC3957">
        <w:rPr>
          <w:rFonts w:ascii="Avenir Next Regular" w:hAnsi="Avenir Next Regular"/>
        </w:rPr>
        <w:t xml:space="preserve">ş M, </w:t>
      </w:r>
      <w:r w:rsidR="001D2DD7" w:rsidRPr="00FC3957">
        <w:rPr>
          <w:rFonts w:ascii="Avenir Next Regular" w:hAnsi="Avenir Next Regular"/>
        </w:rPr>
        <w:t>Hazinedaroğ</w:t>
      </w:r>
      <w:r w:rsidRPr="00FC3957">
        <w:rPr>
          <w:rFonts w:ascii="Avenir Next Regular" w:hAnsi="Avenir Next Regular"/>
        </w:rPr>
        <w:t xml:space="preserve">lu S, </w:t>
      </w:r>
      <w:r w:rsidR="001D2DD7" w:rsidRPr="00FC3957">
        <w:rPr>
          <w:rFonts w:ascii="Avenir Next Regular" w:hAnsi="Avenir Next Regular"/>
        </w:rPr>
        <w:t>Balc</w:t>
      </w:r>
      <w:r w:rsidRPr="00FC3957">
        <w:rPr>
          <w:rFonts w:ascii="Avenir Next Regular" w:hAnsi="Avenir Next Regular"/>
        </w:rPr>
        <w:t xml:space="preserve">ı D. İki vakada laparoskopik dalak koruyuculu distal pankreatektomi. (PS-0830) </w:t>
      </w:r>
      <w:r w:rsidRPr="0099721A">
        <w:rPr>
          <w:rFonts w:ascii="Avenir Next Regular" w:hAnsi="Avenir Next Regular"/>
        </w:rPr>
        <w:t>19. Ulusal Cerrahi Kongresi, Antalya, 16-20 Nisan, 2014</w:t>
      </w:r>
    </w:p>
    <w:p w14:paraId="28B79A99" w14:textId="77777777" w:rsidR="00FC3957" w:rsidRDefault="00FC3957" w:rsidP="00FC3957">
      <w:pPr>
        <w:autoSpaceDE w:val="0"/>
        <w:autoSpaceDN w:val="0"/>
        <w:adjustRightInd w:val="0"/>
        <w:spacing w:after="0"/>
        <w:rPr>
          <w:rFonts w:ascii="Avenir Next Regular" w:hAnsi="Avenir Next Regular"/>
        </w:rPr>
      </w:pPr>
    </w:p>
    <w:p w14:paraId="26B29528" w14:textId="77777777" w:rsidR="00FC3957" w:rsidRDefault="00FC3957" w:rsidP="00CC5A03">
      <w:pPr>
        <w:numPr>
          <w:ilvl w:val="0"/>
          <w:numId w:val="41"/>
        </w:numPr>
        <w:autoSpaceDE w:val="0"/>
        <w:autoSpaceDN w:val="0"/>
        <w:adjustRightInd w:val="0"/>
        <w:spacing w:after="0"/>
        <w:rPr>
          <w:rFonts w:ascii="Avenir Next Regular" w:hAnsi="Avenir Next Regular"/>
        </w:rPr>
      </w:pPr>
      <w:r w:rsidRPr="00FC3957">
        <w:rPr>
          <w:rFonts w:ascii="Avenir Next Regular" w:hAnsi="Avenir Next Regular"/>
        </w:rPr>
        <w:t xml:space="preserve">Çiçek E, Kırımker EO, </w:t>
      </w:r>
      <w:r w:rsidRPr="00CC5A03">
        <w:rPr>
          <w:rFonts w:ascii="Avenir Next Regular" w:hAnsi="Avenir Next Regular"/>
          <w:u w:val="single"/>
        </w:rPr>
        <w:t>Konca C</w:t>
      </w:r>
      <w:r w:rsidRPr="00FC3957">
        <w:rPr>
          <w:rFonts w:ascii="Avenir Next Regular" w:hAnsi="Avenir Next Regular"/>
        </w:rPr>
        <w:t xml:space="preserve">, Hazinedaroğlu S, Balcı D. Retroperitona rüptüre olmuş bir karaciğer kist hidatiği olgusu. (PS-0834) </w:t>
      </w:r>
      <w:r w:rsidRPr="0099721A">
        <w:rPr>
          <w:rFonts w:ascii="Avenir Next Regular" w:hAnsi="Avenir Next Regular"/>
        </w:rPr>
        <w:t>19. Ulusal Cerrahi Kongresi, Antalya, 16-20 Nisan, 2014</w:t>
      </w:r>
    </w:p>
    <w:p w14:paraId="2C10F480" w14:textId="77777777" w:rsidR="00FC3957" w:rsidRDefault="00FC3957" w:rsidP="00CC5A03">
      <w:pPr>
        <w:numPr>
          <w:ilvl w:val="0"/>
          <w:numId w:val="41"/>
        </w:numPr>
        <w:autoSpaceDE w:val="0"/>
        <w:autoSpaceDN w:val="0"/>
        <w:adjustRightInd w:val="0"/>
        <w:spacing w:after="0"/>
        <w:rPr>
          <w:rFonts w:ascii="Avenir Next Regular" w:hAnsi="Avenir Next Regular"/>
        </w:rPr>
      </w:pPr>
      <w:r w:rsidRPr="00FC3957">
        <w:rPr>
          <w:rFonts w:ascii="Avenir Next Regular" w:hAnsi="Avenir Next Regular"/>
        </w:rPr>
        <w:t xml:space="preserve">Göktuğ UU, Çiçek E, </w:t>
      </w:r>
      <w:r w:rsidRPr="00CC5A03">
        <w:rPr>
          <w:rFonts w:ascii="Avenir Next Regular" w:hAnsi="Avenir Next Regular"/>
          <w:u w:val="single"/>
        </w:rPr>
        <w:t>Konca C,</w:t>
      </w:r>
      <w:r w:rsidRPr="00FC3957">
        <w:rPr>
          <w:rFonts w:ascii="Avenir Next Regular" w:hAnsi="Avenir Next Regular"/>
        </w:rPr>
        <w:t xml:space="preserve"> Hazinedaroğlu S. 3 Olguluk laparoskopik distal pankreatektomi deneyimi: Olgu sunumu. (PS-0843) </w:t>
      </w:r>
      <w:r w:rsidRPr="0099721A">
        <w:rPr>
          <w:rFonts w:ascii="Avenir Next Regular" w:hAnsi="Avenir Next Regular"/>
        </w:rPr>
        <w:t>19. Ulusal Cerrahi Kongresi, Antalya, 16-20 Nisan, 2014</w:t>
      </w:r>
    </w:p>
    <w:p w14:paraId="2180AB98" w14:textId="77777777" w:rsidR="00FC3957" w:rsidRPr="00FC3957" w:rsidRDefault="00FC3957" w:rsidP="00CC5A03">
      <w:pPr>
        <w:numPr>
          <w:ilvl w:val="0"/>
          <w:numId w:val="41"/>
        </w:numPr>
        <w:autoSpaceDE w:val="0"/>
        <w:autoSpaceDN w:val="0"/>
        <w:adjustRightInd w:val="0"/>
        <w:spacing w:after="0" w:line="240" w:lineRule="auto"/>
        <w:rPr>
          <w:rFonts w:ascii="Avenir Next Regular" w:hAnsi="Avenir Next Regular"/>
        </w:rPr>
      </w:pPr>
      <w:r w:rsidRPr="00CC5A03">
        <w:rPr>
          <w:rFonts w:ascii="Avenir Next Regular" w:hAnsi="Avenir Next Regular"/>
          <w:u w:val="single"/>
        </w:rPr>
        <w:t>Konca C</w:t>
      </w:r>
      <w:r w:rsidRPr="00B34108">
        <w:rPr>
          <w:rFonts w:ascii="Avenir Next Regular" w:hAnsi="Avenir Next Regular"/>
        </w:rPr>
        <w:t xml:space="preserve">, Kırımker EO, Ensari C, Ersöz Ş, Paşaoğlu ÖT, Genç V. Sleeve gastrektomide buji çapının ve kaçak önleyici ürünlerin kaçak mekanizması üzerine etkisi: Deneysel çalışma ön sonuçları.  </w:t>
      </w:r>
      <w:r w:rsidR="00B34108" w:rsidRPr="00B34108">
        <w:rPr>
          <w:rFonts w:ascii="Avenir Next Regular" w:hAnsi="Avenir Next Regular"/>
        </w:rPr>
        <w:t xml:space="preserve">(PS-0969) </w:t>
      </w:r>
      <w:r w:rsidR="00B34108" w:rsidRPr="0099721A">
        <w:rPr>
          <w:rFonts w:ascii="Avenir Next Regular" w:hAnsi="Avenir Next Regular"/>
        </w:rPr>
        <w:t>19. Ulusal Cerrahi Kongresi, Antalya, 16-20 Nisan, 2014</w:t>
      </w:r>
    </w:p>
    <w:p w14:paraId="60439892" w14:textId="77777777" w:rsidR="001D2DD7" w:rsidRPr="00B34108" w:rsidRDefault="00B34108" w:rsidP="00CC5A03">
      <w:pPr>
        <w:numPr>
          <w:ilvl w:val="0"/>
          <w:numId w:val="41"/>
        </w:numPr>
        <w:autoSpaceDE w:val="0"/>
        <w:autoSpaceDN w:val="0"/>
        <w:adjustRightInd w:val="0"/>
        <w:spacing w:after="0" w:line="240" w:lineRule="auto"/>
        <w:rPr>
          <w:rFonts w:ascii="Avenir Next Regular" w:hAnsi="Avenir Next Regular"/>
        </w:rPr>
      </w:pPr>
      <w:r w:rsidRPr="00B34108">
        <w:rPr>
          <w:rFonts w:ascii="Avenir Next Regular" w:hAnsi="Avenir Next Regular"/>
        </w:rPr>
        <w:t xml:space="preserve">Balcı D, </w:t>
      </w:r>
      <w:r w:rsidRPr="00CC5A03">
        <w:rPr>
          <w:rFonts w:ascii="Avenir Next Regular" w:hAnsi="Avenir Next Regular"/>
          <w:u w:val="single"/>
        </w:rPr>
        <w:t>Konca C</w:t>
      </w:r>
      <w:r w:rsidRPr="00B34108">
        <w:rPr>
          <w:rFonts w:ascii="Avenir Next Regular" w:hAnsi="Avenir Next Regular"/>
        </w:rPr>
        <w:t xml:space="preserve">, Uzun Ç, Tüzün A, Akyol C, Hazinedaroğlu S. Kolorektal kanser karaciğer metastazlı hastalarda ALPPS Prosedürü: Başlangıç deneyimimiz.  (SS-042) </w:t>
      </w:r>
      <w:r w:rsidRPr="0099721A">
        <w:rPr>
          <w:rFonts w:ascii="Avenir Next Regular" w:hAnsi="Avenir Next Regular"/>
        </w:rPr>
        <w:t>19. Ulusal Cerrahi Kongresi, Antalya, 16-20 Nisan, 2014</w:t>
      </w:r>
    </w:p>
    <w:p w14:paraId="1C40F547" w14:textId="77777777" w:rsidR="0099721A" w:rsidRPr="00B34108" w:rsidRDefault="00B34108" w:rsidP="00CC5A03">
      <w:pPr>
        <w:numPr>
          <w:ilvl w:val="0"/>
          <w:numId w:val="41"/>
        </w:numPr>
        <w:autoSpaceDE w:val="0"/>
        <w:autoSpaceDN w:val="0"/>
        <w:adjustRightInd w:val="0"/>
        <w:spacing w:after="0" w:line="240" w:lineRule="auto"/>
        <w:rPr>
          <w:rFonts w:ascii="Avenir Next Regular" w:hAnsi="Avenir Next Regular"/>
        </w:rPr>
      </w:pPr>
      <w:r w:rsidRPr="00B34108">
        <w:rPr>
          <w:rFonts w:ascii="Avenir Next Regular" w:hAnsi="Avenir Next Regular"/>
        </w:rPr>
        <w:lastRenderedPageBreak/>
        <w:t xml:space="preserve">Çiçek E, </w:t>
      </w:r>
      <w:r w:rsidRPr="00CC5A03">
        <w:rPr>
          <w:rFonts w:ascii="Avenir Next Regular" w:hAnsi="Avenir Next Regular"/>
          <w:u w:val="single"/>
        </w:rPr>
        <w:t>Konca C</w:t>
      </w:r>
      <w:r w:rsidRPr="00B34108">
        <w:rPr>
          <w:rFonts w:ascii="Avenir Next Regular" w:hAnsi="Avenir Next Regular"/>
        </w:rPr>
        <w:t xml:space="preserve">, Göktuğ UU, Uzun Ç, Bermede O, Hazinedaroğlu S, Durdu S, Koloğlu M, Balcı D. Alveolar ekinokokkozisin veno-venöz bypass eşliğinde diafragma eksizyonu ile birlikte yapılan radikal karaciğer rezeksiyonu.  (SS-406) </w:t>
      </w:r>
      <w:r w:rsidRPr="0099721A">
        <w:rPr>
          <w:rFonts w:ascii="Avenir Next Regular" w:hAnsi="Avenir Next Regular"/>
        </w:rPr>
        <w:t>19. Ulusal Cerrahi Kongresi, Antalya, 16-20 Nisan, 2014</w:t>
      </w:r>
    </w:p>
    <w:p w14:paraId="030E6F47" w14:textId="77777777" w:rsidR="0099721A" w:rsidRDefault="00B34108" w:rsidP="00CC5A03">
      <w:pPr>
        <w:numPr>
          <w:ilvl w:val="0"/>
          <w:numId w:val="41"/>
        </w:numPr>
        <w:autoSpaceDE w:val="0"/>
        <w:autoSpaceDN w:val="0"/>
        <w:adjustRightInd w:val="0"/>
        <w:spacing w:after="0" w:line="240" w:lineRule="auto"/>
        <w:rPr>
          <w:rFonts w:ascii="Avenir Next Regular" w:hAnsi="Avenir Next Regular"/>
        </w:rPr>
      </w:pPr>
      <w:r w:rsidRPr="00B34108">
        <w:rPr>
          <w:rFonts w:ascii="Avenir Next Regular" w:hAnsi="Avenir Next Regular"/>
        </w:rPr>
        <w:t xml:space="preserve">Göktuğ UU, Kırımker EO, Çiçek E, </w:t>
      </w:r>
      <w:r w:rsidRPr="00CC5A03">
        <w:rPr>
          <w:rFonts w:ascii="Avenir Next Regular" w:hAnsi="Avenir Next Regular"/>
          <w:u w:val="single"/>
        </w:rPr>
        <w:t>Konca C</w:t>
      </w:r>
      <w:r w:rsidRPr="00B34108">
        <w:rPr>
          <w:rFonts w:ascii="Avenir Next Regular" w:hAnsi="Avenir Next Regular"/>
        </w:rPr>
        <w:t xml:space="preserve">, Balcı D, Hazinedaroğlu S. Tek merkezde, tek cerrah tarafından uygulanan ardışık 78 Whipple Prosedürü deneyimi: Klinik sonuçlar.  (SS-407) </w:t>
      </w:r>
      <w:r w:rsidRPr="0099721A">
        <w:rPr>
          <w:rFonts w:ascii="Avenir Next Regular" w:hAnsi="Avenir Next Regular"/>
        </w:rPr>
        <w:t>19. Ulusal Cerrahi Kongresi, Antalya, 16-20 Nisan, 2014</w:t>
      </w:r>
    </w:p>
    <w:p w14:paraId="5BCF9909" w14:textId="77777777" w:rsidR="00C8005A" w:rsidRPr="00C8005A" w:rsidRDefault="00C8005A" w:rsidP="00906120">
      <w:pPr>
        <w:rPr>
          <w:rFonts w:ascii="Avenir Next Regular" w:hAnsi="Avenir Next Regular"/>
          <w:noProof/>
        </w:rPr>
      </w:pPr>
    </w:p>
    <w:p w14:paraId="462EC87C" w14:textId="77777777" w:rsidR="00C23E26" w:rsidRPr="00C23E26" w:rsidRDefault="00906120" w:rsidP="007B3656">
      <w:pPr>
        <w:rPr>
          <w:rFonts w:ascii="Avenir Next Regular" w:eastAsia="Times New Roman" w:hAnsi="Avenir Next Regular"/>
          <w:bCs/>
          <w:color w:val="365F91"/>
          <w:sz w:val="28"/>
          <w:szCs w:val="28"/>
          <w:lang w:eastAsia="tr-TR"/>
        </w:rPr>
      </w:pPr>
      <w:r>
        <w:rPr>
          <w:rFonts w:ascii="Avenir Next Regular" w:eastAsia="Times New Roman" w:hAnsi="Avenir Next Regular"/>
          <w:bCs/>
          <w:color w:val="365F91"/>
          <w:sz w:val="28"/>
          <w:szCs w:val="28"/>
          <w:lang w:eastAsia="tr-TR"/>
        </w:rPr>
        <w:t>E</w:t>
      </w:r>
      <w:r w:rsidR="00EA14D9">
        <w:rPr>
          <w:rFonts w:ascii="Avenir Next Regular" w:eastAsia="Times New Roman" w:hAnsi="Avenir Next Regular"/>
          <w:bCs/>
          <w:color w:val="365F91"/>
          <w:sz w:val="28"/>
          <w:szCs w:val="28"/>
          <w:lang w:eastAsia="tr-TR"/>
        </w:rPr>
        <w:t xml:space="preserve">. </w:t>
      </w:r>
      <w:r w:rsidR="00C23E26" w:rsidRPr="00C23E26">
        <w:rPr>
          <w:rFonts w:ascii="Avenir Next Regular" w:eastAsia="Times New Roman" w:hAnsi="Avenir Next Regular"/>
          <w:bCs/>
          <w:color w:val="365F91"/>
          <w:sz w:val="28"/>
          <w:szCs w:val="28"/>
          <w:lang w:eastAsia="tr-TR"/>
        </w:rPr>
        <w:t xml:space="preserve">Yazılan Kitap </w:t>
      </w:r>
      <w:r w:rsidR="00182966">
        <w:rPr>
          <w:rFonts w:ascii="Avenir Next Regular" w:eastAsia="Times New Roman" w:hAnsi="Avenir Next Regular"/>
          <w:bCs/>
          <w:color w:val="365F91"/>
          <w:sz w:val="28"/>
          <w:szCs w:val="28"/>
          <w:lang w:eastAsia="tr-TR"/>
        </w:rPr>
        <w:t xml:space="preserve">ve Dergi </w:t>
      </w:r>
      <w:r w:rsidR="00C23E26" w:rsidRPr="00C23E26">
        <w:rPr>
          <w:rFonts w:ascii="Avenir Next Regular" w:eastAsia="Times New Roman" w:hAnsi="Avenir Next Regular"/>
          <w:bCs/>
          <w:color w:val="365F91"/>
          <w:sz w:val="28"/>
          <w:szCs w:val="28"/>
          <w:lang w:eastAsia="tr-TR"/>
        </w:rPr>
        <w:t>Bölümleri</w:t>
      </w:r>
    </w:p>
    <w:p w14:paraId="0BCE2234" w14:textId="77777777" w:rsidR="009401A2" w:rsidRPr="00D57F99" w:rsidRDefault="005A5021" w:rsidP="00EA14D9">
      <w:pPr>
        <w:numPr>
          <w:ilvl w:val="0"/>
          <w:numId w:val="21"/>
        </w:numPr>
        <w:rPr>
          <w:rFonts w:ascii="Avenir Next Regular" w:hAnsi="Avenir Next Regular"/>
        </w:rPr>
      </w:pPr>
      <w:r w:rsidRPr="00D57F99">
        <w:rPr>
          <w:rFonts w:ascii="Avenir Next Regular" w:hAnsi="Avenir Next Regular"/>
        </w:rPr>
        <w:t xml:space="preserve">Konca Can, Balcı Deniz. Biliary Complications of hepatic hydatid cyst surgery and prevention methods. InTech Open Publishing,  Echinococcosis, 2017, p:35-46, </w:t>
      </w:r>
      <w:hyperlink r:id="rId9" w:history="1">
        <w:r w:rsidRPr="00D57F99">
          <w:rPr>
            <w:rFonts w:ascii="Avenir Next Regular" w:hAnsi="Avenir Next Regular"/>
          </w:rPr>
          <w:t>http://dx.doi.org/10.5772/intechopen.69031</w:t>
        </w:r>
      </w:hyperlink>
    </w:p>
    <w:p w14:paraId="7E02E09B" w14:textId="77777777" w:rsidR="005A5021" w:rsidRPr="00D57F99" w:rsidRDefault="003C769F" w:rsidP="00EA14D9">
      <w:pPr>
        <w:numPr>
          <w:ilvl w:val="0"/>
          <w:numId w:val="21"/>
        </w:numPr>
        <w:rPr>
          <w:rFonts w:ascii="Avenir Next Regular" w:hAnsi="Avenir Next Regular"/>
        </w:rPr>
      </w:pPr>
      <w:r w:rsidRPr="00D57F99">
        <w:rPr>
          <w:rFonts w:ascii="Avenir Next Regular" w:hAnsi="Avenir Next Regular"/>
        </w:rPr>
        <w:t>Konca Can, Balcı Deniz. Primer ve metastatik karaciğer tümörlerinde cerrahi tedavi. Türkiye Klinikleri Primer ve Metastatik Karaciğer Tümörleri ve Radyoaktif Tedavi Özel Sayısı. (Basım Aşamasında)</w:t>
      </w:r>
    </w:p>
    <w:p w14:paraId="4F6F9198" w14:textId="77777777" w:rsidR="005857B7" w:rsidRDefault="00E6641F" w:rsidP="005857B7">
      <w:pPr>
        <w:numPr>
          <w:ilvl w:val="0"/>
          <w:numId w:val="21"/>
        </w:numPr>
        <w:rPr>
          <w:rFonts w:ascii="Avenir Next Regular" w:hAnsi="Avenir Next Regular"/>
        </w:rPr>
      </w:pPr>
      <w:r w:rsidRPr="00D57F99">
        <w:rPr>
          <w:rFonts w:ascii="Avenir Next Regular" w:hAnsi="Avenir Next Regular"/>
        </w:rPr>
        <w:t>Konca Can, Kocaay Akın Fırat. Barrett Özefagusu. Kanser Gündemi Dergisi Özefagus Kanseri Sayısı. (Basım Aşamasında)</w:t>
      </w:r>
    </w:p>
    <w:p w14:paraId="063154A8" w14:textId="77777777" w:rsidR="00906120" w:rsidRPr="00906120" w:rsidRDefault="00906120" w:rsidP="00906120">
      <w:pPr>
        <w:ind w:left="360"/>
        <w:rPr>
          <w:rFonts w:ascii="Avenir Next Regular" w:hAnsi="Avenir Next Regular"/>
        </w:rPr>
      </w:pPr>
    </w:p>
    <w:p w14:paraId="2D895BBE" w14:textId="77777777" w:rsidR="006F3722" w:rsidRPr="00415D83" w:rsidRDefault="00906120" w:rsidP="005857B7">
      <w:pPr>
        <w:rPr>
          <w:rFonts w:ascii="Avenir Next Regular" w:eastAsia="Times New Roman" w:hAnsi="Avenir Next Regular"/>
          <w:bCs/>
          <w:color w:val="365F91"/>
          <w:sz w:val="28"/>
          <w:szCs w:val="28"/>
          <w:lang w:eastAsia="tr-TR"/>
        </w:rPr>
      </w:pPr>
      <w:r>
        <w:rPr>
          <w:rFonts w:ascii="Avenir Next Regular" w:eastAsia="Times New Roman" w:hAnsi="Avenir Next Regular"/>
          <w:bCs/>
          <w:color w:val="365F91"/>
          <w:sz w:val="28"/>
          <w:szCs w:val="28"/>
          <w:lang w:eastAsia="tr-TR"/>
        </w:rPr>
        <w:t>F</w:t>
      </w:r>
      <w:r w:rsidR="00254BB3">
        <w:rPr>
          <w:rFonts w:ascii="Avenir Next Regular" w:eastAsia="Times New Roman" w:hAnsi="Avenir Next Regular"/>
          <w:bCs/>
          <w:color w:val="365F91"/>
          <w:sz w:val="28"/>
          <w:szCs w:val="28"/>
          <w:lang w:eastAsia="tr-TR"/>
        </w:rPr>
        <w:t xml:space="preserve">. </w:t>
      </w:r>
      <w:r w:rsidR="00D57F99">
        <w:rPr>
          <w:rFonts w:ascii="Avenir Next Regular" w:eastAsia="Times New Roman" w:hAnsi="Avenir Next Regular"/>
          <w:bCs/>
          <w:color w:val="365F91"/>
          <w:sz w:val="28"/>
          <w:szCs w:val="28"/>
          <w:lang w:eastAsia="tr-TR"/>
        </w:rPr>
        <w:t>Uluslararası</w:t>
      </w:r>
      <w:r w:rsidR="005857B7" w:rsidRPr="00415D83">
        <w:rPr>
          <w:rFonts w:ascii="Avenir Next Regular" w:eastAsia="Times New Roman" w:hAnsi="Avenir Next Regular"/>
          <w:bCs/>
          <w:color w:val="365F91"/>
          <w:sz w:val="28"/>
          <w:szCs w:val="28"/>
          <w:lang w:eastAsia="tr-TR"/>
        </w:rPr>
        <w:t>Toplantılarda Davetli Konuşmalar</w:t>
      </w:r>
    </w:p>
    <w:p w14:paraId="09915008" w14:textId="77777777" w:rsidR="005857B7" w:rsidRPr="00D57F99" w:rsidRDefault="00D57F99" w:rsidP="00254BB3">
      <w:pPr>
        <w:numPr>
          <w:ilvl w:val="0"/>
          <w:numId w:val="23"/>
        </w:numPr>
        <w:rPr>
          <w:rFonts w:ascii="Avenir Next Regular" w:eastAsia="Times New Roman" w:hAnsi="Avenir Next Regular"/>
        </w:rPr>
      </w:pPr>
      <w:r w:rsidRPr="00D57F99">
        <w:rPr>
          <w:rFonts w:ascii="Avenir Next Regular" w:eastAsia="Times New Roman" w:hAnsi="Avenir Next Regular"/>
        </w:rPr>
        <w:t>Ekstraintestinal Organların Profilaktik Onkolojik Rezeksiyonu, Karadeniz Ülkeleri Kolorektal Kanser Tarama Programı, 24-25 MART 2017</w:t>
      </w:r>
      <w:r>
        <w:rPr>
          <w:rFonts w:ascii="Avenir Next Regular" w:eastAsia="Times New Roman" w:hAnsi="Avenir Next Regular"/>
        </w:rPr>
        <w:t>, Ankara</w:t>
      </w:r>
    </w:p>
    <w:p w14:paraId="26B80BBD" w14:textId="77777777" w:rsidR="00D57F99" w:rsidRDefault="00D57F99" w:rsidP="00254BB3">
      <w:pPr>
        <w:numPr>
          <w:ilvl w:val="0"/>
          <w:numId w:val="23"/>
        </w:numPr>
        <w:rPr>
          <w:rFonts w:ascii="Avenir Next Regular" w:eastAsia="Times New Roman" w:hAnsi="Avenir Next Regular"/>
        </w:rPr>
      </w:pPr>
      <w:r>
        <w:rPr>
          <w:rFonts w:ascii="Avenir Next Regular" w:eastAsia="Times New Roman" w:hAnsi="Avenir Next Regular"/>
        </w:rPr>
        <w:t>Live multidisciplinary team conference – Case presentations, Multidisciplinary team approach in treatment of rectal cancer, 3 March 2018, Ankara</w:t>
      </w:r>
    </w:p>
    <w:p w14:paraId="7DA71A69" w14:textId="77777777" w:rsidR="00F83F6F" w:rsidRDefault="00F83F6F" w:rsidP="00F83F6F">
      <w:pPr>
        <w:rPr>
          <w:rFonts w:ascii="Avenir Next Regular" w:eastAsia="Times New Roman" w:hAnsi="Avenir Next Regular"/>
        </w:rPr>
      </w:pPr>
    </w:p>
    <w:p w14:paraId="0EAD3CA9" w14:textId="77777777" w:rsidR="00AC00C7" w:rsidRPr="00415D83" w:rsidRDefault="00906120" w:rsidP="00AC00C7">
      <w:pPr>
        <w:rPr>
          <w:rFonts w:ascii="Avenir Next Regular" w:eastAsia="Times New Roman" w:hAnsi="Avenir Next Regular"/>
          <w:bCs/>
          <w:color w:val="365F91"/>
          <w:sz w:val="28"/>
          <w:szCs w:val="28"/>
          <w:lang w:eastAsia="tr-TR"/>
        </w:rPr>
      </w:pPr>
      <w:r>
        <w:rPr>
          <w:rFonts w:ascii="Avenir Next Regular" w:eastAsia="Times New Roman" w:hAnsi="Avenir Next Regular"/>
          <w:bCs/>
          <w:color w:val="365F91"/>
          <w:sz w:val="28"/>
          <w:szCs w:val="28"/>
          <w:lang w:eastAsia="tr-TR"/>
        </w:rPr>
        <w:t>G</w:t>
      </w:r>
      <w:r w:rsidR="00AC00C7">
        <w:rPr>
          <w:rFonts w:ascii="Avenir Next Regular" w:eastAsia="Times New Roman" w:hAnsi="Avenir Next Regular"/>
          <w:bCs/>
          <w:color w:val="365F91"/>
          <w:sz w:val="28"/>
          <w:szCs w:val="28"/>
          <w:lang w:eastAsia="tr-TR"/>
        </w:rPr>
        <w:t xml:space="preserve">. Ulusal </w:t>
      </w:r>
      <w:r w:rsidR="00AC00C7" w:rsidRPr="00415D83">
        <w:rPr>
          <w:rFonts w:ascii="Avenir Next Regular" w:eastAsia="Times New Roman" w:hAnsi="Avenir Next Regular"/>
          <w:bCs/>
          <w:color w:val="365F91"/>
          <w:sz w:val="28"/>
          <w:szCs w:val="28"/>
          <w:lang w:eastAsia="tr-TR"/>
        </w:rPr>
        <w:t>Toplantılarda Davetli Konuşmalar</w:t>
      </w:r>
    </w:p>
    <w:p w14:paraId="26FCE574" w14:textId="77777777" w:rsidR="00AC00C7" w:rsidRDefault="00AC00C7" w:rsidP="00AC00C7">
      <w:pPr>
        <w:numPr>
          <w:ilvl w:val="0"/>
          <w:numId w:val="44"/>
        </w:numPr>
        <w:rPr>
          <w:rFonts w:ascii="Avenir Next Regular" w:eastAsia="Times New Roman" w:hAnsi="Avenir Next Regular"/>
        </w:rPr>
      </w:pPr>
      <w:r w:rsidRPr="00AC00C7">
        <w:rPr>
          <w:rFonts w:ascii="Avenir Next Regular" w:eastAsia="Times New Roman" w:hAnsi="Avenir Next Regular"/>
        </w:rPr>
        <w:t>Minimal İnvaziv Kasık Fıtığı Cerrahisi</w:t>
      </w:r>
      <w:r w:rsidRPr="00D57F99">
        <w:rPr>
          <w:rFonts w:ascii="Avenir Next Regular" w:eastAsia="Times New Roman" w:hAnsi="Avenir Next Regular"/>
        </w:rPr>
        <w:t xml:space="preserve">, </w:t>
      </w:r>
      <w:r w:rsidRPr="00AC00C7">
        <w:rPr>
          <w:rFonts w:ascii="Avenir Next Regular" w:eastAsia="Times New Roman" w:hAnsi="Avenir Next Regular"/>
        </w:rPr>
        <w:t>Fıtık Tedavisinde Güncel Yaklaşımlar</w:t>
      </w:r>
      <w:r w:rsidRPr="00D57F99">
        <w:rPr>
          <w:rFonts w:ascii="Avenir Next Regular" w:eastAsia="Times New Roman" w:hAnsi="Avenir Next Regular"/>
        </w:rPr>
        <w:t xml:space="preserve">, </w:t>
      </w:r>
      <w:r w:rsidRPr="00AC00C7">
        <w:rPr>
          <w:rFonts w:ascii="Avenir Next Regular" w:eastAsia="Times New Roman" w:hAnsi="Avenir Next Regular"/>
        </w:rPr>
        <w:t>13 Mayıs 2017</w:t>
      </w:r>
      <w:r>
        <w:rPr>
          <w:rFonts w:ascii="Avenir Next Regular" w:eastAsia="Times New Roman" w:hAnsi="Avenir Next Regular"/>
        </w:rPr>
        <w:t>, Ankara</w:t>
      </w:r>
    </w:p>
    <w:p w14:paraId="4EFB669C" w14:textId="77777777" w:rsidR="00AC00C7" w:rsidRPr="00906120" w:rsidRDefault="00AC00C7" w:rsidP="00906120">
      <w:pPr>
        <w:numPr>
          <w:ilvl w:val="0"/>
          <w:numId w:val="44"/>
        </w:numPr>
        <w:rPr>
          <w:rFonts w:ascii="Avenir Next Regular" w:eastAsia="Times New Roman" w:hAnsi="Avenir Next Regular"/>
        </w:rPr>
      </w:pPr>
      <w:r w:rsidRPr="00AC00C7">
        <w:rPr>
          <w:rFonts w:ascii="Avenir Next Regular" w:eastAsia="Times New Roman" w:hAnsi="Avenir Next Regular"/>
        </w:rPr>
        <w:t>Ventral Herni: Laparoskopik Onarım</w:t>
      </w:r>
      <w:r w:rsidRPr="00D57F99">
        <w:rPr>
          <w:rFonts w:ascii="Avenir Next Regular" w:eastAsia="Times New Roman" w:hAnsi="Avenir Next Regular"/>
        </w:rPr>
        <w:t xml:space="preserve">, </w:t>
      </w:r>
      <w:r w:rsidRPr="00AC00C7">
        <w:rPr>
          <w:rFonts w:ascii="Avenir Next Regular" w:eastAsia="Times New Roman" w:hAnsi="Avenir Next Regular"/>
        </w:rPr>
        <w:t>Fıtık Tedavisinde Güncel Yaklaşımlar</w:t>
      </w:r>
      <w:r w:rsidRPr="00D57F99">
        <w:rPr>
          <w:rFonts w:ascii="Avenir Next Regular" w:eastAsia="Times New Roman" w:hAnsi="Avenir Next Regular"/>
        </w:rPr>
        <w:t xml:space="preserve">, </w:t>
      </w:r>
      <w:r w:rsidRPr="00AC00C7">
        <w:rPr>
          <w:rFonts w:ascii="Avenir Next Regular" w:eastAsia="Times New Roman" w:hAnsi="Avenir Next Regular"/>
        </w:rPr>
        <w:t>13 Mayıs 2017</w:t>
      </w:r>
      <w:r>
        <w:rPr>
          <w:rFonts w:ascii="Avenir Next Regular" w:eastAsia="Times New Roman" w:hAnsi="Avenir Next Regular"/>
        </w:rPr>
        <w:t>, Ankara</w:t>
      </w:r>
    </w:p>
    <w:p w14:paraId="1D9C55DA" w14:textId="77777777" w:rsidR="00AC00C7" w:rsidRDefault="00AC00C7" w:rsidP="00F83F6F">
      <w:pPr>
        <w:rPr>
          <w:rFonts w:ascii="Avenir Next Regular" w:eastAsia="Times New Roman" w:hAnsi="Avenir Next Regular"/>
        </w:rPr>
      </w:pPr>
    </w:p>
    <w:p w14:paraId="1196443F" w14:textId="77777777" w:rsidR="00AC00C7" w:rsidRDefault="00906120" w:rsidP="00F83F6F">
      <w:pPr>
        <w:rPr>
          <w:rFonts w:ascii="Avenir Next Regular" w:eastAsia="Times New Roman" w:hAnsi="Avenir Next Regular"/>
          <w:bCs/>
          <w:color w:val="365F91"/>
          <w:sz w:val="28"/>
          <w:szCs w:val="28"/>
          <w:lang w:eastAsia="tr-TR"/>
        </w:rPr>
      </w:pPr>
      <w:r>
        <w:rPr>
          <w:rFonts w:ascii="Avenir Next Regular" w:eastAsia="Times New Roman" w:hAnsi="Avenir Next Regular"/>
          <w:bCs/>
          <w:color w:val="365F91"/>
          <w:sz w:val="28"/>
          <w:szCs w:val="28"/>
          <w:lang w:eastAsia="tr-TR"/>
        </w:rPr>
        <w:t>H</w:t>
      </w:r>
      <w:r w:rsidR="00AC00C7">
        <w:rPr>
          <w:rFonts w:ascii="Avenir Next Regular" w:eastAsia="Times New Roman" w:hAnsi="Avenir Next Regular"/>
          <w:bCs/>
          <w:color w:val="365F91"/>
          <w:sz w:val="28"/>
          <w:szCs w:val="28"/>
          <w:lang w:eastAsia="tr-TR"/>
        </w:rPr>
        <w:t>. Öğrenci Dersleri</w:t>
      </w:r>
    </w:p>
    <w:p w14:paraId="4CC4D344" w14:textId="77777777" w:rsidR="00AC00C7" w:rsidRDefault="00AC00C7" w:rsidP="00AC00C7">
      <w:pPr>
        <w:numPr>
          <w:ilvl w:val="0"/>
          <w:numId w:val="45"/>
        </w:numPr>
        <w:rPr>
          <w:rFonts w:ascii="Avenir Next Regular" w:eastAsia="Times New Roman" w:hAnsi="Avenir Next Regular"/>
        </w:rPr>
      </w:pPr>
      <w:r w:rsidRPr="00AC00C7">
        <w:rPr>
          <w:rFonts w:ascii="Avenir Next Regular" w:eastAsia="Times New Roman" w:hAnsi="Avenir Next Regular"/>
        </w:rPr>
        <w:t>Asit-Baz Dengesi ve Bozukluklarının Tedavisi</w:t>
      </w:r>
      <w:r w:rsidRPr="00D57F99">
        <w:rPr>
          <w:rFonts w:ascii="Avenir Next Regular" w:eastAsia="Times New Roman" w:hAnsi="Avenir Next Regular"/>
        </w:rPr>
        <w:t xml:space="preserve">, </w:t>
      </w:r>
      <w:r>
        <w:rPr>
          <w:rFonts w:ascii="Avenir Next Regular" w:eastAsia="Times New Roman" w:hAnsi="Avenir Next Regular"/>
        </w:rPr>
        <w:t xml:space="preserve">Dönem 4 </w:t>
      </w:r>
      <w:r w:rsidRPr="00AC00C7">
        <w:rPr>
          <w:rFonts w:ascii="Avenir Next Regular" w:eastAsia="Times New Roman" w:hAnsi="Avenir Next Regular"/>
        </w:rPr>
        <w:t>2017</w:t>
      </w:r>
      <w:r>
        <w:rPr>
          <w:rFonts w:ascii="Avenir Next Regular" w:eastAsia="Times New Roman" w:hAnsi="Avenir Next Regular"/>
        </w:rPr>
        <w:t xml:space="preserve">-2018 Öğretim Yılı, Ankara Üniversitesi Tıp Fakültesi </w:t>
      </w:r>
    </w:p>
    <w:p w14:paraId="35E9C241" w14:textId="77777777" w:rsidR="00AC00C7" w:rsidRPr="00906120" w:rsidRDefault="00AC00C7" w:rsidP="00F83F6F">
      <w:pPr>
        <w:numPr>
          <w:ilvl w:val="0"/>
          <w:numId w:val="45"/>
        </w:numPr>
        <w:rPr>
          <w:rFonts w:ascii="Avenir Next Regular" w:eastAsia="Times New Roman" w:hAnsi="Avenir Next Regular"/>
        </w:rPr>
      </w:pPr>
      <w:r w:rsidRPr="00AC00C7">
        <w:rPr>
          <w:rFonts w:ascii="Avenir Next Regular" w:eastAsia="Times New Roman" w:hAnsi="Avenir Next Regular"/>
        </w:rPr>
        <w:lastRenderedPageBreak/>
        <w:t>Cerrahi Sütür Materyalleri ve Uygulanması</w:t>
      </w:r>
      <w:r w:rsidRPr="00D57F99">
        <w:rPr>
          <w:rFonts w:ascii="Avenir Next Regular" w:eastAsia="Times New Roman" w:hAnsi="Avenir Next Regular"/>
        </w:rPr>
        <w:t xml:space="preserve">, </w:t>
      </w:r>
      <w:r>
        <w:rPr>
          <w:rFonts w:ascii="Avenir Next Regular" w:eastAsia="Times New Roman" w:hAnsi="Avenir Next Regular"/>
        </w:rPr>
        <w:t xml:space="preserve">Dönem 4 </w:t>
      </w:r>
      <w:r w:rsidRPr="00AC00C7">
        <w:rPr>
          <w:rFonts w:ascii="Avenir Next Regular" w:eastAsia="Times New Roman" w:hAnsi="Avenir Next Regular"/>
        </w:rPr>
        <w:t>2017</w:t>
      </w:r>
      <w:r>
        <w:rPr>
          <w:rFonts w:ascii="Avenir Next Regular" w:eastAsia="Times New Roman" w:hAnsi="Avenir Next Regular"/>
        </w:rPr>
        <w:t xml:space="preserve">-2018 Öğretim Yılı, Ankara Üniversitesi Tıp Fakültesi </w:t>
      </w:r>
    </w:p>
    <w:p w14:paraId="63CDF654" w14:textId="77777777" w:rsidR="00AC00C7" w:rsidRDefault="00AC00C7" w:rsidP="00F83F6F">
      <w:pPr>
        <w:rPr>
          <w:rFonts w:ascii="Avenir Next Regular" w:eastAsia="Times New Roman" w:hAnsi="Avenir Next Regular"/>
        </w:rPr>
      </w:pPr>
    </w:p>
    <w:p w14:paraId="6F6FCFA0" w14:textId="77777777" w:rsidR="00F83F6F" w:rsidRPr="00F8577D" w:rsidRDefault="00F83F6F" w:rsidP="00F8577D">
      <w:pPr>
        <w:rPr>
          <w:rFonts w:ascii="Avenir Next Regular" w:eastAsia="Times New Roman" w:hAnsi="Avenir Next Regular"/>
          <w:bCs/>
          <w:color w:val="365F91"/>
          <w:sz w:val="28"/>
          <w:szCs w:val="28"/>
          <w:lang w:eastAsia="tr-TR"/>
        </w:rPr>
      </w:pPr>
      <w:r w:rsidRPr="00F8577D">
        <w:rPr>
          <w:rFonts w:ascii="Avenir Next Regular" w:eastAsia="Times New Roman" w:hAnsi="Avenir Next Regular"/>
          <w:bCs/>
          <w:color w:val="365F91"/>
          <w:sz w:val="28"/>
          <w:szCs w:val="28"/>
          <w:lang w:eastAsia="tr-TR"/>
        </w:rPr>
        <w:t>Katıldığı toplantılar</w:t>
      </w:r>
    </w:p>
    <w:p w14:paraId="2F7D2889" w14:textId="77777777" w:rsidR="00F83F6F" w:rsidRDefault="00F83F6F" w:rsidP="00F83F6F">
      <w:pPr>
        <w:rPr>
          <w:rFonts w:ascii="Avenir Next Regular" w:eastAsia="Times New Roman" w:hAnsi="Avenir Next Regular"/>
        </w:rPr>
      </w:pPr>
      <w:r>
        <w:rPr>
          <w:rFonts w:ascii="Avenir Next Regular" w:eastAsia="Times New Roman" w:hAnsi="Avenir Next Regular"/>
        </w:rPr>
        <w:t>XVI. Annual Meeting of the European Society of Surgery, İstanbul, November 22-23, 2012</w:t>
      </w:r>
    </w:p>
    <w:p w14:paraId="6F88C989" w14:textId="77777777" w:rsidR="00F83F6F" w:rsidRDefault="00F83F6F" w:rsidP="00F83F6F">
      <w:pPr>
        <w:rPr>
          <w:rFonts w:ascii="Avenir Next Regular" w:eastAsia="Times New Roman" w:hAnsi="Avenir Next Regular"/>
        </w:rPr>
      </w:pPr>
      <w:r>
        <w:rPr>
          <w:rFonts w:ascii="Avenir Next Regular" w:eastAsia="Times New Roman" w:hAnsi="Avenir Next Regular"/>
        </w:rPr>
        <w:t>17. ulusal Cerrahi Kongresi, Ankara, 26-29 Mayıs, 2010</w:t>
      </w:r>
    </w:p>
    <w:p w14:paraId="6DA88EB1" w14:textId="77777777" w:rsidR="00BE0FDD" w:rsidRDefault="00BE0FDD" w:rsidP="00F83F6F">
      <w:pPr>
        <w:rPr>
          <w:rFonts w:ascii="Avenir Next Regular" w:eastAsia="Times New Roman" w:hAnsi="Avenir Next Regular"/>
        </w:rPr>
      </w:pPr>
      <w:r>
        <w:rPr>
          <w:rFonts w:ascii="Avenir Next Regular" w:eastAsia="Times New Roman" w:hAnsi="Avenir Next Regular"/>
        </w:rPr>
        <w:t>19. Ulusal Cerrahi Kongresi, Antalya, 16-20 Nisan, 2014</w:t>
      </w:r>
    </w:p>
    <w:p w14:paraId="76771B4D" w14:textId="77777777" w:rsidR="00F83F6F" w:rsidRDefault="00F83F6F" w:rsidP="00F83F6F">
      <w:pPr>
        <w:rPr>
          <w:rFonts w:ascii="Avenir Next Regular" w:eastAsia="Times New Roman" w:hAnsi="Avenir Next Regular"/>
        </w:rPr>
      </w:pPr>
      <w:r>
        <w:rPr>
          <w:rFonts w:ascii="Avenir Next Regular" w:eastAsia="Times New Roman" w:hAnsi="Avenir Next Regular"/>
        </w:rPr>
        <w:t>6. Ulusal Yara Bakımı Kongresi, Antalya, 1-4 Aralık, 2011</w:t>
      </w:r>
    </w:p>
    <w:p w14:paraId="525F54AE" w14:textId="77777777" w:rsidR="00F83F6F" w:rsidRDefault="00BE0FDD" w:rsidP="00F83F6F">
      <w:pPr>
        <w:rPr>
          <w:rFonts w:ascii="Avenir Next Regular" w:eastAsia="Times New Roman" w:hAnsi="Avenir Next Regular"/>
        </w:rPr>
      </w:pPr>
      <w:r>
        <w:rPr>
          <w:rFonts w:ascii="Avenir Next Regular" w:eastAsia="Times New Roman" w:hAnsi="Avenir Next Regular"/>
        </w:rPr>
        <w:t>İstanbul Meme Kanseri Konsensus Toplantısı, İstanbul, 30 Eylül-3 Ekim, 2010</w:t>
      </w:r>
    </w:p>
    <w:p w14:paraId="2E406CDB" w14:textId="77777777" w:rsidR="00BE0FDD" w:rsidRDefault="00BE0FDD" w:rsidP="00F83F6F">
      <w:pPr>
        <w:rPr>
          <w:rFonts w:ascii="Avenir Next Regular" w:eastAsia="Times New Roman" w:hAnsi="Avenir Next Regular"/>
        </w:rPr>
      </w:pPr>
      <w:r>
        <w:rPr>
          <w:rFonts w:ascii="Avenir Next Regular" w:eastAsia="Times New Roman" w:hAnsi="Avenir Next Regular"/>
        </w:rPr>
        <w:t>Ankara Cerrahi Günleri – 6 , Ankara, 14-16 Ocak, 2011</w:t>
      </w:r>
    </w:p>
    <w:p w14:paraId="789CD8A2" w14:textId="77777777" w:rsidR="00BE0FDD" w:rsidRDefault="00BE0FDD" w:rsidP="00F83F6F">
      <w:pPr>
        <w:rPr>
          <w:rFonts w:ascii="Avenir Next Regular" w:eastAsia="Times New Roman" w:hAnsi="Avenir Next Regular"/>
        </w:rPr>
      </w:pPr>
      <w:r>
        <w:rPr>
          <w:rFonts w:ascii="Avenir Next Regular" w:eastAsia="Times New Roman" w:hAnsi="Avenir Next Regular"/>
        </w:rPr>
        <w:t>7. Cerrahi Araştırma Kongresi, Ankara, 7-9 Kasım, 2013</w:t>
      </w:r>
    </w:p>
    <w:p w14:paraId="342FBF34" w14:textId="77777777" w:rsidR="00BE0FDD" w:rsidRDefault="00BE0FDD" w:rsidP="00F83F6F">
      <w:pPr>
        <w:rPr>
          <w:rFonts w:ascii="Avenir Next Regular" w:eastAsia="Times New Roman" w:hAnsi="Avenir Next Regular"/>
        </w:rPr>
      </w:pPr>
      <w:r>
        <w:rPr>
          <w:rFonts w:ascii="Avenir Next Regular" w:eastAsia="Times New Roman" w:hAnsi="Avenir Next Regular"/>
        </w:rPr>
        <w:t>19. Ulusal Kanser Kongresi, Antalya, 20-24 Nisan, 2011</w:t>
      </w:r>
    </w:p>
    <w:p w14:paraId="26C70D93" w14:textId="77777777" w:rsidR="00BE0FDD" w:rsidRDefault="00BE0FDD" w:rsidP="00F83F6F">
      <w:pPr>
        <w:rPr>
          <w:rFonts w:ascii="Avenir Next Regular" w:eastAsia="Times New Roman" w:hAnsi="Avenir Next Regular"/>
        </w:rPr>
      </w:pPr>
      <w:r>
        <w:rPr>
          <w:rFonts w:ascii="Avenir Next Regular" w:eastAsia="Times New Roman" w:hAnsi="Avenir Next Regular"/>
        </w:rPr>
        <w:t>6. Ulusal Endokrin Cerrahi Kongresi, Antalya, 25-28 Nisan, 2013</w:t>
      </w:r>
    </w:p>
    <w:p w14:paraId="3D609885" w14:textId="77777777" w:rsidR="00D643CA" w:rsidRDefault="00D643CA" w:rsidP="00F83F6F">
      <w:pPr>
        <w:rPr>
          <w:rFonts w:ascii="Avenir Next Regular" w:eastAsia="Times New Roman" w:hAnsi="Avenir Next Regular"/>
        </w:rPr>
      </w:pPr>
      <w:r>
        <w:rPr>
          <w:rFonts w:ascii="Avenir Next Regular" w:eastAsia="Times New Roman" w:hAnsi="Avenir Next Regular"/>
        </w:rPr>
        <w:t>Ankara Cerrahi Günleri – 2015, Ankara, 16-18 Ekim, 2015</w:t>
      </w:r>
    </w:p>
    <w:p w14:paraId="3DC7F12C" w14:textId="77777777" w:rsidR="001B7339" w:rsidRDefault="001B7339" w:rsidP="00F83F6F">
      <w:pPr>
        <w:rPr>
          <w:rFonts w:ascii="Avenir Next Regular" w:eastAsia="Times New Roman" w:hAnsi="Avenir Next Regular"/>
        </w:rPr>
      </w:pPr>
      <w:r>
        <w:rPr>
          <w:rFonts w:ascii="Avenir Next Regular" w:eastAsia="Times New Roman" w:hAnsi="Avenir Next Regular"/>
        </w:rPr>
        <w:t>Türk Kolon ve Rektum Cerrahisi Derneği 2016 İlkbahar Sempozyumu, Ankara, 11-13 Mart, 2016</w:t>
      </w:r>
    </w:p>
    <w:p w14:paraId="3A7BEA12" w14:textId="77777777" w:rsidR="001B7339" w:rsidRDefault="001B7339" w:rsidP="00F83F6F">
      <w:pPr>
        <w:rPr>
          <w:rFonts w:ascii="Avenir Next Regular" w:eastAsia="Times New Roman" w:hAnsi="Avenir Next Regular"/>
        </w:rPr>
      </w:pPr>
      <w:r>
        <w:rPr>
          <w:rFonts w:ascii="Avenir Next Regular" w:eastAsia="Times New Roman" w:hAnsi="Avenir Next Regular"/>
        </w:rPr>
        <w:t>20. Ulusal Cerrahi Kongresi, Antalya, 13-17 Nisan, 2016</w:t>
      </w:r>
    </w:p>
    <w:p w14:paraId="3ECF7A26" w14:textId="77777777" w:rsidR="00DE4693" w:rsidRDefault="00DE4693" w:rsidP="00F83F6F">
      <w:pPr>
        <w:rPr>
          <w:rFonts w:ascii="Avenir Next Regular" w:eastAsia="Times New Roman" w:hAnsi="Avenir Next Regular"/>
        </w:rPr>
      </w:pPr>
      <w:r>
        <w:rPr>
          <w:rFonts w:ascii="Avenir Next Regular" w:eastAsia="Times New Roman" w:hAnsi="Avenir Next Regular"/>
        </w:rPr>
        <w:t>Karadeniz Ülkeleri Kolorektal Kanser Konsensus ve Tarama Eğitimi Toplantısı, Ankara, 24-25 Mart, 2017</w:t>
      </w:r>
    </w:p>
    <w:p w14:paraId="388DD3D4" w14:textId="77777777" w:rsidR="00DE4693" w:rsidRDefault="00DE4693" w:rsidP="00F83F6F">
      <w:pPr>
        <w:rPr>
          <w:rFonts w:ascii="Avenir Next Regular" w:eastAsia="Times New Roman" w:hAnsi="Avenir Next Regular"/>
        </w:rPr>
      </w:pPr>
      <w:r>
        <w:rPr>
          <w:rFonts w:ascii="Avenir Next Regular" w:eastAsia="Times New Roman" w:hAnsi="Avenir Next Regular"/>
        </w:rPr>
        <w:t>Fıtık Tedavisinde Güncel Yaklaşımlar, Ankara, 13 Mart, 2017</w:t>
      </w:r>
    </w:p>
    <w:p w14:paraId="3404458E" w14:textId="77777777" w:rsidR="00DE4693" w:rsidRDefault="00DE4693" w:rsidP="00DE4693">
      <w:pPr>
        <w:rPr>
          <w:rFonts w:ascii="Avenir Next Regular" w:eastAsia="Times New Roman" w:hAnsi="Avenir Next Regular"/>
        </w:rPr>
      </w:pPr>
      <w:r>
        <w:rPr>
          <w:rFonts w:ascii="Avenir Next Regular" w:eastAsia="Times New Roman" w:hAnsi="Avenir Next Regular"/>
        </w:rPr>
        <w:t>4.Multidisipliner Tiroid Kanseri Sempozyumu, Ankara, 22-23 Aralık, 2017</w:t>
      </w:r>
    </w:p>
    <w:p w14:paraId="22ED34C0" w14:textId="77777777" w:rsidR="00DE4693" w:rsidRDefault="00DE4693" w:rsidP="00DE4693">
      <w:pPr>
        <w:rPr>
          <w:rFonts w:ascii="Avenir Next Regular" w:eastAsia="Times New Roman" w:hAnsi="Avenir Next Regular"/>
        </w:rPr>
      </w:pPr>
      <w:r>
        <w:rPr>
          <w:rFonts w:ascii="Avenir Next Regular" w:eastAsia="Times New Roman" w:hAnsi="Avenir Next Regular"/>
        </w:rPr>
        <w:t>Multidisciplinary Team Approach in Treatment of Rectal Cancer, Ankara, 3 March, 2018</w:t>
      </w:r>
    </w:p>
    <w:p w14:paraId="010D6D44" w14:textId="77777777" w:rsidR="00BE0FDD" w:rsidRDefault="00BE0FDD" w:rsidP="00F83F6F">
      <w:pPr>
        <w:rPr>
          <w:rFonts w:ascii="Avenir Next Regular" w:eastAsia="Times New Roman" w:hAnsi="Avenir Next Regular"/>
        </w:rPr>
      </w:pPr>
    </w:p>
    <w:p w14:paraId="7B257010" w14:textId="77777777" w:rsidR="00BE0FDD" w:rsidRPr="00F8577D" w:rsidRDefault="00BE0FDD" w:rsidP="00F83F6F">
      <w:pPr>
        <w:rPr>
          <w:rFonts w:ascii="Avenir Next Regular" w:eastAsia="Times New Roman" w:hAnsi="Avenir Next Regular"/>
          <w:bCs/>
          <w:color w:val="365F91"/>
          <w:sz w:val="28"/>
          <w:szCs w:val="28"/>
          <w:lang w:eastAsia="tr-TR"/>
        </w:rPr>
      </w:pPr>
      <w:r w:rsidRPr="00F8577D">
        <w:rPr>
          <w:rFonts w:ascii="Avenir Next Regular" w:eastAsia="Times New Roman" w:hAnsi="Avenir Next Regular"/>
          <w:bCs/>
          <w:color w:val="365F91"/>
          <w:sz w:val="28"/>
          <w:szCs w:val="28"/>
          <w:lang w:eastAsia="tr-TR"/>
        </w:rPr>
        <w:t>Katıldığı kurslar</w:t>
      </w:r>
    </w:p>
    <w:p w14:paraId="66491604" w14:textId="77777777" w:rsidR="00BE0FDD" w:rsidRDefault="00BE0FDD" w:rsidP="00F83F6F">
      <w:pPr>
        <w:rPr>
          <w:rFonts w:ascii="Avenir Next Regular" w:eastAsia="Times New Roman" w:hAnsi="Avenir Next Regular"/>
        </w:rPr>
      </w:pPr>
      <w:r>
        <w:rPr>
          <w:rFonts w:ascii="Avenir Next Regular" w:eastAsia="Times New Roman" w:hAnsi="Avenir Next Regular"/>
        </w:rPr>
        <w:t>Pankreas Kanserinde Minimal İnvaziv Yaklaşımlar Kursu, Ankara Cerrahi Derneği, Ankara, 09 Mayıs, 2015</w:t>
      </w:r>
    </w:p>
    <w:p w14:paraId="1CDE74BE" w14:textId="77777777" w:rsidR="00BE0FDD" w:rsidRDefault="00BE0FDD" w:rsidP="00F83F6F">
      <w:pPr>
        <w:rPr>
          <w:rFonts w:ascii="Avenir Next Regular" w:eastAsia="Times New Roman" w:hAnsi="Avenir Next Regular"/>
        </w:rPr>
      </w:pPr>
      <w:r>
        <w:rPr>
          <w:rFonts w:ascii="Avenir Next Regular" w:eastAsia="Times New Roman" w:hAnsi="Avenir Next Regular"/>
        </w:rPr>
        <w:t>Gastrointestinal Cerrahi Kursu, 19. Ulusal Kanser Kongresi</w:t>
      </w:r>
      <w:r w:rsidR="00A53AF2">
        <w:rPr>
          <w:rFonts w:ascii="Avenir Next Regular" w:eastAsia="Times New Roman" w:hAnsi="Avenir Next Regular"/>
        </w:rPr>
        <w:t>, Antalya, 20-24 Nisan, 2011</w:t>
      </w:r>
    </w:p>
    <w:p w14:paraId="1D3155F9" w14:textId="77777777" w:rsidR="00A53AF2" w:rsidRDefault="00A53AF2" w:rsidP="00F83F6F">
      <w:pPr>
        <w:rPr>
          <w:rFonts w:ascii="Avenir Next Regular" w:eastAsia="Times New Roman" w:hAnsi="Avenir Next Regular"/>
        </w:rPr>
      </w:pPr>
      <w:r>
        <w:rPr>
          <w:rFonts w:ascii="Avenir Next Regular" w:eastAsia="Times New Roman" w:hAnsi="Avenir Next Regular"/>
        </w:rPr>
        <w:t>Makale Hazırlama ve Sunum Kursu, 7. Cerrahi Araştırma Kongresi, Ankara, 7-9 Kasım, 2013</w:t>
      </w:r>
    </w:p>
    <w:p w14:paraId="08BBE6BC" w14:textId="77777777" w:rsidR="00A53AF2" w:rsidRDefault="00A53AF2" w:rsidP="00F83F6F">
      <w:pPr>
        <w:rPr>
          <w:rFonts w:ascii="Avenir Next Regular" w:eastAsia="Times New Roman" w:hAnsi="Avenir Next Regular"/>
        </w:rPr>
      </w:pPr>
      <w:r>
        <w:rPr>
          <w:rFonts w:ascii="Avenir Next Regular" w:eastAsia="Times New Roman" w:hAnsi="Avenir Next Regular"/>
        </w:rPr>
        <w:t>Tiroid Kanseri Cerrahisi Kursu, Türk Cerrahi Derneği, Ankara, 12 Eylül, 2009</w:t>
      </w:r>
    </w:p>
    <w:p w14:paraId="2B8F7365" w14:textId="77777777" w:rsidR="00A53AF2" w:rsidRDefault="00A53AF2" w:rsidP="00F83F6F">
      <w:pPr>
        <w:rPr>
          <w:rFonts w:ascii="Avenir Next Regular" w:eastAsia="Times New Roman" w:hAnsi="Avenir Next Regular"/>
        </w:rPr>
      </w:pPr>
      <w:r>
        <w:rPr>
          <w:rFonts w:ascii="Avenir Next Regular" w:eastAsia="Times New Roman" w:hAnsi="Avenir Next Regular"/>
        </w:rPr>
        <w:lastRenderedPageBreak/>
        <w:t>Cerrahi Alan Enfeksiyonalrı ve Yeni Yaklaşımlar Kursu,</w:t>
      </w:r>
      <w:r w:rsidRPr="00A53AF2">
        <w:rPr>
          <w:rFonts w:ascii="Avenir Next Regular" w:eastAsia="Times New Roman" w:hAnsi="Avenir Next Regular"/>
        </w:rPr>
        <w:t xml:space="preserve"> Cerrahi Enfeksiyon Derneği</w:t>
      </w:r>
      <w:r>
        <w:rPr>
          <w:rFonts w:ascii="Avenir Next Regular" w:eastAsia="Times New Roman" w:hAnsi="Avenir Next Regular"/>
        </w:rPr>
        <w:t>, Ankara, 16 Ekim, 2010</w:t>
      </w:r>
    </w:p>
    <w:p w14:paraId="394AACE7" w14:textId="77777777" w:rsidR="00D643CA" w:rsidRDefault="001B7339" w:rsidP="001B7339">
      <w:pPr>
        <w:rPr>
          <w:rFonts w:ascii="Avenir Next Regular" w:eastAsia="Times New Roman" w:hAnsi="Avenir Next Regular"/>
        </w:rPr>
      </w:pPr>
      <w:r w:rsidRPr="001B7339">
        <w:rPr>
          <w:rFonts w:ascii="Avenir Next Regular" w:eastAsia="Times New Roman" w:hAnsi="Avenir Next Regular"/>
        </w:rPr>
        <w:t>3.</w:t>
      </w:r>
      <w:r>
        <w:rPr>
          <w:rFonts w:ascii="Avenir Next Regular" w:eastAsia="Times New Roman" w:hAnsi="Avenir Next Regular"/>
        </w:rPr>
        <w:t xml:space="preserve"> </w:t>
      </w:r>
      <w:r w:rsidR="00D643CA">
        <w:rPr>
          <w:rFonts w:ascii="Avenir Next Regular" w:eastAsia="Times New Roman" w:hAnsi="Avenir Next Regular"/>
        </w:rPr>
        <w:t>EBSQ (European Board of Surgery Qualifications) Hazırlık Kursu, Türk Kolon ve Rektum Cerrahisi Derneği, İstanbul, 29-30 Ağustos, 2015</w:t>
      </w:r>
    </w:p>
    <w:p w14:paraId="00D7F124" w14:textId="77777777" w:rsidR="001B7339" w:rsidRDefault="001B7339" w:rsidP="001B7339">
      <w:pPr>
        <w:rPr>
          <w:rFonts w:ascii="Avenir Next Regular" w:eastAsia="Times New Roman" w:hAnsi="Avenir Next Regular"/>
        </w:rPr>
      </w:pPr>
      <w:r>
        <w:rPr>
          <w:rFonts w:ascii="Avenir Next Regular" w:eastAsia="Times New Roman" w:hAnsi="Avenir Next Regular"/>
        </w:rPr>
        <w:t>Deneysel Cerrahi Kursu, 20. Ulusal Cerrahi Kongresi, Antalya, 13-17 Nisan, 2016</w:t>
      </w:r>
    </w:p>
    <w:p w14:paraId="774A8FAC" w14:textId="77777777" w:rsidR="00906120" w:rsidRDefault="00906120" w:rsidP="001B7339">
      <w:pPr>
        <w:rPr>
          <w:rFonts w:ascii="Avenir Next Regular" w:eastAsia="Times New Roman" w:hAnsi="Avenir Next Regular"/>
        </w:rPr>
      </w:pPr>
      <w:r>
        <w:rPr>
          <w:rFonts w:ascii="Avenir Next Regular" w:eastAsia="Times New Roman" w:hAnsi="Avenir Next Regular"/>
        </w:rPr>
        <w:t>Kolorektal Cerrahi Kadavra Kursu, Ankara, 24-25 Kasım, 2017</w:t>
      </w:r>
    </w:p>
    <w:p w14:paraId="0276B007" w14:textId="77777777" w:rsidR="00D643CA" w:rsidRDefault="00D643CA" w:rsidP="00D643CA">
      <w:pPr>
        <w:rPr>
          <w:rFonts w:ascii="Avenir Next Regular" w:eastAsia="Times New Roman" w:hAnsi="Avenir Next Regular"/>
        </w:rPr>
      </w:pPr>
    </w:p>
    <w:p w14:paraId="1E4BA2D5" w14:textId="77777777" w:rsidR="00A53AF2" w:rsidRPr="00F8577D" w:rsidRDefault="00A53AF2" w:rsidP="00F83F6F">
      <w:pPr>
        <w:rPr>
          <w:rFonts w:ascii="Avenir Next Regular" w:eastAsia="Times New Roman" w:hAnsi="Avenir Next Regular"/>
          <w:bCs/>
          <w:color w:val="365F91"/>
          <w:sz w:val="28"/>
          <w:szCs w:val="28"/>
          <w:lang w:eastAsia="tr-TR"/>
        </w:rPr>
      </w:pPr>
      <w:r w:rsidRPr="00F8577D">
        <w:rPr>
          <w:rFonts w:ascii="Avenir Next Regular" w:eastAsia="Times New Roman" w:hAnsi="Avenir Next Regular"/>
          <w:bCs/>
          <w:color w:val="365F91"/>
          <w:sz w:val="28"/>
          <w:szCs w:val="28"/>
          <w:lang w:eastAsia="tr-TR"/>
        </w:rPr>
        <w:t>Öğrencilik Dönemi</w:t>
      </w:r>
    </w:p>
    <w:p w14:paraId="56B29840" w14:textId="77777777" w:rsidR="00A53AF2" w:rsidRDefault="00A53AF2" w:rsidP="00F83F6F">
      <w:pPr>
        <w:rPr>
          <w:rFonts w:ascii="Avenir Next Regular" w:eastAsia="Times New Roman" w:hAnsi="Avenir Next Regular"/>
        </w:rPr>
      </w:pPr>
      <w:r>
        <w:rPr>
          <w:rFonts w:ascii="Avenir Next Regular" w:eastAsia="Times New Roman" w:hAnsi="Avenir Next Regular"/>
        </w:rPr>
        <w:t>Ulusal Endokrinoloji Öğrenci Kongresi Eş Başkanlığı, İzmir, 30 Nisan-02 Mayıs, 2004</w:t>
      </w:r>
    </w:p>
    <w:p w14:paraId="1C87BC0C" w14:textId="77777777" w:rsidR="00A53AF2" w:rsidRDefault="00A53AF2" w:rsidP="00F83F6F">
      <w:pPr>
        <w:rPr>
          <w:rFonts w:ascii="Avenir Next Regular" w:eastAsia="Times New Roman" w:hAnsi="Avenir Next Regular"/>
        </w:rPr>
      </w:pPr>
      <w:r>
        <w:rPr>
          <w:rFonts w:ascii="Avenir Next Regular" w:eastAsia="Times New Roman" w:hAnsi="Avenir Next Regular"/>
        </w:rPr>
        <w:t>Ulusal Moleküler Biyoloji ve Genetik Öğrenci Kongresi Düzenleme Komitesi Üyeliği, İzmir, 02-04 Mayıs, 2003</w:t>
      </w:r>
    </w:p>
    <w:p w14:paraId="1E45E84F" w14:textId="77777777" w:rsidR="00A53AF2" w:rsidRDefault="00D643CA" w:rsidP="00F83F6F">
      <w:pPr>
        <w:rPr>
          <w:rFonts w:ascii="Avenir Next Regular" w:eastAsia="Times New Roman" w:hAnsi="Avenir Next Regular"/>
        </w:rPr>
      </w:pPr>
      <w:r>
        <w:rPr>
          <w:rFonts w:ascii="Avenir Next Regular" w:eastAsia="Times New Roman" w:hAnsi="Avenir Next Regular"/>
        </w:rPr>
        <w:t>Ulusal Kardiyoloji Günleri, İzmir, 06-08 Mayıs, 2005</w:t>
      </w:r>
    </w:p>
    <w:p w14:paraId="7AEDF144" w14:textId="77777777" w:rsidR="00D643CA" w:rsidRDefault="00D643CA" w:rsidP="00F83F6F">
      <w:pPr>
        <w:rPr>
          <w:rFonts w:ascii="Avenir Next Regular" w:eastAsia="Times New Roman" w:hAnsi="Avenir Next Regular"/>
        </w:rPr>
      </w:pPr>
    </w:p>
    <w:p w14:paraId="154DC45A" w14:textId="77777777" w:rsidR="00BE0FDD" w:rsidRDefault="00BE0FDD" w:rsidP="00F83F6F">
      <w:pPr>
        <w:rPr>
          <w:rFonts w:ascii="Avenir Next Regular" w:eastAsia="Times New Roman" w:hAnsi="Avenir Next Regular"/>
        </w:rPr>
      </w:pPr>
    </w:p>
    <w:p w14:paraId="637273E7" w14:textId="77777777" w:rsidR="00BE0FDD" w:rsidRPr="00896F22" w:rsidRDefault="00BE0FDD" w:rsidP="00F83F6F">
      <w:pPr>
        <w:rPr>
          <w:rFonts w:ascii="Avenir Next Regular" w:eastAsia="Times New Roman" w:hAnsi="Avenir Next Regular"/>
        </w:rPr>
      </w:pPr>
    </w:p>
    <w:sectPr w:rsidR="00BE0FDD" w:rsidRPr="00896F22">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2"/>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Avenir Next Regular">
    <w:altName w:val="Corbel"/>
    <w:charset w:val="00"/>
    <w:family w:val="auto"/>
    <w:pitch w:val="variable"/>
    <w:sig w:usb0="00000001" w:usb1="5000204A" w:usb2="00000000" w:usb3="00000000" w:csb0="0000009B"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Lucida Sans Unicode">
    <w:panose1 w:val="020B0602030504020204"/>
    <w:charset w:val="A2"/>
    <w:family w:val="swiss"/>
    <w:pitch w:val="variable"/>
    <w:sig w:usb0="80000AFF" w:usb1="0000396B" w:usb2="00000000" w:usb3="00000000" w:csb0="000000B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ED6D2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A550A"/>
    <w:multiLevelType w:val="hybridMultilevel"/>
    <w:tmpl w:val="5456C33E"/>
    <w:lvl w:ilvl="0" w:tplc="AB402F70">
      <w:start w:val="1"/>
      <w:numFmt w:val="decimal"/>
      <w:lvlText w:val="%1."/>
      <w:lvlJc w:val="left"/>
      <w:pPr>
        <w:ind w:left="720" w:hanging="360"/>
      </w:pPr>
      <w:rPr>
        <w:rFonts w:ascii="Georgia" w:eastAsia="Times New Roman" w:hAnsi="Georgia"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5D5DE1"/>
    <w:multiLevelType w:val="hybridMultilevel"/>
    <w:tmpl w:val="FE0CD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76089"/>
    <w:multiLevelType w:val="hybridMultilevel"/>
    <w:tmpl w:val="6A20D5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8232E"/>
    <w:multiLevelType w:val="hybridMultilevel"/>
    <w:tmpl w:val="8FA8B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271AF"/>
    <w:multiLevelType w:val="hybridMultilevel"/>
    <w:tmpl w:val="47CCDFCE"/>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15:restartNumberingAfterBreak="0">
    <w:nsid w:val="09F76ACA"/>
    <w:multiLevelType w:val="hybridMultilevel"/>
    <w:tmpl w:val="08F85C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C0C1A"/>
    <w:multiLevelType w:val="hybridMultilevel"/>
    <w:tmpl w:val="08F85C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D4412B"/>
    <w:multiLevelType w:val="hybridMultilevel"/>
    <w:tmpl w:val="8A36C462"/>
    <w:lvl w:ilvl="0" w:tplc="CBB21DD6">
      <w:start w:val="1"/>
      <w:numFmt w:val="bullet"/>
      <w:lvlText w:val=""/>
      <w:lvlJc w:val="left"/>
      <w:pPr>
        <w:ind w:left="7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B75E62"/>
    <w:multiLevelType w:val="hybridMultilevel"/>
    <w:tmpl w:val="6324CC8C"/>
    <w:lvl w:ilvl="0" w:tplc="CBB21DD6">
      <w:start w:val="1"/>
      <w:numFmt w:val="bullet"/>
      <w:lvlText w:val=""/>
      <w:lvlJc w:val="left"/>
      <w:pPr>
        <w:ind w:left="7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5B0C1F"/>
    <w:multiLevelType w:val="hybridMultilevel"/>
    <w:tmpl w:val="618A55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C53A20"/>
    <w:multiLevelType w:val="hybridMultilevel"/>
    <w:tmpl w:val="494446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947C4C"/>
    <w:multiLevelType w:val="hybridMultilevel"/>
    <w:tmpl w:val="85D0DA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AB678FD"/>
    <w:multiLevelType w:val="hybridMultilevel"/>
    <w:tmpl w:val="8F366F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FCA3693"/>
    <w:multiLevelType w:val="hybridMultilevel"/>
    <w:tmpl w:val="C8203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25109"/>
    <w:multiLevelType w:val="hybridMultilevel"/>
    <w:tmpl w:val="34502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382ECB"/>
    <w:multiLevelType w:val="hybridMultilevel"/>
    <w:tmpl w:val="9C4EC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36DE7"/>
    <w:multiLevelType w:val="hybridMultilevel"/>
    <w:tmpl w:val="2AA6AA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93815B3"/>
    <w:multiLevelType w:val="hybridMultilevel"/>
    <w:tmpl w:val="561E1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6240FD"/>
    <w:multiLevelType w:val="hybridMultilevel"/>
    <w:tmpl w:val="FE0CD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EA1FEE"/>
    <w:multiLevelType w:val="hybridMultilevel"/>
    <w:tmpl w:val="1DEAE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A7A370B"/>
    <w:multiLevelType w:val="hybridMultilevel"/>
    <w:tmpl w:val="CE8EDB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C751E"/>
    <w:multiLevelType w:val="hybridMultilevel"/>
    <w:tmpl w:val="702EFB20"/>
    <w:lvl w:ilvl="0" w:tplc="CBB21DD6">
      <w:start w:val="1"/>
      <w:numFmt w:val="bullet"/>
      <w:lvlText w:val=""/>
      <w:lvlJc w:val="left"/>
      <w:pPr>
        <w:ind w:left="7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F61274"/>
    <w:multiLevelType w:val="hybridMultilevel"/>
    <w:tmpl w:val="3C04E032"/>
    <w:lvl w:ilvl="0" w:tplc="472E302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2D097407"/>
    <w:multiLevelType w:val="hybridMultilevel"/>
    <w:tmpl w:val="08ECB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F45885"/>
    <w:multiLevelType w:val="hybridMultilevel"/>
    <w:tmpl w:val="08F85C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6002ED"/>
    <w:multiLevelType w:val="hybridMultilevel"/>
    <w:tmpl w:val="3636FFC6"/>
    <w:lvl w:ilvl="0" w:tplc="B8949ED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15A063A"/>
    <w:multiLevelType w:val="hybridMultilevel"/>
    <w:tmpl w:val="FCE8F978"/>
    <w:lvl w:ilvl="0" w:tplc="CBB21DD6">
      <w:start w:val="1"/>
      <w:numFmt w:val="bullet"/>
      <w:lvlText w:val=""/>
      <w:lvlJc w:val="left"/>
      <w:pPr>
        <w:ind w:left="7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C03C84"/>
    <w:multiLevelType w:val="hybridMultilevel"/>
    <w:tmpl w:val="08F85C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8218FD"/>
    <w:multiLevelType w:val="hybridMultilevel"/>
    <w:tmpl w:val="068A38C2"/>
    <w:lvl w:ilvl="0" w:tplc="CBB21DD6">
      <w:start w:val="1"/>
      <w:numFmt w:val="bullet"/>
      <w:lvlText w:val=""/>
      <w:lvlJc w:val="left"/>
      <w:pPr>
        <w:ind w:left="7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337A44"/>
    <w:multiLevelType w:val="hybridMultilevel"/>
    <w:tmpl w:val="A3BC0976"/>
    <w:lvl w:ilvl="0" w:tplc="041F0001">
      <w:start w:val="1"/>
      <w:numFmt w:val="bullet"/>
      <w:lvlText w:val=""/>
      <w:lvlJc w:val="left"/>
      <w:pPr>
        <w:tabs>
          <w:tab w:val="num" w:pos="2136"/>
        </w:tabs>
        <w:ind w:left="2136" w:hanging="360"/>
      </w:pPr>
      <w:rPr>
        <w:rFonts w:ascii="Symbol" w:hAnsi="Symbol" w:hint="default"/>
      </w:rPr>
    </w:lvl>
    <w:lvl w:ilvl="1" w:tplc="041F0003" w:tentative="1">
      <w:start w:val="1"/>
      <w:numFmt w:val="bullet"/>
      <w:lvlText w:val="o"/>
      <w:lvlJc w:val="left"/>
      <w:pPr>
        <w:tabs>
          <w:tab w:val="num" w:pos="2856"/>
        </w:tabs>
        <w:ind w:left="2856" w:hanging="360"/>
      </w:pPr>
      <w:rPr>
        <w:rFonts w:ascii="Courier New" w:hAnsi="Courier New" w:cs="Courier New" w:hint="default"/>
      </w:rPr>
    </w:lvl>
    <w:lvl w:ilvl="2" w:tplc="041F0005" w:tentative="1">
      <w:start w:val="1"/>
      <w:numFmt w:val="bullet"/>
      <w:lvlText w:val=""/>
      <w:lvlJc w:val="left"/>
      <w:pPr>
        <w:tabs>
          <w:tab w:val="num" w:pos="3576"/>
        </w:tabs>
        <w:ind w:left="3576" w:hanging="360"/>
      </w:pPr>
      <w:rPr>
        <w:rFonts w:ascii="Wingdings" w:hAnsi="Wingdings" w:hint="default"/>
      </w:rPr>
    </w:lvl>
    <w:lvl w:ilvl="3" w:tplc="041F0001" w:tentative="1">
      <w:start w:val="1"/>
      <w:numFmt w:val="bullet"/>
      <w:lvlText w:val=""/>
      <w:lvlJc w:val="left"/>
      <w:pPr>
        <w:tabs>
          <w:tab w:val="num" w:pos="4296"/>
        </w:tabs>
        <w:ind w:left="4296" w:hanging="360"/>
      </w:pPr>
      <w:rPr>
        <w:rFonts w:ascii="Symbol" w:hAnsi="Symbol" w:hint="default"/>
      </w:rPr>
    </w:lvl>
    <w:lvl w:ilvl="4" w:tplc="041F0003" w:tentative="1">
      <w:start w:val="1"/>
      <w:numFmt w:val="bullet"/>
      <w:lvlText w:val="o"/>
      <w:lvlJc w:val="left"/>
      <w:pPr>
        <w:tabs>
          <w:tab w:val="num" w:pos="5016"/>
        </w:tabs>
        <w:ind w:left="5016" w:hanging="360"/>
      </w:pPr>
      <w:rPr>
        <w:rFonts w:ascii="Courier New" w:hAnsi="Courier New" w:cs="Courier New" w:hint="default"/>
      </w:rPr>
    </w:lvl>
    <w:lvl w:ilvl="5" w:tplc="041F0005" w:tentative="1">
      <w:start w:val="1"/>
      <w:numFmt w:val="bullet"/>
      <w:lvlText w:val=""/>
      <w:lvlJc w:val="left"/>
      <w:pPr>
        <w:tabs>
          <w:tab w:val="num" w:pos="5736"/>
        </w:tabs>
        <w:ind w:left="5736" w:hanging="360"/>
      </w:pPr>
      <w:rPr>
        <w:rFonts w:ascii="Wingdings" w:hAnsi="Wingdings" w:hint="default"/>
      </w:rPr>
    </w:lvl>
    <w:lvl w:ilvl="6" w:tplc="041F0001" w:tentative="1">
      <w:start w:val="1"/>
      <w:numFmt w:val="bullet"/>
      <w:lvlText w:val=""/>
      <w:lvlJc w:val="left"/>
      <w:pPr>
        <w:tabs>
          <w:tab w:val="num" w:pos="6456"/>
        </w:tabs>
        <w:ind w:left="6456" w:hanging="360"/>
      </w:pPr>
      <w:rPr>
        <w:rFonts w:ascii="Symbol" w:hAnsi="Symbol" w:hint="default"/>
      </w:rPr>
    </w:lvl>
    <w:lvl w:ilvl="7" w:tplc="041F0003" w:tentative="1">
      <w:start w:val="1"/>
      <w:numFmt w:val="bullet"/>
      <w:lvlText w:val="o"/>
      <w:lvlJc w:val="left"/>
      <w:pPr>
        <w:tabs>
          <w:tab w:val="num" w:pos="7176"/>
        </w:tabs>
        <w:ind w:left="7176" w:hanging="360"/>
      </w:pPr>
      <w:rPr>
        <w:rFonts w:ascii="Courier New" w:hAnsi="Courier New" w:cs="Courier New" w:hint="default"/>
      </w:rPr>
    </w:lvl>
    <w:lvl w:ilvl="8" w:tplc="041F0005" w:tentative="1">
      <w:start w:val="1"/>
      <w:numFmt w:val="bullet"/>
      <w:lvlText w:val=""/>
      <w:lvlJc w:val="left"/>
      <w:pPr>
        <w:tabs>
          <w:tab w:val="num" w:pos="7896"/>
        </w:tabs>
        <w:ind w:left="7896" w:hanging="360"/>
      </w:pPr>
      <w:rPr>
        <w:rFonts w:ascii="Wingdings" w:hAnsi="Wingdings" w:hint="default"/>
      </w:rPr>
    </w:lvl>
  </w:abstractNum>
  <w:abstractNum w:abstractNumId="31" w15:restartNumberingAfterBreak="0">
    <w:nsid w:val="4D767CBE"/>
    <w:multiLevelType w:val="multilevel"/>
    <w:tmpl w:val="AC04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CF4E49"/>
    <w:multiLevelType w:val="multilevel"/>
    <w:tmpl w:val="041E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4D3A4B"/>
    <w:multiLevelType w:val="hybridMultilevel"/>
    <w:tmpl w:val="DCA0A4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61B6DBB"/>
    <w:multiLevelType w:val="hybridMultilevel"/>
    <w:tmpl w:val="E086F034"/>
    <w:lvl w:ilvl="0" w:tplc="CBB21DD6">
      <w:start w:val="1"/>
      <w:numFmt w:val="bullet"/>
      <w:lvlText w:val=""/>
      <w:lvlJc w:val="left"/>
      <w:pPr>
        <w:ind w:left="7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AA4490"/>
    <w:multiLevelType w:val="hybridMultilevel"/>
    <w:tmpl w:val="FE0CD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5C4F4B"/>
    <w:multiLevelType w:val="hybridMultilevel"/>
    <w:tmpl w:val="91F278C4"/>
    <w:lvl w:ilvl="0" w:tplc="CBB21DD6">
      <w:start w:val="1"/>
      <w:numFmt w:val="bullet"/>
      <w:lvlText w:val=""/>
      <w:lvlJc w:val="left"/>
      <w:pPr>
        <w:ind w:left="7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AC43A9"/>
    <w:multiLevelType w:val="multilevel"/>
    <w:tmpl w:val="FD76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FA5E36"/>
    <w:multiLevelType w:val="hybridMultilevel"/>
    <w:tmpl w:val="3A56587C"/>
    <w:lvl w:ilvl="0" w:tplc="CBB21DD6">
      <w:start w:val="1"/>
      <w:numFmt w:val="bullet"/>
      <w:lvlText w:val=""/>
      <w:lvlJc w:val="left"/>
      <w:pPr>
        <w:ind w:left="732"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FB0990"/>
    <w:multiLevelType w:val="hybridMultilevel"/>
    <w:tmpl w:val="3E26ADF8"/>
    <w:lvl w:ilvl="0" w:tplc="CBB21DD6">
      <w:start w:val="1"/>
      <w:numFmt w:val="bullet"/>
      <w:lvlText w:val=""/>
      <w:lvlJc w:val="left"/>
      <w:pPr>
        <w:ind w:left="7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394899"/>
    <w:multiLevelType w:val="hybridMultilevel"/>
    <w:tmpl w:val="0180EF7A"/>
    <w:lvl w:ilvl="0" w:tplc="CBB21DD6">
      <w:start w:val="1"/>
      <w:numFmt w:val="bullet"/>
      <w:lvlText w:val=""/>
      <w:lvlJc w:val="left"/>
      <w:pPr>
        <w:ind w:left="7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47418C"/>
    <w:multiLevelType w:val="hybridMultilevel"/>
    <w:tmpl w:val="A8F2E25C"/>
    <w:lvl w:ilvl="0" w:tplc="041F0001">
      <w:start w:val="1"/>
      <w:numFmt w:val="bullet"/>
      <w:lvlText w:val=""/>
      <w:lvlJc w:val="left"/>
      <w:pPr>
        <w:tabs>
          <w:tab w:val="num" w:pos="2520"/>
        </w:tabs>
        <w:ind w:left="2520" w:hanging="360"/>
      </w:pPr>
      <w:rPr>
        <w:rFonts w:ascii="Symbol" w:hAnsi="Symbol" w:hint="default"/>
      </w:rPr>
    </w:lvl>
    <w:lvl w:ilvl="1" w:tplc="041F0003" w:tentative="1">
      <w:start w:val="1"/>
      <w:numFmt w:val="bullet"/>
      <w:lvlText w:val="o"/>
      <w:lvlJc w:val="left"/>
      <w:pPr>
        <w:tabs>
          <w:tab w:val="num" w:pos="3240"/>
        </w:tabs>
        <w:ind w:left="3240" w:hanging="360"/>
      </w:pPr>
      <w:rPr>
        <w:rFonts w:ascii="Courier New" w:hAnsi="Courier New" w:cs="Courier New" w:hint="default"/>
      </w:rPr>
    </w:lvl>
    <w:lvl w:ilvl="2" w:tplc="041F0005" w:tentative="1">
      <w:start w:val="1"/>
      <w:numFmt w:val="bullet"/>
      <w:lvlText w:val=""/>
      <w:lvlJc w:val="left"/>
      <w:pPr>
        <w:tabs>
          <w:tab w:val="num" w:pos="3960"/>
        </w:tabs>
        <w:ind w:left="3960" w:hanging="360"/>
      </w:pPr>
      <w:rPr>
        <w:rFonts w:ascii="Wingdings" w:hAnsi="Wingdings" w:hint="default"/>
      </w:rPr>
    </w:lvl>
    <w:lvl w:ilvl="3" w:tplc="041F0001" w:tentative="1">
      <w:start w:val="1"/>
      <w:numFmt w:val="bullet"/>
      <w:lvlText w:val=""/>
      <w:lvlJc w:val="left"/>
      <w:pPr>
        <w:tabs>
          <w:tab w:val="num" w:pos="4680"/>
        </w:tabs>
        <w:ind w:left="4680" w:hanging="360"/>
      </w:pPr>
      <w:rPr>
        <w:rFonts w:ascii="Symbol" w:hAnsi="Symbol" w:hint="default"/>
      </w:rPr>
    </w:lvl>
    <w:lvl w:ilvl="4" w:tplc="041F0003" w:tentative="1">
      <w:start w:val="1"/>
      <w:numFmt w:val="bullet"/>
      <w:lvlText w:val="o"/>
      <w:lvlJc w:val="left"/>
      <w:pPr>
        <w:tabs>
          <w:tab w:val="num" w:pos="5400"/>
        </w:tabs>
        <w:ind w:left="5400" w:hanging="360"/>
      </w:pPr>
      <w:rPr>
        <w:rFonts w:ascii="Courier New" w:hAnsi="Courier New" w:cs="Courier New" w:hint="default"/>
      </w:rPr>
    </w:lvl>
    <w:lvl w:ilvl="5" w:tplc="041F0005" w:tentative="1">
      <w:start w:val="1"/>
      <w:numFmt w:val="bullet"/>
      <w:lvlText w:val=""/>
      <w:lvlJc w:val="left"/>
      <w:pPr>
        <w:tabs>
          <w:tab w:val="num" w:pos="6120"/>
        </w:tabs>
        <w:ind w:left="6120" w:hanging="360"/>
      </w:pPr>
      <w:rPr>
        <w:rFonts w:ascii="Wingdings" w:hAnsi="Wingdings" w:hint="default"/>
      </w:rPr>
    </w:lvl>
    <w:lvl w:ilvl="6" w:tplc="041F0001" w:tentative="1">
      <w:start w:val="1"/>
      <w:numFmt w:val="bullet"/>
      <w:lvlText w:val=""/>
      <w:lvlJc w:val="left"/>
      <w:pPr>
        <w:tabs>
          <w:tab w:val="num" w:pos="6840"/>
        </w:tabs>
        <w:ind w:left="6840" w:hanging="360"/>
      </w:pPr>
      <w:rPr>
        <w:rFonts w:ascii="Symbol" w:hAnsi="Symbol" w:hint="default"/>
      </w:rPr>
    </w:lvl>
    <w:lvl w:ilvl="7" w:tplc="041F0003" w:tentative="1">
      <w:start w:val="1"/>
      <w:numFmt w:val="bullet"/>
      <w:lvlText w:val="o"/>
      <w:lvlJc w:val="left"/>
      <w:pPr>
        <w:tabs>
          <w:tab w:val="num" w:pos="7560"/>
        </w:tabs>
        <w:ind w:left="7560" w:hanging="360"/>
      </w:pPr>
      <w:rPr>
        <w:rFonts w:ascii="Courier New" w:hAnsi="Courier New" w:cs="Courier New" w:hint="default"/>
      </w:rPr>
    </w:lvl>
    <w:lvl w:ilvl="8" w:tplc="041F0005" w:tentative="1">
      <w:start w:val="1"/>
      <w:numFmt w:val="bullet"/>
      <w:lvlText w:val=""/>
      <w:lvlJc w:val="left"/>
      <w:pPr>
        <w:tabs>
          <w:tab w:val="num" w:pos="8280"/>
        </w:tabs>
        <w:ind w:left="8280" w:hanging="360"/>
      </w:pPr>
      <w:rPr>
        <w:rFonts w:ascii="Wingdings" w:hAnsi="Wingdings" w:hint="default"/>
      </w:rPr>
    </w:lvl>
  </w:abstractNum>
  <w:abstractNum w:abstractNumId="42" w15:restartNumberingAfterBreak="0">
    <w:nsid w:val="73C928CE"/>
    <w:multiLevelType w:val="hybridMultilevel"/>
    <w:tmpl w:val="29D05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67320C"/>
    <w:multiLevelType w:val="hybridMultilevel"/>
    <w:tmpl w:val="494446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C05F0"/>
    <w:multiLevelType w:val="hybridMultilevel"/>
    <w:tmpl w:val="08F85C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7"/>
  </w:num>
  <w:num w:numId="3">
    <w:abstractNumId w:val="32"/>
  </w:num>
  <w:num w:numId="4">
    <w:abstractNumId w:val="31"/>
  </w:num>
  <w:num w:numId="5">
    <w:abstractNumId w:val="4"/>
  </w:num>
  <w:num w:numId="6">
    <w:abstractNumId w:val="30"/>
  </w:num>
  <w:num w:numId="7">
    <w:abstractNumId w:val="41"/>
  </w:num>
  <w:num w:numId="8">
    <w:abstractNumId w:val="0"/>
  </w:num>
  <w:num w:numId="9">
    <w:abstractNumId w:val="16"/>
  </w:num>
  <w:num w:numId="10">
    <w:abstractNumId w:val="9"/>
  </w:num>
  <w:num w:numId="11">
    <w:abstractNumId w:val="39"/>
  </w:num>
  <w:num w:numId="12">
    <w:abstractNumId w:val="22"/>
  </w:num>
  <w:num w:numId="13">
    <w:abstractNumId w:val="38"/>
  </w:num>
  <w:num w:numId="14">
    <w:abstractNumId w:val="27"/>
  </w:num>
  <w:num w:numId="15">
    <w:abstractNumId w:val="29"/>
  </w:num>
  <w:num w:numId="16">
    <w:abstractNumId w:val="40"/>
  </w:num>
  <w:num w:numId="17">
    <w:abstractNumId w:val="34"/>
  </w:num>
  <w:num w:numId="18">
    <w:abstractNumId w:val="8"/>
  </w:num>
  <w:num w:numId="19">
    <w:abstractNumId w:val="6"/>
  </w:num>
  <w:num w:numId="20">
    <w:abstractNumId w:val="43"/>
  </w:num>
  <w:num w:numId="21">
    <w:abstractNumId w:val="10"/>
  </w:num>
  <w:num w:numId="22">
    <w:abstractNumId w:val="3"/>
  </w:num>
  <w:num w:numId="23">
    <w:abstractNumId w:val="35"/>
  </w:num>
  <w:num w:numId="24">
    <w:abstractNumId w:val="21"/>
  </w:num>
  <w:num w:numId="25">
    <w:abstractNumId w:val="13"/>
  </w:num>
  <w:num w:numId="26">
    <w:abstractNumId w:val="18"/>
  </w:num>
  <w:num w:numId="27">
    <w:abstractNumId w:val="24"/>
  </w:num>
  <w:num w:numId="28">
    <w:abstractNumId w:val="36"/>
  </w:num>
  <w:num w:numId="29">
    <w:abstractNumId w:val="14"/>
  </w:num>
  <w:num w:numId="30">
    <w:abstractNumId w:val="42"/>
  </w:num>
  <w:num w:numId="31">
    <w:abstractNumId w:val="5"/>
  </w:num>
  <w:num w:numId="32">
    <w:abstractNumId w:val="15"/>
  </w:num>
  <w:num w:numId="33">
    <w:abstractNumId w:val="1"/>
  </w:num>
  <w:num w:numId="34">
    <w:abstractNumId w:val="20"/>
  </w:num>
  <w:num w:numId="35">
    <w:abstractNumId w:val="7"/>
  </w:num>
  <w:num w:numId="36">
    <w:abstractNumId w:val="44"/>
  </w:num>
  <w:num w:numId="37">
    <w:abstractNumId w:val="28"/>
  </w:num>
  <w:num w:numId="38">
    <w:abstractNumId w:val="25"/>
  </w:num>
  <w:num w:numId="39">
    <w:abstractNumId w:val="12"/>
  </w:num>
  <w:num w:numId="40">
    <w:abstractNumId w:val="11"/>
  </w:num>
  <w:num w:numId="41">
    <w:abstractNumId w:val="33"/>
  </w:num>
  <w:num w:numId="42">
    <w:abstractNumId w:val="23"/>
  </w:num>
  <w:num w:numId="43">
    <w:abstractNumId w:val="26"/>
  </w:num>
  <w:num w:numId="44">
    <w:abstractNumId w:val="19"/>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ndocrine Journa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92r5ttptv2958eev9n5zwfbs2awexa9dvae&quot;&gt;Ceyla&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record-ids&gt;&lt;/item&gt;&lt;/Libraries&gt;"/>
  </w:docVars>
  <w:rsids>
    <w:rsidRoot w:val="00390A69"/>
    <w:rsid w:val="0000694C"/>
    <w:rsid w:val="00014097"/>
    <w:rsid w:val="00016273"/>
    <w:rsid w:val="00040969"/>
    <w:rsid w:val="0004492F"/>
    <w:rsid w:val="00061A3B"/>
    <w:rsid w:val="00065F9A"/>
    <w:rsid w:val="00066733"/>
    <w:rsid w:val="0007720A"/>
    <w:rsid w:val="000B22E5"/>
    <w:rsid w:val="000B6180"/>
    <w:rsid w:val="000E269E"/>
    <w:rsid w:val="000F3C8C"/>
    <w:rsid w:val="000F6F7E"/>
    <w:rsid w:val="000F7639"/>
    <w:rsid w:val="00100FD7"/>
    <w:rsid w:val="001060F3"/>
    <w:rsid w:val="00107B0B"/>
    <w:rsid w:val="0013079C"/>
    <w:rsid w:val="0013402B"/>
    <w:rsid w:val="001357FB"/>
    <w:rsid w:val="001436E2"/>
    <w:rsid w:val="00152A41"/>
    <w:rsid w:val="001563E9"/>
    <w:rsid w:val="00156B3D"/>
    <w:rsid w:val="001571EA"/>
    <w:rsid w:val="00177C6C"/>
    <w:rsid w:val="00182500"/>
    <w:rsid w:val="00182966"/>
    <w:rsid w:val="00184142"/>
    <w:rsid w:val="00186BBC"/>
    <w:rsid w:val="00197693"/>
    <w:rsid w:val="001B09B9"/>
    <w:rsid w:val="001B3E9B"/>
    <w:rsid w:val="001B47EA"/>
    <w:rsid w:val="001B7339"/>
    <w:rsid w:val="001C4D5B"/>
    <w:rsid w:val="001C70D6"/>
    <w:rsid w:val="001C79F1"/>
    <w:rsid w:val="001D2A91"/>
    <w:rsid w:val="001D2DD7"/>
    <w:rsid w:val="001E1BE0"/>
    <w:rsid w:val="001E603D"/>
    <w:rsid w:val="00201F45"/>
    <w:rsid w:val="002057DA"/>
    <w:rsid w:val="00232FE3"/>
    <w:rsid w:val="00251CD4"/>
    <w:rsid w:val="00254BB3"/>
    <w:rsid w:val="00260874"/>
    <w:rsid w:val="0028332D"/>
    <w:rsid w:val="002901CE"/>
    <w:rsid w:val="002937AE"/>
    <w:rsid w:val="00295B97"/>
    <w:rsid w:val="00297211"/>
    <w:rsid w:val="002B2EAD"/>
    <w:rsid w:val="002B5755"/>
    <w:rsid w:val="002C1CE3"/>
    <w:rsid w:val="002C3C0C"/>
    <w:rsid w:val="002D260B"/>
    <w:rsid w:val="002D5393"/>
    <w:rsid w:val="002D55A2"/>
    <w:rsid w:val="002E784C"/>
    <w:rsid w:val="002F247B"/>
    <w:rsid w:val="002F501E"/>
    <w:rsid w:val="002F5EC7"/>
    <w:rsid w:val="00303A19"/>
    <w:rsid w:val="003142A4"/>
    <w:rsid w:val="00317881"/>
    <w:rsid w:val="00320787"/>
    <w:rsid w:val="00324114"/>
    <w:rsid w:val="00326B7F"/>
    <w:rsid w:val="00344A95"/>
    <w:rsid w:val="0034602B"/>
    <w:rsid w:val="00363108"/>
    <w:rsid w:val="00366AB9"/>
    <w:rsid w:val="00390A69"/>
    <w:rsid w:val="0039261B"/>
    <w:rsid w:val="00396142"/>
    <w:rsid w:val="003A40A8"/>
    <w:rsid w:val="003B65EA"/>
    <w:rsid w:val="003C1EF3"/>
    <w:rsid w:val="003C769F"/>
    <w:rsid w:val="00414BDF"/>
    <w:rsid w:val="00415D83"/>
    <w:rsid w:val="0041724B"/>
    <w:rsid w:val="004177B4"/>
    <w:rsid w:val="00425AFB"/>
    <w:rsid w:val="00431005"/>
    <w:rsid w:val="00441C01"/>
    <w:rsid w:val="0044767C"/>
    <w:rsid w:val="00453191"/>
    <w:rsid w:val="0045512F"/>
    <w:rsid w:val="0049469A"/>
    <w:rsid w:val="004A1DB0"/>
    <w:rsid w:val="004B43F6"/>
    <w:rsid w:val="004B741A"/>
    <w:rsid w:val="004C7860"/>
    <w:rsid w:val="0050578D"/>
    <w:rsid w:val="0050649C"/>
    <w:rsid w:val="00515D21"/>
    <w:rsid w:val="0052000D"/>
    <w:rsid w:val="0052704E"/>
    <w:rsid w:val="00537632"/>
    <w:rsid w:val="00554415"/>
    <w:rsid w:val="0056334F"/>
    <w:rsid w:val="0056421F"/>
    <w:rsid w:val="005857B7"/>
    <w:rsid w:val="005A4527"/>
    <w:rsid w:val="005A5021"/>
    <w:rsid w:val="005B2BBF"/>
    <w:rsid w:val="005B4CE5"/>
    <w:rsid w:val="005B759B"/>
    <w:rsid w:val="005C1FBD"/>
    <w:rsid w:val="005E2432"/>
    <w:rsid w:val="005E2DC7"/>
    <w:rsid w:val="005F50AD"/>
    <w:rsid w:val="005F74E1"/>
    <w:rsid w:val="00602DCA"/>
    <w:rsid w:val="00607170"/>
    <w:rsid w:val="00642C80"/>
    <w:rsid w:val="006606FA"/>
    <w:rsid w:val="00674C90"/>
    <w:rsid w:val="00675A57"/>
    <w:rsid w:val="006805BC"/>
    <w:rsid w:val="006814E3"/>
    <w:rsid w:val="0069457B"/>
    <w:rsid w:val="006B1572"/>
    <w:rsid w:val="006C22B6"/>
    <w:rsid w:val="006F3722"/>
    <w:rsid w:val="006F446E"/>
    <w:rsid w:val="006F7871"/>
    <w:rsid w:val="00704D50"/>
    <w:rsid w:val="007260C2"/>
    <w:rsid w:val="00752B87"/>
    <w:rsid w:val="0076231C"/>
    <w:rsid w:val="007675F6"/>
    <w:rsid w:val="00771E86"/>
    <w:rsid w:val="00795384"/>
    <w:rsid w:val="007A19B1"/>
    <w:rsid w:val="007B3656"/>
    <w:rsid w:val="007D2E76"/>
    <w:rsid w:val="007D3EC6"/>
    <w:rsid w:val="007D7DA9"/>
    <w:rsid w:val="007E1315"/>
    <w:rsid w:val="007E4850"/>
    <w:rsid w:val="0080370E"/>
    <w:rsid w:val="008374E9"/>
    <w:rsid w:val="00854E49"/>
    <w:rsid w:val="0085521F"/>
    <w:rsid w:val="00863DF8"/>
    <w:rsid w:val="008841B9"/>
    <w:rsid w:val="008914F0"/>
    <w:rsid w:val="00896F22"/>
    <w:rsid w:val="008A02E5"/>
    <w:rsid w:val="008B4B64"/>
    <w:rsid w:val="008B67AB"/>
    <w:rsid w:val="008C3C7C"/>
    <w:rsid w:val="008D32E6"/>
    <w:rsid w:val="008D5236"/>
    <w:rsid w:val="008F0EC2"/>
    <w:rsid w:val="00906120"/>
    <w:rsid w:val="00921AAA"/>
    <w:rsid w:val="0092231A"/>
    <w:rsid w:val="009251BB"/>
    <w:rsid w:val="009401A2"/>
    <w:rsid w:val="00941CB3"/>
    <w:rsid w:val="00953C73"/>
    <w:rsid w:val="00956533"/>
    <w:rsid w:val="00956DA9"/>
    <w:rsid w:val="009809C2"/>
    <w:rsid w:val="009874C9"/>
    <w:rsid w:val="009943F2"/>
    <w:rsid w:val="0099721A"/>
    <w:rsid w:val="009A24D3"/>
    <w:rsid w:val="009B168B"/>
    <w:rsid w:val="009C5EA0"/>
    <w:rsid w:val="009D1C15"/>
    <w:rsid w:val="009D53CF"/>
    <w:rsid w:val="009E029F"/>
    <w:rsid w:val="009F24B7"/>
    <w:rsid w:val="00A015DF"/>
    <w:rsid w:val="00A1533B"/>
    <w:rsid w:val="00A176FA"/>
    <w:rsid w:val="00A21AB1"/>
    <w:rsid w:val="00A3197E"/>
    <w:rsid w:val="00A34321"/>
    <w:rsid w:val="00A4472E"/>
    <w:rsid w:val="00A5026F"/>
    <w:rsid w:val="00A53AF2"/>
    <w:rsid w:val="00A60A90"/>
    <w:rsid w:val="00A83829"/>
    <w:rsid w:val="00A85D55"/>
    <w:rsid w:val="00A91EF4"/>
    <w:rsid w:val="00A92F56"/>
    <w:rsid w:val="00A973CC"/>
    <w:rsid w:val="00AA06DC"/>
    <w:rsid w:val="00AA2D11"/>
    <w:rsid w:val="00AA520B"/>
    <w:rsid w:val="00AB276D"/>
    <w:rsid w:val="00AB367F"/>
    <w:rsid w:val="00AC00C7"/>
    <w:rsid w:val="00AD0D45"/>
    <w:rsid w:val="00AD2A22"/>
    <w:rsid w:val="00AD44C4"/>
    <w:rsid w:val="00AE32B5"/>
    <w:rsid w:val="00AF334C"/>
    <w:rsid w:val="00AF757A"/>
    <w:rsid w:val="00B0544F"/>
    <w:rsid w:val="00B11A05"/>
    <w:rsid w:val="00B211F1"/>
    <w:rsid w:val="00B32CD8"/>
    <w:rsid w:val="00B34108"/>
    <w:rsid w:val="00B35B15"/>
    <w:rsid w:val="00B431BC"/>
    <w:rsid w:val="00B70CBE"/>
    <w:rsid w:val="00B71626"/>
    <w:rsid w:val="00B751F1"/>
    <w:rsid w:val="00B760ED"/>
    <w:rsid w:val="00B80975"/>
    <w:rsid w:val="00B91637"/>
    <w:rsid w:val="00BE0FDD"/>
    <w:rsid w:val="00BE1BAE"/>
    <w:rsid w:val="00BE3039"/>
    <w:rsid w:val="00BF19EA"/>
    <w:rsid w:val="00C1440F"/>
    <w:rsid w:val="00C1786A"/>
    <w:rsid w:val="00C23E26"/>
    <w:rsid w:val="00C516E6"/>
    <w:rsid w:val="00C63255"/>
    <w:rsid w:val="00C749B7"/>
    <w:rsid w:val="00C76FD7"/>
    <w:rsid w:val="00C8005A"/>
    <w:rsid w:val="00C859D9"/>
    <w:rsid w:val="00C97950"/>
    <w:rsid w:val="00CA0779"/>
    <w:rsid w:val="00CB52F9"/>
    <w:rsid w:val="00CB5CD3"/>
    <w:rsid w:val="00CC1B6F"/>
    <w:rsid w:val="00CC1F69"/>
    <w:rsid w:val="00CC3BE5"/>
    <w:rsid w:val="00CC5A03"/>
    <w:rsid w:val="00CD2B2D"/>
    <w:rsid w:val="00CE2B5D"/>
    <w:rsid w:val="00CE3A27"/>
    <w:rsid w:val="00CE6B4A"/>
    <w:rsid w:val="00CE7407"/>
    <w:rsid w:val="00D20483"/>
    <w:rsid w:val="00D57F99"/>
    <w:rsid w:val="00D6020B"/>
    <w:rsid w:val="00D60BE9"/>
    <w:rsid w:val="00D643CA"/>
    <w:rsid w:val="00D643E1"/>
    <w:rsid w:val="00DC0370"/>
    <w:rsid w:val="00DC0A5E"/>
    <w:rsid w:val="00DC6730"/>
    <w:rsid w:val="00DC76E2"/>
    <w:rsid w:val="00DC7C7C"/>
    <w:rsid w:val="00DD1D0C"/>
    <w:rsid w:val="00DD2FB5"/>
    <w:rsid w:val="00DE4693"/>
    <w:rsid w:val="00E155D7"/>
    <w:rsid w:val="00E20D70"/>
    <w:rsid w:val="00E3419B"/>
    <w:rsid w:val="00E40FB9"/>
    <w:rsid w:val="00E54CDF"/>
    <w:rsid w:val="00E6641F"/>
    <w:rsid w:val="00E73220"/>
    <w:rsid w:val="00E73333"/>
    <w:rsid w:val="00E772CF"/>
    <w:rsid w:val="00E93A70"/>
    <w:rsid w:val="00EA14D9"/>
    <w:rsid w:val="00EA4990"/>
    <w:rsid w:val="00EB198E"/>
    <w:rsid w:val="00EC077C"/>
    <w:rsid w:val="00EC7536"/>
    <w:rsid w:val="00ED4989"/>
    <w:rsid w:val="00EE36E0"/>
    <w:rsid w:val="00EE7226"/>
    <w:rsid w:val="00EE75E3"/>
    <w:rsid w:val="00F10064"/>
    <w:rsid w:val="00F12BC0"/>
    <w:rsid w:val="00F22B42"/>
    <w:rsid w:val="00F33E79"/>
    <w:rsid w:val="00F37BA5"/>
    <w:rsid w:val="00F42148"/>
    <w:rsid w:val="00F559AB"/>
    <w:rsid w:val="00F60A5D"/>
    <w:rsid w:val="00F61C9A"/>
    <w:rsid w:val="00F660C5"/>
    <w:rsid w:val="00F83F6F"/>
    <w:rsid w:val="00F84086"/>
    <w:rsid w:val="00F8577D"/>
    <w:rsid w:val="00F87DB2"/>
    <w:rsid w:val="00F9431C"/>
    <w:rsid w:val="00FA5863"/>
    <w:rsid w:val="00FC0A23"/>
    <w:rsid w:val="00FC3957"/>
    <w:rsid w:val="00FE651E"/>
    <w:rsid w:val="00FF01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3A3E9"/>
  <w14:defaultImageDpi w14:val="300"/>
  <w15:chartTrackingRefBased/>
  <w15:docId w15:val="{CAAD9ABE-BD7E-4FCE-B38C-5F368124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1A2"/>
    <w:pPr>
      <w:spacing w:after="200" w:line="276" w:lineRule="auto"/>
    </w:pPr>
    <w:rPr>
      <w:rFonts w:ascii="Calibri" w:eastAsia="Calibri" w:hAnsi="Calibri"/>
      <w:sz w:val="22"/>
      <w:szCs w:val="22"/>
      <w:lang w:eastAsia="en-US"/>
    </w:rPr>
  </w:style>
  <w:style w:type="paragraph" w:styleId="Balk1">
    <w:name w:val="heading 1"/>
    <w:basedOn w:val="Normal"/>
    <w:next w:val="Normal"/>
    <w:qFormat/>
    <w:rsid w:val="009401A2"/>
    <w:pPr>
      <w:keepNext/>
      <w:keepLines/>
      <w:spacing w:before="480" w:after="0"/>
      <w:outlineLvl w:val="0"/>
    </w:pPr>
    <w:rPr>
      <w:rFonts w:ascii="Cambria" w:eastAsia="Times New Roman" w:hAnsi="Cambria"/>
      <w:b/>
      <w:bCs/>
      <w:color w:val="365F91"/>
      <w:sz w:val="28"/>
      <w:szCs w:val="28"/>
    </w:rPr>
  </w:style>
  <w:style w:type="paragraph" w:styleId="Balk2">
    <w:name w:val="heading 2"/>
    <w:basedOn w:val="Normal"/>
    <w:next w:val="Normal"/>
    <w:link w:val="Balk2Char"/>
    <w:uiPriority w:val="9"/>
    <w:qFormat/>
    <w:rsid w:val="001563E9"/>
    <w:pPr>
      <w:keepNext/>
      <w:spacing w:before="240" w:after="60"/>
      <w:outlineLvl w:val="1"/>
    </w:pPr>
    <w:rPr>
      <w:rFonts w:eastAsia="MS Gothic"/>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qFormat/>
    <w:rsid w:val="009401A2"/>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KonuBalChar">
    <w:name w:val="Konu Başlığı Char"/>
    <w:link w:val="KonuBal"/>
    <w:rsid w:val="009401A2"/>
    <w:rPr>
      <w:rFonts w:ascii="Cambria" w:hAnsi="Cambria"/>
      <w:color w:val="17365D"/>
      <w:spacing w:val="5"/>
      <w:kern w:val="28"/>
      <w:sz w:val="52"/>
      <w:szCs w:val="52"/>
      <w:lang w:val="tr-TR" w:eastAsia="en-US" w:bidi="ar-SA"/>
    </w:rPr>
  </w:style>
  <w:style w:type="character" w:styleId="Gl">
    <w:name w:val="Strong"/>
    <w:qFormat/>
    <w:rsid w:val="009401A2"/>
    <w:rPr>
      <w:b/>
      <w:bCs/>
    </w:rPr>
  </w:style>
  <w:style w:type="paragraph" w:customStyle="1" w:styleId="OrtaKlavuz21">
    <w:name w:val="Orta Kılavuz 21"/>
    <w:qFormat/>
    <w:rsid w:val="009401A2"/>
    <w:rPr>
      <w:rFonts w:ascii="Calibri" w:eastAsia="Calibri" w:hAnsi="Calibri"/>
      <w:sz w:val="22"/>
      <w:szCs w:val="22"/>
      <w:lang w:eastAsia="en-US"/>
    </w:rPr>
  </w:style>
  <w:style w:type="character" w:styleId="Kpr">
    <w:name w:val="Hyperlink"/>
    <w:rsid w:val="009401A2"/>
    <w:rPr>
      <w:color w:val="0000FF"/>
      <w:u w:val="single"/>
    </w:rPr>
  </w:style>
  <w:style w:type="character" w:customStyle="1" w:styleId="DzTablo31">
    <w:name w:val="Düz Tablo 31"/>
    <w:qFormat/>
    <w:rsid w:val="009401A2"/>
    <w:rPr>
      <w:i/>
      <w:iCs/>
      <w:color w:val="808080"/>
    </w:rPr>
  </w:style>
  <w:style w:type="paragraph" w:customStyle="1" w:styleId="RenkliListe-Vurgu11">
    <w:name w:val="Renkli Liste - Vurgu 11"/>
    <w:basedOn w:val="Normal"/>
    <w:qFormat/>
    <w:rsid w:val="009401A2"/>
    <w:pPr>
      <w:ind w:left="720"/>
      <w:contextualSpacing/>
    </w:pPr>
  </w:style>
  <w:style w:type="character" w:styleId="zlenenKpr">
    <w:name w:val="FollowedHyperlink"/>
    <w:uiPriority w:val="99"/>
    <w:semiHidden/>
    <w:unhideWhenUsed/>
    <w:rsid w:val="005F50AD"/>
    <w:rPr>
      <w:color w:val="800080"/>
      <w:u w:val="single"/>
    </w:rPr>
  </w:style>
  <w:style w:type="character" w:customStyle="1" w:styleId="Balk2Char">
    <w:name w:val="Başlık 2 Char"/>
    <w:link w:val="Balk2"/>
    <w:uiPriority w:val="9"/>
    <w:semiHidden/>
    <w:rsid w:val="001563E9"/>
    <w:rPr>
      <w:rFonts w:ascii="Calibri" w:eastAsia="MS Gothic" w:hAnsi="Calibri" w:cs="Times New Roman"/>
      <w:b/>
      <w:bCs/>
      <w:i/>
      <w:iCs/>
      <w:sz w:val="28"/>
      <w:szCs w:val="28"/>
      <w:lang w:val="tr-TR"/>
    </w:rPr>
  </w:style>
  <w:style w:type="paragraph" w:styleId="NormalWeb">
    <w:name w:val="Normal (Web)"/>
    <w:basedOn w:val="Normal"/>
    <w:uiPriority w:val="99"/>
    <w:semiHidden/>
    <w:unhideWhenUsed/>
    <w:rsid w:val="002F247B"/>
    <w:pPr>
      <w:spacing w:before="100" w:beforeAutospacing="1" w:after="100" w:afterAutospacing="1" w:line="240" w:lineRule="auto"/>
    </w:pPr>
    <w:rPr>
      <w:rFonts w:ascii="Times" w:eastAsia="SimSun" w:hAnsi="Times"/>
      <w:sz w:val="20"/>
      <w:szCs w:val="20"/>
      <w:lang w:val="en-US"/>
    </w:rPr>
  </w:style>
  <w:style w:type="character" w:styleId="AklamaBavurusu">
    <w:name w:val="annotation reference"/>
    <w:uiPriority w:val="99"/>
    <w:semiHidden/>
    <w:unhideWhenUsed/>
    <w:rsid w:val="001E603D"/>
    <w:rPr>
      <w:sz w:val="18"/>
      <w:szCs w:val="18"/>
    </w:rPr>
  </w:style>
  <w:style w:type="paragraph" w:styleId="AklamaMetni">
    <w:name w:val="annotation text"/>
    <w:basedOn w:val="Normal"/>
    <w:link w:val="AklamaMetniChar"/>
    <w:uiPriority w:val="99"/>
    <w:semiHidden/>
    <w:unhideWhenUsed/>
    <w:rsid w:val="001E603D"/>
    <w:rPr>
      <w:sz w:val="24"/>
      <w:szCs w:val="24"/>
    </w:rPr>
  </w:style>
  <w:style w:type="character" w:customStyle="1" w:styleId="AklamaMetniChar">
    <w:name w:val="Açıklama Metni Char"/>
    <w:link w:val="AklamaMetni"/>
    <w:uiPriority w:val="99"/>
    <w:semiHidden/>
    <w:rsid w:val="001E603D"/>
    <w:rPr>
      <w:rFonts w:ascii="Calibri" w:eastAsia="Calibri" w:hAnsi="Calibri"/>
      <w:sz w:val="24"/>
      <w:szCs w:val="24"/>
      <w:lang w:val="tr-TR"/>
    </w:rPr>
  </w:style>
  <w:style w:type="paragraph" w:styleId="AklamaKonusu">
    <w:name w:val="annotation subject"/>
    <w:basedOn w:val="AklamaMetni"/>
    <w:next w:val="AklamaMetni"/>
    <w:link w:val="AklamaKonusuChar"/>
    <w:uiPriority w:val="99"/>
    <w:semiHidden/>
    <w:unhideWhenUsed/>
    <w:rsid w:val="001E603D"/>
    <w:rPr>
      <w:b/>
      <w:bCs/>
      <w:sz w:val="20"/>
      <w:szCs w:val="20"/>
    </w:rPr>
  </w:style>
  <w:style w:type="character" w:customStyle="1" w:styleId="AklamaKonusuChar">
    <w:name w:val="Açıklama Konusu Char"/>
    <w:link w:val="AklamaKonusu"/>
    <w:uiPriority w:val="99"/>
    <w:semiHidden/>
    <w:rsid w:val="001E603D"/>
    <w:rPr>
      <w:rFonts w:ascii="Calibri" w:eastAsia="Calibri" w:hAnsi="Calibri"/>
      <w:b/>
      <w:bCs/>
      <w:sz w:val="24"/>
      <w:szCs w:val="24"/>
      <w:lang w:val="tr-TR"/>
    </w:rPr>
  </w:style>
  <w:style w:type="paragraph" w:styleId="BalonMetni">
    <w:name w:val="Balloon Text"/>
    <w:basedOn w:val="Normal"/>
    <w:link w:val="BalonMetniChar"/>
    <w:uiPriority w:val="99"/>
    <w:semiHidden/>
    <w:unhideWhenUsed/>
    <w:rsid w:val="001E603D"/>
    <w:pPr>
      <w:spacing w:after="0" w:line="240" w:lineRule="auto"/>
    </w:pPr>
    <w:rPr>
      <w:rFonts w:ascii="Lucida Grande" w:hAnsi="Lucida Grande" w:cs="Lucida Grande"/>
      <w:sz w:val="18"/>
      <w:szCs w:val="18"/>
    </w:rPr>
  </w:style>
  <w:style w:type="character" w:customStyle="1" w:styleId="BalonMetniChar">
    <w:name w:val="Balon Metni Char"/>
    <w:link w:val="BalonMetni"/>
    <w:uiPriority w:val="99"/>
    <w:semiHidden/>
    <w:rsid w:val="001E603D"/>
    <w:rPr>
      <w:rFonts w:ascii="Lucida Grande" w:eastAsia="Calibri" w:hAnsi="Lucida Grande" w:cs="Lucida Grande"/>
      <w:sz w:val="18"/>
      <w:szCs w:val="18"/>
      <w:lang w:val="tr-TR"/>
    </w:rPr>
  </w:style>
  <w:style w:type="paragraph" w:styleId="ListeParagraf">
    <w:name w:val="List Paragraph"/>
    <w:basedOn w:val="Normal"/>
    <w:uiPriority w:val="34"/>
    <w:qFormat/>
    <w:rsid w:val="00E54CDF"/>
    <w:pPr>
      <w:ind w:left="720"/>
      <w:contextualSpacing/>
    </w:pPr>
  </w:style>
  <w:style w:type="character" w:customStyle="1" w:styleId="jrnl">
    <w:name w:val="jrnl"/>
    <w:rsid w:val="00B11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01230">
      <w:bodyDiv w:val="1"/>
      <w:marLeft w:val="0"/>
      <w:marRight w:val="0"/>
      <w:marTop w:val="0"/>
      <w:marBottom w:val="0"/>
      <w:divBdr>
        <w:top w:val="none" w:sz="0" w:space="0" w:color="auto"/>
        <w:left w:val="none" w:sz="0" w:space="0" w:color="auto"/>
        <w:bottom w:val="none" w:sz="0" w:space="0" w:color="auto"/>
        <w:right w:val="none" w:sz="0" w:space="0" w:color="auto"/>
      </w:divBdr>
      <w:divsChild>
        <w:div w:id="1278105790">
          <w:marLeft w:val="0"/>
          <w:marRight w:val="0"/>
          <w:marTop w:val="0"/>
          <w:marBottom w:val="0"/>
          <w:divBdr>
            <w:top w:val="none" w:sz="0" w:space="0" w:color="auto"/>
            <w:left w:val="none" w:sz="0" w:space="0" w:color="auto"/>
            <w:bottom w:val="none" w:sz="0" w:space="0" w:color="auto"/>
            <w:right w:val="none" w:sz="0" w:space="0" w:color="auto"/>
          </w:divBdr>
          <w:divsChild>
            <w:div w:id="699088719">
              <w:marLeft w:val="0"/>
              <w:marRight w:val="0"/>
              <w:marTop w:val="0"/>
              <w:marBottom w:val="0"/>
              <w:divBdr>
                <w:top w:val="none" w:sz="0" w:space="0" w:color="auto"/>
                <w:left w:val="none" w:sz="0" w:space="0" w:color="auto"/>
                <w:bottom w:val="none" w:sz="0" w:space="0" w:color="auto"/>
                <w:right w:val="none" w:sz="0" w:space="0" w:color="auto"/>
              </w:divBdr>
              <w:divsChild>
                <w:div w:id="1428695080">
                  <w:marLeft w:val="0"/>
                  <w:marRight w:val="0"/>
                  <w:marTop w:val="0"/>
                  <w:marBottom w:val="0"/>
                  <w:divBdr>
                    <w:top w:val="none" w:sz="0" w:space="0" w:color="auto"/>
                    <w:left w:val="none" w:sz="0" w:space="0" w:color="auto"/>
                    <w:bottom w:val="none" w:sz="0" w:space="0" w:color="auto"/>
                    <w:right w:val="none" w:sz="0" w:space="0" w:color="auto"/>
                  </w:divBdr>
                  <w:divsChild>
                    <w:div w:id="65510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98753">
      <w:bodyDiv w:val="1"/>
      <w:marLeft w:val="0"/>
      <w:marRight w:val="0"/>
      <w:marTop w:val="0"/>
      <w:marBottom w:val="0"/>
      <w:divBdr>
        <w:top w:val="none" w:sz="0" w:space="0" w:color="auto"/>
        <w:left w:val="none" w:sz="0" w:space="0" w:color="auto"/>
        <w:bottom w:val="none" w:sz="0" w:space="0" w:color="auto"/>
        <w:right w:val="none" w:sz="0" w:space="0" w:color="auto"/>
      </w:divBdr>
      <w:divsChild>
        <w:div w:id="1628008923">
          <w:marLeft w:val="0"/>
          <w:marRight w:val="0"/>
          <w:marTop w:val="0"/>
          <w:marBottom w:val="0"/>
          <w:divBdr>
            <w:top w:val="none" w:sz="0" w:space="0" w:color="auto"/>
            <w:left w:val="none" w:sz="0" w:space="0" w:color="auto"/>
            <w:bottom w:val="none" w:sz="0" w:space="0" w:color="auto"/>
            <w:right w:val="none" w:sz="0" w:space="0" w:color="auto"/>
          </w:divBdr>
          <w:divsChild>
            <w:div w:id="1279221189">
              <w:marLeft w:val="0"/>
              <w:marRight w:val="0"/>
              <w:marTop w:val="0"/>
              <w:marBottom w:val="0"/>
              <w:divBdr>
                <w:top w:val="none" w:sz="0" w:space="0" w:color="auto"/>
                <w:left w:val="none" w:sz="0" w:space="0" w:color="auto"/>
                <w:bottom w:val="none" w:sz="0" w:space="0" w:color="auto"/>
                <w:right w:val="none" w:sz="0" w:space="0" w:color="auto"/>
              </w:divBdr>
              <w:divsChild>
                <w:div w:id="1628702519">
                  <w:marLeft w:val="0"/>
                  <w:marRight w:val="0"/>
                  <w:marTop w:val="0"/>
                  <w:marBottom w:val="0"/>
                  <w:divBdr>
                    <w:top w:val="none" w:sz="0" w:space="0" w:color="auto"/>
                    <w:left w:val="none" w:sz="0" w:space="0" w:color="auto"/>
                    <w:bottom w:val="none" w:sz="0" w:space="0" w:color="auto"/>
                    <w:right w:val="none" w:sz="0" w:space="0" w:color="auto"/>
                  </w:divBdr>
                  <w:divsChild>
                    <w:div w:id="193366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4359">
      <w:bodyDiv w:val="1"/>
      <w:marLeft w:val="0"/>
      <w:marRight w:val="0"/>
      <w:marTop w:val="0"/>
      <w:marBottom w:val="0"/>
      <w:divBdr>
        <w:top w:val="none" w:sz="0" w:space="0" w:color="auto"/>
        <w:left w:val="none" w:sz="0" w:space="0" w:color="auto"/>
        <w:bottom w:val="none" w:sz="0" w:space="0" w:color="auto"/>
        <w:right w:val="none" w:sz="0" w:space="0" w:color="auto"/>
      </w:divBdr>
    </w:div>
    <w:div w:id="275799322">
      <w:bodyDiv w:val="1"/>
      <w:marLeft w:val="0"/>
      <w:marRight w:val="0"/>
      <w:marTop w:val="0"/>
      <w:marBottom w:val="0"/>
      <w:divBdr>
        <w:top w:val="none" w:sz="0" w:space="0" w:color="auto"/>
        <w:left w:val="none" w:sz="0" w:space="0" w:color="auto"/>
        <w:bottom w:val="none" w:sz="0" w:space="0" w:color="auto"/>
        <w:right w:val="none" w:sz="0" w:space="0" w:color="auto"/>
      </w:divBdr>
      <w:divsChild>
        <w:div w:id="529034545">
          <w:marLeft w:val="0"/>
          <w:marRight w:val="0"/>
          <w:marTop w:val="0"/>
          <w:marBottom w:val="0"/>
          <w:divBdr>
            <w:top w:val="none" w:sz="0" w:space="0" w:color="auto"/>
            <w:left w:val="none" w:sz="0" w:space="0" w:color="auto"/>
            <w:bottom w:val="none" w:sz="0" w:space="0" w:color="auto"/>
            <w:right w:val="none" w:sz="0" w:space="0" w:color="auto"/>
          </w:divBdr>
          <w:divsChild>
            <w:div w:id="2003383891">
              <w:marLeft w:val="0"/>
              <w:marRight w:val="0"/>
              <w:marTop w:val="0"/>
              <w:marBottom w:val="0"/>
              <w:divBdr>
                <w:top w:val="none" w:sz="0" w:space="0" w:color="auto"/>
                <w:left w:val="none" w:sz="0" w:space="0" w:color="auto"/>
                <w:bottom w:val="none" w:sz="0" w:space="0" w:color="auto"/>
                <w:right w:val="none" w:sz="0" w:space="0" w:color="auto"/>
              </w:divBdr>
              <w:divsChild>
                <w:div w:id="2051951891">
                  <w:marLeft w:val="0"/>
                  <w:marRight w:val="0"/>
                  <w:marTop w:val="0"/>
                  <w:marBottom w:val="0"/>
                  <w:divBdr>
                    <w:top w:val="none" w:sz="0" w:space="0" w:color="auto"/>
                    <w:left w:val="none" w:sz="0" w:space="0" w:color="auto"/>
                    <w:bottom w:val="none" w:sz="0" w:space="0" w:color="auto"/>
                    <w:right w:val="none" w:sz="0" w:space="0" w:color="auto"/>
                  </w:divBdr>
                  <w:divsChild>
                    <w:div w:id="2814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466940">
      <w:bodyDiv w:val="1"/>
      <w:marLeft w:val="0"/>
      <w:marRight w:val="0"/>
      <w:marTop w:val="0"/>
      <w:marBottom w:val="0"/>
      <w:divBdr>
        <w:top w:val="none" w:sz="0" w:space="0" w:color="auto"/>
        <w:left w:val="none" w:sz="0" w:space="0" w:color="auto"/>
        <w:bottom w:val="none" w:sz="0" w:space="0" w:color="auto"/>
        <w:right w:val="none" w:sz="0" w:space="0" w:color="auto"/>
      </w:divBdr>
      <w:divsChild>
        <w:div w:id="1377926003">
          <w:marLeft w:val="0"/>
          <w:marRight w:val="0"/>
          <w:marTop w:val="0"/>
          <w:marBottom w:val="0"/>
          <w:divBdr>
            <w:top w:val="none" w:sz="0" w:space="0" w:color="auto"/>
            <w:left w:val="none" w:sz="0" w:space="0" w:color="auto"/>
            <w:bottom w:val="none" w:sz="0" w:space="0" w:color="auto"/>
            <w:right w:val="none" w:sz="0" w:space="0" w:color="auto"/>
          </w:divBdr>
          <w:divsChild>
            <w:div w:id="1379428872">
              <w:marLeft w:val="0"/>
              <w:marRight w:val="0"/>
              <w:marTop w:val="0"/>
              <w:marBottom w:val="0"/>
              <w:divBdr>
                <w:top w:val="none" w:sz="0" w:space="0" w:color="auto"/>
                <w:left w:val="none" w:sz="0" w:space="0" w:color="auto"/>
                <w:bottom w:val="none" w:sz="0" w:space="0" w:color="auto"/>
                <w:right w:val="none" w:sz="0" w:space="0" w:color="auto"/>
              </w:divBdr>
              <w:divsChild>
                <w:div w:id="752432641">
                  <w:marLeft w:val="0"/>
                  <w:marRight w:val="0"/>
                  <w:marTop w:val="0"/>
                  <w:marBottom w:val="0"/>
                  <w:divBdr>
                    <w:top w:val="none" w:sz="0" w:space="0" w:color="auto"/>
                    <w:left w:val="none" w:sz="0" w:space="0" w:color="auto"/>
                    <w:bottom w:val="none" w:sz="0" w:space="0" w:color="auto"/>
                    <w:right w:val="none" w:sz="0" w:space="0" w:color="auto"/>
                  </w:divBdr>
                  <w:divsChild>
                    <w:div w:id="4522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570546">
      <w:bodyDiv w:val="1"/>
      <w:marLeft w:val="0"/>
      <w:marRight w:val="0"/>
      <w:marTop w:val="0"/>
      <w:marBottom w:val="0"/>
      <w:divBdr>
        <w:top w:val="none" w:sz="0" w:space="0" w:color="auto"/>
        <w:left w:val="none" w:sz="0" w:space="0" w:color="auto"/>
        <w:bottom w:val="none" w:sz="0" w:space="0" w:color="auto"/>
        <w:right w:val="none" w:sz="0" w:space="0" w:color="auto"/>
      </w:divBdr>
      <w:divsChild>
        <w:div w:id="741147623">
          <w:marLeft w:val="0"/>
          <w:marRight w:val="0"/>
          <w:marTop w:val="0"/>
          <w:marBottom w:val="0"/>
          <w:divBdr>
            <w:top w:val="none" w:sz="0" w:space="0" w:color="auto"/>
            <w:left w:val="none" w:sz="0" w:space="0" w:color="auto"/>
            <w:bottom w:val="none" w:sz="0" w:space="0" w:color="auto"/>
            <w:right w:val="none" w:sz="0" w:space="0" w:color="auto"/>
          </w:divBdr>
          <w:divsChild>
            <w:div w:id="603348563">
              <w:marLeft w:val="0"/>
              <w:marRight w:val="0"/>
              <w:marTop w:val="0"/>
              <w:marBottom w:val="0"/>
              <w:divBdr>
                <w:top w:val="none" w:sz="0" w:space="0" w:color="auto"/>
                <w:left w:val="none" w:sz="0" w:space="0" w:color="auto"/>
                <w:bottom w:val="none" w:sz="0" w:space="0" w:color="auto"/>
                <w:right w:val="none" w:sz="0" w:space="0" w:color="auto"/>
              </w:divBdr>
              <w:divsChild>
                <w:div w:id="1240942207">
                  <w:marLeft w:val="0"/>
                  <w:marRight w:val="0"/>
                  <w:marTop w:val="0"/>
                  <w:marBottom w:val="0"/>
                  <w:divBdr>
                    <w:top w:val="none" w:sz="0" w:space="0" w:color="auto"/>
                    <w:left w:val="none" w:sz="0" w:space="0" w:color="auto"/>
                    <w:bottom w:val="none" w:sz="0" w:space="0" w:color="auto"/>
                    <w:right w:val="none" w:sz="0" w:space="0" w:color="auto"/>
                  </w:divBdr>
                  <w:divsChild>
                    <w:div w:id="10181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85297">
      <w:bodyDiv w:val="1"/>
      <w:marLeft w:val="0"/>
      <w:marRight w:val="0"/>
      <w:marTop w:val="0"/>
      <w:marBottom w:val="0"/>
      <w:divBdr>
        <w:top w:val="none" w:sz="0" w:space="0" w:color="auto"/>
        <w:left w:val="none" w:sz="0" w:space="0" w:color="auto"/>
        <w:bottom w:val="none" w:sz="0" w:space="0" w:color="auto"/>
        <w:right w:val="none" w:sz="0" w:space="0" w:color="auto"/>
      </w:divBdr>
    </w:div>
    <w:div w:id="1021660056">
      <w:bodyDiv w:val="1"/>
      <w:marLeft w:val="0"/>
      <w:marRight w:val="0"/>
      <w:marTop w:val="0"/>
      <w:marBottom w:val="0"/>
      <w:divBdr>
        <w:top w:val="none" w:sz="0" w:space="0" w:color="auto"/>
        <w:left w:val="none" w:sz="0" w:space="0" w:color="auto"/>
        <w:bottom w:val="none" w:sz="0" w:space="0" w:color="auto"/>
        <w:right w:val="none" w:sz="0" w:space="0" w:color="auto"/>
      </w:divBdr>
    </w:div>
    <w:div w:id="1237132524">
      <w:bodyDiv w:val="1"/>
      <w:marLeft w:val="0"/>
      <w:marRight w:val="0"/>
      <w:marTop w:val="0"/>
      <w:marBottom w:val="0"/>
      <w:divBdr>
        <w:top w:val="none" w:sz="0" w:space="0" w:color="auto"/>
        <w:left w:val="none" w:sz="0" w:space="0" w:color="auto"/>
        <w:bottom w:val="none" w:sz="0" w:space="0" w:color="auto"/>
        <w:right w:val="none" w:sz="0" w:space="0" w:color="auto"/>
      </w:divBdr>
      <w:divsChild>
        <w:div w:id="479924657">
          <w:marLeft w:val="0"/>
          <w:marRight w:val="0"/>
          <w:marTop w:val="0"/>
          <w:marBottom w:val="0"/>
          <w:divBdr>
            <w:top w:val="none" w:sz="0" w:space="0" w:color="auto"/>
            <w:left w:val="none" w:sz="0" w:space="0" w:color="auto"/>
            <w:bottom w:val="none" w:sz="0" w:space="0" w:color="auto"/>
            <w:right w:val="none" w:sz="0" w:space="0" w:color="auto"/>
          </w:divBdr>
          <w:divsChild>
            <w:div w:id="1935821326">
              <w:marLeft w:val="0"/>
              <w:marRight w:val="0"/>
              <w:marTop w:val="0"/>
              <w:marBottom w:val="0"/>
              <w:divBdr>
                <w:top w:val="none" w:sz="0" w:space="0" w:color="auto"/>
                <w:left w:val="none" w:sz="0" w:space="0" w:color="auto"/>
                <w:bottom w:val="none" w:sz="0" w:space="0" w:color="auto"/>
                <w:right w:val="none" w:sz="0" w:space="0" w:color="auto"/>
              </w:divBdr>
              <w:divsChild>
                <w:div w:id="1095592940">
                  <w:marLeft w:val="0"/>
                  <w:marRight w:val="0"/>
                  <w:marTop w:val="0"/>
                  <w:marBottom w:val="0"/>
                  <w:divBdr>
                    <w:top w:val="none" w:sz="0" w:space="0" w:color="auto"/>
                    <w:left w:val="none" w:sz="0" w:space="0" w:color="auto"/>
                    <w:bottom w:val="none" w:sz="0" w:space="0" w:color="auto"/>
                    <w:right w:val="none" w:sz="0" w:space="0" w:color="auto"/>
                  </w:divBdr>
                  <w:divsChild>
                    <w:div w:id="19421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43292">
      <w:bodyDiv w:val="1"/>
      <w:marLeft w:val="0"/>
      <w:marRight w:val="0"/>
      <w:marTop w:val="0"/>
      <w:marBottom w:val="0"/>
      <w:divBdr>
        <w:top w:val="none" w:sz="0" w:space="0" w:color="auto"/>
        <w:left w:val="none" w:sz="0" w:space="0" w:color="auto"/>
        <w:bottom w:val="none" w:sz="0" w:space="0" w:color="auto"/>
        <w:right w:val="none" w:sz="0" w:space="0" w:color="auto"/>
      </w:divBdr>
    </w:div>
    <w:div w:id="1832484371">
      <w:bodyDiv w:val="1"/>
      <w:marLeft w:val="0"/>
      <w:marRight w:val="0"/>
      <w:marTop w:val="0"/>
      <w:marBottom w:val="0"/>
      <w:divBdr>
        <w:top w:val="none" w:sz="0" w:space="0" w:color="auto"/>
        <w:left w:val="none" w:sz="0" w:space="0" w:color="auto"/>
        <w:bottom w:val="none" w:sz="0" w:space="0" w:color="auto"/>
        <w:right w:val="none" w:sz="0" w:space="0" w:color="auto"/>
      </w:divBdr>
      <w:divsChild>
        <w:div w:id="2136097576">
          <w:marLeft w:val="0"/>
          <w:marRight w:val="0"/>
          <w:marTop w:val="0"/>
          <w:marBottom w:val="0"/>
          <w:divBdr>
            <w:top w:val="none" w:sz="0" w:space="0" w:color="auto"/>
            <w:left w:val="none" w:sz="0" w:space="0" w:color="auto"/>
            <w:bottom w:val="none" w:sz="0" w:space="0" w:color="auto"/>
            <w:right w:val="none" w:sz="0" w:space="0" w:color="auto"/>
          </w:divBdr>
          <w:divsChild>
            <w:div w:id="2061971799">
              <w:marLeft w:val="0"/>
              <w:marRight w:val="0"/>
              <w:marTop w:val="0"/>
              <w:marBottom w:val="0"/>
              <w:divBdr>
                <w:top w:val="none" w:sz="0" w:space="0" w:color="auto"/>
                <w:left w:val="none" w:sz="0" w:space="0" w:color="auto"/>
                <w:bottom w:val="none" w:sz="0" w:space="0" w:color="auto"/>
                <w:right w:val="none" w:sz="0" w:space="0" w:color="auto"/>
              </w:divBdr>
              <w:divsChild>
                <w:div w:id="12521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53198">
      <w:bodyDiv w:val="1"/>
      <w:marLeft w:val="0"/>
      <w:marRight w:val="0"/>
      <w:marTop w:val="0"/>
      <w:marBottom w:val="0"/>
      <w:divBdr>
        <w:top w:val="none" w:sz="0" w:space="0" w:color="auto"/>
        <w:left w:val="none" w:sz="0" w:space="0" w:color="auto"/>
        <w:bottom w:val="none" w:sz="0" w:space="0" w:color="auto"/>
        <w:right w:val="none" w:sz="0" w:space="0" w:color="auto"/>
      </w:divBdr>
    </w:div>
    <w:div w:id="2037536873">
      <w:bodyDiv w:val="1"/>
      <w:marLeft w:val="0"/>
      <w:marRight w:val="0"/>
      <w:marTop w:val="0"/>
      <w:marBottom w:val="0"/>
      <w:divBdr>
        <w:top w:val="none" w:sz="0" w:space="0" w:color="auto"/>
        <w:left w:val="none" w:sz="0" w:space="0" w:color="auto"/>
        <w:bottom w:val="none" w:sz="0" w:space="0" w:color="auto"/>
        <w:right w:val="none" w:sz="0" w:space="0" w:color="auto"/>
      </w:divBdr>
      <w:divsChild>
        <w:div w:id="734623202">
          <w:marLeft w:val="0"/>
          <w:marRight w:val="0"/>
          <w:marTop w:val="0"/>
          <w:marBottom w:val="0"/>
          <w:divBdr>
            <w:top w:val="none" w:sz="0" w:space="0" w:color="auto"/>
            <w:left w:val="none" w:sz="0" w:space="0" w:color="auto"/>
            <w:bottom w:val="none" w:sz="0" w:space="0" w:color="auto"/>
            <w:right w:val="none" w:sz="0" w:space="0" w:color="auto"/>
          </w:divBdr>
        </w:div>
      </w:divsChild>
    </w:div>
    <w:div w:id="2099979859">
      <w:bodyDiv w:val="1"/>
      <w:marLeft w:val="0"/>
      <w:marRight w:val="0"/>
      <w:marTop w:val="0"/>
      <w:marBottom w:val="0"/>
      <w:divBdr>
        <w:top w:val="none" w:sz="0" w:space="0" w:color="auto"/>
        <w:left w:val="none" w:sz="0" w:space="0" w:color="auto"/>
        <w:bottom w:val="none" w:sz="0" w:space="0" w:color="auto"/>
        <w:right w:val="none" w:sz="0" w:space="0" w:color="auto"/>
      </w:divBdr>
    </w:div>
    <w:div w:id="2103600133">
      <w:bodyDiv w:val="1"/>
      <w:marLeft w:val="0"/>
      <w:marRight w:val="0"/>
      <w:marTop w:val="0"/>
      <w:marBottom w:val="0"/>
      <w:divBdr>
        <w:top w:val="none" w:sz="0" w:space="0" w:color="auto"/>
        <w:left w:val="none" w:sz="0" w:space="0" w:color="auto"/>
        <w:bottom w:val="none" w:sz="0" w:space="0" w:color="auto"/>
        <w:right w:val="none" w:sz="0" w:space="0" w:color="auto"/>
      </w:divBdr>
      <w:divsChild>
        <w:div w:id="1235974933">
          <w:marLeft w:val="0"/>
          <w:marRight w:val="0"/>
          <w:marTop w:val="0"/>
          <w:marBottom w:val="0"/>
          <w:divBdr>
            <w:top w:val="none" w:sz="0" w:space="0" w:color="auto"/>
            <w:left w:val="none" w:sz="0" w:space="0" w:color="auto"/>
            <w:bottom w:val="none" w:sz="0" w:space="0" w:color="auto"/>
            <w:right w:val="none" w:sz="0" w:space="0" w:color="auto"/>
          </w:divBdr>
          <w:divsChild>
            <w:div w:id="1104768273">
              <w:marLeft w:val="0"/>
              <w:marRight w:val="0"/>
              <w:marTop w:val="0"/>
              <w:marBottom w:val="0"/>
              <w:divBdr>
                <w:top w:val="none" w:sz="0" w:space="0" w:color="auto"/>
                <w:left w:val="none" w:sz="0" w:space="0" w:color="auto"/>
                <w:bottom w:val="none" w:sz="0" w:space="0" w:color="auto"/>
                <w:right w:val="none" w:sz="0" w:space="0" w:color="auto"/>
              </w:divBdr>
              <w:divsChild>
                <w:div w:id="1008560204">
                  <w:marLeft w:val="0"/>
                  <w:marRight w:val="0"/>
                  <w:marTop w:val="0"/>
                  <w:marBottom w:val="0"/>
                  <w:divBdr>
                    <w:top w:val="none" w:sz="0" w:space="0" w:color="auto"/>
                    <w:left w:val="none" w:sz="0" w:space="0" w:color="auto"/>
                    <w:bottom w:val="none" w:sz="0" w:space="0" w:color="auto"/>
                    <w:right w:val="none" w:sz="0" w:space="0" w:color="auto"/>
                  </w:divBdr>
                  <w:divsChild>
                    <w:div w:id="12609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9569693" TargetMode="External"/><Relationship Id="rId3" Type="http://schemas.openxmlformats.org/officeDocument/2006/relationships/styles" Target="styles.xml"/><Relationship Id="rId7" Type="http://schemas.openxmlformats.org/officeDocument/2006/relationships/hyperlink" Target="https://www.ncbi.nlm.nih.gov/pubmed/294671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5772/intechopen.6903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03449-56FE-4D89-BDB1-B1B42F9A1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1441</Words>
  <Characters>9009</Characters>
  <Application>Microsoft Office Word</Application>
  <DocSecurity>4</DocSecurity>
  <Lines>75</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Curriculum Vitae</vt:lpstr>
      <vt:lpstr>Curriculum Vitae</vt:lpstr>
    </vt:vector>
  </TitlesOfParts>
  <Company/>
  <LinksUpToDate>false</LinksUpToDate>
  <CharactersWithSpaces>10430</CharactersWithSpaces>
  <SharedDoc>false</SharedDoc>
  <HLinks>
    <vt:vector size="18" baseType="variant">
      <vt:variant>
        <vt:i4>2752574</vt:i4>
      </vt:variant>
      <vt:variant>
        <vt:i4>6</vt:i4>
      </vt:variant>
      <vt:variant>
        <vt:i4>0</vt:i4>
      </vt:variant>
      <vt:variant>
        <vt:i4>5</vt:i4>
      </vt:variant>
      <vt:variant>
        <vt:lpwstr>http://dx.doi.org/10.5772/intechopen.69031</vt:lpwstr>
      </vt:variant>
      <vt:variant>
        <vt:lpwstr/>
      </vt:variant>
      <vt:variant>
        <vt:i4>262236</vt:i4>
      </vt:variant>
      <vt:variant>
        <vt:i4>3</vt:i4>
      </vt:variant>
      <vt:variant>
        <vt:i4>0</vt:i4>
      </vt:variant>
      <vt:variant>
        <vt:i4>5</vt:i4>
      </vt:variant>
      <vt:variant>
        <vt:lpwstr>https://www.ncbi.nlm.nih.gov/pubmed/29569693</vt:lpwstr>
      </vt:variant>
      <vt:variant>
        <vt:lpwstr/>
      </vt:variant>
      <vt:variant>
        <vt:i4>458843</vt:i4>
      </vt:variant>
      <vt:variant>
        <vt:i4>0</vt:i4>
      </vt:variant>
      <vt:variant>
        <vt:i4>0</vt:i4>
      </vt:variant>
      <vt:variant>
        <vt:i4>5</vt:i4>
      </vt:variant>
      <vt:variant>
        <vt:lpwstr>https://www.ncbi.nlm.nih.gov/pubmed/29467117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KK</dc:creator>
  <cp:keywords/>
  <cp:lastModifiedBy>CAN KONCA</cp:lastModifiedBy>
  <cp:revision>2</cp:revision>
  <dcterms:created xsi:type="dcterms:W3CDTF">2020-01-19T20:08:00Z</dcterms:created>
  <dcterms:modified xsi:type="dcterms:W3CDTF">2020-01-19T20:08:00Z</dcterms:modified>
</cp:coreProperties>
</file>