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20C26" w:rsidRDefault="009A64C8" w:rsidP="000567A4">
            <w:pPr>
              <w:pStyle w:val="DersBilgileri"/>
              <w:rPr>
                <w:b/>
                <w:bCs/>
                <w:sz w:val="20"/>
                <w:szCs w:val="20"/>
              </w:rPr>
            </w:pPr>
            <w:r w:rsidRPr="00F20C26">
              <w:rPr>
                <w:rFonts w:cs="Arial"/>
                <w:sz w:val="20"/>
                <w:szCs w:val="20"/>
              </w:rPr>
              <w:t xml:space="preserve">ZZ- </w:t>
            </w:r>
            <w:r w:rsidR="000567A4">
              <w:rPr>
                <w:rFonts w:cs="Arial"/>
                <w:sz w:val="20"/>
                <w:szCs w:val="20"/>
              </w:rPr>
              <w:t>42</w:t>
            </w:r>
            <w:r w:rsidRPr="00F20C26">
              <w:rPr>
                <w:rFonts w:cs="Arial"/>
                <w:sz w:val="20"/>
                <w:szCs w:val="20"/>
              </w:rPr>
              <w:t xml:space="preserve">3 </w:t>
            </w:r>
            <w:r w:rsidR="00F20C26" w:rsidRPr="00F20C26">
              <w:rPr>
                <w:rFonts w:cs="Arial"/>
                <w:sz w:val="20"/>
                <w:szCs w:val="20"/>
              </w:rPr>
              <w:t xml:space="preserve">Büyükbaş ve Küçükbaş </w:t>
            </w:r>
            <w:r w:rsidRPr="00F20C26">
              <w:rPr>
                <w:rFonts w:cs="Arial"/>
                <w:sz w:val="20"/>
                <w:szCs w:val="20"/>
              </w:rPr>
              <w:t xml:space="preserve">Hayvan Besleme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20C26" w:rsidRDefault="009A64C8" w:rsidP="00F20C26">
            <w:pPr>
              <w:pStyle w:val="DersBilgileri"/>
              <w:rPr>
                <w:sz w:val="20"/>
                <w:szCs w:val="20"/>
              </w:rPr>
            </w:pPr>
            <w:proofErr w:type="spellStart"/>
            <w:r w:rsidRPr="00F20C26">
              <w:rPr>
                <w:sz w:val="20"/>
                <w:szCs w:val="20"/>
              </w:rPr>
              <w:t>Prof.Dr</w:t>
            </w:r>
            <w:proofErr w:type="spellEnd"/>
            <w:r w:rsidRPr="00F20C26">
              <w:rPr>
                <w:sz w:val="20"/>
                <w:szCs w:val="20"/>
              </w:rPr>
              <w:t>. B. Zehra SARIÇİÇEK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20C26" w:rsidRDefault="009A64C8" w:rsidP="00F20C26">
            <w:pPr>
              <w:pStyle w:val="DersBilgileri"/>
              <w:rPr>
                <w:sz w:val="20"/>
                <w:szCs w:val="20"/>
              </w:rPr>
            </w:pPr>
            <w:r w:rsidRPr="00F20C26">
              <w:rPr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20C26" w:rsidRDefault="009A64C8" w:rsidP="00F20C26">
            <w:pPr>
              <w:pStyle w:val="DersBilgileri"/>
              <w:rPr>
                <w:sz w:val="20"/>
                <w:szCs w:val="20"/>
              </w:rPr>
            </w:pPr>
            <w:r w:rsidRPr="00F20C26">
              <w:rPr>
                <w:sz w:val="20"/>
                <w:szCs w:val="20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20C26" w:rsidRDefault="009A64C8" w:rsidP="00F20C26">
            <w:pPr>
              <w:pStyle w:val="DersBilgileri"/>
              <w:rPr>
                <w:sz w:val="20"/>
                <w:szCs w:val="20"/>
              </w:rPr>
            </w:pPr>
            <w:r w:rsidRPr="00F20C26">
              <w:rPr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A64C8" w:rsidRPr="00780DBF" w:rsidRDefault="009A64C8" w:rsidP="00780DBF">
            <w:pPr>
              <w:pStyle w:val="ListeParagraf"/>
              <w:numPr>
                <w:ilvl w:val="0"/>
                <w:numId w:val="1"/>
              </w:numPr>
              <w:ind w:left="15" w:hanging="15"/>
              <w:rPr>
                <w:shd w:val="clear" w:color="auto" w:fill="FFFFFF"/>
              </w:rPr>
            </w:pPr>
            <w:r w:rsidRPr="00780DBF">
              <w:rPr>
                <w:shd w:val="clear" w:color="auto" w:fill="FFFFFF"/>
              </w:rPr>
              <w:t xml:space="preserve">Sindirim Ve </w:t>
            </w:r>
            <w:proofErr w:type="spellStart"/>
            <w:r w:rsidRPr="00780DBF">
              <w:rPr>
                <w:shd w:val="clear" w:color="auto" w:fill="FFFFFF"/>
              </w:rPr>
              <w:t>Absorbsiyon</w:t>
            </w:r>
            <w:proofErr w:type="spellEnd"/>
            <w:r w:rsidRPr="00780DBF">
              <w:rPr>
                <w:shd w:val="clear" w:color="auto" w:fill="FFFFFF"/>
              </w:rPr>
              <w:t xml:space="preserve"> </w:t>
            </w:r>
          </w:p>
          <w:p w:rsidR="00F20C26" w:rsidRPr="00F20C26" w:rsidRDefault="00F20C26" w:rsidP="00F20C26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color w:val="333333"/>
                <w:szCs w:val="20"/>
                <w:shd w:val="clear" w:color="auto" w:fill="FFFFFF"/>
              </w:rPr>
            </w:pPr>
            <w:r w:rsidRPr="00F20C26">
              <w:rPr>
                <w:color w:val="333333"/>
                <w:szCs w:val="20"/>
                <w:shd w:val="clear" w:color="auto" w:fill="FFFFFF"/>
              </w:rPr>
              <w:t xml:space="preserve">Besin Maddeleri, </w:t>
            </w:r>
            <w:proofErr w:type="spellStart"/>
            <w:r w:rsidRPr="00F20C26">
              <w:rPr>
                <w:color w:val="333333"/>
                <w:szCs w:val="20"/>
                <w:shd w:val="clear" w:color="auto" w:fill="FFFFFF"/>
              </w:rPr>
              <w:t>Sınıflandılması</w:t>
            </w:r>
            <w:proofErr w:type="spellEnd"/>
            <w:r w:rsidRPr="00F20C26">
              <w:rPr>
                <w:color w:val="333333"/>
                <w:szCs w:val="20"/>
                <w:shd w:val="clear" w:color="auto" w:fill="FFFFFF"/>
              </w:rPr>
              <w:t xml:space="preserve">, </w:t>
            </w:r>
            <w:proofErr w:type="gramStart"/>
            <w:r w:rsidRPr="00F20C26">
              <w:rPr>
                <w:color w:val="333333"/>
                <w:szCs w:val="20"/>
                <w:shd w:val="clear" w:color="auto" w:fill="FFFFFF"/>
              </w:rPr>
              <w:t>Fonksiyonları  Ve</w:t>
            </w:r>
            <w:proofErr w:type="gramEnd"/>
            <w:r w:rsidRPr="00F20C26">
              <w:rPr>
                <w:color w:val="333333"/>
                <w:szCs w:val="20"/>
                <w:shd w:val="clear" w:color="auto" w:fill="FFFFFF"/>
              </w:rPr>
              <w:t xml:space="preserve"> İhtiyaç</w:t>
            </w:r>
          </w:p>
          <w:p w:rsidR="009A64C8" w:rsidRPr="00F20C26" w:rsidRDefault="009A64C8" w:rsidP="00F20C26">
            <w:pPr>
              <w:rPr>
                <w:rFonts w:cs="Arial"/>
                <w:szCs w:val="20"/>
              </w:rPr>
            </w:pPr>
            <w:r w:rsidRPr="00F20C26">
              <w:rPr>
                <w:rFonts w:cs="Arial"/>
                <w:szCs w:val="20"/>
              </w:rPr>
              <w:t xml:space="preserve">3. </w:t>
            </w:r>
            <w:proofErr w:type="spellStart"/>
            <w:r w:rsidR="00F20C26" w:rsidRPr="00F20C26">
              <w:rPr>
                <w:rFonts w:cs="Arial"/>
                <w:szCs w:val="20"/>
              </w:rPr>
              <w:t>Ruminantların</w:t>
            </w:r>
            <w:proofErr w:type="spellEnd"/>
            <w:r w:rsidR="00F20C26" w:rsidRPr="00F20C26">
              <w:rPr>
                <w:rFonts w:cs="Arial"/>
                <w:szCs w:val="20"/>
              </w:rPr>
              <w:t xml:space="preserve"> Yem Ve Su Tüketimi</w:t>
            </w:r>
          </w:p>
          <w:p w:rsidR="009A64C8" w:rsidRPr="00F20C26" w:rsidRDefault="009A64C8" w:rsidP="00F20C26">
            <w:pPr>
              <w:rPr>
                <w:rFonts w:cs="Arial"/>
                <w:szCs w:val="20"/>
              </w:rPr>
            </w:pPr>
            <w:r w:rsidRPr="00F20C26">
              <w:rPr>
                <w:rFonts w:cs="Arial"/>
                <w:szCs w:val="20"/>
              </w:rPr>
              <w:t xml:space="preserve">4. </w:t>
            </w:r>
            <w:proofErr w:type="spellStart"/>
            <w:r w:rsidR="00F20C26" w:rsidRPr="00F20C26">
              <w:rPr>
                <w:rFonts w:cs="Arial"/>
                <w:szCs w:val="20"/>
              </w:rPr>
              <w:t>Ruminantlarda</w:t>
            </w:r>
            <w:proofErr w:type="spellEnd"/>
            <w:r w:rsidR="00F20C26" w:rsidRPr="00F20C26">
              <w:rPr>
                <w:rFonts w:cs="Arial"/>
                <w:szCs w:val="20"/>
              </w:rPr>
              <w:t xml:space="preserve"> Yaşama Payı</w:t>
            </w:r>
          </w:p>
          <w:p w:rsidR="009A64C8" w:rsidRPr="00F20C26" w:rsidRDefault="00F20C26" w:rsidP="00F20C26">
            <w:pPr>
              <w:rPr>
                <w:rFonts w:cs="Arial"/>
                <w:szCs w:val="20"/>
              </w:rPr>
            </w:pPr>
            <w:r w:rsidRPr="00F20C26">
              <w:rPr>
                <w:rFonts w:cs="Arial"/>
                <w:szCs w:val="20"/>
              </w:rPr>
              <w:t xml:space="preserve">5. Büyüme Ve Gelişme Dönemindeki </w:t>
            </w:r>
            <w:proofErr w:type="spellStart"/>
            <w:r w:rsidRPr="00F20C26">
              <w:rPr>
                <w:rFonts w:cs="Arial"/>
                <w:szCs w:val="20"/>
              </w:rPr>
              <w:t>Ruminantların</w:t>
            </w:r>
            <w:proofErr w:type="spellEnd"/>
            <w:r w:rsidRPr="00F20C26">
              <w:rPr>
                <w:rFonts w:cs="Arial"/>
                <w:szCs w:val="20"/>
              </w:rPr>
              <w:t xml:space="preserve"> Beslenmesi</w:t>
            </w:r>
          </w:p>
          <w:p w:rsidR="009A64C8" w:rsidRPr="00F20C26" w:rsidRDefault="009A64C8" w:rsidP="00F20C26">
            <w:pPr>
              <w:rPr>
                <w:rFonts w:cs="Arial"/>
                <w:szCs w:val="20"/>
              </w:rPr>
            </w:pPr>
            <w:r w:rsidRPr="00F20C26">
              <w:rPr>
                <w:rFonts w:cs="Arial"/>
                <w:szCs w:val="20"/>
              </w:rPr>
              <w:t xml:space="preserve">6. </w:t>
            </w:r>
            <w:proofErr w:type="spellStart"/>
            <w:r w:rsidR="00F20C26" w:rsidRPr="00F20C26">
              <w:rPr>
                <w:rFonts w:cs="Arial"/>
                <w:szCs w:val="20"/>
              </w:rPr>
              <w:t>Ruminantlarda</w:t>
            </w:r>
            <w:proofErr w:type="spellEnd"/>
            <w:r w:rsidR="00F20C26" w:rsidRPr="00F20C26">
              <w:rPr>
                <w:rFonts w:cs="Arial"/>
                <w:szCs w:val="20"/>
              </w:rPr>
              <w:t xml:space="preserve"> </w:t>
            </w:r>
            <w:proofErr w:type="spellStart"/>
            <w:r w:rsidR="00F20C26" w:rsidRPr="00F20C26">
              <w:rPr>
                <w:rFonts w:cs="Arial"/>
                <w:szCs w:val="20"/>
              </w:rPr>
              <w:t>Dölerme</w:t>
            </w:r>
            <w:proofErr w:type="spellEnd"/>
            <w:r w:rsidR="00F20C26" w:rsidRPr="00F20C26">
              <w:rPr>
                <w:rFonts w:cs="Arial"/>
                <w:szCs w:val="20"/>
              </w:rPr>
              <w:t xml:space="preserve"> Beslenmesi</w:t>
            </w:r>
          </w:p>
          <w:p w:rsidR="006E1C74" w:rsidRDefault="009A64C8" w:rsidP="00F20C26">
            <w:pPr>
              <w:rPr>
                <w:rFonts w:cs="Arial"/>
                <w:szCs w:val="20"/>
              </w:rPr>
            </w:pPr>
            <w:r w:rsidRPr="00F20C26">
              <w:rPr>
                <w:rFonts w:cs="Arial"/>
                <w:szCs w:val="20"/>
              </w:rPr>
              <w:t xml:space="preserve">7. </w:t>
            </w:r>
            <w:r w:rsidR="006E1C74">
              <w:rPr>
                <w:rFonts w:cs="Arial"/>
                <w:szCs w:val="20"/>
              </w:rPr>
              <w:t>Ara sınav</w:t>
            </w:r>
          </w:p>
          <w:p w:rsidR="009A64C8" w:rsidRPr="00F20C26" w:rsidRDefault="006E1C74" w:rsidP="00F20C2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8. </w:t>
            </w:r>
            <w:proofErr w:type="spellStart"/>
            <w:r w:rsidR="00F20C26" w:rsidRPr="00F20C26">
              <w:rPr>
                <w:rFonts w:cs="Arial"/>
                <w:szCs w:val="20"/>
              </w:rPr>
              <w:t>Laktasyon</w:t>
            </w:r>
            <w:proofErr w:type="spellEnd"/>
          </w:p>
          <w:p w:rsidR="009A64C8" w:rsidRPr="00F20C26" w:rsidRDefault="006E1C74" w:rsidP="00F20C26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</w:t>
            </w:r>
            <w:r w:rsidR="00F20C26" w:rsidRPr="00F20C26">
              <w:rPr>
                <w:rFonts w:ascii="Verdana" w:eastAsia="Times New Roman" w:hAnsi="Verdana"/>
                <w:sz w:val="20"/>
                <w:szCs w:val="20"/>
              </w:rPr>
              <w:t>. Süt Sığırlarının Beslenmesi</w:t>
            </w:r>
          </w:p>
          <w:p w:rsidR="009A64C8" w:rsidRPr="00F20C26" w:rsidRDefault="006E1C74" w:rsidP="00F20C26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10</w:t>
            </w:r>
            <w:r w:rsidR="00F20C26" w:rsidRPr="00F20C26">
              <w:rPr>
                <w:rFonts w:ascii="Verdana" w:eastAsia="Times New Roman" w:hAnsi="Verdana"/>
                <w:sz w:val="20"/>
                <w:szCs w:val="20"/>
              </w:rPr>
              <w:t>. Buzağıların Beslenmesi</w:t>
            </w:r>
          </w:p>
          <w:p w:rsidR="009A64C8" w:rsidRPr="00F20C26" w:rsidRDefault="006E1C74" w:rsidP="00F20C26">
            <w:pPr>
              <w:shd w:val="clear" w:color="auto" w:fill="FFFFFF"/>
              <w:textAlignment w:val="baseline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  <w:r w:rsidR="00F20C26" w:rsidRPr="00F20C26">
              <w:rPr>
                <w:rFonts w:cs="Arial"/>
                <w:szCs w:val="20"/>
              </w:rPr>
              <w:t>. Et Irkı Sığırların Beslenmesi</w:t>
            </w:r>
          </w:p>
          <w:p w:rsidR="009A64C8" w:rsidRPr="00F20C26" w:rsidRDefault="006E1C74" w:rsidP="00F20C26">
            <w:pPr>
              <w:shd w:val="clear" w:color="auto" w:fill="FFFFFF"/>
              <w:textAlignment w:val="baseline"/>
              <w:rPr>
                <w:b/>
                <w:bCs/>
                <w:color w:val="333333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="00F20C26" w:rsidRPr="00F20C26">
              <w:rPr>
                <w:rFonts w:cs="Arial"/>
                <w:szCs w:val="20"/>
              </w:rPr>
              <w:t>. Mandaların Beslenmesi</w:t>
            </w:r>
          </w:p>
          <w:p w:rsidR="009A64C8" w:rsidRPr="00F20C26" w:rsidRDefault="006E1C74" w:rsidP="00F20C2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9A64C8" w:rsidRPr="00F20C26">
              <w:rPr>
                <w:rFonts w:cs="Arial"/>
                <w:szCs w:val="20"/>
              </w:rPr>
              <w:t xml:space="preserve">. </w:t>
            </w:r>
            <w:r w:rsidR="00F20C26" w:rsidRPr="00F20C26">
              <w:rPr>
                <w:rFonts w:cs="Arial"/>
                <w:szCs w:val="20"/>
              </w:rPr>
              <w:t>Koyunların Beslenmesi</w:t>
            </w:r>
          </w:p>
          <w:p w:rsidR="00BC32DD" w:rsidRPr="00F20C26" w:rsidRDefault="006E1C74" w:rsidP="00780DBF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="00F20C26" w:rsidRPr="00F20C26">
              <w:rPr>
                <w:rFonts w:cs="Arial"/>
                <w:szCs w:val="20"/>
              </w:rPr>
              <w:t>. Keçilerin Beslenmesi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061EF" w:rsidRDefault="002114AF" w:rsidP="002114AF">
            <w:pPr>
              <w:pStyle w:val="DersBilgileri"/>
              <w:rPr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Ruminant</w:t>
            </w:r>
            <w:proofErr w:type="spellEnd"/>
            <w:r w:rsidR="009A64C8" w:rsidRPr="00F061EF">
              <w:rPr>
                <w:rFonts w:cs="Arial"/>
                <w:sz w:val="20"/>
                <w:szCs w:val="20"/>
              </w:rPr>
              <w:t xml:space="preserve"> hayvanların sindirim sistemlerini ve </w:t>
            </w:r>
            <w:r>
              <w:rPr>
                <w:rFonts w:cs="Arial"/>
                <w:sz w:val="20"/>
                <w:szCs w:val="20"/>
              </w:rPr>
              <w:t xml:space="preserve">besin maddelerinin </w:t>
            </w:r>
            <w:r w:rsidR="009A64C8" w:rsidRPr="00F061EF">
              <w:rPr>
                <w:rFonts w:cs="Arial"/>
                <w:sz w:val="20"/>
                <w:szCs w:val="20"/>
              </w:rPr>
              <w:t xml:space="preserve">sindirim </w:t>
            </w:r>
            <w:r w:rsidR="0089079E" w:rsidRPr="00F061EF">
              <w:rPr>
                <w:rFonts w:cs="Arial"/>
                <w:sz w:val="20"/>
                <w:szCs w:val="20"/>
              </w:rPr>
              <w:t xml:space="preserve">ve </w:t>
            </w:r>
            <w:proofErr w:type="spellStart"/>
            <w:r w:rsidR="0089079E" w:rsidRPr="00F061EF">
              <w:rPr>
                <w:rFonts w:cs="Arial"/>
                <w:sz w:val="20"/>
                <w:szCs w:val="20"/>
              </w:rPr>
              <w:t>absorbsiyon</w:t>
            </w:r>
            <w:r>
              <w:rPr>
                <w:rFonts w:cs="Arial"/>
                <w:sz w:val="20"/>
                <w:szCs w:val="20"/>
              </w:rPr>
              <w:t>unu</w:t>
            </w:r>
            <w:proofErr w:type="spellEnd"/>
            <w:r w:rsidR="009A64C8" w:rsidRPr="00F061EF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besin maddelerini, </w:t>
            </w:r>
            <w:proofErr w:type="spellStart"/>
            <w:r>
              <w:rPr>
                <w:rFonts w:cs="Arial"/>
                <w:sz w:val="20"/>
                <w:szCs w:val="20"/>
              </w:rPr>
              <w:t>ruminantların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yaşama payı, büyüme, gelişme, </w:t>
            </w:r>
            <w:proofErr w:type="spellStart"/>
            <w:r>
              <w:rPr>
                <w:rFonts w:cs="Arial"/>
                <w:sz w:val="20"/>
                <w:szCs w:val="20"/>
              </w:rPr>
              <w:t>dölerme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beslenmesi, </w:t>
            </w:r>
            <w:proofErr w:type="spellStart"/>
            <w:r>
              <w:rPr>
                <w:rFonts w:cs="Arial"/>
                <w:sz w:val="20"/>
                <w:szCs w:val="20"/>
              </w:rPr>
              <w:t>laktasyon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süt hayvanlarının buzağıların, et sığırlarının, manda, koyun ve keçilerin beslenmesini ve besin madde ihtiyaçlarını </w:t>
            </w:r>
            <w:r w:rsidR="009A64C8" w:rsidRPr="00F061EF">
              <w:rPr>
                <w:rFonts w:cs="Arial"/>
                <w:sz w:val="20"/>
                <w:szCs w:val="20"/>
              </w:rPr>
              <w:t>öğretmek”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A64C8" w:rsidP="0089079E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Pr="00663767">
              <w:rPr>
                <w:rFonts w:ascii="Arial" w:hAnsi="Arial" w:cs="Arial"/>
                <w:sz w:val="24"/>
              </w:rPr>
              <w:t xml:space="preserve">5’ + </w:t>
            </w:r>
            <w:r>
              <w:rPr>
                <w:rFonts w:ascii="Arial" w:hAnsi="Arial" w:cs="Arial"/>
                <w:sz w:val="24"/>
              </w:rPr>
              <w:t>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>+4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 xml:space="preserve"> ,  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>+4</w:t>
            </w:r>
            <w:r w:rsidRPr="00663767">
              <w:rPr>
                <w:rFonts w:ascii="Arial" w:hAnsi="Arial" w:cs="Arial"/>
                <w:sz w:val="24"/>
              </w:rPr>
              <w:t>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A64C8" w:rsidP="00F061EF">
            <w:pPr>
              <w:pStyle w:val="Default"/>
              <w:spacing w:line="276" w:lineRule="auto"/>
              <w:rPr>
                <w:szCs w:val="16"/>
              </w:rPr>
            </w:pPr>
            <w:r>
              <w:t xml:space="preserve">1. </w:t>
            </w:r>
            <w:r w:rsidRPr="00FF5C66">
              <w:t xml:space="preserve">Sarıçiçek, B. Z. 2007. Küçükbaş ve Büyükbaş Hayvan Besleme. OMÜ, </w:t>
            </w:r>
            <w:proofErr w:type="spellStart"/>
            <w:r w:rsidRPr="00FF5C66">
              <w:t>Zir.Fak</w:t>
            </w:r>
            <w:proofErr w:type="spellEnd"/>
            <w:r w:rsidRPr="00FF5C66">
              <w:t xml:space="preserve"> Yay No:37, 437s</w:t>
            </w:r>
            <w:proofErr w:type="gramStart"/>
            <w:r w:rsidRPr="00FF5C66">
              <w:t>.,</w:t>
            </w:r>
            <w:proofErr w:type="gramEnd"/>
            <w:r w:rsidRPr="00FF5C66">
              <w:t xml:space="preserve"> Samsun,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14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95F36"/>
    <w:multiLevelType w:val="hybridMultilevel"/>
    <w:tmpl w:val="3ACAB54C"/>
    <w:lvl w:ilvl="0" w:tplc="D5F477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67A4"/>
    <w:rsid w:val="000A48ED"/>
    <w:rsid w:val="002114AF"/>
    <w:rsid w:val="006E1C74"/>
    <w:rsid w:val="00780DBF"/>
    <w:rsid w:val="00832BE3"/>
    <w:rsid w:val="0089079E"/>
    <w:rsid w:val="009A64C8"/>
    <w:rsid w:val="00BC32DD"/>
    <w:rsid w:val="00D90087"/>
    <w:rsid w:val="00F061EF"/>
    <w:rsid w:val="00F20C26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9A6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">
    <w:name w:val="Body Text"/>
    <w:basedOn w:val="Normal"/>
    <w:link w:val="GvdeMetniChar"/>
    <w:unhideWhenUsed/>
    <w:rsid w:val="009A64C8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9A64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9</cp:revision>
  <dcterms:created xsi:type="dcterms:W3CDTF">2020-01-17T06:59:00Z</dcterms:created>
  <dcterms:modified xsi:type="dcterms:W3CDTF">2020-01-17T12:35:00Z</dcterms:modified>
</cp:coreProperties>
</file>