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46" w:rsidRDefault="00204C46" w:rsidP="00204C46">
      <w:pPr>
        <w:spacing w:before="29"/>
        <w:ind w:left="1008"/>
        <w:rPr>
          <w:b/>
        </w:rPr>
      </w:pPr>
      <w:r>
        <w:rPr>
          <w:b/>
        </w:rPr>
        <w:t>Biological Molecules</w:t>
      </w:r>
      <w:bookmarkStart w:id="0" w:name="_GoBack"/>
      <w:bookmarkEnd w:id="0"/>
    </w:p>
    <w:p w:rsidR="00204C46" w:rsidRDefault="00204C46" w:rsidP="00204C46">
      <w:pPr>
        <w:pStyle w:val="BodyText"/>
        <w:rPr>
          <w:b/>
        </w:rPr>
      </w:pPr>
    </w:p>
    <w:p w:rsidR="00204C46" w:rsidRDefault="00204C46" w:rsidP="00204C46">
      <w:pPr>
        <w:spacing w:before="1"/>
        <w:ind w:left="1008"/>
        <w:rPr>
          <w:b/>
        </w:rPr>
      </w:pPr>
      <w:r>
        <w:rPr>
          <w:b/>
        </w:rPr>
        <w:t>Introduction</w:t>
      </w:r>
    </w:p>
    <w:p w:rsidR="00204C46" w:rsidRDefault="00204C46" w:rsidP="00204C46">
      <w:pPr>
        <w:spacing w:before="2"/>
        <w:ind w:left="1008"/>
        <w:rPr>
          <w:i/>
          <w:sz w:val="20"/>
        </w:rPr>
      </w:pPr>
      <w:r>
        <w:rPr>
          <w:i/>
          <w:sz w:val="20"/>
        </w:rPr>
        <w:t xml:space="preserve">(Modified from </w:t>
      </w:r>
      <w:hyperlink r:id="rId5">
        <w:r>
          <w:rPr>
            <w:i/>
            <w:color w:val="0462C1"/>
            <w:sz w:val="20"/>
            <w:u w:val="single" w:color="0462C1"/>
          </w:rPr>
          <w:t>http://www.biology101.org/biologystudyguides/buildingblocksoflife.php</w:t>
        </w:r>
      </w:hyperlink>
      <w:r>
        <w:rPr>
          <w:i/>
          <w:sz w:val="20"/>
        </w:rPr>
        <w:t>)</w:t>
      </w:r>
    </w:p>
    <w:p w:rsidR="00204C46" w:rsidRDefault="00204C46" w:rsidP="00204C46">
      <w:pPr>
        <w:pStyle w:val="BodyText"/>
        <w:spacing w:before="9"/>
        <w:rPr>
          <w:i/>
          <w:sz w:val="19"/>
        </w:rPr>
      </w:pPr>
    </w:p>
    <w:p w:rsidR="00204C46" w:rsidRDefault="00204C46" w:rsidP="00204C46">
      <w:pPr>
        <w:pStyle w:val="BodyText"/>
        <w:ind w:left="1008" w:right="1495"/>
      </w:pPr>
      <w:r>
        <w:t xml:space="preserve">Biological systems </w:t>
      </w:r>
      <w:proofErr w:type="gramStart"/>
      <w:r>
        <w:t>are made up</w:t>
      </w:r>
      <w:proofErr w:type="gramEnd"/>
      <w:r>
        <w:t xml:space="preserve"> of four major classes of macromolecules: carbohydrates, lipids, proteins, and nucleic acids (nucleic acids will be covered separately later).</w:t>
      </w:r>
    </w:p>
    <w:p w:rsidR="00204C46" w:rsidRDefault="00204C46" w:rsidP="00204C46">
      <w:pPr>
        <w:pStyle w:val="BodyText"/>
      </w:pPr>
    </w:p>
    <w:p w:rsidR="00204C46" w:rsidRDefault="00204C46" w:rsidP="00204C46">
      <w:pPr>
        <w:pStyle w:val="Heading2"/>
        <w:spacing w:before="1"/>
        <w:ind w:left="1008"/>
      </w:pPr>
      <w:r>
        <w:t>Carbohydrates</w:t>
      </w:r>
    </w:p>
    <w:p w:rsidR="00204C46" w:rsidRDefault="00204C46" w:rsidP="00204C46">
      <w:pPr>
        <w:pStyle w:val="BodyText"/>
        <w:rPr>
          <w:b/>
        </w:rPr>
      </w:pPr>
    </w:p>
    <w:p w:rsidR="00204C46" w:rsidRDefault="00204C46" w:rsidP="00204C46">
      <w:pPr>
        <w:pStyle w:val="BodyText"/>
        <w:ind w:left="1008" w:right="1310"/>
      </w:pPr>
      <w:r>
        <w:t xml:space="preserve">Carbohydrates are the most abundant macromolecules on earth, and the source of immediate energy needs in living systems. Carbohydrates also participate in defining the structure of cells and living systems. There are </w:t>
      </w:r>
      <w:proofErr w:type="gramStart"/>
      <w:r>
        <w:t>3</w:t>
      </w:r>
      <w:proofErr w:type="gramEnd"/>
      <w:r>
        <w:t xml:space="preserve"> general chemical grouping for carbohydrates: monosaccharides, disaccharides, and polysaccharides.</w:t>
      </w:r>
    </w:p>
    <w:p w:rsidR="00204C46" w:rsidRDefault="00204C46" w:rsidP="00204C46">
      <w:pPr>
        <w:pStyle w:val="BodyText"/>
        <w:spacing w:before="11"/>
        <w:rPr>
          <w:sz w:val="21"/>
        </w:rPr>
      </w:pPr>
    </w:p>
    <w:p w:rsidR="00204C46" w:rsidRDefault="00204C46" w:rsidP="00204C46">
      <w:pPr>
        <w:pStyle w:val="BodyText"/>
        <w:ind w:left="1008" w:right="993"/>
      </w:pPr>
      <w:r>
        <w:t xml:space="preserve">Monosaccharides, also referred to as simple sugars, </w:t>
      </w:r>
      <w:proofErr w:type="gramStart"/>
      <w:r>
        <w:t>are made up</w:t>
      </w:r>
      <w:proofErr w:type="gramEnd"/>
      <w:r>
        <w:t xml:space="preserve"> of a single sugar molecule. The major example of a monosaccharide is glucose (C</w:t>
      </w:r>
      <w:r>
        <w:rPr>
          <w:vertAlign w:val="subscript"/>
        </w:rPr>
        <w:t>6</w:t>
      </w:r>
      <w:r>
        <w:t>H</w:t>
      </w:r>
      <w:r>
        <w:rPr>
          <w:vertAlign w:val="subscript"/>
        </w:rPr>
        <w:t>12</w:t>
      </w:r>
      <w:r>
        <w:t>O</w:t>
      </w:r>
      <w:r>
        <w:rPr>
          <w:vertAlign w:val="subscript"/>
        </w:rPr>
        <w:t>6</w:t>
      </w:r>
      <w:r>
        <w:t xml:space="preserve">). Other monosaccharides include isomers of glucose, such as fructose and galactose. Monosaccharides are transported in the blood of animals, broken down to produce chemical energy inside the cell, and </w:t>
      </w:r>
      <w:proofErr w:type="gramStart"/>
      <w:r>
        <w:t>can also</w:t>
      </w:r>
      <w:proofErr w:type="gramEnd"/>
      <w:r>
        <w:t xml:space="preserve"> be found within other macromolecules, such as nucleic acids.</w:t>
      </w:r>
    </w:p>
    <w:p w:rsidR="00204C46" w:rsidRDefault="00204C46" w:rsidP="00204C46">
      <w:pPr>
        <w:pStyle w:val="BodyText"/>
        <w:spacing w:before="1"/>
        <w:ind w:left="1008" w:right="1235"/>
      </w:pPr>
      <w:r>
        <w:t>Disaccharides are composed of two single monomers of sugar linked together. Examples of disaccharides are maltose (glucose + glucose) and sucrose (glucose + fructose). Disaccharides are broken down into their subunits for use inside living systems.</w:t>
      </w:r>
    </w:p>
    <w:p w:rsidR="00204C46" w:rsidRDefault="00204C46" w:rsidP="00204C46">
      <w:pPr>
        <w:pStyle w:val="BodyText"/>
      </w:pPr>
    </w:p>
    <w:p w:rsidR="00204C46" w:rsidRDefault="00204C46" w:rsidP="00204C46">
      <w:pPr>
        <w:pStyle w:val="BodyText"/>
        <w:spacing w:before="11"/>
        <w:rPr>
          <w:sz w:val="21"/>
        </w:rPr>
      </w:pPr>
    </w:p>
    <w:p w:rsidR="00204C46" w:rsidRDefault="00204C46" w:rsidP="00204C46">
      <w:pPr>
        <w:pStyle w:val="BodyText"/>
        <w:spacing w:before="1"/>
        <w:ind w:left="1008" w:right="8380"/>
      </w:pPr>
      <w:r>
        <w:rPr>
          <w:noProof/>
          <w:lang w:bidi="ar-SA"/>
        </w:rPr>
        <w:drawing>
          <wp:anchor distT="0" distB="0" distL="0" distR="0" simplePos="0" relativeHeight="251661312" behindDoc="0" locked="0" layoutInCell="1" allowOverlap="1" wp14:anchorId="730DDBFC" wp14:editId="75BD372C">
            <wp:simplePos x="0" y="0"/>
            <wp:positionH relativeFrom="page">
              <wp:posOffset>2718739</wp:posOffset>
            </wp:positionH>
            <wp:positionV relativeFrom="paragraph">
              <wp:posOffset>12924</wp:posOffset>
            </wp:positionV>
            <wp:extent cx="3986479" cy="3849014"/>
            <wp:effectExtent l="0" t="0" r="0" b="0"/>
            <wp:wrapNone/>
            <wp:docPr id="33" name="image24.png" descr="Some examples of simple s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png"/>
                    <pic:cNvPicPr/>
                  </pic:nvPicPr>
                  <pic:blipFill>
                    <a:blip r:embed="rId6" cstate="print"/>
                    <a:stretch>
                      <a:fillRect/>
                    </a:stretch>
                  </pic:blipFill>
                  <pic:spPr>
                    <a:xfrm>
                      <a:off x="0" y="0"/>
                      <a:ext cx="3986479" cy="3849014"/>
                    </a:xfrm>
                    <a:prstGeom prst="rect">
                      <a:avLst/>
                    </a:prstGeom>
                  </pic:spPr>
                </pic:pic>
              </a:graphicData>
            </a:graphic>
          </wp:anchor>
        </w:drawing>
      </w:r>
      <w:r>
        <w:t>Polysaccharides are polymers, or long chains of sugar monomers linked together, and they are stored inside the cell for future energy use. In plants, the major storage polysaccharide is starch, while in animals it is glycogen. Plants also contain cellulose, which is the most abundant of all carbohydrates. Cellulose is the found in the plant cell wall, where it provides structure and support to the plant cell.</w:t>
      </w:r>
    </w:p>
    <w:p w:rsidR="00204C46" w:rsidRDefault="00204C46" w:rsidP="00204C46">
      <w:pPr>
        <w:sectPr w:rsidR="00204C46">
          <w:pgSz w:w="12240" w:h="15840"/>
          <w:pgMar w:top="1120" w:right="0" w:bottom="280" w:left="0" w:header="720" w:footer="720" w:gutter="0"/>
          <w:cols w:space="720"/>
        </w:sectPr>
      </w:pPr>
    </w:p>
    <w:p w:rsidR="00204C46" w:rsidRDefault="00204C46" w:rsidP="00204C46">
      <w:pPr>
        <w:pStyle w:val="Heading2"/>
        <w:spacing w:before="29"/>
        <w:ind w:left="1008"/>
      </w:pPr>
      <w:r>
        <w:lastRenderedPageBreak/>
        <w:t>Lipids</w:t>
      </w:r>
    </w:p>
    <w:p w:rsidR="00204C46" w:rsidRDefault="00204C46" w:rsidP="00204C46">
      <w:pPr>
        <w:pStyle w:val="BodyText"/>
        <w:rPr>
          <w:b/>
        </w:rPr>
      </w:pPr>
    </w:p>
    <w:p w:rsidR="00204C46" w:rsidRDefault="00204C46" w:rsidP="00204C46">
      <w:pPr>
        <w:pStyle w:val="BodyText"/>
        <w:spacing w:before="1"/>
        <w:ind w:left="1008" w:right="1159"/>
      </w:pPr>
      <w:r>
        <w:t xml:space="preserve">Lipids are nonpolar macromolecules; </w:t>
      </w:r>
      <w:proofErr w:type="gramStart"/>
      <w:r>
        <w:t>thus</w:t>
      </w:r>
      <w:proofErr w:type="gramEnd"/>
      <w:r>
        <w:t xml:space="preserve"> they are insoluble in water. They include oils and fats, phospholipids, and steroids. Fats and oils are triglycerides, and are composed of glycerol and </w:t>
      </w:r>
      <w:proofErr w:type="gramStart"/>
      <w:r>
        <w:t>3</w:t>
      </w:r>
      <w:proofErr w:type="gramEnd"/>
      <w:r>
        <w:t xml:space="preserve"> fatty acids. A fatty acid is a long chain of carbon-hydrogen (C-H) bonds, with a carboxyl group (-COOH) at one end. Fatty acids </w:t>
      </w:r>
      <w:proofErr w:type="gramStart"/>
      <w:r>
        <w:t>can be classified</w:t>
      </w:r>
      <w:proofErr w:type="gramEnd"/>
      <w:r>
        <w:t xml:space="preserve"> as saturated or unsaturated. Fatty acids are saturated when they do not contain any double bonds between the carbons, and unsaturated when they contain double bonds. An example of a saturated fat is butter, while an example of an unsaturated fat is vegetable oil.</w:t>
      </w:r>
    </w:p>
    <w:p w:rsidR="00204C46" w:rsidRDefault="00204C46" w:rsidP="00204C46">
      <w:pPr>
        <w:pStyle w:val="BodyText"/>
        <w:spacing w:before="4"/>
        <w:rPr>
          <w:sz w:val="15"/>
        </w:rPr>
      </w:pPr>
      <w:r>
        <w:rPr>
          <w:noProof/>
          <w:lang w:bidi="ar-SA"/>
        </w:rPr>
        <w:drawing>
          <wp:anchor distT="0" distB="0" distL="0" distR="0" simplePos="0" relativeHeight="251659264" behindDoc="0" locked="0" layoutInCell="1" allowOverlap="1" wp14:anchorId="76FA9116" wp14:editId="059CEDCF">
            <wp:simplePos x="0" y="0"/>
            <wp:positionH relativeFrom="page">
              <wp:posOffset>716280</wp:posOffset>
            </wp:positionH>
            <wp:positionV relativeFrom="paragraph">
              <wp:posOffset>144113</wp:posOffset>
            </wp:positionV>
            <wp:extent cx="4572243" cy="4591050"/>
            <wp:effectExtent l="0" t="0" r="0" b="0"/>
            <wp:wrapTopAndBottom/>
            <wp:docPr id="35" name="image25.jpeg" descr="A figure showing some examples of different types of lip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jpeg"/>
                    <pic:cNvPicPr/>
                  </pic:nvPicPr>
                  <pic:blipFill>
                    <a:blip r:embed="rId7" cstate="print"/>
                    <a:stretch>
                      <a:fillRect/>
                    </a:stretch>
                  </pic:blipFill>
                  <pic:spPr>
                    <a:xfrm>
                      <a:off x="0" y="0"/>
                      <a:ext cx="4572243" cy="4591050"/>
                    </a:xfrm>
                    <a:prstGeom prst="rect">
                      <a:avLst/>
                    </a:prstGeom>
                  </pic:spPr>
                </pic:pic>
              </a:graphicData>
            </a:graphic>
          </wp:anchor>
        </w:drawing>
      </w:r>
    </w:p>
    <w:p w:rsidR="00204C46" w:rsidRDefault="00204C46" w:rsidP="00204C46">
      <w:pPr>
        <w:pStyle w:val="BodyText"/>
        <w:spacing w:before="14" w:line="259" w:lineRule="auto"/>
        <w:ind w:left="1008" w:right="1250"/>
      </w:pPr>
      <w:r>
        <w:t xml:space="preserve">Phospholipids </w:t>
      </w:r>
      <w:proofErr w:type="gramStart"/>
      <w:r>
        <w:t>are found</w:t>
      </w:r>
      <w:proofErr w:type="gramEnd"/>
      <w:r>
        <w:t xml:space="preserve"> primarily in the cell membranes of living systems, of which they are the major component. Structurally, a phospholipid contains a hydrophilic head and a hydrophobic tail. The head of the phospholipid contains a phosphate group, while the tail is typically a </w:t>
      </w:r>
      <w:proofErr w:type="spellStart"/>
      <w:r>
        <w:t>diglyceride</w:t>
      </w:r>
      <w:proofErr w:type="spellEnd"/>
      <w:r>
        <w:t xml:space="preserve">. The cell membrane is a double layer of phospholipids, in which the tails </w:t>
      </w:r>
      <w:proofErr w:type="gramStart"/>
      <w:r>
        <w:t>are turned</w:t>
      </w:r>
      <w:proofErr w:type="gramEnd"/>
      <w:r>
        <w:t xml:space="preserve"> inwards and the heads are exposed to the intracellular and extracellular environments.</w:t>
      </w:r>
    </w:p>
    <w:p w:rsidR="00204C46" w:rsidRDefault="00204C46" w:rsidP="00204C46">
      <w:pPr>
        <w:pStyle w:val="BodyText"/>
      </w:pPr>
    </w:p>
    <w:p w:rsidR="00204C46" w:rsidRDefault="00204C46" w:rsidP="00204C46">
      <w:pPr>
        <w:pStyle w:val="BodyText"/>
        <w:spacing w:before="161"/>
        <w:ind w:left="1008" w:right="1150"/>
      </w:pPr>
      <w:r>
        <w:t xml:space="preserve">Steroids are </w:t>
      </w:r>
      <w:proofErr w:type="gramStart"/>
      <w:r>
        <w:t>lipids which</w:t>
      </w:r>
      <w:proofErr w:type="gramEnd"/>
      <w:r>
        <w:t xml:space="preserve"> are typically made up of fused hydrocarbon rings. Each type of steroid is different in the type of chemically active functional groups that it contains. Examples of steroids include cholesterol, estrogen, and testosterone. Cholesterol in found in the cell membrane of animals, where it provides structural support.</w:t>
      </w:r>
    </w:p>
    <w:p w:rsidR="00204C46" w:rsidRDefault="00204C46" w:rsidP="00204C46">
      <w:pPr>
        <w:pStyle w:val="BodyText"/>
        <w:ind w:left="1008" w:right="1369"/>
      </w:pPr>
      <w:r>
        <w:t xml:space="preserve">Cholesterol is also the precursor for other steroids, such as testosterone and estrogen. Some vitamins, such as Vitamin D, </w:t>
      </w:r>
      <w:proofErr w:type="gramStart"/>
      <w:r>
        <w:t>are also classified</w:t>
      </w:r>
      <w:proofErr w:type="gramEnd"/>
      <w:r>
        <w:t xml:space="preserve"> as steroids.</w:t>
      </w:r>
    </w:p>
    <w:p w:rsidR="00204C46" w:rsidRDefault="00204C46" w:rsidP="00204C46">
      <w:pPr>
        <w:sectPr w:rsidR="00204C46">
          <w:pgSz w:w="12240" w:h="15840"/>
          <w:pgMar w:top="1120" w:right="0" w:bottom="280" w:left="0" w:header="720" w:footer="720" w:gutter="0"/>
          <w:cols w:space="720"/>
        </w:sectPr>
      </w:pPr>
    </w:p>
    <w:p w:rsidR="00204C46" w:rsidRDefault="00204C46" w:rsidP="00204C46">
      <w:pPr>
        <w:pStyle w:val="Heading2"/>
        <w:spacing w:before="29"/>
        <w:ind w:left="1008"/>
      </w:pPr>
      <w:r>
        <w:lastRenderedPageBreak/>
        <w:t>Proteins</w:t>
      </w:r>
    </w:p>
    <w:p w:rsidR="00204C46" w:rsidRDefault="00204C46" w:rsidP="00204C46">
      <w:pPr>
        <w:pStyle w:val="BodyText"/>
        <w:rPr>
          <w:b/>
        </w:rPr>
      </w:pPr>
    </w:p>
    <w:p w:rsidR="00204C46" w:rsidRDefault="00204C46" w:rsidP="00204C46">
      <w:pPr>
        <w:pStyle w:val="BodyText"/>
        <w:spacing w:before="1"/>
        <w:ind w:left="1008" w:right="1089"/>
      </w:pPr>
      <w:r>
        <w:t>Proteins are polymers of amino acids. Amino acids are small molecules that contain an amine (-NH</w:t>
      </w:r>
      <w:r>
        <w:rPr>
          <w:vertAlign w:val="subscript"/>
        </w:rPr>
        <w:t>2</w:t>
      </w:r>
      <w:r>
        <w:t xml:space="preserve">), a carboxyl acid (-COOH), and a side chain (R). There are twenty naturally occurring amino acids, and each amino acid has a unique side-chain or R-group. Amino acids </w:t>
      </w:r>
      <w:proofErr w:type="gramStart"/>
      <w:r>
        <w:t>are connected</w:t>
      </w:r>
      <w:proofErr w:type="gramEnd"/>
      <w:r>
        <w:t xml:space="preserve"> by peptide bonds to form protein polymers. This gives rise to different levels of structure for proteins. The primary (</w:t>
      </w:r>
      <w:proofErr w:type="gramStart"/>
      <w:r>
        <w:t>1</w:t>
      </w:r>
      <w:proofErr w:type="gramEnd"/>
      <w:r>
        <w:t xml:space="preserve">°) structure of a protein is a made up of a string of amino acids connected via peptide bonds. The secondary (2°) structure of a protein </w:t>
      </w:r>
      <w:proofErr w:type="gramStart"/>
      <w:r>
        <w:t>is formed</w:t>
      </w:r>
      <w:proofErr w:type="gramEnd"/>
      <w:r>
        <w:t xml:space="preserve"> by the coiling and folding of the 1° structure, due to hydrogen bonding. At this level, structures called </w:t>
      </w:r>
      <w:proofErr w:type="gramStart"/>
      <w:r>
        <w:t>alpha-helices</w:t>
      </w:r>
      <w:proofErr w:type="gramEnd"/>
      <w:r>
        <w:t xml:space="preserve"> and beta-sheets are visible. The tertiary (3°) structure of a protein </w:t>
      </w:r>
      <w:proofErr w:type="gramStart"/>
      <w:r>
        <w:t>is formed</w:t>
      </w:r>
      <w:proofErr w:type="gramEnd"/>
      <w:r>
        <w:t xml:space="preserve"> by interactions between the components of the 2° structure. Some proteins have quaternary (4°) structure, which includes the assembly of multiple individual subunits to form the functional protein.</w:t>
      </w:r>
    </w:p>
    <w:p w:rsidR="00204C46" w:rsidRDefault="00204C46" w:rsidP="00204C46">
      <w:pPr>
        <w:pStyle w:val="BodyText"/>
        <w:spacing w:before="12"/>
        <w:rPr>
          <w:sz w:val="21"/>
        </w:rPr>
      </w:pPr>
    </w:p>
    <w:p w:rsidR="00204C46" w:rsidRDefault="00204C46" w:rsidP="00204C46">
      <w:pPr>
        <w:pStyle w:val="BodyText"/>
        <w:ind w:left="1008" w:right="1184"/>
      </w:pPr>
      <w:r>
        <w:t xml:space="preserve">Proteins have numerous biological functions. The common types of proteins that </w:t>
      </w:r>
      <w:proofErr w:type="gramStart"/>
      <w:r>
        <w:t>are found</w:t>
      </w:r>
      <w:proofErr w:type="gramEnd"/>
      <w:r>
        <w:t xml:space="preserve"> in biological systems are enzymes, antibodies, transport proteins, regulatory proteins, and structural proteins.</w:t>
      </w:r>
    </w:p>
    <w:p w:rsidR="00204C46" w:rsidRDefault="00204C46" w:rsidP="00204C46">
      <w:pPr>
        <w:pStyle w:val="BodyText"/>
        <w:rPr>
          <w:sz w:val="20"/>
        </w:rPr>
      </w:pPr>
    </w:p>
    <w:p w:rsidR="00204C46" w:rsidRDefault="00204C46" w:rsidP="00204C46">
      <w:pPr>
        <w:pStyle w:val="BodyText"/>
        <w:rPr>
          <w:sz w:val="20"/>
        </w:rPr>
      </w:pPr>
    </w:p>
    <w:p w:rsidR="00204C46" w:rsidRDefault="00204C46" w:rsidP="00204C46">
      <w:pPr>
        <w:pStyle w:val="BodyText"/>
        <w:rPr>
          <w:sz w:val="20"/>
        </w:rPr>
      </w:pPr>
    </w:p>
    <w:p w:rsidR="00204C46" w:rsidRDefault="00204C46" w:rsidP="00204C46">
      <w:pPr>
        <w:pStyle w:val="BodyText"/>
        <w:spacing w:before="7"/>
        <w:rPr>
          <w:sz w:val="17"/>
        </w:rPr>
      </w:pPr>
      <w:r>
        <w:rPr>
          <w:noProof/>
          <w:lang w:bidi="ar-SA"/>
        </w:rPr>
        <w:drawing>
          <wp:anchor distT="0" distB="0" distL="0" distR="0" simplePos="0" relativeHeight="251660288" behindDoc="0" locked="0" layoutInCell="1" allowOverlap="1" wp14:anchorId="705BD891" wp14:editId="0E901FA0">
            <wp:simplePos x="0" y="0"/>
            <wp:positionH relativeFrom="page">
              <wp:posOffset>1400893</wp:posOffset>
            </wp:positionH>
            <wp:positionV relativeFrom="paragraph">
              <wp:posOffset>161353</wp:posOffset>
            </wp:positionV>
            <wp:extent cx="4403853" cy="5252466"/>
            <wp:effectExtent l="0" t="0" r="0" b="0"/>
            <wp:wrapTopAndBottom/>
            <wp:docPr id="37" name="image26.jpeg" descr="http://www.biology101.org/images/amino-ac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8" cstate="print"/>
                    <a:stretch>
                      <a:fillRect/>
                    </a:stretch>
                  </pic:blipFill>
                  <pic:spPr>
                    <a:xfrm>
                      <a:off x="0" y="0"/>
                      <a:ext cx="4403853" cy="5252466"/>
                    </a:xfrm>
                    <a:prstGeom prst="rect">
                      <a:avLst/>
                    </a:prstGeom>
                  </pic:spPr>
                </pic:pic>
              </a:graphicData>
            </a:graphic>
          </wp:anchor>
        </w:drawing>
      </w:r>
    </w:p>
    <w:p w:rsidR="00204C46" w:rsidRDefault="00204C46" w:rsidP="00204C46">
      <w:pPr>
        <w:rPr>
          <w:sz w:val="17"/>
        </w:rPr>
        <w:sectPr w:rsidR="00204C46">
          <w:pgSz w:w="12240" w:h="15840"/>
          <w:pgMar w:top="1120" w:right="0" w:bottom="280" w:left="0" w:header="720" w:footer="720" w:gutter="0"/>
          <w:cols w:space="720"/>
        </w:sectPr>
      </w:pPr>
    </w:p>
    <w:p w:rsidR="00204C46" w:rsidRDefault="00204C46" w:rsidP="00204C46">
      <w:pPr>
        <w:pStyle w:val="Heading2"/>
        <w:spacing w:before="29"/>
        <w:ind w:left="1008"/>
      </w:pPr>
      <w:r>
        <w:lastRenderedPageBreak/>
        <w:t>Part 1: Testing for simple sugars</w:t>
      </w:r>
    </w:p>
    <w:p w:rsidR="00204C46" w:rsidRDefault="00204C46" w:rsidP="00204C46">
      <w:pPr>
        <w:pStyle w:val="BodyText"/>
        <w:spacing w:before="142"/>
        <w:ind w:left="1728"/>
      </w:pPr>
      <w:r>
        <w:t>Benedict’s solution turns orange-brown in the presence of simple sugars</w:t>
      </w:r>
    </w:p>
    <w:p w:rsidR="00204C46" w:rsidRDefault="00204C46" w:rsidP="00204C46">
      <w:pPr>
        <w:pStyle w:val="BodyText"/>
        <w:spacing w:before="142"/>
        <w:ind w:left="1008"/>
      </w:pPr>
      <w:r>
        <w:rPr>
          <w:b/>
          <w:u w:val="single"/>
        </w:rPr>
        <w:t>Test samples</w:t>
      </w:r>
      <w:r>
        <w:rPr>
          <w:b/>
        </w:rPr>
        <w:t xml:space="preserve">: </w:t>
      </w:r>
      <w:r>
        <w:t>distilled water, glucose, starch, orange juice, regular soda, diet soda, unknown</w:t>
      </w:r>
    </w:p>
    <w:p w:rsidR="00204C46" w:rsidRDefault="00204C46" w:rsidP="00204C46">
      <w:pPr>
        <w:pStyle w:val="BodyText"/>
        <w:spacing w:before="139"/>
        <w:ind w:left="1728"/>
      </w:pPr>
      <w:r>
        <w:t>*Shake the starch before using it.</w:t>
      </w:r>
    </w:p>
    <w:p w:rsidR="00204C46" w:rsidRDefault="00204C46" w:rsidP="00204C46">
      <w:pPr>
        <w:pStyle w:val="ListParagraph"/>
        <w:numPr>
          <w:ilvl w:val="0"/>
          <w:numId w:val="3"/>
        </w:numPr>
        <w:tabs>
          <w:tab w:val="left" w:pos="1227"/>
        </w:tabs>
        <w:spacing w:before="142"/>
      </w:pPr>
      <w:r>
        <w:t>Fill a beaker about halfway with water and bring it to a gentle boil on the hot</w:t>
      </w:r>
      <w:r>
        <w:rPr>
          <w:spacing w:val="-12"/>
        </w:rPr>
        <w:t xml:space="preserve"> </w:t>
      </w:r>
      <w:r>
        <w:t>plate</w:t>
      </w:r>
    </w:p>
    <w:p w:rsidR="00204C46" w:rsidRDefault="00204C46" w:rsidP="00204C46">
      <w:pPr>
        <w:pStyle w:val="ListParagraph"/>
        <w:numPr>
          <w:ilvl w:val="0"/>
          <w:numId w:val="3"/>
        </w:numPr>
        <w:tabs>
          <w:tab w:val="left" w:pos="1227"/>
        </w:tabs>
        <w:spacing w:before="142"/>
      </w:pPr>
      <w:r>
        <w:t>Label</w:t>
      </w:r>
      <w:r>
        <w:rPr>
          <w:spacing w:val="-3"/>
        </w:rPr>
        <w:t xml:space="preserve"> </w:t>
      </w:r>
      <w:r>
        <w:t>tubes</w:t>
      </w:r>
    </w:p>
    <w:p w:rsidR="00204C46" w:rsidRDefault="00204C46" w:rsidP="00204C46">
      <w:pPr>
        <w:pStyle w:val="ListParagraph"/>
        <w:numPr>
          <w:ilvl w:val="0"/>
          <w:numId w:val="3"/>
        </w:numPr>
        <w:tabs>
          <w:tab w:val="left" w:pos="1227"/>
        </w:tabs>
        <w:spacing w:before="142"/>
      </w:pPr>
      <w:r>
        <w:t>Add ~2 ml sample to the tube (~0.5</w:t>
      </w:r>
      <w:r>
        <w:rPr>
          <w:spacing w:val="-7"/>
        </w:rPr>
        <w:t xml:space="preserve"> </w:t>
      </w:r>
      <w:r>
        <w:t>inch)</w:t>
      </w:r>
    </w:p>
    <w:p w:rsidR="00204C46" w:rsidRDefault="00204C46" w:rsidP="00204C46">
      <w:pPr>
        <w:pStyle w:val="ListParagraph"/>
        <w:numPr>
          <w:ilvl w:val="0"/>
          <w:numId w:val="3"/>
        </w:numPr>
        <w:tabs>
          <w:tab w:val="left" w:pos="1227"/>
        </w:tabs>
        <w:spacing w:before="139" w:line="367" w:lineRule="auto"/>
        <w:ind w:left="1728" w:right="5943" w:hanging="721"/>
      </w:pPr>
      <w:r>
        <w:t>Add ~2 ml (</w:t>
      </w:r>
      <w:proofErr w:type="gramStart"/>
      <w:r>
        <w:t>0.5 inch</w:t>
      </w:r>
      <w:proofErr w:type="gramEnd"/>
      <w:r>
        <w:t>) Benedict’s solution and swirl to mix. Record the color in table</w:t>
      </w:r>
      <w:r>
        <w:rPr>
          <w:spacing w:val="-5"/>
        </w:rPr>
        <w:t xml:space="preserve"> </w:t>
      </w:r>
      <w:r>
        <w:t>below</w:t>
      </w:r>
    </w:p>
    <w:p w:rsidR="00204C46" w:rsidRDefault="00204C46" w:rsidP="00204C46">
      <w:pPr>
        <w:pStyle w:val="ListParagraph"/>
        <w:numPr>
          <w:ilvl w:val="0"/>
          <w:numId w:val="3"/>
        </w:numPr>
        <w:tabs>
          <w:tab w:val="left" w:pos="1227"/>
        </w:tabs>
        <w:spacing w:line="268" w:lineRule="exact"/>
      </w:pPr>
      <w:r>
        <w:t>Put the tube in the water and heat for 3</w:t>
      </w:r>
      <w:r>
        <w:rPr>
          <w:spacing w:val="-10"/>
        </w:rPr>
        <w:t xml:space="preserve"> </w:t>
      </w:r>
      <w:r>
        <w:t>minutes.</w:t>
      </w:r>
    </w:p>
    <w:p w:rsidR="00204C46" w:rsidRDefault="00204C46" w:rsidP="00204C46">
      <w:pPr>
        <w:pStyle w:val="ListParagraph"/>
        <w:numPr>
          <w:ilvl w:val="0"/>
          <w:numId w:val="3"/>
        </w:numPr>
        <w:tabs>
          <w:tab w:val="left" w:pos="1227"/>
        </w:tabs>
        <w:spacing w:before="143"/>
      </w:pPr>
      <w:r>
        <w:t>Use test tube clamps to remove tubes from heat and record</w:t>
      </w:r>
      <w:r>
        <w:rPr>
          <w:spacing w:val="-12"/>
        </w:rPr>
        <w:t xml:space="preserve"> </w:t>
      </w:r>
      <w:r>
        <w:t>color.</w:t>
      </w:r>
    </w:p>
    <w:p w:rsidR="00204C46" w:rsidRDefault="00204C46" w:rsidP="00204C46">
      <w:pPr>
        <w:pStyle w:val="Heading2"/>
        <w:spacing w:before="139"/>
        <w:ind w:left="1008"/>
      </w:pPr>
      <w:r>
        <w:rPr>
          <w:b w:val="0"/>
        </w:rPr>
        <w:t>**</w:t>
      </w:r>
      <w:r>
        <w:t>Dispose of waste in waste beaker**</w:t>
      </w:r>
    </w:p>
    <w:p w:rsidR="00204C46" w:rsidRDefault="00204C46" w:rsidP="00204C46">
      <w:pPr>
        <w:pStyle w:val="BodyText"/>
        <w:spacing w:before="2" w:after="1"/>
        <w:rPr>
          <w:b/>
          <w:sz w:val="15"/>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981"/>
        <w:gridCol w:w="2249"/>
        <w:gridCol w:w="2432"/>
        <w:gridCol w:w="1638"/>
      </w:tblGrid>
      <w:tr w:rsidR="00204C46" w:rsidTr="00BB6E9E">
        <w:trPr>
          <w:trHeight w:val="268"/>
        </w:trPr>
        <w:tc>
          <w:tcPr>
            <w:tcW w:w="1280" w:type="dxa"/>
          </w:tcPr>
          <w:p w:rsidR="00204C46" w:rsidRDefault="00204C46" w:rsidP="00BB6E9E">
            <w:pPr>
              <w:pStyle w:val="TableParagraph"/>
              <w:spacing w:line="248" w:lineRule="exact"/>
              <w:ind w:left="426"/>
              <w:rPr>
                <w:b/>
              </w:rPr>
            </w:pPr>
            <w:r>
              <w:rPr>
                <w:b/>
              </w:rPr>
              <w:t>tube</w:t>
            </w:r>
          </w:p>
        </w:tc>
        <w:tc>
          <w:tcPr>
            <w:tcW w:w="1981" w:type="dxa"/>
          </w:tcPr>
          <w:p w:rsidR="00204C46" w:rsidRDefault="00204C46" w:rsidP="00BB6E9E">
            <w:pPr>
              <w:pStyle w:val="TableParagraph"/>
              <w:spacing w:line="248" w:lineRule="exact"/>
              <w:ind w:left="657"/>
              <w:rPr>
                <w:b/>
              </w:rPr>
            </w:pPr>
            <w:r>
              <w:rPr>
                <w:b/>
              </w:rPr>
              <w:t>sample</w:t>
            </w:r>
          </w:p>
        </w:tc>
        <w:tc>
          <w:tcPr>
            <w:tcW w:w="2249" w:type="dxa"/>
          </w:tcPr>
          <w:p w:rsidR="00204C46" w:rsidRDefault="00204C46" w:rsidP="00BB6E9E">
            <w:pPr>
              <w:pStyle w:val="TableParagraph"/>
              <w:spacing w:line="248" w:lineRule="exact"/>
              <w:ind w:left="606"/>
              <w:rPr>
                <w:b/>
              </w:rPr>
            </w:pPr>
            <w:r>
              <w:rPr>
                <w:b/>
              </w:rPr>
              <w:t>initial color</w:t>
            </w:r>
          </w:p>
        </w:tc>
        <w:tc>
          <w:tcPr>
            <w:tcW w:w="2432" w:type="dxa"/>
          </w:tcPr>
          <w:p w:rsidR="00204C46" w:rsidRDefault="00204C46" w:rsidP="00BB6E9E">
            <w:pPr>
              <w:pStyle w:val="TableParagraph"/>
              <w:spacing w:line="248" w:lineRule="exact"/>
              <w:ind w:left="503"/>
              <w:rPr>
                <w:b/>
              </w:rPr>
            </w:pPr>
            <w:r>
              <w:rPr>
                <w:b/>
              </w:rPr>
              <w:t>color after heat</w:t>
            </w:r>
          </w:p>
        </w:tc>
        <w:tc>
          <w:tcPr>
            <w:tcW w:w="1638" w:type="dxa"/>
          </w:tcPr>
          <w:p w:rsidR="00204C46" w:rsidRDefault="00204C46" w:rsidP="00BB6E9E">
            <w:pPr>
              <w:pStyle w:val="TableParagraph"/>
              <w:spacing w:line="248" w:lineRule="exact"/>
              <w:ind w:left="329"/>
              <w:rPr>
                <w:b/>
              </w:rPr>
            </w:pPr>
            <w:r>
              <w:rPr>
                <w:b/>
              </w:rPr>
              <w:t>conclusion</w:t>
            </w:r>
          </w:p>
        </w:tc>
      </w:tr>
      <w:tr w:rsidR="00204C46" w:rsidTr="00BB6E9E">
        <w:trPr>
          <w:trHeight w:val="268"/>
        </w:trPr>
        <w:tc>
          <w:tcPr>
            <w:tcW w:w="1280" w:type="dxa"/>
          </w:tcPr>
          <w:p w:rsidR="00204C46" w:rsidRDefault="00204C46" w:rsidP="00BB6E9E">
            <w:pPr>
              <w:pStyle w:val="TableParagraph"/>
              <w:spacing w:line="248" w:lineRule="exact"/>
              <w:ind w:left="107"/>
            </w:pPr>
            <w:r>
              <w:t>1</w:t>
            </w:r>
          </w:p>
        </w:tc>
        <w:tc>
          <w:tcPr>
            <w:tcW w:w="1981" w:type="dxa"/>
          </w:tcPr>
          <w:p w:rsidR="00204C46" w:rsidRDefault="00204C46" w:rsidP="00BB6E9E">
            <w:pPr>
              <w:pStyle w:val="TableParagraph"/>
              <w:spacing w:line="248" w:lineRule="exact"/>
              <w:ind w:left="105"/>
            </w:pPr>
            <w:r>
              <w:t>water</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2</w:t>
            </w:r>
          </w:p>
        </w:tc>
        <w:tc>
          <w:tcPr>
            <w:tcW w:w="1981" w:type="dxa"/>
          </w:tcPr>
          <w:p w:rsidR="00204C46" w:rsidRDefault="00204C46" w:rsidP="00BB6E9E">
            <w:pPr>
              <w:pStyle w:val="TableParagraph"/>
              <w:spacing w:line="248" w:lineRule="exact"/>
              <w:ind w:left="105"/>
            </w:pPr>
            <w:r>
              <w:t>glucose</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3</w:t>
            </w:r>
          </w:p>
        </w:tc>
        <w:tc>
          <w:tcPr>
            <w:tcW w:w="1981" w:type="dxa"/>
          </w:tcPr>
          <w:p w:rsidR="00204C46" w:rsidRDefault="00204C46" w:rsidP="00BB6E9E">
            <w:pPr>
              <w:pStyle w:val="TableParagraph"/>
              <w:spacing w:line="248" w:lineRule="exact"/>
              <w:ind w:left="105"/>
            </w:pPr>
            <w:r>
              <w:t>starch</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4</w:t>
            </w:r>
          </w:p>
        </w:tc>
        <w:tc>
          <w:tcPr>
            <w:tcW w:w="1981" w:type="dxa"/>
          </w:tcPr>
          <w:p w:rsidR="00204C46" w:rsidRDefault="00204C46" w:rsidP="00BB6E9E">
            <w:pPr>
              <w:pStyle w:val="TableParagraph"/>
              <w:spacing w:line="248" w:lineRule="exact"/>
              <w:ind w:left="105"/>
            </w:pPr>
            <w:r>
              <w:t>orange juice</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5</w:t>
            </w:r>
          </w:p>
        </w:tc>
        <w:tc>
          <w:tcPr>
            <w:tcW w:w="1981" w:type="dxa"/>
          </w:tcPr>
          <w:p w:rsidR="00204C46" w:rsidRDefault="00204C46" w:rsidP="00BB6E9E">
            <w:pPr>
              <w:pStyle w:val="TableParagraph"/>
              <w:spacing w:line="248" w:lineRule="exact"/>
              <w:ind w:left="105"/>
            </w:pPr>
            <w:r>
              <w:t>regular soda</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6</w:t>
            </w:r>
          </w:p>
        </w:tc>
        <w:tc>
          <w:tcPr>
            <w:tcW w:w="1981" w:type="dxa"/>
          </w:tcPr>
          <w:p w:rsidR="00204C46" w:rsidRDefault="00204C46" w:rsidP="00BB6E9E">
            <w:pPr>
              <w:pStyle w:val="TableParagraph"/>
              <w:spacing w:line="248" w:lineRule="exact"/>
              <w:ind w:left="105"/>
            </w:pPr>
            <w:r>
              <w:t>diet soda</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7</w:t>
            </w:r>
          </w:p>
        </w:tc>
        <w:tc>
          <w:tcPr>
            <w:tcW w:w="1981" w:type="dxa"/>
          </w:tcPr>
          <w:p w:rsidR="00204C46" w:rsidRDefault="00204C46" w:rsidP="00BB6E9E">
            <w:pPr>
              <w:pStyle w:val="TableParagraph"/>
              <w:spacing w:line="248" w:lineRule="exact"/>
              <w:ind w:left="105"/>
              <w:rPr>
                <w:b/>
              </w:rPr>
            </w:pPr>
            <w:r>
              <w:rPr>
                <w:b/>
              </w:rPr>
              <w:t>unknown</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bl>
    <w:p w:rsidR="00204C46" w:rsidRDefault="00204C46" w:rsidP="00204C46">
      <w:pPr>
        <w:pStyle w:val="BodyText"/>
        <w:rPr>
          <w:b/>
        </w:rPr>
      </w:pPr>
    </w:p>
    <w:p w:rsidR="00204C46" w:rsidRDefault="00204C46" w:rsidP="00204C46">
      <w:pPr>
        <w:spacing w:before="139"/>
        <w:ind w:left="1008"/>
        <w:rPr>
          <w:b/>
        </w:rPr>
      </w:pPr>
      <w:r>
        <w:rPr>
          <w:b/>
        </w:rPr>
        <w:t>Part 2: Testing for starch</w:t>
      </w:r>
    </w:p>
    <w:p w:rsidR="00204C46" w:rsidRDefault="00204C46" w:rsidP="00204C46">
      <w:pPr>
        <w:pStyle w:val="BodyText"/>
        <w:spacing w:before="142"/>
        <w:ind w:left="1728"/>
      </w:pPr>
      <w:proofErr w:type="spellStart"/>
      <w:r>
        <w:t>Lugol’s</w:t>
      </w:r>
      <w:proofErr w:type="spellEnd"/>
      <w:r>
        <w:t xml:space="preserve"> reagent (IKI solution) turns dark blue/black in presence of starch</w:t>
      </w:r>
    </w:p>
    <w:p w:rsidR="00204C46" w:rsidRDefault="00204C46" w:rsidP="00204C46">
      <w:pPr>
        <w:pStyle w:val="BodyText"/>
        <w:spacing w:before="142"/>
        <w:ind w:left="1008"/>
      </w:pPr>
      <w:r>
        <w:rPr>
          <w:b/>
          <w:u w:val="single"/>
        </w:rPr>
        <w:t>Test samples</w:t>
      </w:r>
      <w:r>
        <w:rPr>
          <w:b/>
        </w:rPr>
        <w:t xml:space="preserve">: </w:t>
      </w:r>
      <w:r>
        <w:t>distilled water, glucose, starch, orange juice, regular soda, diet soda, unknown</w:t>
      </w:r>
    </w:p>
    <w:p w:rsidR="00204C46" w:rsidRDefault="00204C46" w:rsidP="00204C46">
      <w:pPr>
        <w:pStyle w:val="BodyText"/>
        <w:spacing w:before="139"/>
        <w:ind w:left="1728"/>
      </w:pPr>
      <w:r>
        <w:t>*Shake starch before using</w:t>
      </w:r>
    </w:p>
    <w:p w:rsidR="00204C46" w:rsidRDefault="00204C46" w:rsidP="00204C46">
      <w:pPr>
        <w:pStyle w:val="ListParagraph"/>
        <w:numPr>
          <w:ilvl w:val="0"/>
          <w:numId w:val="2"/>
        </w:numPr>
        <w:tabs>
          <w:tab w:val="left" w:pos="1227"/>
        </w:tabs>
        <w:spacing w:before="142"/>
      </w:pPr>
      <w:r>
        <w:t>Label</w:t>
      </w:r>
      <w:r>
        <w:rPr>
          <w:spacing w:val="-3"/>
        </w:rPr>
        <w:t xml:space="preserve"> </w:t>
      </w:r>
      <w:r>
        <w:t>tubes</w:t>
      </w:r>
    </w:p>
    <w:p w:rsidR="00204C46" w:rsidRDefault="00204C46" w:rsidP="00204C46">
      <w:pPr>
        <w:pStyle w:val="ListParagraph"/>
        <w:numPr>
          <w:ilvl w:val="0"/>
          <w:numId w:val="2"/>
        </w:numPr>
        <w:tabs>
          <w:tab w:val="left" w:pos="1227"/>
        </w:tabs>
        <w:spacing w:before="142"/>
      </w:pPr>
      <w:r>
        <w:t>Add ~3 ml samples (~0.75 inch) and record color in</w:t>
      </w:r>
      <w:r>
        <w:rPr>
          <w:spacing w:val="-17"/>
        </w:rPr>
        <w:t xml:space="preserve"> </w:t>
      </w:r>
      <w:r>
        <w:t>chart.</w:t>
      </w:r>
    </w:p>
    <w:p w:rsidR="00204C46" w:rsidRDefault="00204C46" w:rsidP="00204C46">
      <w:pPr>
        <w:pStyle w:val="ListParagraph"/>
        <w:numPr>
          <w:ilvl w:val="0"/>
          <w:numId w:val="2"/>
        </w:numPr>
        <w:tabs>
          <w:tab w:val="left" w:pos="1227"/>
        </w:tabs>
        <w:spacing w:before="142"/>
      </w:pPr>
      <w:r>
        <w:t xml:space="preserve">Add 9 drops </w:t>
      </w:r>
      <w:proofErr w:type="spellStart"/>
      <w:r>
        <w:t>Lugol’s</w:t>
      </w:r>
      <w:proofErr w:type="spellEnd"/>
      <w:r>
        <w:t xml:space="preserve"> reagent and swirl to</w:t>
      </w:r>
      <w:r>
        <w:rPr>
          <w:spacing w:val="-10"/>
        </w:rPr>
        <w:t xml:space="preserve"> </w:t>
      </w:r>
      <w:r>
        <w:t>mix.</w:t>
      </w:r>
    </w:p>
    <w:p w:rsidR="00204C46" w:rsidRDefault="00204C46" w:rsidP="00204C46">
      <w:pPr>
        <w:pStyle w:val="ListParagraph"/>
        <w:numPr>
          <w:ilvl w:val="0"/>
          <w:numId w:val="2"/>
        </w:numPr>
        <w:tabs>
          <w:tab w:val="left" w:pos="1227"/>
        </w:tabs>
        <w:spacing w:before="139"/>
      </w:pPr>
      <w:r>
        <w:t>Record color in table</w:t>
      </w:r>
      <w:r>
        <w:rPr>
          <w:spacing w:val="-5"/>
        </w:rPr>
        <w:t xml:space="preserve"> </w:t>
      </w:r>
      <w:r>
        <w:t>below.</w:t>
      </w:r>
    </w:p>
    <w:p w:rsidR="00204C46" w:rsidRDefault="00204C46" w:rsidP="00204C46">
      <w:pPr>
        <w:pStyle w:val="BodyText"/>
        <w:spacing w:before="3"/>
        <w:rPr>
          <w:sz w:val="15"/>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981"/>
        <w:gridCol w:w="2249"/>
        <w:gridCol w:w="2432"/>
        <w:gridCol w:w="1638"/>
      </w:tblGrid>
      <w:tr w:rsidR="00204C46" w:rsidTr="00BB6E9E">
        <w:trPr>
          <w:trHeight w:val="268"/>
        </w:trPr>
        <w:tc>
          <w:tcPr>
            <w:tcW w:w="1280" w:type="dxa"/>
          </w:tcPr>
          <w:p w:rsidR="00204C46" w:rsidRDefault="00204C46" w:rsidP="00BB6E9E">
            <w:pPr>
              <w:pStyle w:val="TableParagraph"/>
              <w:spacing w:line="248" w:lineRule="exact"/>
              <w:ind w:left="426"/>
              <w:rPr>
                <w:b/>
              </w:rPr>
            </w:pPr>
            <w:r>
              <w:rPr>
                <w:b/>
              </w:rPr>
              <w:t>tube</w:t>
            </w:r>
          </w:p>
        </w:tc>
        <w:tc>
          <w:tcPr>
            <w:tcW w:w="1981" w:type="dxa"/>
          </w:tcPr>
          <w:p w:rsidR="00204C46" w:rsidRDefault="00204C46" w:rsidP="00BB6E9E">
            <w:pPr>
              <w:pStyle w:val="TableParagraph"/>
              <w:spacing w:line="248" w:lineRule="exact"/>
              <w:ind w:left="657"/>
              <w:rPr>
                <w:b/>
              </w:rPr>
            </w:pPr>
            <w:r>
              <w:rPr>
                <w:b/>
              </w:rPr>
              <w:t>sample</w:t>
            </w:r>
          </w:p>
        </w:tc>
        <w:tc>
          <w:tcPr>
            <w:tcW w:w="2249" w:type="dxa"/>
          </w:tcPr>
          <w:p w:rsidR="00204C46" w:rsidRDefault="00204C46" w:rsidP="00BB6E9E">
            <w:pPr>
              <w:pStyle w:val="TableParagraph"/>
              <w:spacing w:line="248" w:lineRule="exact"/>
              <w:ind w:left="606"/>
              <w:rPr>
                <w:b/>
              </w:rPr>
            </w:pPr>
            <w:r>
              <w:rPr>
                <w:b/>
              </w:rPr>
              <w:t>initial color</w:t>
            </w:r>
          </w:p>
        </w:tc>
        <w:tc>
          <w:tcPr>
            <w:tcW w:w="2432" w:type="dxa"/>
          </w:tcPr>
          <w:p w:rsidR="00204C46" w:rsidRDefault="00204C46" w:rsidP="00BB6E9E">
            <w:pPr>
              <w:pStyle w:val="TableParagraph"/>
              <w:spacing w:line="248" w:lineRule="exact"/>
              <w:ind w:left="592"/>
              <w:rPr>
                <w:b/>
              </w:rPr>
            </w:pPr>
            <w:r>
              <w:rPr>
                <w:b/>
              </w:rPr>
              <w:t>color after IKI</w:t>
            </w:r>
          </w:p>
        </w:tc>
        <w:tc>
          <w:tcPr>
            <w:tcW w:w="1638" w:type="dxa"/>
          </w:tcPr>
          <w:p w:rsidR="00204C46" w:rsidRDefault="00204C46" w:rsidP="00BB6E9E">
            <w:pPr>
              <w:pStyle w:val="TableParagraph"/>
              <w:spacing w:line="248" w:lineRule="exact"/>
              <w:ind w:left="329"/>
              <w:rPr>
                <w:b/>
              </w:rPr>
            </w:pPr>
            <w:r>
              <w:rPr>
                <w:b/>
              </w:rPr>
              <w:t>conclusion</w:t>
            </w:r>
          </w:p>
        </w:tc>
      </w:tr>
      <w:tr w:rsidR="00204C46" w:rsidTr="00BB6E9E">
        <w:trPr>
          <w:trHeight w:val="268"/>
        </w:trPr>
        <w:tc>
          <w:tcPr>
            <w:tcW w:w="1280" w:type="dxa"/>
          </w:tcPr>
          <w:p w:rsidR="00204C46" w:rsidRDefault="00204C46" w:rsidP="00BB6E9E">
            <w:pPr>
              <w:pStyle w:val="TableParagraph"/>
              <w:spacing w:line="248" w:lineRule="exact"/>
              <w:ind w:left="107"/>
            </w:pPr>
            <w:r>
              <w:t>1</w:t>
            </w:r>
          </w:p>
        </w:tc>
        <w:tc>
          <w:tcPr>
            <w:tcW w:w="1981" w:type="dxa"/>
          </w:tcPr>
          <w:p w:rsidR="00204C46" w:rsidRDefault="00204C46" w:rsidP="00BB6E9E">
            <w:pPr>
              <w:pStyle w:val="TableParagraph"/>
              <w:spacing w:line="248" w:lineRule="exact"/>
              <w:ind w:left="105"/>
            </w:pPr>
            <w:r>
              <w:t>water</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2</w:t>
            </w:r>
          </w:p>
        </w:tc>
        <w:tc>
          <w:tcPr>
            <w:tcW w:w="1981" w:type="dxa"/>
          </w:tcPr>
          <w:p w:rsidR="00204C46" w:rsidRDefault="00204C46" w:rsidP="00BB6E9E">
            <w:pPr>
              <w:pStyle w:val="TableParagraph"/>
              <w:spacing w:line="248" w:lineRule="exact"/>
              <w:ind w:left="105"/>
            </w:pPr>
            <w:r>
              <w:t>glucose</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3</w:t>
            </w:r>
          </w:p>
        </w:tc>
        <w:tc>
          <w:tcPr>
            <w:tcW w:w="1981" w:type="dxa"/>
          </w:tcPr>
          <w:p w:rsidR="00204C46" w:rsidRDefault="00204C46" w:rsidP="00BB6E9E">
            <w:pPr>
              <w:pStyle w:val="TableParagraph"/>
              <w:spacing w:line="248" w:lineRule="exact"/>
              <w:ind w:left="105"/>
            </w:pPr>
            <w:r>
              <w:t>starch</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4</w:t>
            </w:r>
          </w:p>
        </w:tc>
        <w:tc>
          <w:tcPr>
            <w:tcW w:w="1981" w:type="dxa"/>
          </w:tcPr>
          <w:p w:rsidR="00204C46" w:rsidRDefault="00204C46" w:rsidP="00BB6E9E">
            <w:pPr>
              <w:pStyle w:val="TableParagraph"/>
              <w:spacing w:line="248" w:lineRule="exact"/>
              <w:ind w:left="105"/>
            </w:pPr>
            <w:r>
              <w:t>orange juice</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5</w:t>
            </w:r>
          </w:p>
        </w:tc>
        <w:tc>
          <w:tcPr>
            <w:tcW w:w="1981" w:type="dxa"/>
          </w:tcPr>
          <w:p w:rsidR="00204C46" w:rsidRDefault="00204C46" w:rsidP="00BB6E9E">
            <w:pPr>
              <w:pStyle w:val="TableParagraph"/>
              <w:spacing w:line="248" w:lineRule="exact"/>
              <w:ind w:left="105"/>
            </w:pPr>
            <w:r>
              <w:t>regular soda</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6</w:t>
            </w:r>
          </w:p>
        </w:tc>
        <w:tc>
          <w:tcPr>
            <w:tcW w:w="1981" w:type="dxa"/>
          </w:tcPr>
          <w:p w:rsidR="00204C46" w:rsidRDefault="00204C46" w:rsidP="00BB6E9E">
            <w:pPr>
              <w:pStyle w:val="TableParagraph"/>
              <w:spacing w:line="248" w:lineRule="exact"/>
              <w:ind w:left="105"/>
            </w:pPr>
            <w:r>
              <w:t>diet soda</w:t>
            </w:r>
          </w:p>
        </w:tc>
        <w:tc>
          <w:tcPr>
            <w:tcW w:w="2249" w:type="dxa"/>
          </w:tcPr>
          <w:p w:rsidR="00204C46" w:rsidRDefault="00204C46" w:rsidP="00BB6E9E">
            <w:pPr>
              <w:pStyle w:val="TableParagraph"/>
              <w:rPr>
                <w:rFonts w:ascii="Times New Roman"/>
                <w:sz w:val="18"/>
              </w:rPr>
            </w:pPr>
          </w:p>
        </w:tc>
        <w:tc>
          <w:tcPr>
            <w:tcW w:w="2432"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70"/>
        </w:trPr>
        <w:tc>
          <w:tcPr>
            <w:tcW w:w="1280" w:type="dxa"/>
          </w:tcPr>
          <w:p w:rsidR="00204C46" w:rsidRDefault="00204C46" w:rsidP="00BB6E9E">
            <w:pPr>
              <w:pStyle w:val="TableParagraph"/>
              <w:spacing w:line="251" w:lineRule="exact"/>
              <w:ind w:left="107"/>
            </w:pPr>
            <w:r>
              <w:t>7</w:t>
            </w:r>
          </w:p>
        </w:tc>
        <w:tc>
          <w:tcPr>
            <w:tcW w:w="1981" w:type="dxa"/>
          </w:tcPr>
          <w:p w:rsidR="00204C46" w:rsidRDefault="00204C46" w:rsidP="00BB6E9E">
            <w:pPr>
              <w:pStyle w:val="TableParagraph"/>
              <w:spacing w:line="251" w:lineRule="exact"/>
              <w:ind w:left="105"/>
              <w:rPr>
                <w:b/>
              </w:rPr>
            </w:pPr>
            <w:r>
              <w:rPr>
                <w:b/>
              </w:rPr>
              <w:t>unknown</w:t>
            </w:r>
          </w:p>
        </w:tc>
        <w:tc>
          <w:tcPr>
            <w:tcW w:w="2249" w:type="dxa"/>
          </w:tcPr>
          <w:p w:rsidR="00204C46" w:rsidRDefault="00204C46" w:rsidP="00BB6E9E">
            <w:pPr>
              <w:pStyle w:val="TableParagraph"/>
              <w:rPr>
                <w:rFonts w:ascii="Times New Roman"/>
                <w:sz w:val="20"/>
              </w:rPr>
            </w:pPr>
          </w:p>
        </w:tc>
        <w:tc>
          <w:tcPr>
            <w:tcW w:w="2432" w:type="dxa"/>
          </w:tcPr>
          <w:p w:rsidR="00204C46" w:rsidRDefault="00204C46" w:rsidP="00BB6E9E">
            <w:pPr>
              <w:pStyle w:val="TableParagraph"/>
              <w:rPr>
                <w:rFonts w:ascii="Times New Roman"/>
                <w:sz w:val="20"/>
              </w:rPr>
            </w:pPr>
          </w:p>
        </w:tc>
        <w:tc>
          <w:tcPr>
            <w:tcW w:w="1638" w:type="dxa"/>
          </w:tcPr>
          <w:p w:rsidR="00204C46" w:rsidRDefault="00204C46" w:rsidP="00BB6E9E">
            <w:pPr>
              <w:pStyle w:val="TableParagraph"/>
              <w:rPr>
                <w:rFonts w:ascii="Times New Roman"/>
                <w:sz w:val="20"/>
              </w:rPr>
            </w:pPr>
          </w:p>
        </w:tc>
      </w:tr>
    </w:tbl>
    <w:p w:rsidR="00204C46" w:rsidRDefault="00204C46" w:rsidP="00204C46">
      <w:pPr>
        <w:rPr>
          <w:rFonts w:ascii="Times New Roman"/>
          <w:sz w:val="20"/>
        </w:rPr>
        <w:sectPr w:rsidR="00204C46">
          <w:pgSz w:w="12240" w:h="15840"/>
          <w:pgMar w:top="1120" w:right="0" w:bottom="280" w:left="0" w:header="720" w:footer="720" w:gutter="0"/>
          <w:cols w:space="720"/>
        </w:sectPr>
      </w:pPr>
    </w:p>
    <w:p w:rsidR="00204C46" w:rsidRDefault="00204C46" w:rsidP="00204C46">
      <w:pPr>
        <w:pStyle w:val="Heading2"/>
        <w:spacing w:before="29"/>
        <w:ind w:left="1008"/>
      </w:pPr>
      <w:r>
        <w:lastRenderedPageBreak/>
        <w:t>Part 3: Testing for lipids</w:t>
      </w:r>
    </w:p>
    <w:p w:rsidR="00204C46" w:rsidRDefault="00204C46" w:rsidP="00204C46">
      <w:pPr>
        <w:pStyle w:val="ListParagraph"/>
        <w:numPr>
          <w:ilvl w:val="1"/>
          <w:numId w:val="2"/>
        </w:numPr>
        <w:tabs>
          <w:tab w:val="left" w:pos="1253"/>
        </w:tabs>
        <w:spacing w:before="142"/>
        <w:rPr>
          <w:b/>
        </w:rPr>
      </w:pPr>
      <w:r>
        <w:rPr>
          <w:b/>
        </w:rPr>
        <w:t>Paper</w:t>
      </w:r>
      <w:r>
        <w:rPr>
          <w:b/>
          <w:spacing w:val="-2"/>
        </w:rPr>
        <w:t xml:space="preserve"> </w:t>
      </w:r>
      <w:r>
        <w:rPr>
          <w:b/>
        </w:rPr>
        <w:t>test</w:t>
      </w:r>
    </w:p>
    <w:p w:rsidR="00204C46" w:rsidRDefault="00204C46" w:rsidP="00204C46">
      <w:pPr>
        <w:pStyle w:val="BodyText"/>
        <w:spacing w:before="142"/>
        <w:ind w:left="1728"/>
      </w:pPr>
      <w:r>
        <w:t>Paper turns translucent (gets a grease spot) in presence of lipids</w:t>
      </w:r>
    </w:p>
    <w:p w:rsidR="00204C46" w:rsidRDefault="00204C46" w:rsidP="00204C46">
      <w:pPr>
        <w:spacing w:before="139"/>
        <w:ind w:left="1008"/>
      </w:pPr>
      <w:r>
        <w:rPr>
          <w:b/>
          <w:u w:val="single"/>
        </w:rPr>
        <w:t>Test samples</w:t>
      </w:r>
      <w:r>
        <w:rPr>
          <w:b/>
        </w:rPr>
        <w:t xml:space="preserve">: </w:t>
      </w:r>
      <w:r>
        <w:t>distilled water, vegetable oil, cream, and unknown.</w:t>
      </w:r>
    </w:p>
    <w:p w:rsidR="00204C46" w:rsidRDefault="00204C46" w:rsidP="00204C46">
      <w:pPr>
        <w:pStyle w:val="ListParagraph"/>
        <w:numPr>
          <w:ilvl w:val="2"/>
          <w:numId w:val="2"/>
        </w:numPr>
        <w:tabs>
          <w:tab w:val="left" w:pos="1947"/>
        </w:tabs>
        <w:spacing w:before="142"/>
      </w:pPr>
      <w:r>
        <w:t>Put a drop of each substance on a brown paper towel. Rub in the</w:t>
      </w:r>
      <w:r>
        <w:rPr>
          <w:spacing w:val="-20"/>
        </w:rPr>
        <w:t xml:space="preserve"> </w:t>
      </w:r>
      <w:r>
        <w:t>cream.</w:t>
      </w:r>
    </w:p>
    <w:p w:rsidR="00204C46" w:rsidRDefault="00204C46" w:rsidP="00204C46">
      <w:pPr>
        <w:pStyle w:val="ListParagraph"/>
        <w:numPr>
          <w:ilvl w:val="2"/>
          <w:numId w:val="2"/>
        </w:numPr>
        <w:tabs>
          <w:tab w:val="left" w:pos="1947"/>
        </w:tabs>
        <w:spacing w:before="142"/>
      </w:pPr>
      <w:r>
        <w:t>Put the towel off to the side and let it sit for 10</w:t>
      </w:r>
      <w:r>
        <w:rPr>
          <w:spacing w:val="-23"/>
        </w:rPr>
        <w:t xml:space="preserve"> </w:t>
      </w:r>
      <w:r>
        <w:t>minutes.</w:t>
      </w:r>
    </w:p>
    <w:p w:rsidR="00204C46" w:rsidRDefault="00204C46" w:rsidP="00204C46">
      <w:pPr>
        <w:pStyle w:val="ListParagraph"/>
        <w:numPr>
          <w:ilvl w:val="2"/>
          <w:numId w:val="2"/>
        </w:numPr>
        <w:tabs>
          <w:tab w:val="left" w:pos="1947"/>
        </w:tabs>
        <w:spacing w:before="142"/>
      </w:pPr>
      <w:r>
        <w:t>Record the appearance of the bag where you placed the spots in the table</w:t>
      </w:r>
      <w:r>
        <w:rPr>
          <w:spacing w:val="-13"/>
        </w:rPr>
        <w:t xml:space="preserve"> </w:t>
      </w:r>
      <w:r>
        <w:t>below.</w:t>
      </w:r>
    </w:p>
    <w:p w:rsidR="00204C46" w:rsidRDefault="00204C46" w:rsidP="00204C46">
      <w:pPr>
        <w:pStyle w:val="BodyText"/>
        <w:spacing w:before="8"/>
        <w:rPr>
          <w:sz w:val="11"/>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5581"/>
        <w:gridCol w:w="1637"/>
      </w:tblGrid>
      <w:tr w:rsidR="00204C46" w:rsidTr="00BB6E9E">
        <w:trPr>
          <w:trHeight w:val="268"/>
        </w:trPr>
        <w:tc>
          <w:tcPr>
            <w:tcW w:w="2360" w:type="dxa"/>
          </w:tcPr>
          <w:p w:rsidR="00204C46" w:rsidRDefault="00204C46" w:rsidP="00BB6E9E">
            <w:pPr>
              <w:pStyle w:val="TableParagraph"/>
              <w:spacing w:line="248" w:lineRule="exact"/>
              <w:ind w:left="830" w:right="821"/>
              <w:jc w:val="center"/>
              <w:rPr>
                <w:b/>
              </w:rPr>
            </w:pPr>
            <w:r>
              <w:rPr>
                <w:b/>
              </w:rPr>
              <w:t>sample</w:t>
            </w:r>
          </w:p>
        </w:tc>
        <w:tc>
          <w:tcPr>
            <w:tcW w:w="5581" w:type="dxa"/>
          </w:tcPr>
          <w:p w:rsidR="00204C46" w:rsidRDefault="00204C46" w:rsidP="00BB6E9E">
            <w:pPr>
              <w:pStyle w:val="TableParagraph"/>
              <w:spacing w:line="248" w:lineRule="exact"/>
              <w:ind w:left="1692"/>
              <w:rPr>
                <w:b/>
              </w:rPr>
            </w:pPr>
            <w:r>
              <w:rPr>
                <w:b/>
              </w:rPr>
              <w:t>appearance after drying</w:t>
            </w:r>
          </w:p>
        </w:tc>
        <w:tc>
          <w:tcPr>
            <w:tcW w:w="1637" w:type="dxa"/>
          </w:tcPr>
          <w:p w:rsidR="00204C46" w:rsidRDefault="00204C46" w:rsidP="00BB6E9E">
            <w:pPr>
              <w:pStyle w:val="TableParagraph"/>
              <w:spacing w:line="248" w:lineRule="exact"/>
              <w:ind w:left="330"/>
              <w:rPr>
                <w:b/>
              </w:rPr>
            </w:pPr>
            <w:r>
              <w:rPr>
                <w:b/>
              </w:rPr>
              <w:t>conclusion</w:t>
            </w:r>
          </w:p>
        </w:tc>
      </w:tr>
      <w:tr w:rsidR="00204C46" w:rsidTr="00BB6E9E">
        <w:trPr>
          <w:trHeight w:val="268"/>
        </w:trPr>
        <w:tc>
          <w:tcPr>
            <w:tcW w:w="2360" w:type="dxa"/>
          </w:tcPr>
          <w:p w:rsidR="00204C46" w:rsidRDefault="00204C46" w:rsidP="00BB6E9E">
            <w:pPr>
              <w:pStyle w:val="TableParagraph"/>
              <w:spacing w:line="248" w:lineRule="exact"/>
              <w:ind w:left="107"/>
            </w:pPr>
            <w:r>
              <w:t>water</w:t>
            </w:r>
          </w:p>
        </w:tc>
        <w:tc>
          <w:tcPr>
            <w:tcW w:w="5581" w:type="dxa"/>
          </w:tcPr>
          <w:p w:rsidR="00204C46" w:rsidRDefault="00204C46" w:rsidP="00BB6E9E">
            <w:pPr>
              <w:pStyle w:val="TableParagraph"/>
              <w:rPr>
                <w:rFonts w:ascii="Times New Roman"/>
                <w:sz w:val="18"/>
              </w:rPr>
            </w:pPr>
          </w:p>
        </w:tc>
        <w:tc>
          <w:tcPr>
            <w:tcW w:w="1637" w:type="dxa"/>
          </w:tcPr>
          <w:p w:rsidR="00204C46" w:rsidRDefault="00204C46" w:rsidP="00BB6E9E">
            <w:pPr>
              <w:pStyle w:val="TableParagraph"/>
              <w:rPr>
                <w:rFonts w:ascii="Times New Roman"/>
                <w:sz w:val="18"/>
              </w:rPr>
            </w:pPr>
          </w:p>
        </w:tc>
      </w:tr>
      <w:tr w:rsidR="00204C46" w:rsidTr="00BB6E9E">
        <w:trPr>
          <w:trHeight w:val="268"/>
        </w:trPr>
        <w:tc>
          <w:tcPr>
            <w:tcW w:w="2360" w:type="dxa"/>
          </w:tcPr>
          <w:p w:rsidR="00204C46" w:rsidRDefault="00204C46" w:rsidP="00BB6E9E">
            <w:pPr>
              <w:pStyle w:val="TableParagraph"/>
              <w:spacing w:line="248" w:lineRule="exact"/>
              <w:ind w:left="107"/>
            </w:pPr>
            <w:r>
              <w:t>oil</w:t>
            </w:r>
          </w:p>
        </w:tc>
        <w:tc>
          <w:tcPr>
            <w:tcW w:w="5581" w:type="dxa"/>
          </w:tcPr>
          <w:p w:rsidR="00204C46" w:rsidRDefault="00204C46" w:rsidP="00BB6E9E">
            <w:pPr>
              <w:pStyle w:val="TableParagraph"/>
              <w:rPr>
                <w:rFonts w:ascii="Times New Roman"/>
                <w:sz w:val="18"/>
              </w:rPr>
            </w:pPr>
          </w:p>
        </w:tc>
        <w:tc>
          <w:tcPr>
            <w:tcW w:w="1637" w:type="dxa"/>
          </w:tcPr>
          <w:p w:rsidR="00204C46" w:rsidRDefault="00204C46" w:rsidP="00BB6E9E">
            <w:pPr>
              <w:pStyle w:val="TableParagraph"/>
              <w:rPr>
                <w:rFonts w:ascii="Times New Roman"/>
                <w:sz w:val="18"/>
              </w:rPr>
            </w:pPr>
          </w:p>
        </w:tc>
      </w:tr>
      <w:tr w:rsidR="00204C46" w:rsidTr="00BB6E9E">
        <w:trPr>
          <w:trHeight w:val="271"/>
        </w:trPr>
        <w:tc>
          <w:tcPr>
            <w:tcW w:w="2360" w:type="dxa"/>
          </w:tcPr>
          <w:p w:rsidR="00204C46" w:rsidRDefault="00204C46" w:rsidP="00BB6E9E">
            <w:pPr>
              <w:pStyle w:val="TableParagraph"/>
              <w:spacing w:line="251" w:lineRule="exact"/>
              <w:ind w:left="107"/>
            </w:pPr>
            <w:r>
              <w:t>cream</w:t>
            </w:r>
          </w:p>
        </w:tc>
        <w:tc>
          <w:tcPr>
            <w:tcW w:w="5581" w:type="dxa"/>
          </w:tcPr>
          <w:p w:rsidR="00204C46" w:rsidRDefault="00204C46" w:rsidP="00BB6E9E">
            <w:pPr>
              <w:pStyle w:val="TableParagraph"/>
              <w:rPr>
                <w:rFonts w:ascii="Times New Roman"/>
                <w:sz w:val="20"/>
              </w:rPr>
            </w:pPr>
          </w:p>
        </w:tc>
        <w:tc>
          <w:tcPr>
            <w:tcW w:w="1637" w:type="dxa"/>
          </w:tcPr>
          <w:p w:rsidR="00204C46" w:rsidRDefault="00204C46" w:rsidP="00BB6E9E">
            <w:pPr>
              <w:pStyle w:val="TableParagraph"/>
              <w:rPr>
                <w:rFonts w:ascii="Times New Roman"/>
                <w:sz w:val="20"/>
              </w:rPr>
            </w:pPr>
          </w:p>
        </w:tc>
      </w:tr>
      <w:tr w:rsidR="00204C46" w:rsidTr="00BB6E9E">
        <w:trPr>
          <w:trHeight w:val="268"/>
        </w:trPr>
        <w:tc>
          <w:tcPr>
            <w:tcW w:w="2360" w:type="dxa"/>
          </w:tcPr>
          <w:p w:rsidR="00204C46" w:rsidRDefault="00204C46" w:rsidP="00BB6E9E">
            <w:pPr>
              <w:pStyle w:val="TableParagraph"/>
              <w:spacing w:line="248" w:lineRule="exact"/>
              <w:ind w:left="107"/>
              <w:rPr>
                <w:b/>
              </w:rPr>
            </w:pPr>
            <w:r>
              <w:rPr>
                <w:b/>
              </w:rPr>
              <w:t>unknown</w:t>
            </w:r>
          </w:p>
        </w:tc>
        <w:tc>
          <w:tcPr>
            <w:tcW w:w="5581" w:type="dxa"/>
          </w:tcPr>
          <w:p w:rsidR="00204C46" w:rsidRDefault="00204C46" w:rsidP="00BB6E9E">
            <w:pPr>
              <w:pStyle w:val="TableParagraph"/>
              <w:rPr>
                <w:rFonts w:ascii="Times New Roman"/>
                <w:sz w:val="18"/>
              </w:rPr>
            </w:pPr>
          </w:p>
        </w:tc>
        <w:tc>
          <w:tcPr>
            <w:tcW w:w="1637" w:type="dxa"/>
          </w:tcPr>
          <w:p w:rsidR="00204C46" w:rsidRDefault="00204C46" w:rsidP="00BB6E9E">
            <w:pPr>
              <w:pStyle w:val="TableParagraph"/>
              <w:rPr>
                <w:rFonts w:ascii="Times New Roman"/>
                <w:sz w:val="18"/>
              </w:rPr>
            </w:pPr>
          </w:p>
        </w:tc>
      </w:tr>
    </w:tbl>
    <w:p w:rsidR="00204C46" w:rsidRDefault="00204C46" w:rsidP="00204C46">
      <w:pPr>
        <w:pStyle w:val="BodyText"/>
      </w:pPr>
    </w:p>
    <w:p w:rsidR="00204C46" w:rsidRDefault="00204C46" w:rsidP="00204C46">
      <w:pPr>
        <w:pStyle w:val="Heading2"/>
        <w:numPr>
          <w:ilvl w:val="1"/>
          <w:numId w:val="2"/>
        </w:numPr>
        <w:tabs>
          <w:tab w:val="left" w:pos="1244"/>
        </w:tabs>
        <w:spacing w:before="138"/>
        <w:ind w:left="1243" w:hanging="236"/>
      </w:pPr>
      <w:r>
        <w:t>Sudan IV</w:t>
      </w:r>
      <w:r>
        <w:rPr>
          <w:spacing w:val="-3"/>
        </w:rPr>
        <w:t xml:space="preserve"> </w:t>
      </w:r>
      <w:r>
        <w:t>test</w:t>
      </w:r>
    </w:p>
    <w:p w:rsidR="00204C46" w:rsidRDefault="00204C46" w:rsidP="00204C46">
      <w:pPr>
        <w:pStyle w:val="BodyText"/>
        <w:spacing w:before="140"/>
        <w:ind w:left="1728"/>
      </w:pPr>
      <w:r>
        <w:t>Two layers form in presence of lipids. Red dye concentrates in top layer.</w:t>
      </w:r>
    </w:p>
    <w:p w:rsidR="00204C46" w:rsidRDefault="00204C46" w:rsidP="00204C46">
      <w:pPr>
        <w:spacing w:before="142"/>
        <w:ind w:left="1008"/>
      </w:pPr>
      <w:r>
        <w:rPr>
          <w:b/>
          <w:u w:val="single"/>
        </w:rPr>
        <w:t>Test samples</w:t>
      </w:r>
      <w:r>
        <w:rPr>
          <w:b/>
        </w:rPr>
        <w:t xml:space="preserve">: </w:t>
      </w:r>
      <w:r>
        <w:t>distilled water, vegetable oil, cream, and unknown.</w:t>
      </w:r>
    </w:p>
    <w:p w:rsidR="00204C46" w:rsidRDefault="00204C46" w:rsidP="00204C46">
      <w:pPr>
        <w:pStyle w:val="ListParagraph"/>
        <w:numPr>
          <w:ilvl w:val="2"/>
          <w:numId w:val="2"/>
        </w:numPr>
        <w:tabs>
          <w:tab w:val="left" w:pos="1947"/>
        </w:tabs>
        <w:spacing w:before="142"/>
      </w:pPr>
      <w:r>
        <w:t>Label</w:t>
      </w:r>
      <w:r>
        <w:rPr>
          <w:spacing w:val="-3"/>
        </w:rPr>
        <w:t xml:space="preserve"> </w:t>
      </w:r>
      <w:r>
        <w:t>tubes</w:t>
      </w:r>
    </w:p>
    <w:p w:rsidR="00204C46" w:rsidRDefault="00204C46" w:rsidP="00204C46">
      <w:pPr>
        <w:pStyle w:val="ListParagraph"/>
        <w:numPr>
          <w:ilvl w:val="2"/>
          <w:numId w:val="2"/>
        </w:numPr>
        <w:tabs>
          <w:tab w:val="left" w:pos="1947"/>
        </w:tabs>
        <w:spacing w:before="141"/>
      </w:pPr>
      <w:r>
        <w:t>Add 3 ml (0.75 inch) distilled water to each</w:t>
      </w:r>
      <w:r>
        <w:rPr>
          <w:spacing w:val="-8"/>
        </w:rPr>
        <w:t xml:space="preserve"> </w:t>
      </w:r>
      <w:r>
        <w:t>tube</w:t>
      </w:r>
    </w:p>
    <w:p w:rsidR="00204C46" w:rsidRDefault="00204C46" w:rsidP="00204C46">
      <w:pPr>
        <w:pStyle w:val="ListParagraph"/>
        <w:numPr>
          <w:ilvl w:val="2"/>
          <w:numId w:val="2"/>
        </w:numPr>
        <w:tabs>
          <w:tab w:val="left" w:pos="1947"/>
        </w:tabs>
        <w:spacing w:before="140"/>
      </w:pPr>
      <w:r>
        <w:t>Add 3 ml (0.75 inch) of sample to the tube (total of 6 ml per</w:t>
      </w:r>
      <w:r>
        <w:rPr>
          <w:spacing w:val="-26"/>
        </w:rPr>
        <w:t xml:space="preserve"> </w:t>
      </w:r>
      <w:r>
        <w:t>tube)</w:t>
      </w:r>
    </w:p>
    <w:p w:rsidR="00204C46" w:rsidRDefault="00204C46" w:rsidP="00204C46">
      <w:pPr>
        <w:pStyle w:val="ListParagraph"/>
        <w:numPr>
          <w:ilvl w:val="2"/>
          <w:numId w:val="2"/>
        </w:numPr>
        <w:tabs>
          <w:tab w:val="left" w:pos="1947"/>
        </w:tabs>
        <w:spacing w:before="142"/>
      </w:pPr>
      <w:r>
        <w:t>Add 9 drops of Sudan IV and shake (must mix</w:t>
      </w:r>
      <w:r>
        <w:rPr>
          <w:spacing w:val="-10"/>
        </w:rPr>
        <w:t xml:space="preserve"> </w:t>
      </w:r>
      <w:r>
        <w:t>well)</w:t>
      </w:r>
    </w:p>
    <w:p w:rsidR="00204C46" w:rsidRDefault="00204C46" w:rsidP="00204C46">
      <w:pPr>
        <w:pStyle w:val="ListParagraph"/>
        <w:numPr>
          <w:ilvl w:val="2"/>
          <w:numId w:val="2"/>
        </w:numPr>
        <w:tabs>
          <w:tab w:val="left" w:pos="1947"/>
        </w:tabs>
        <w:spacing w:before="142"/>
      </w:pPr>
      <w:r>
        <w:t>Add 2 ml (0.5 inch)</w:t>
      </w:r>
      <w:r>
        <w:rPr>
          <w:spacing w:val="-7"/>
        </w:rPr>
        <w:t xml:space="preserve"> </w:t>
      </w:r>
      <w:r>
        <w:t>water</w:t>
      </w:r>
    </w:p>
    <w:p w:rsidR="00204C46" w:rsidRDefault="00204C46" w:rsidP="00204C46">
      <w:pPr>
        <w:pStyle w:val="ListParagraph"/>
        <w:numPr>
          <w:ilvl w:val="2"/>
          <w:numId w:val="2"/>
        </w:numPr>
        <w:tabs>
          <w:tab w:val="left" w:pos="1947"/>
        </w:tabs>
        <w:spacing w:before="142"/>
      </w:pPr>
      <w:r>
        <w:t>Record results in the table</w:t>
      </w:r>
      <w:r>
        <w:rPr>
          <w:spacing w:val="-6"/>
        </w:rPr>
        <w:t xml:space="preserve"> </w:t>
      </w:r>
      <w:r>
        <w:t>below</w:t>
      </w:r>
    </w:p>
    <w:p w:rsidR="00204C46" w:rsidRDefault="00204C46" w:rsidP="00204C46">
      <w:pPr>
        <w:pStyle w:val="BodyText"/>
        <w:rPr>
          <w:sz w:val="15"/>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981"/>
        <w:gridCol w:w="4681"/>
        <w:gridCol w:w="1638"/>
      </w:tblGrid>
      <w:tr w:rsidR="00204C46" w:rsidTr="00BB6E9E">
        <w:trPr>
          <w:trHeight w:val="268"/>
        </w:trPr>
        <w:tc>
          <w:tcPr>
            <w:tcW w:w="1280" w:type="dxa"/>
          </w:tcPr>
          <w:p w:rsidR="00204C46" w:rsidRDefault="00204C46" w:rsidP="00BB6E9E">
            <w:pPr>
              <w:pStyle w:val="TableParagraph"/>
              <w:spacing w:line="248" w:lineRule="exact"/>
              <w:ind w:left="426"/>
              <w:rPr>
                <w:b/>
              </w:rPr>
            </w:pPr>
            <w:r>
              <w:rPr>
                <w:b/>
              </w:rPr>
              <w:t>tube</w:t>
            </w:r>
          </w:p>
        </w:tc>
        <w:tc>
          <w:tcPr>
            <w:tcW w:w="1981" w:type="dxa"/>
          </w:tcPr>
          <w:p w:rsidR="00204C46" w:rsidRDefault="00204C46" w:rsidP="00BB6E9E">
            <w:pPr>
              <w:pStyle w:val="TableParagraph"/>
              <w:spacing w:line="248" w:lineRule="exact"/>
              <w:ind w:left="657"/>
              <w:rPr>
                <w:b/>
              </w:rPr>
            </w:pPr>
            <w:r>
              <w:rPr>
                <w:b/>
              </w:rPr>
              <w:t>sample</w:t>
            </w:r>
          </w:p>
        </w:tc>
        <w:tc>
          <w:tcPr>
            <w:tcW w:w="4681" w:type="dxa"/>
          </w:tcPr>
          <w:p w:rsidR="00204C46" w:rsidRDefault="00204C46" w:rsidP="00BB6E9E">
            <w:pPr>
              <w:pStyle w:val="TableParagraph"/>
              <w:spacing w:line="248" w:lineRule="exact"/>
              <w:ind w:left="1127"/>
              <w:rPr>
                <w:b/>
              </w:rPr>
            </w:pPr>
            <w:r>
              <w:rPr>
                <w:b/>
              </w:rPr>
              <w:t>appearance after Sudan IV</w:t>
            </w:r>
          </w:p>
        </w:tc>
        <w:tc>
          <w:tcPr>
            <w:tcW w:w="1638" w:type="dxa"/>
          </w:tcPr>
          <w:p w:rsidR="00204C46" w:rsidRDefault="00204C46" w:rsidP="00BB6E9E">
            <w:pPr>
              <w:pStyle w:val="TableParagraph"/>
              <w:spacing w:line="248" w:lineRule="exact"/>
              <w:ind w:left="329"/>
              <w:rPr>
                <w:b/>
              </w:rPr>
            </w:pPr>
            <w:r>
              <w:rPr>
                <w:b/>
              </w:rPr>
              <w:t>conclusion</w:t>
            </w:r>
          </w:p>
        </w:tc>
      </w:tr>
      <w:tr w:rsidR="00204C46" w:rsidTr="00BB6E9E">
        <w:trPr>
          <w:trHeight w:val="268"/>
        </w:trPr>
        <w:tc>
          <w:tcPr>
            <w:tcW w:w="1280" w:type="dxa"/>
          </w:tcPr>
          <w:p w:rsidR="00204C46" w:rsidRDefault="00204C46" w:rsidP="00BB6E9E">
            <w:pPr>
              <w:pStyle w:val="TableParagraph"/>
              <w:spacing w:line="248" w:lineRule="exact"/>
              <w:ind w:left="107"/>
            </w:pPr>
            <w:r>
              <w:t>1</w:t>
            </w:r>
          </w:p>
        </w:tc>
        <w:tc>
          <w:tcPr>
            <w:tcW w:w="1981" w:type="dxa"/>
          </w:tcPr>
          <w:p w:rsidR="00204C46" w:rsidRDefault="00204C46" w:rsidP="00BB6E9E">
            <w:pPr>
              <w:pStyle w:val="TableParagraph"/>
              <w:spacing w:line="248" w:lineRule="exact"/>
              <w:ind w:left="105"/>
            </w:pPr>
            <w:r>
              <w:t>water</w:t>
            </w:r>
          </w:p>
        </w:tc>
        <w:tc>
          <w:tcPr>
            <w:tcW w:w="4681"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2</w:t>
            </w:r>
          </w:p>
        </w:tc>
        <w:tc>
          <w:tcPr>
            <w:tcW w:w="1981" w:type="dxa"/>
          </w:tcPr>
          <w:p w:rsidR="00204C46" w:rsidRDefault="00204C46" w:rsidP="00BB6E9E">
            <w:pPr>
              <w:pStyle w:val="TableParagraph"/>
              <w:spacing w:line="248" w:lineRule="exact"/>
              <w:ind w:left="105"/>
            </w:pPr>
            <w:r>
              <w:t>oil</w:t>
            </w:r>
          </w:p>
        </w:tc>
        <w:tc>
          <w:tcPr>
            <w:tcW w:w="4681"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3</w:t>
            </w:r>
          </w:p>
        </w:tc>
        <w:tc>
          <w:tcPr>
            <w:tcW w:w="1981" w:type="dxa"/>
          </w:tcPr>
          <w:p w:rsidR="00204C46" w:rsidRDefault="00204C46" w:rsidP="00BB6E9E">
            <w:pPr>
              <w:pStyle w:val="TableParagraph"/>
              <w:spacing w:line="248" w:lineRule="exact"/>
              <w:ind w:left="105"/>
            </w:pPr>
            <w:r>
              <w:t>cream</w:t>
            </w:r>
          </w:p>
        </w:tc>
        <w:tc>
          <w:tcPr>
            <w:tcW w:w="4681"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r w:rsidR="00204C46" w:rsidTr="00BB6E9E">
        <w:trPr>
          <w:trHeight w:val="268"/>
        </w:trPr>
        <w:tc>
          <w:tcPr>
            <w:tcW w:w="1280" w:type="dxa"/>
          </w:tcPr>
          <w:p w:rsidR="00204C46" w:rsidRDefault="00204C46" w:rsidP="00BB6E9E">
            <w:pPr>
              <w:pStyle w:val="TableParagraph"/>
              <w:spacing w:line="248" w:lineRule="exact"/>
              <w:ind w:left="107"/>
            </w:pPr>
            <w:r>
              <w:t>4</w:t>
            </w:r>
          </w:p>
        </w:tc>
        <w:tc>
          <w:tcPr>
            <w:tcW w:w="1981" w:type="dxa"/>
          </w:tcPr>
          <w:p w:rsidR="00204C46" w:rsidRDefault="00204C46" w:rsidP="00BB6E9E">
            <w:pPr>
              <w:pStyle w:val="TableParagraph"/>
              <w:spacing w:line="248" w:lineRule="exact"/>
              <w:ind w:left="105"/>
              <w:rPr>
                <w:b/>
              </w:rPr>
            </w:pPr>
            <w:r>
              <w:rPr>
                <w:b/>
              </w:rPr>
              <w:t>unknown</w:t>
            </w:r>
          </w:p>
        </w:tc>
        <w:tc>
          <w:tcPr>
            <w:tcW w:w="4681" w:type="dxa"/>
          </w:tcPr>
          <w:p w:rsidR="00204C46" w:rsidRDefault="00204C46" w:rsidP="00BB6E9E">
            <w:pPr>
              <w:pStyle w:val="TableParagraph"/>
              <w:rPr>
                <w:rFonts w:ascii="Times New Roman"/>
                <w:sz w:val="18"/>
              </w:rPr>
            </w:pPr>
          </w:p>
        </w:tc>
        <w:tc>
          <w:tcPr>
            <w:tcW w:w="1638" w:type="dxa"/>
          </w:tcPr>
          <w:p w:rsidR="00204C46" w:rsidRDefault="00204C46" w:rsidP="00BB6E9E">
            <w:pPr>
              <w:pStyle w:val="TableParagraph"/>
              <w:rPr>
                <w:rFonts w:ascii="Times New Roman"/>
                <w:sz w:val="18"/>
              </w:rPr>
            </w:pPr>
          </w:p>
        </w:tc>
      </w:tr>
    </w:tbl>
    <w:p w:rsidR="00204C46" w:rsidRDefault="00204C46" w:rsidP="00204C46">
      <w:pPr>
        <w:rPr>
          <w:rFonts w:ascii="Times New Roman"/>
          <w:sz w:val="18"/>
        </w:rPr>
        <w:sectPr w:rsidR="00204C46">
          <w:pgSz w:w="12240" w:h="15840"/>
          <w:pgMar w:top="1120" w:right="0" w:bottom="280" w:left="0" w:header="720" w:footer="720" w:gutter="0"/>
          <w:cols w:space="720"/>
        </w:sectPr>
      </w:pPr>
    </w:p>
    <w:p w:rsidR="00204C46" w:rsidRDefault="00204C46" w:rsidP="00204C46">
      <w:pPr>
        <w:pStyle w:val="Heading2"/>
        <w:spacing w:before="29"/>
        <w:ind w:left="1008"/>
      </w:pPr>
      <w:r>
        <w:lastRenderedPageBreak/>
        <w:t>Part 4: Testing for proteins</w:t>
      </w:r>
    </w:p>
    <w:p w:rsidR="00204C46" w:rsidRDefault="00204C46" w:rsidP="00204C46">
      <w:pPr>
        <w:pStyle w:val="BodyText"/>
        <w:spacing w:before="142"/>
        <w:ind w:left="1728"/>
      </w:pPr>
      <w:r>
        <w:t>Biuret’s reagent turns dark blue-purple in presence of peptide bonds</w:t>
      </w:r>
    </w:p>
    <w:p w:rsidR="00204C46" w:rsidRDefault="00204C46" w:rsidP="00204C46">
      <w:pPr>
        <w:pStyle w:val="BodyText"/>
        <w:spacing w:before="142"/>
        <w:ind w:left="1008"/>
      </w:pPr>
      <w:r>
        <w:rPr>
          <w:b/>
          <w:u w:val="single"/>
        </w:rPr>
        <w:t>Test samples:</w:t>
      </w:r>
      <w:r>
        <w:rPr>
          <w:b/>
        </w:rPr>
        <w:t xml:space="preserve"> </w:t>
      </w:r>
      <w:r>
        <w:t>distilled water, starch, egg albumin, glucose, regular soft drink, unknown</w:t>
      </w:r>
    </w:p>
    <w:p w:rsidR="00204C46" w:rsidRDefault="00204C46" w:rsidP="00204C46">
      <w:pPr>
        <w:pStyle w:val="BodyText"/>
        <w:spacing w:before="139"/>
        <w:ind w:left="1728"/>
      </w:pPr>
      <w:r>
        <w:t>*Shake starch before using</w:t>
      </w:r>
    </w:p>
    <w:p w:rsidR="00204C46" w:rsidRDefault="00204C46" w:rsidP="00204C46">
      <w:pPr>
        <w:pStyle w:val="ListParagraph"/>
        <w:numPr>
          <w:ilvl w:val="0"/>
          <w:numId w:val="1"/>
        </w:numPr>
        <w:tabs>
          <w:tab w:val="left" w:pos="1227"/>
        </w:tabs>
        <w:spacing w:before="142"/>
      </w:pPr>
      <w:r>
        <w:t>Label</w:t>
      </w:r>
      <w:r>
        <w:rPr>
          <w:spacing w:val="-3"/>
        </w:rPr>
        <w:t xml:space="preserve"> </w:t>
      </w:r>
      <w:r>
        <w:t>tubes</w:t>
      </w:r>
    </w:p>
    <w:p w:rsidR="00204C46" w:rsidRDefault="00204C46" w:rsidP="00204C46">
      <w:pPr>
        <w:pStyle w:val="ListParagraph"/>
        <w:numPr>
          <w:ilvl w:val="0"/>
          <w:numId w:val="1"/>
        </w:numPr>
        <w:tabs>
          <w:tab w:val="left" w:pos="1227"/>
        </w:tabs>
        <w:spacing w:before="142"/>
      </w:pPr>
      <w:r>
        <w:t>Add 1 ml (0.25 inch) sample to</w:t>
      </w:r>
      <w:r>
        <w:rPr>
          <w:spacing w:val="-8"/>
        </w:rPr>
        <w:t xml:space="preserve"> </w:t>
      </w:r>
      <w:r>
        <w:t>tube</w:t>
      </w:r>
    </w:p>
    <w:p w:rsidR="00204C46" w:rsidRDefault="00204C46" w:rsidP="00204C46">
      <w:pPr>
        <w:pStyle w:val="ListParagraph"/>
        <w:numPr>
          <w:ilvl w:val="0"/>
          <w:numId w:val="1"/>
        </w:numPr>
        <w:tabs>
          <w:tab w:val="left" w:pos="1227"/>
        </w:tabs>
        <w:spacing w:before="142"/>
      </w:pPr>
      <w:r>
        <w:t>Add 10 drops Biuret’s and swirl to</w:t>
      </w:r>
      <w:r>
        <w:rPr>
          <w:spacing w:val="-6"/>
        </w:rPr>
        <w:t xml:space="preserve"> </w:t>
      </w:r>
      <w:r>
        <w:t>mix</w:t>
      </w:r>
    </w:p>
    <w:p w:rsidR="00204C46" w:rsidRDefault="00204C46" w:rsidP="00204C46">
      <w:pPr>
        <w:pStyle w:val="ListParagraph"/>
        <w:numPr>
          <w:ilvl w:val="0"/>
          <w:numId w:val="1"/>
        </w:numPr>
        <w:tabs>
          <w:tab w:val="left" w:pos="1227"/>
        </w:tabs>
        <w:spacing w:before="139"/>
      </w:pPr>
      <w:r>
        <w:t>Wait 2 min, then record</w:t>
      </w:r>
      <w:r>
        <w:rPr>
          <w:spacing w:val="-11"/>
        </w:rPr>
        <w:t xml:space="preserve"> </w:t>
      </w:r>
      <w:r>
        <w:t>color</w:t>
      </w:r>
    </w:p>
    <w:p w:rsidR="00204C46" w:rsidRDefault="00204C46" w:rsidP="00204C46">
      <w:pPr>
        <w:pStyle w:val="Heading2"/>
        <w:numPr>
          <w:ilvl w:val="0"/>
          <w:numId w:val="1"/>
        </w:numPr>
        <w:tabs>
          <w:tab w:val="left" w:pos="1227"/>
        </w:tabs>
        <w:spacing w:before="142"/>
      </w:pPr>
      <w:r>
        <w:rPr>
          <w:b w:val="0"/>
        </w:rPr>
        <w:t>**</w:t>
      </w:r>
      <w:r>
        <w:t>Dispose of Biuret waste in</w:t>
      </w:r>
      <w:r>
        <w:rPr>
          <w:spacing w:val="-11"/>
        </w:rPr>
        <w:t xml:space="preserve"> </w:t>
      </w:r>
      <w:r>
        <w:t>container**</w:t>
      </w:r>
    </w:p>
    <w:p w:rsidR="00204C46" w:rsidRDefault="00204C46" w:rsidP="00204C46">
      <w:pPr>
        <w:pStyle w:val="BodyText"/>
        <w:rPr>
          <w:b/>
          <w:sz w:val="15"/>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740"/>
        <w:gridCol w:w="2813"/>
        <w:gridCol w:w="2335"/>
        <w:gridCol w:w="1553"/>
      </w:tblGrid>
      <w:tr w:rsidR="00204C46" w:rsidTr="00BB6E9E">
        <w:trPr>
          <w:trHeight w:val="271"/>
        </w:trPr>
        <w:tc>
          <w:tcPr>
            <w:tcW w:w="1136" w:type="dxa"/>
          </w:tcPr>
          <w:p w:rsidR="00204C46" w:rsidRDefault="00204C46" w:rsidP="00BB6E9E">
            <w:pPr>
              <w:pStyle w:val="TableParagraph"/>
              <w:spacing w:line="251" w:lineRule="exact"/>
              <w:ind w:left="354"/>
              <w:rPr>
                <w:b/>
              </w:rPr>
            </w:pPr>
            <w:r>
              <w:rPr>
                <w:b/>
              </w:rPr>
              <w:t>tube</w:t>
            </w:r>
          </w:p>
        </w:tc>
        <w:tc>
          <w:tcPr>
            <w:tcW w:w="1740" w:type="dxa"/>
          </w:tcPr>
          <w:p w:rsidR="00204C46" w:rsidRDefault="00204C46" w:rsidP="00BB6E9E">
            <w:pPr>
              <w:pStyle w:val="TableParagraph"/>
              <w:spacing w:line="251" w:lineRule="exact"/>
              <w:ind w:left="539"/>
              <w:rPr>
                <w:b/>
              </w:rPr>
            </w:pPr>
            <w:r>
              <w:rPr>
                <w:b/>
              </w:rPr>
              <w:t>sample</w:t>
            </w:r>
          </w:p>
        </w:tc>
        <w:tc>
          <w:tcPr>
            <w:tcW w:w="2813" w:type="dxa"/>
          </w:tcPr>
          <w:p w:rsidR="00204C46" w:rsidRDefault="00204C46" w:rsidP="00BB6E9E">
            <w:pPr>
              <w:pStyle w:val="TableParagraph"/>
              <w:spacing w:line="251" w:lineRule="exact"/>
              <w:ind w:left="890"/>
              <w:rPr>
                <w:b/>
              </w:rPr>
            </w:pPr>
            <w:r>
              <w:rPr>
                <w:b/>
              </w:rPr>
              <w:t>initial color</w:t>
            </w:r>
          </w:p>
        </w:tc>
        <w:tc>
          <w:tcPr>
            <w:tcW w:w="2335" w:type="dxa"/>
          </w:tcPr>
          <w:p w:rsidR="00204C46" w:rsidRDefault="00204C46" w:rsidP="00BB6E9E">
            <w:pPr>
              <w:pStyle w:val="TableParagraph"/>
              <w:spacing w:line="251" w:lineRule="exact"/>
              <w:ind w:left="384"/>
              <w:rPr>
                <w:b/>
              </w:rPr>
            </w:pPr>
            <w:r>
              <w:rPr>
                <w:b/>
              </w:rPr>
              <w:t>color after Biuret</w:t>
            </w:r>
          </w:p>
        </w:tc>
        <w:tc>
          <w:tcPr>
            <w:tcW w:w="1553" w:type="dxa"/>
          </w:tcPr>
          <w:p w:rsidR="00204C46" w:rsidRDefault="00204C46" w:rsidP="00BB6E9E">
            <w:pPr>
              <w:pStyle w:val="TableParagraph"/>
              <w:spacing w:line="251" w:lineRule="exact"/>
              <w:ind w:left="290"/>
              <w:rPr>
                <w:b/>
              </w:rPr>
            </w:pPr>
            <w:r>
              <w:rPr>
                <w:b/>
              </w:rPr>
              <w:t>conclusion</w:t>
            </w:r>
          </w:p>
        </w:tc>
      </w:tr>
      <w:tr w:rsidR="00204C46" w:rsidTr="00BB6E9E">
        <w:trPr>
          <w:trHeight w:val="268"/>
        </w:trPr>
        <w:tc>
          <w:tcPr>
            <w:tcW w:w="1136" w:type="dxa"/>
          </w:tcPr>
          <w:p w:rsidR="00204C46" w:rsidRDefault="00204C46" w:rsidP="00BB6E9E">
            <w:pPr>
              <w:pStyle w:val="TableParagraph"/>
              <w:spacing w:line="248" w:lineRule="exact"/>
              <w:ind w:left="107"/>
            </w:pPr>
            <w:r>
              <w:t>1</w:t>
            </w:r>
          </w:p>
        </w:tc>
        <w:tc>
          <w:tcPr>
            <w:tcW w:w="1740" w:type="dxa"/>
          </w:tcPr>
          <w:p w:rsidR="00204C46" w:rsidRDefault="00204C46" w:rsidP="00BB6E9E">
            <w:pPr>
              <w:pStyle w:val="TableParagraph"/>
              <w:spacing w:line="248" w:lineRule="exact"/>
              <w:ind w:left="107"/>
            </w:pPr>
            <w:r>
              <w:t>water</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r w:rsidR="00204C46" w:rsidTr="00BB6E9E">
        <w:trPr>
          <w:trHeight w:val="268"/>
        </w:trPr>
        <w:tc>
          <w:tcPr>
            <w:tcW w:w="1136" w:type="dxa"/>
          </w:tcPr>
          <w:p w:rsidR="00204C46" w:rsidRDefault="00204C46" w:rsidP="00BB6E9E">
            <w:pPr>
              <w:pStyle w:val="TableParagraph"/>
              <w:spacing w:line="248" w:lineRule="exact"/>
              <w:ind w:left="107"/>
            </w:pPr>
            <w:r>
              <w:t>2</w:t>
            </w:r>
          </w:p>
        </w:tc>
        <w:tc>
          <w:tcPr>
            <w:tcW w:w="1740" w:type="dxa"/>
          </w:tcPr>
          <w:p w:rsidR="00204C46" w:rsidRDefault="00204C46" w:rsidP="00BB6E9E">
            <w:pPr>
              <w:pStyle w:val="TableParagraph"/>
              <w:spacing w:line="248" w:lineRule="exact"/>
              <w:ind w:left="107"/>
            </w:pPr>
            <w:r>
              <w:t>starch</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r w:rsidR="00204C46" w:rsidTr="00BB6E9E">
        <w:trPr>
          <w:trHeight w:val="268"/>
        </w:trPr>
        <w:tc>
          <w:tcPr>
            <w:tcW w:w="1136" w:type="dxa"/>
          </w:tcPr>
          <w:p w:rsidR="00204C46" w:rsidRDefault="00204C46" w:rsidP="00BB6E9E">
            <w:pPr>
              <w:pStyle w:val="TableParagraph"/>
              <w:spacing w:line="248" w:lineRule="exact"/>
              <w:ind w:left="107"/>
            </w:pPr>
            <w:r>
              <w:t>3</w:t>
            </w:r>
          </w:p>
        </w:tc>
        <w:tc>
          <w:tcPr>
            <w:tcW w:w="1740" w:type="dxa"/>
          </w:tcPr>
          <w:p w:rsidR="00204C46" w:rsidRDefault="00204C46" w:rsidP="00BB6E9E">
            <w:pPr>
              <w:pStyle w:val="TableParagraph"/>
              <w:spacing w:line="248" w:lineRule="exact"/>
              <w:ind w:left="107"/>
            </w:pPr>
            <w:r>
              <w:t>egg albumin</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r w:rsidR="00204C46" w:rsidTr="00BB6E9E">
        <w:trPr>
          <w:trHeight w:val="268"/>
        </w:trPr>
        <w:tc>
          <w:tcPr>
            <w:tcW w:w="1136" w:type="dxa"/>
          </w:tcPr>
          <w:p w:rsidR="00204C46" w:rsidRDefault="00204C46" w:rsidP="00BB6E9E">
            <w:pPr>
              <w:pStyle w:val="TableParagraph"/>
              <w:spacing w:line="248" w:lineRule="exact"/>
              <w:ind w:left="107"/>
            </w:pPr>
            <w:r>
              <w:t>4</w:t>
            </w:r>
          </w:p>
        </w:tc>
        <w:tc>
          <w:tcPr>
            <w:tcW w:w="1740" w:type="dxa"/>
          </w:tcPr>
          <w:p w:rsidR="00204C46" w:rsidRDefault="00204C46" w:rsidP="00BB6E9E">
            <w:pPr>
              <w:pStyle w:val="TableParagraph"/>
              <w:spacing w:line="248" w:lineRule="exact"/>
              <w:ind w:left="107"/>
            </w:pPr>
            <w:r>
              <w:t>glucose</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r w:rsidR="00204C46" w:rsidTr="00BB6E9E">
        <w:trPr>
          <w:trHeight w:val="268"/>
        </w:trPr>
        <w:tc>
          <w:tcPr>
            <w:tcW w:w="1136" w:type="dxa"/>
          </w:tcPr>
          <w:p w:rsidR="00204C46" w:rsidRDefault="00204C46" w:rsidP="00BB6E9E">
            <w:pPr>
              <w:pStyle w:val="TableParagraph"/>
              <w:spacing w:line="248" w:lineRule="exact"/>
              <w:ind w:left="107"/>
            </w:pPr>
            <w:r>
              <w:t>5</w:t>
            </w:r>
          </w:p>
        </w:tc>
        <w:tc>
          <w:tcPr>
            <w:tcW w:w="1740" w:type="dxa"/>
          </w:tcPr>
          <w:p w:rsidR="00204C46" w:rsidRDefault="00204C46" w:rsidP="00BB6E9E">
            <w:pPr>
              <w:pStyle w:val="TableParagraph"/>
              <w:spacing w:line="248" w:lineRule="exact"/>
              <w:ind w:left="107"/>
            </w:pPr>
            <w:r>
              <w:t>regular soda</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r w:rsidR="00204C46" w:rsidTr="00BB6E9E">
        <w:trPr>
          <w:trHeight w:val="268"/>
        </w:trPr>
        <w:tc>
          <w:tcPr>
            <w:tcW w:w="1136" w:type="dxa"/>
          </w:tcPr>
          <w:p w:rsidR="00204C46" w:rsidRDefault="00204C46" w:rsidP="00BB6E9E">
            <w:pPr>
              <w:pStyle w:val="TableParagraph"/>
              <w:spacing w:line="248" w:lineRule="exact"/>
              <w:ind w:left="107"/>
            </w:pPr>
            <w:r>
              <w:t>6</w:t>
            </w:r>
          </w:p>
        </w:tc>
        <w:tc>
          <w:tcPr>
            <w:tcW w:w="1740" w:type="dxa"/>
          </w:tcPr>
          <w:p w:rsidR="00204C46" w:rsidRDefault="00204C46" w:rsidP="00BB6E9E">
            <w:pPr>
              <w:pStyle w:val="TableParagraph"/>
              <w:spacing w:line="248" w:lineRule="exact"/>
              <w:ind w:left="107"/>
              <w:rPr>
                <w:b/>
              </w:rPr>
            </w:pPr>
            <w:r>
              <w:rPr>
                <w:b/>
              </w:rPr>
              <w:t>unknown</w:t>
            </w:r>
          </w:p>
        </w:tc>
        <w:tc>
          <w:tcPr>
            <w:tcW w:w="2813" w:type="dxa"/>
          </w:tcPr>
          <w:p w:rsidR="00204C46" w:rsidRDefault="00204C46" w:rsidP="00BB6E9E">
            <w:pPr>
              <w:pStyle w:val="TableParagraph"/>
              <w:rPr>
                <w:rFonts w:ascii="Times New Roman"/>
                <w:sz w:val="18"/>
              </w:rPr>
            </w:pPr>
          </w:p>
        </w:tc>
        <w:tc>
          <w:tcPr>
            <w:tcW w:w="2335" w:type="dxa"/>
          </w:tcPr>
          <w:p w:rsidR="00204C46" w:rsidRDefault="00204C46" w:rsidP="00BB6E9E">
            <w:pPr>
              <w:pStyle w:val="TableParagraph"/>
              <w:rPr>
                <w:rFonts w:ascii="Times New Roman"/>
                <w:sz w:val="18"/>
              </w:rPr>
            </w:pPr>
          </w:p>
        </w:tc>
        <w:tc>
          <w:tcPr>
            <w:tcW w:w="1553" w:type="dxa"/>
          </w:tcPr>
          <w:p w:rsidR="00204C46" w:rsidRDefault="00204C46" w:rsidP="00BB6E9E">
            <w:pPr>
              <w:pStyle w:val="TableParagraph"/>
              <w:rPr>
                <w:rFonts w:ascii="Times New Roman"/>
                <w:sz w:val="18"/>
              </w:rPr>
            </w:pPr>
          </w:p>
        </w:tc>
      </w:tr>
    </w:tbl>
    <w:p w:rsidR="00204C46" w:rsidRDefault="00204C46" w:rsidP="00204C46">
      <w:pPr>
        <w:pStyle w:val="BodyText"/>
        <w:rPr>
          <w:b/>
        </w:rPr>
      </w:pPr>
    </w:p>
    <w:p w:rsidR="00204C46" w:rsidRDefault="00204C46" w:rsidP="00204C46">
      <w:pPr>
        <w:spacing w:before="179"/>
        <w:ind w:left="1008"/>
        <w:rPr>
          <w:b/>
        </w:rPr>
      </w:pPr>
      <w:r>
        <w:rPr>
          <w:b/>
        </w:rPr>
        <w:t>Unknown</w:t>
      </w:r>
    </w:p>
    <w:p w:rsidR="00204C46" w:rsidRDefault="00204C46" w:rsidP="00204C46">
      <w:pPr>
        <w:pStyle w:val="BodyText"/>
        <w:spacing w:before="181" w:line="259" w:lineRule="auto"/>
        <w:ind w:left="1008" w:right="530"/>
      </w:pPr>
      <w:r>
        <w:t>Look back over the results for the unknown sample from each of the previous tests. Based on the data, what combination of macromolecules is present in the unknown mixture?</w:t>
      </w:r>
    </w:p>
    <w:p w:rsidR="00204C46" w:rsidRDefault="00204C46" w:rsidP="00204C46">
      <w:pPr>
        <w:pStyle w:val="BodyText"/>
      </w:pPr>
    </w:p>
    <w:p w:rsidR="00204C46" w:rsidRDefault="00204C46" w:rsidP="00204C46">
      <w:pPr>
        <w:pStyle w:val="BodyText"/>
        <w:rPr>
          <w:sz w:val="28"/>
        </w:rPr>
      </w:pPr>
    </w:p>
    <w:p w:rsidR="00204C46" w:rsidRDefault="00204C46" w:rsidP="00204C46">
      <w:pPr>
        <w:pStyle w:val="Heading2"/>
        <w:ind w:left="1008"/>
      </w:pPr>
      <w:r>
        <w:t>Questions</w:t>
      </w:r>
    </w:p>
    <w:p w:rsidR="00204C46" w:rsidRDefault="00204C46" w:rsidP="00204C46">
      <w:pPr>
        <w:pStyle w:val="ListParagraph"/>
        <w:numPr>
          <w:ilvl w:val="1"/>
          <w:numId w:val="1"/>
        </w:numPr>
        <w:tabs>
          <w:tab w:val="left" w:pos="1729"/>
        </w:tabs>
        <w:spacing w:before="183"/>
      </w:pPr>
      <w:r>
        <w:t>The monomers that make up carbohydrates</w:t>
      </w:r>
      <w:r>
        <w:rPr>
          <w:spacing w:val="-9"/>
        </w:rPr>
        <w:t xml:space="preserve"> </w:t>
      </w:r>
      <w:r>
        <w:t>are:</w:t>
      </w:r>
    </w:p>
    <w:p w:rsidR="00204C46" w:rsidRDefault="00204C46" w:rsidP="00204C46">
      <w:pPr>
        <w:pStyle w:val="BodyText"/>
      </w:pPr>
    </w:p>
    <w:p w:rsidR="00204C46" w:rsidRDefault="00204C46" w:rsidP="00204C46">
      <w:pPr>
        <w:pStyle w:val="BodyText"/>
      </w:pPr>
    </w:p>
    <w:p w:rsidR="00204C46" w:rsidRDefault="00204C46" w:rsidP="00204C46">
      <w:pPr>
        <w:pStyle w:val="ListParagraph"/>
        <w:numPr>
          <w:ilvl w:val="1"/>
          <w:numId w:val="1"/>
        </w:numPr>
        <w:tabs>
          <w:tab w:val="left" w:pos="1729"/>
        </w:tabs>
        <w:spacing w:before="151"/>
      </w:pPr>
      <w:r>
        <w:t>The monomers that make up proteins</w:t>
      </w:r>
      <w:r>
        <w:rPr>
          <w:spacing w:val="-10"/>
        </w:rPr>
        <w:t xml:space="preserve"> </w:t>
      </w:r>
      <w:r>
        <w:t>are:</w:t>
      </w:r>
    </w:p>
    <w:p w:rsidR="00204C46" w:rsidRDefault="00204C46" w:rsidP="00204C46">
      <w:pPr>
        <w:pStyle w:val="BodyText"/>
      </w:pPr>
    </w:p>
    <w:p w:rsidR="00204C46" w:rsidRDefault="00204C46" w:rsidP="00204C46">
      <w:pPr>
        <w:pStyle w:val="BodyText"/>
      </w:pPr>
    </w:p>
    <w:p w:rsidR="00204C46" w:rsidRDefault="00204C46" w:rsidP="00204C46">
      <w:pPr>
        <w:pStyle w:val="ListParagraph"/>
        <w:numPr>
          <w:ilvl w:val="1"/>
          <w:numId w:val="1"/>
        </w:numPr>
        <w:tabs>
          <w:tab w:val="left" w:pos="1729"/>
        </w:tabs>
        <w:spacing w:before="155"/>
      </w:pPr>
      <w:r>
        <w:t>Which test could you use to distinguish between diet and regular soda? What would the test</w:t>
      </w:r>
      <w:r>
        <w:rPr>
          <w:spacing w:val="-23"/>
        </w:rPr>
        <w:t xml:space="preserve"> </w:t>
      </w:r>
      <w:r>
        <w:t>detect?</w:t>
      </w:r>
    </w:p>
    <w:p w:rsidR="00204C46" w:rsidRDefault="00204C46" w:rsidP="00204C46">
      <w:pPr>
        <w:pStyle w:val="BodyText"/>
      </w:pPr>
    </w:p>
    <w:p w:rsidR="00204C46" w:rsidRDefault="00204C46" w:rsidP="00204C46">
      <w:pPr>
        <w:pStyle w:val="BodyText"/>
      </w:pPr>
    </w:p>
    <w:p w:rsidR="00204C46" w:rsidRDefault="00204C46" w:rsidP="00204C46">
      <w:pPr>
        <w:pStyle w:val="ListParagraph"/>
        <w:numPr>
          <w:ilvl w:val="1"/>
          <w:numId w:val="1"/>
        </w:numPr>
        <w:tabs>
          <w:tab w:val="left" w:pos="1729"/>
        </w:tabs>
        <w:spacing w:before="152"/>
      </w:pPr>
      <w:r>
        <w:t>What is the Biuret test actually detecting? Be as specific as</w:t>
      </w:r>
      <w:r>
        <w:rPr>
          <w:spacing w:val="-9"/>
        </w:rPr>
        <w:t xml:space="preserve"> </w:t>
      </w:r>
      <w:r>
        <w:t>possible.</w:t>
      </w:r>
    </w:p>
    <w:p w:rsidR="00204C46" w:rsidRDefault="00204C46" w:rsidP="00204C46">
      <w:pPr>
        <w:pStyle w:val="BodyText"/>
      </w:pPr>
    </w:p>
    <w:p w:rsidR="00204C46" w:rsidRDefault="00204C46" w:rsidP="00204C46">
      <w:pPr>
        <w:pStyle w:val="BodyText"/>
      </w:pPr>
    </w:p>
    <w:p w:rsidR="00204C46" w:rsidRDefault="00204C46" w:rsidP="00204C46">
      <w:pPr>
        <w:pStyle w:val="ListParagraph"/>
        <w:numPr>
          <w:ilvl w:val="1"/>
          <w:numId w:val="1"/>
        </w:numPr>
        <w:tabs>
          <w:tab w:val="left" w:pos="1729"/>
        </w:tabs>
        <w:spacing w:before="152" w:line="276" w:lineRule="auto"/>
        <w:ind w:right="1266"/>
      </w:pPr>
      <w:r>
        <w:t xml:space="preserve">Each test included a sample that was just water. Why is it important to </w:t>
      </w:r>
      <w:r>
        <w:lastRenderedPageBreak/>
        <w:t>include a water-only sample for each test?</w:t>
      </w:r>
    </w:p>
    <w:p w:rsidR="00C70377" w:rsidRDefault="00204C46"/>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40C"/>
    <w:multiLevelType w:val="hybridMultilevel"/>
    <w:tmpl w:val="963274A8"/>
    <w:lvl w:ilvl="0" w:tplc="C770AC36">
      <w:start w:val="1"/>
      <w:numFmt w:val="decimal"/>
      <w:lvlText w:val="%1."/>
      <w:lvlJc w:val="left"/>
      <w:pPr>
        <w:ind w:left="1226" w:hanging="219"/>
        <w:jc w:val="left"/>
      </w:pPr>
      <w:rPr>
        <w:rFonts w:ascii="Calibri" w:eastAsia="Calibri" w:hAnsi="Calibri" w:cs="Calibri" w:hint="default"/>
        <w:w w:val="100"/>
        <w:sz w:val="22"/>
        <w:szCs w:val="22"/>
        <w:lang w:val="en-US" w:eastAsia="en-US" w:bidi="en-US"/>
      </w:rPr>
    </w:lvl>
    <w:lvl w:ilvl="1" w:tplc="3B5C88CA">
      <w:start w:val="1"/>
      <w:numFmt w:val="decimal"/>
      <w:lvlText w:val="%2."/>
      <w:lvlJc w:val="left"/>
      <w:pPr>
        <w:ind w:left="1728" w:hanging="361"/>
        <w:jc w:val="left"/>
      </w:pPr>
      <w:rPr>
        <w:rFonts w:ascii="Calibri" w:eastAsia="Calibri" w:hAnsi="Calibri" w:cs="Calibri" w:hint="default"/>
        <w:w w:val="100"/>
        <w:sz w:val="22"/>
        <w:szCs w:val="22"/>
        <w:lang w:val="en-US" w:eastAsia="en-US" w:bidi="en-US"/>
      </w:rPr>
    </w:lvl>
    <w:lvl w:ilvl="2" w:tplc="3F16A8AC">
      <w:numFmt w:val="bullet"/>
      <w:lvlText w:val="•"/>
      <w:lvlJc w:val="left"/>
      <w:pPr>
        <w:ind w:left="2888" w:hanging="361"/>
      </w:pPr>
      <w:rPr>
        <w:rFonts w:hint="default"/>
        <w:lang w:val="en-US" w:eastAsia="en-US" w:bidi="en-US"/>
      </w:rPr>
    </w:lvl>
    <w:lvl w:ilvl="3" w:tplc="54F23CF8">
      <w:numFmt w:val="bullet"/>
      <w:lvlText w:val="•"/>
      <w:lvlJc w:val="left"/>
      <w:pPr>
        <w:ind w:left="4057" w:hanging="361"/>
      </w:pPr>
      <w:rPr>
        <w:rFonts w:hint="default"/>
        <w:lang w:val="en-US" w:eastAsia="en-US" w:bidi="en-US"/>
      </w:rPr>
    </w:lvl>
    <w:lvl w:ilvl="4" w:tplc="5AE6B556">
      <w:numFmt w:val="bullet"/>
      <w:lvlText w:val="•"/>
      <w:lvlJc w:val="left"/>
      <w:pPr>
        <w:ind w:left="5226" w:hanging="361"/>
      </w:pPr>
      <w:rPr>
        <w:rFonts w:hint="default"/>
        <w:lang w:val="en-US" w:eastAsia="en-US" w:bidi="en-US"/>
      </w:rPr>
    </w:lvl>
    <w:lvl w:ilvl="5" w:tplc="487634DE">
      <w:numFmt w:val="bullet"/>
      <w:lvlText w:val="•"/>
      <w:lvlJc w:val="left"/>
      <w:pPr>
        <w:ind w:left="6395" w:hanging="361"/>
      </w:pPr>
      <w:rPr>
        <w:rFonts w:hint="default"/>
        <w:lang w:val="en-US" w:eastAsia="en-US" w:bidi="en-US"/>
      </w:rPr>
    </w:lvl>
    <w:lvl w:ilvl="6" w:tplc="76A28492">
      <w:numFmt w:val="bullet"/>
      <w:lvlText w:val="•"/>
      <w:lvlJc w:val="left"/>
      <w:pPr>
        <w:ind w:left="7564" w:hanging="361"/>
      </w:pPr>
      <w:rPr>
        <w:rFonts w:hint="default"/>
        <w:lang w:val="en-US" w:eastAsia="en-US" w:bidi="en-US"/>
      </w:rPr>
    </w:lvl>
    <w:lvl w:ilvl="7" w:tplc="3604C57C">
      <w:numFmt w:val="bullet"/>
      <w:lvlText w:val="•"/>
      <w:lvlJc w:val="left"/>
      <w:pPr>
        <w:ind w:left="8733" w:hanging="361"/>
      </w:pPr>
      <w:rPr>
        <w:rFonts w:hint="default"/>
        <w:lang w:val="en-US" w:eastAsia="en-US" w:bidi="en-US"/>
      </w:rPr>
    </w:lvl>
    <w:lvl w:ilvl="8" w:tplc="C570CC8A">
      <w:numFmt w:val="bullet"/>
      <w:lvlText w:val="•"/>
      <w:lvlJc w:val="left"/>
      <w:pPr>
        <w:ind w:left="9902" w:hanging="361"/>
      </w:pPr>
      <w:rPr>
        <w:rFonts w:hint="default"/>
        <w:lang w:val="en-US" w:eastAsia="en-US" w:bidi="en-US"/>
      </w:rPr>
    </w:lvl>
  </w:abstractNum>
  <w:abstractNum w:abstractNumId="1" w15:restartNumberingAfterBreak="0">
    <w:nsid w:val="1AC8301E"/>
    <w:multiLevelType w:val="hybridMultilevel"/>
    <w:tmpl w:val="661A5A10"/>
    <w:lvl w:ilvl="0" w:tplc="ABCAD966">
      <w:start w:val="1"/>
      <w:numFmt w:val="decimal"/>
      <w:lvlText w:val="%1."/>
      <w:lvlJc w:val="left"/>
      <w:pPr>
        <w:ind w:left="1226" w:hanging="219"/>
        <w:jc w:val="left"/>
      </w:pPr>
      <w:rPr>
        <w:rFonts w:ascii="Calibri" w:eastAsia="Calibri" w:hAnsi="Calibri" w:cs="Calibri" w:hint="default"/>
        <w:w w:val="100"/>
        <w:sz w:val="22"/>
        <w:szCs w:val="22"/>
        <w:lang w:val="en-US" w:eastAsia="en-US" w:bidi="en-US"/>
      </w:rPr>
    </w:lvl>
    <w:lvl w:ilvl="1" w:tplc="A1DAA53C">
      <w:numFmt w:val="bullet"/>
      <w:lvlText w:val="•"/>
      <w:lvlJc w:val="left"/>
      <w:pPr>
        <w:ind w:left="2322" w:hanging="219"/>
      </w:pPr>
      <w:rPr>
        <w:rFonts w:hint="default"/>
        <w:lang w:val="en-US" w:eastAsia="en-US" w:bidi="en-US"/>
      </w:rPr>
    </w:lvl>
    <w:lvl w:ilvl="2" w:tplc="7AC2CBF8">
      <w:numFmt w:val="bullet"/>
      <w:lvlText w:val="•"/>
      <w:lvlJc w:val="left"/>
      <w:pPr>
        <w:ind w:left="3424" w:hanging="219"/>
      </w:pPr>
      <w:rPr>
        <w:rFonts w:hint="default"/>
        <w:lang w:val="en-US" w:eastAsia="en-US" w:bidi="en-US"/>
      </w:rPr>
    </w:lvl>
    <w:lvl w:ilvl="3" w:tplc="8D86DB1E">
      <w:numFmt w:val="bullet"/>
      <w:lvlText w:val="•"/>
      <w:lvlJc w:val="left"/>
      <w:pPr>
        <w:ind w:left="4526" w:hanging="219"/>
      </w:pPr>
      <w:rPr>
        <w:rFonts w:hint="default"/>
        <w:lang w:val="en-US" w:eastAsia="en-US" w:bidi="en-US"/>
      </w:rPr>
    </w:lvl>
    <w:lvl w:ilvl="4" w:tplc="B86484A0">
      <w:numFmt w:val="bullet"/>
      <w:lvlText w:val="•"/>
      <w:lvlJc w:val="left"/>
      <w:pPr>
        <w:ind w:left="5628" w:hanging="219"/>
      </w:pPr>
      <w:rPr>
        <w:rFonts w:hint="default"/>
        <w:lang w:val="en-US" w:eastAsia="en-US" w:bidi="en-US"/>
      </w:rPr>
    </w:lvl>
    <w:lvl w:ilvl="5" w:tplc="797ADEFE">
      <w:numFmt w:val="bullet"/>
      <w:lvlText w:val="•"/>
      <w:lvlJc w:val="left"/>
      <w:pPr>
        <w:ind w:left="6730" w:hanging="219"/>
      </w:pPr>
      <w:rPr>
        <w:rFonts w:hint="default"/>
        <w:lang w:val="en-US" w:eastAsia="en-US" w:bidi="en-US"/>
      </w:rPr>
    </w:lvl>
    <w:lvl w:ilvl="6" w:tplc="732A9CD4">
      <w:numFmt w:val="bullet"/>
      <w:lvlText w:val="•"/>
      <w:lvlJc w:val="left"/>
      <w:pPr>
        <w:ind w:left="7832" w:hanging="219"/>
      </w:pPr>
      <w:rPr>
        <w:rFonts w:hint="default"/>
        <w:lang w:val="en-US" w:eastAsia="en-US" w:bidi="en-US"/>
      </w:rPr>
    </w:lvl>
    <w:lvl w:ilvl="7" w:tplc="1974000C">
      <w:numFmt w:val="bullet"/>
      <w:lvlText w:val="•"/>
      <w:lvlJc w:val="left"/>
      <w:pPr>
        <w:ind w:left="8934" w:hanging="219"/>
      </w:pPr>
      <w:rPr>
        <w:rFonts w:hint="default"/>
        <w:lang w:val="en-US" w:eastAsia="en-US" w:bidi="en-US"/>
      </w:rPr>
    </w:lvl>
    <w:lvl w:ilvl="8" w:tplc="4A1684DE">
      <w:numFmt w:val="bullet"/>
      <w:lvlText w:val="•"/>
      <w:lvlJc w:val="left"/>
      <w:pPr>
        <w:ind w:left="10036" w:hanging="219"/>
      </w:pPr>
      <w:rPr>
        <w:rFonts w:hint="default"/>
        <w:lang w:val="en-US" w:eastAsia="en-US" w:bidi="en-US"/>
      </w:rPr>
    </w:lvl>
  </w:abstractNum>
  <w:abstractNum w:abstractNumId="2" w15:restartNumberingAfterBreak="0">
    <w:nsid w:val="43861E58"/>
    <w:multiLevelType w:val="hybridMultilevel"/>
    <w:tmpl w:val="77289F46"/>
    <w:lvl w:ilvl="0" w:tplc="E3E8B708">
      <w:start w:val="1"/>
      <w:numFmt w:val="decimal"/>
      <w:lvlText w:val="%1."/>
      <w:lvlJc w:val="left"/>
      <w:pPr>
        <w:ind w:left="1226" w:hanging="219"/>
        <w:jc w:val="left"/>
      </w:pPr>
      <w:rPr>
        <w:rFonts w:ascii="Calibri" w:eastAsia="Calibri" w:hAnsi="Calibri" w:cs="Calibri" w:hint="default"/>
        <w:w w:val="100"/>
        <w:sz w:val="22"/>
        <w:szCs w:val="22"/>
        <w:lang w:val="en-US" w:eastAsia="en-US" w:bidi="en-US"/>
      </w:rPr>
    </w:lvl>
    <w:lvl w:ilvl="1" w:tplc="3948077C">
      <w:start w:val="1"/>
      <w:numFmt w:val="upperLetter"/>
      <w:lvlText w:val="%2."/>
      <w:lvlJc w:val="left"/>
      <w:pPr>
        <w:ind w:left="1252" w:hanging="245"/>
        <w:jc w:val="left"/>
      </w:pPr>
      <w:rPr>
        <w:rFonts w:ascii="Calibri" w:eastAsia="Calibri" w:hAnsi="Calibri" w:cs="Calibri" w:hint="default"/>
        <w:b/>
        <w:bCs/>
        <w:w w:val="100"/>
        <w:sz w:val="22"/>
        <w:szCs w:val="22"/>
        <w:lang w:val="en-US" w:eastAsia="en-US" w:bidi="en-US"/>
      </w:rPr>
    </w:lvl>
    <w:lvl w:ilvl="2" w:tplc="A4B89FA8">
      <w:start w:val="1"/>
      <w:numFmt w:val="decimal"/>
      <w:lvlText w:val="%3."/>
      <w:lvlJc w:val="left"/>
      <w:pPr>
        <w:ind w:left="1946" w:hanging="219"/>
        <w:jc w:val="left"/>
      </w:pPr>
      <w:rPr>
        <w:rFonts w:ascii="Calibri" w:eastAsia="Calibri" w:hAnsi="Calibri" w:cs="Calibri" w:hint="default"/>
        <w:w w:val="100"/>
        <w:sz w:val="22"/>
        <w:szCs w:val="22"/>
        <w:lang w:val="en-US" w:eastAsia="en-US" w:bidi="en-US"/>
      </w:rPr>
    </w:lvl>
    <w:lvl w:ilvl="3" w:tplc="74EE7320">
      <w:numFmt w:val="bullet"/>
      <w:lvlText w:val="•"/>
      <w:lvlJc w:val="left"/>
      <w:pPr>
        <w:ind w:left="3227" w:hanging="219"/>
      </w:pPr>
      <w:rPr>
        <w:rFonts w:hint="default"/>
        <w:lang w:val="en-US" w:eastAsia="en-US" w:bidi="en-US"/>
      </w:rPr>
    </w:lvl>
    <w:lvl w:ilvl="4" w:tplc="0142AB46">
      <w:numFmt w:val="bullet"/>
      <w:lvlText w:val="•"/>
      <w:lvlJc w:val="left"/>
      <w:pPr>
        <w:ind w:left="4515" w:hanging="219"/>
      </w:pPr>
      <w:rPr>
        <w:rFonts w:hint="default"/>
        <w:lang w:val="en-US" w:eastAsia="en-US" w:bidi="en-US"/>
      </w:rPr>
    </w:lvl>
    <w:lvl w:ilvl="5" w:tplc="168A3556">
      <w:numFmt w:val="bullet"/>
      <w:lvlText w:val="•"/>
      <w:lvlJc w:val="left"/>
      <w:pPr>
        <w:ind w:left="5802" w:hanging="219"/>
      </w:pPr>
      <w:rPr>
        <w:rFonts w:hint="default"/>
        <w:lang w:val="en-US" w:eastAsia="en-US" w:bidi="en-US"/>
      </w:rPr>
    </w:lvl>
    <w:lvl w:ilvl="6" w:tplc="809ECA44">
      <w:numFmt w:val="bullet"/>
      <w:lvlText w:val="•"/>
      <w:lvlJc w:val="left"/>
      <w:pPr>
        <w:ind w:left="7090" w:hanging="219"/>
      </w:pPr>
      <w:rPr>
        <w:rFonts w:hint="default"/>
        <w:lang w:val="en-US" w:eastAsia="en-US" w:bidi="en-US"/>
      </w:rPr>
    </w:lvl>
    <w:lvl w:ilvl="7" w:tplc="2A9E45BA">
      <w:numFmt w:val="bullet"/>
      <w:lvlText w:val="•"/>
      <w:lvlJc w:val="left"/>
      <w:pPr>
        <w:ind w:left="8377" w:hanging="219"/>
      </w:pPr>
      <w:rPr>
        <w:rFonts w:hint="default"/>
        <w:lang w:val="en-US" w:eastAsia="en-US" w:bidi="en-US"/>
      </w:rPr>
    </w:lvl>
    <w:lvl w:ilvl="8" w:tplc="6428D544">
      <w:numFmt w:val="bullet"/>
      <w:lvlText w:val="•"/>
      <w:lvlJc w:val="left"/>
      <w:pPr>
        <w:ind w:left="9665" w:hanging="219"/>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1960D0"/>
    <w:rsid w:val="001960D0"/>
    <w:rsid w:val="00204C46"/>
    <w:rsid w:val="0035622C"/>
    <w:rsid w:val="00671590"/>
    <w:rsid w:val="00705DA0"/>
    <w:rsid w:val="007D0349"/>
    <w:rsid w:val="0086612F"/>
    <w:rsid w:val="00A24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196C4-1118-4C11-9950-FC2C1A71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4C46"/>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204C46"/>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04C46"/>
    <w:rPr>
      <w:rFonts w:ascii="Calibri" w:eastAsia="Calibri" w:hAnsi="Calibri" w:cs="Calibri"/>
      <w:b/>
      <w:bCs/>
      <w:lang w:bidi="en-US"/>
    </w:rPr>
  </w:style>
  <w:style w:type="paragraph" w:styleId="BodyText">
    <w:name w:val="Body Text"/>
    <w:basedOn w:val="Normal"/>
    <w:link w:val="BodyTextChar"/>
    <w:uiPriority w:val="1"/>
    <w:qFormat/>
    <w:rsid w:val="00204C46"/>
  </w:style>
  <w:style w:type="character" w:customStyle="1" w:styleId="BodyTextChar">
    <w:name w:val="Body Text Char"/>
    <w:basedOn w:val="DefaultParagraphFont"/>
    <w:link w:val="BodyText"/>
    <w:uiPriority w:val="1"/>
    <w:rsid w:val="00204C46"/>
    <w:rPr>
      <w:rFonts w:ascii="Calibri" w:eastAsia="Calibri" w:hAnsi="Calibri" w:cs="Calibri"/>
      <w:lang w:bidi="en-US"/>
    </w:rPr>
  </w:style>
  <w:style w:type="paragraph" w:styleId="ListParagraph">
    <w:name w:val="List Paragraph"/>
    <w:basedOn w:val="Normal"/>
    <w:uiPriority w:val="1"/>
    <w:qFormat/>
    <w:rsid w:val="00204C46"/>
    <w:pPr>
      <w:ind w:left="2160" w:hanging="361"/>
    </w:pPr>
  </w:style>
  <w:style w:type="paragraph" w:customStyle="1" w:styleId="TableParagraph">
    <w:name w:val="Table Paragraph"/>
    <w:basedOn w:val="Normal"/>
    <w:uiPriority w:val="1"/>
    <w:qFormat/>
    <w:rsid w:val="0020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iology101.org/biologystudyguides/buildingblocksoflife.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1180</Words>
  <Characters>6729</Characters>
  <Application>Microsoft Office Word</Application>
  <DocSecurity>0</DocSecurity>
  <Lines>56</Lines>
  <Paragraphs>15</Paragraphs>
  <ScaleCrop>false</ScaleCrop>
  <Company>HP</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2019-12-24T13:38:00Z</dcterms:created>
  <dcterms:modified xsi:type="dcterms:W3CDTF">2019-12-24T13:39:00Z</dcterms:modified>
</cp:coreProperties>
</file>