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5A1" w:rsidRDefault="007F75A1" w:rsidP="007F75A1">
      <w:pPr>
        <w:pStyle w:val="Heading2"/>
        <w:spacing w:before="37"/>
      </w:pPr>
      <w:r>
        <w:t>Microscopy</w:t>
      </w:r>
    </w:p>
    <w:p w:rsidR="007F75A1" w:rsidRDefault="007F75A1" w:rsidP="007F75A1">
      <w:pPr>
        <w:spacing w:before="183"/>
        <w:ind w:left="1440"/>
        <w:rPr>
          <w:i/>
          <w:sz w:val="20"/>
        </w:rPr>
      </w:pPr>
      <w:r>
        <w:rPr>
          <w:i/>
          <w:sz w:val="20"/>
        </w:rPr>
        <w:t xml:space="preserve">(Adapted from </w:t>
      </w:r>
      <w:hyperlink r:id="rId5">
        <w:r>
          <w:rPr>
            <w:i/>
            <w:color w:val="0462C1"/>
            <w:sz w:val="20"/>
            <w:u w:val="single" w:color="0462C1"/>
          </w:rPr>
          <w:t>http://www.biologycorner.com/</w:t>
        </w:r>
      </w:hyperlink>
      <w:r>
        <w:rPr>
          <w:i/>
          <w:sz w:val="20"/>
        </w:rPr>
        <w:t>)</w:t>
      </w:r>
    </w:p>
    <w:p w:rsidR="007F75A1" w:rsidRDefault="007F75A1" w:rsidP="007F75A1">
      <w:pPr>
        <w:pStyle w:val="BodyText"/>
        <w:rPr>
          <w:i/>
          <w:sz w:val="10"/>
        </w:rPr>
      </w:pPr>
    </w:p>
    <w:p w:rsidR="007F75A1" w:rsidRDefault="007F75A1" w:rsidP="007F75A1">
      <w:pPr>
        <w:pStyle w:val="Heading2"/>
        <w:spacing w:before="56"/>
      </w:pPr>
      <w:r>
        <w:t>Introduction</w:t>
      </w:r>
    </w:p>
    <w:p w:rsidR="007F75A1" w:rsidRDefault="007F75A1" w:rsidP="007F75A1">
      <w:pPr>
        <w:pStyle w:val="BodyText"/>
        <w:spacing w:before="180" w:line="259" w:lineRule="auto"/>
        <w:ind w:left="1440" w:right="1543"/>
      </w:pPr>
      <w:r>
        <w:t xml:space="preserve">A microscope is an instrument that magnifies an object so that it </w:t>
      </w:r>
      <w:proofErr w:type="gramStart"/>
      <w:r>
        <w:t>may be seen</w:t>
      </w:r>
      <w:proofErr w:type="gramEnd"/>
      <w:r>
        <w:t xml:space="preserve"> by the observer. Because cells are usually too small to see with the naked eye, a microscope is an essential tool in the field of biology. In addition to magnification, microscopes also provide resolution, which is the ability to distinguish two nearby objects as separate. A combination of magnification and resolution is necessary </w:t>
      </w:r>
      <w:proofErr w:type="gramStart"/>
      <w:r>
        <w:t>to clearly view</w:t>
      </w:r>
      <w:proofErr w:type="gramEnd"/>
      <w:r>
        <w:t xml:space="preserve"> specimens under the microscope. The light microscope bends a beam of light at the specimen using a series of lenses to provide a clear image of the specimen to the observer.</w:t>
      </w:r>
    </w:p>
    <w:p w:rsidR="007F75A1" w:rsidRDefault="007F75A1" w:rsidP="007F75A1">
      <w:pPr>
        <w:pStyle w:val="BodyText"/>
        <w:spacing w:before="158" w:line="259" w:lineRule="auto"/>
        <w:ind w:left="1440" w:right="1991"/>
      </w:pPr>
      <w:r>
        <w:t xml:space="preserve">In this lab, parts of the microscope </w:t>
      </w:r>
      <w:proofErr w:type="gramStart"/>
      <w:r>
        <w:t>will be reviewed</w:t>
      </w:r>
      <w:proofErr w:type="gramEnd"/>
      <w:r>
        <w:t>. Students will learn proper use and care of the microscope and observe samples from pond water.</w:t>
      </w:r>
    </w:p>
    <w:p w:rsidR="007F75A1" w:rsidRDefault="007F75A1" w:rsidP="007F75A1">
      <w:pPr>
        <w:pStyle w:val="Heading2"/>
        <w:spacing w:before="162"/>
      </w:pPr>
      <w:r>
        <w:t>Parts of the microscope</w:t>
      </w:r>
    </w:p>
    <w:p w:rsidR="007F75A1" w:rsidRDefault="007F75A1" w:rsidP="007F75A1">
      <w:pPr>
        <w:pStyle w:val="BodyText"/>
        <w:spacing w:before="2"/>
        <w:rPr>
          <w:b/>
          <w:sz w:val="10"/>
        </w:rPr>
      </w:pPr>
    </w:p>
    <w:p w:rsidR="007F75A1" w:rsidRDefault="007F75A1" w:rsidP="007F75A1">
      <w:pPr>
        <w:rPr>
          <w:sz w:val="10"/>
        </w:rPr>
        <w:sectPr w:rsidR="007F75A1">
          <w:pgSz w:w="12240" w:h="15840"/>
          <w:pgMar w:top="1400" w:right="0" w:bottom="280" w:left="0" w:header="720" w:footer="720" w:gutter="0"/>
          <w:cols w:space="720"/>
        </w:sectPr>
      </w:pPr>
    </w:p>
    <w:p w:rsidR="007F75A1" w:rsidRDefault="00421477" w:rsidP="007F75A1">
      <w:pPr>
        <w:pStyle w:val="BodyText"/>
        <w:spacing w:before="57" w:line="403" w:lineRule="auto"/>
        <w:ind w:left="1440" w:right="688"/>
      </w:pPr>
      <w:r>
        <w:pict>
          <v:group id="_x0000_s1026" style="position:absolute;left:0;text-align:left;margin-left:123.45pt;margin-top:-2.2pt;width:369.45pt;height:428.3pt;z-index:-251658240;mso-position-horizontal-relative:page" coordorigin="2469,-44" coordsize="7389,8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http://upload.wikimedia.org/wikipedia/commons/b/b1/Optical_microscope_nikon_alphaphot_%2B.jpg" style="position:absolute;left:3331;top:-45;width:5655;height:8566">
              <v:imagedata r:id="rId6" o:title=""/>
            </v:shape>
            <v:shape id="_x0000_s1028" style="position:absolute;left:2469;top:197;width:5556;height:3175" coordorigin="2469,197" coordsize="5556,3175" o:spt="100" adj="0,,0" path="m6375,3361r-27,-48l6310,3244r-28,41l2481,683r-12,16l6270,3301r-28,42l6375,3361t872,-425l7159,2936r-20,l7136,2985r111,-49m7259,2931r-117,-66l7140,2916,5684,2850r,17l5681,2873r1163,452l6826,3371r134,-12l6936,3332r-66,-73l6852,3306,5734,2872r1405,63l7159,2935r90,l7259,2931t766,-965l8004,1945r-75,-73l7914,1920,2478,197r-6,19l7908,1939r-16,48l8025,1966e" fillcolor="black" stroked="f">
              <v:stroke joinstyle="round"/>
              <v:formulas/>
              <v:path arrowok="t" o:connecttype="segments"/>
            </v:shape>
            <v:shape id="_x0000_s1029" style="position:absolute;left:8216;top:137;width:1639;height:885" coordorigin="8216,137" coordsize="1639,885" o:spt="100" adj="0,,0" path="m8700,511r1155,m8260,1022r121,-8l8489,1005r91,-10l8651,983r45,-11l8712,961,8672,159r-17,-9l8609,143r-71,-4l8445,137r-108,2l8216,144e" filled="f" strokeweight="1pt">
              <v:stroke joinstyle="round"/>
              <v:formulas/>
              <v:path arrowok="t" o:connecttype="segments"/>
            </v:shape>
            <v:shape id="_x0000_s1030" style="position:absolute;left:2888;top:3621;width:6970;height:2765" coordorigin="2888,3621" coordsize="6970,2765" o:spt="100" adj="0,,0" path="m3555,4862r-24,-59l3505,4737r-33,38l2902,4269r-14,15l3459,4790r-34,37l3555,4862t405,-285l3937,4516r-24,-65l3879,4488,3172,3834r-14,15l3865,4503r-34,36l3960,4577m9617,3641r-4,-20l7946,3915r-8,-49l7830,3946r129,38l7951,3938r-1,-3l9617,3641t,2725l7154,5736r1,-5l7166,5687r-131,29l7136,5804r13,-49l9613,6385r4,-19m9795,4747l7080,4618r,-1l7083,4568r-123,54l7077,4687r2,-49l9795,4767r,-20m9858,5647l6988,4782r2,-6l7002,4734r-132,23l6968,4849r14,-48l9852,5666r6,-19e" fillcolor="black" stroked="f">
              <v:stroke joinstyle="round"/>
              <v:formulas/>
              <v:path arrowok="t" o:connecttype="segments"/>
            </v:shape>
            <w10:wrap anchorx="page"/>
          </v:group>
        </w:pict>
      </w:r>
      <w:proofErr w:type="gramStart"/>
      <w:r w:rsidR="007F75A1">
        <w:t>Nose piece</w:t>
      </w:r>
      <w:proofErr w:type="gramEnd"/>
      <w:r w:rsidR="007F75A1">
        <w:t xml:space="preserve"> Objectives</w:t>
      </w: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spacing w:before="9"/>
      </w:pPr>
    </w:p>
    <w:p w:rsidR="007F75A1" w:rsidRDefault="007F75A1" w:rsidP="007F75A1">
      <w:pPr>
        <w:pStyle w:val="BodyText"/>
        <w:spacing w:before="1" w:line="403" w:lineRule="auto"/>
        <w:ind w:left="1440" w:right="24"/>
      </w:pPr>
      <w:r>
        <w:t>Course focus knob Fine focus knob</w:t>
      </w:r>
    </w:p>
    <w:p w:rsidR="007F75A1" w:rsidRDefault="007F75A1" w:rsidP="007F75A1">
      <w:pPr>
        <w:pStyle w:val="BodyText"/>
        <w:spacing w:before="7"/>
        <w:rPr>
          <w:sz w:val="31"/>
        </w:rPr>
      </w:pPr>
      <w:r>
        <w:br w:type="column"/>
      </w:r>
    </w:p>
    <w:p w:rsidR="007F75A1" w:rsidRDefault="007F75A1" w:rsidP="007F75A1">
      <w:pPr>
        <w:pStyle w:val="BodyText"/>
        <w:ind w:left="1677" w:right="1751"/>
        <w:jc w:val="center"/>
      </w:pPr>
      <w:r>
        <w:t>Ocular</w:t>
      </w: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spacing w:before="6"/>
        <w:rPr>
          <w:sz w:val="29"/>
        </w:rPr>
      </w:pPr>
    </w:p>
    <w:p w:rsidR="007F75A1" w:rsidRDefault="007F75A1" w:rsidP="007F75A1">
      <w:pPr>
        <w:pStyle w:val="BodyText"/>
        <w:ind w:left="1440"/>
      </w:pPr>
      <w:r>
        <w:t>Mechanical Stage</w:t>
      </w:r>
    </w:p>
    <w:p w:rsidR="007F75A1" w:rsidRDefault="007F75A1" w:rsidP="007F75A1">
      <w:pPr>
        <w:sectPr w:rsidR="007F75A1">
          <w:type w:val="continuous"/>
          <w:pgSz w:w="12240" w:h="15840"/>
          <w:pgMar w:top="1500" w:right="0" w:bottom="280" w:left="0" w:header="720" w:footer="720" w:gutter="0"/>
          <w:cols w:num="2" w:space="720" w:equalWidth="0">
            <w:col w:w="3130" w:space="5055"/>
            <w:col w:w="4055"/>
          </w:cols>
        </w:sectPr>
      </w:pPr>
    </w:p>
    <w:p w:rsidR="007F75A1" w:rsidRDefault="007F75A1" w:rsidP="007F75A1">
      <w:pPr>
        <w:pStyle w:val="BodyText"/>
        <w:spacing w:before="89"/>
        <w:ind w:right="1052"/>
        <w:jc w:val="right"/>
      </w:pPr>
      <w:r>
        <w:t>Iris Diaphragm</w:t>
      </w:r>
    </w:p>
    <w:p w:rsidR="007F75A1" w:rsidRDefault="007F75A1" w:rsidP="007F75A1">
      <w:pPr>
        <w:pStyle w:val="BodyText"/>
        <w:rPr>
          <w:sz w:val="20"/>
        </w:rPr>
      </w:pPr>
    </w:p>
    <w:p w:rsidR="007F75A1" w:rsidRDefault="007F75A1" w:rsidP="007F75A1">
      <w:pPr>
        <w:pStyle w:val="BodyText"/>
        <w:spacing w:before="9"/>
        <w:rPr>
          <w:sz w:val="23"/>
        </w:rPr>
      </w:pPr>
    </w:p>
    <w:p w:rsidR="007F75A1" w:rsidRDefault="007F75A1" w:rsidP="007F75A1">
      <w:pPr>
        <w:pStyle w:val="BodyText"/>
        <w:spacing w:before="56"/>
        <w:ind w:right="1392"/>
        <w:jc w:val="right"/>
      </w:pPr>
      <w:r>
        <w:t>Condenser</w:t>
      </w:r>
    </w:p>
    <w:p w:rsidR="007F75A1" w:rsidRDefault="007F75A1" w:rsidP="007F75A1">
      <w:pPr>
        <w:pStyle w:val="BodyText"/>
        <w:rPr>
          <w:sz w:val="20"/>
        </w:rPr>
      </w:pPr>
    </w:p>
    <w:p w:rsidR="007F75A1" w:rsidRDefault="007F75A1" w:rsidP="007F75A1">
      <w:pPr>
        <w:pStyle w:val="BodyText"/>
        <w:spacing w:before="10"/>
        <w:rPr>
          <w:sz w:val="15"/>
        </w:rPr>
      </w:pPr>
    </w:p>
    <w:p w:rsidR="007F75A1" w:rsidRDefault="007F75A1" w:rsidP="007F75A1">
      <w:pPr>
        <w:pStyle w:val="BodyText"/>
        <w:spacing w:before="56"/>
        <w:ind w:right="1623"/>
        <w:jc w:val="right"/>
      </w:pPr>
      <w:r>
        <w:t>Illuminator</w:t>
      </w:r>
    </w:p>
    <w:p w:rsidR="007F75A1" w:rsidRDefault="007F75A1" w:rsidP="007F75A1">
      <w:pPr>
        <w:jc w:val="right"/>
        <w:sectPr w:rsidR="007F75A1">
          <w:type w:val="continuous"/>
          <w:pgSz w:w="12240" w:h="15840"/>
          <w:pgMar w:top="1500" w:right="0" w:bottom="280" w:left="0" w:header="720" w:footer="720" w:gutter="0"/>
          <w:cols w:space="720"/>
        </w:sectPr>
      </w:pPr>
    </w:p>
    <w:p w:rsidR="007F75A1" w:rsidRDefault="007F75A1" w:rsidP="007F75A1">
      <w:pPr>
        <w:pStyle w:val="Heading2"/>
        <w:spacing w:before="37"/>
      </w:pPr>
      <w:r>
        <w:lastRenderedPageBreak/>
        <w:t>Magnification</w:t>
      </w:r>
    </w:p>
    <w:p w:rsidR="007F75A1" w:rsidRDefault="007F75A1" w:rsidP="007F75A1">
      <w:pPr>
        <w:pStyle w:val="BodyText"/>
        <w:rPr>
          <w:b/>
          <w:sz w:val="23"/>
        </w:rPr>
      </w:pPr>
    </w:p>
    <w:p w:rsidR="007F75A1" w:rsidRDefault="007F75A1" w:rsidP="007F75A1">
      <w:pPr>
        <w:pStyle w:val="BodyText"/>
        <w:ind w:left="1440" w:right="1450"/>
      </w:pPr>
      <w:r>
        <w:t xml:space="preserve">Your microscope has </w:t>
      </w:r>
      <w:proofErr w:type="gramStart"/>
      <w:r>
        <w:t>4</w:t>
      </w:r>
      <w:proofErr w:type="gramEnd"/>
      <w:r>
        <w:t xml:space="preserve"> objective lenses: Scanning (4x), Low (10x), High (40x), and Oil Immersion (100x). In this </w:t>
      </w:r>
      <w:proofErr w:type="gramStart"/>
      <w:r>
        <w:t>lab</w:t>
      </w:r>
      <w:proofErr w:type="gramEnd"/>
      <w:r>
        <w:t xml:space="preserve"> you will not use the oil immersion lens; it is for viewing microorganisms and requires technical instructions not covered in this procedure.</w:t>
      </w:r>
    </w:p>
    <w:p w:rsidR="007F75A1" w:rsidRDefault="007F75A1" w:rsidP="007F75A1">
      <w:pPr>
        <w:pStyle w:val="BodyText"/>
        <w:spacing w:before="11"/>
      </w:pPr>
    </w:p>
    <w:p w:rsidR="007F75A1" w:rsidRDefault="007F75A1" w:rsidP="007F75A1">
      <w:pPr>
        <w:ind w:left="1440" w:right="2021" w:firstLine="50"/>
        <w:rPr>
          <w:b/>
        </w:rPr>
      </w:pPr>
      <w:r>
        <w:t xml:space="preserve">In addition to the objective lenses, the ocular lens (eyepiece) has a magnification. </w:t>
      </w:r>
      <w:r>
        <w:rPr>
          <w:b/>
        </w:rPr>
        <w:t>The total magnification is determined by multiplying the magnification of the ocular and objective lenses.</w:t>
      </w:r>
    </w:p>
    <w:p w:rsidR="007F75A1" w:rsidRDefault="007F75A1" w:rsidP="007F75A1">
      <w:pPr>
        <w:pStyle w:val="BodyText"/>
        <w:spacing w:before="9"/>
        <w:rPr>
          <w:b/>
          <w:sz w:val="23"/>
        </w:rPr>
      </w:pPr>
    </w:p>
    <w:tbl>
      <w:tblPr>
        <w:tblW w:w="0" w:type="auto"/>
        <w:tblInd w:w="2507"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firstRow="1" w:lastRow="1" w:firstColumn="1" w:lastColumn="1" w:noHBand="0" w:noVBand="0"/>
      </w:tblPr>
      <w:tblGrid>
        <w:gridCol w:w="1731"/>
        <w:gridCol w:w="1447"/>
        <w:gridCol w:w="2011"/>
        <w:gridCol w:w="2076"/>
      </w:tblGrid>
      <w:tr w:rsidR="007F75A1" w:rsidTr="00BB6E9E">
        <w:trPr>
          <w:trHeight w:val="405"/>
        </w:trPr>
        <w:tc>
          <w:tcPr>
            <w:tcW w:w="1731" w:type="dxa"/>
            <w:tcBorders>
              <w:left w:val="single" w:sz="12" w:space="0" w:color="EFEFEF"/>
            </w:tcBorders>
          </w:tcPr>
          <w:p w:rsidR="007F75A1" w:rsidRDefault="007F75A1" w:rsidP="00BB6E9E">
            <w:pPr>
              <w:pStyle w:val="TableParagraph"/>
              <w:rPr>
                <w:rFonts w:ascii="Times New Roman"/>
              </w:rPr>
            </w:pPr>
          </w:p>
        </w:tc>
        <w:tc>
          <w:tcPr>
            <w:tcW w:w="1447" w:type="dxa"/>
          </w:tcPr>
          <w:p w:rsidR="007F75A1" w:rsidRDefault="007F75A1" w:rsidP="00BB6E9E">
            <w:pPr>
              <w:pStyle w:val="TableParagraph"/>
              <w:spacing w:before="64"/>
              <w:ind w:left="51" w:right="42"/>
              <w:jc w:val="center"/>
              <w:rPr>
                <w:b/>
              </w:rPr>
            </w:pPr>
            <w:r>
              <w:rPr>
                <w:b/>
              </w:rPr>
              <w:t>Magnification</w:t>
            </w:r>
          </w:p>
        </w:tc>
        <w:tc>
          <w:tcPr>
            <w:tcW w:w="2011" w:type="dxa"/>
          </w:tcPr>
          <w:p w:rsidR="007F75A1" w:rsidRDefault="007F75A1" w:rsidP="00BB6E9E">
            <w:pPr>
              <w:pStyle w:val="TableParagraph"/>
              <w:spacing w:before="64"/>
              <w:ind w:left="454" w:right="450"/>
              <w:jc w:val="center"/>
              <w:rPr>
                <w:b/>
              </w:rPr>
            </w:pPr>
            <w:r>
              <w:rPr>
                <w:b/>
              </w:rPr>
              <w:t>Ocular lens</w:t>
            </w:r>
          </w:p>
        </w:tc>
        <w:tc>
          <w:tcPr>
            <w:tcW w:w="2076" w:type="dxa"/>
            <w:tcBorders>
              <w:right w:val="single" w:sz="12" w:space="0" w:color="9F9F9F"/>
            </w:tcBorders>
          </w:tcPr>
          <w:p w:rsidR="007F75A1" w:rsidRDefault="007F75A1" w:rsidP="00BB6E9E">
            <w:pPr>
              <w:pStyle w:val="TableParagraph"/>
              <w:spacing w:before="64"/>
              <w:ind w:left="109" w:right="104"/>
              <w:jc w:val="center"/>
              <w:rPr>
                <w:b/>
              </w:rPr>
            </w:pPr>
            <w:r>
              <w:rPr>
                <w:b/>
              </w:rPr>
              <w:t>Total Magnification</w:t>
            </w:r>
          </w:p>
        </w:tc>
      </w:tr>
      <w:tr w:rsidR="007F75A1" w:rsidTr="00BB6E9E">
        <w:trPr>
          <w:trHeight w:val="401"/>
        </w:trPr>
        <w:tc>
          <w:tcPr>
            <w:tcW w:w="1731" w:type="dxa"/>
            <w:tcBorders>
              <w:left w:val="single" w:sz="12" w:space="0" w:color="EFEFEF"/>
            </w:tcBorders>
          </w:tcPr>
          <w:p w:rsidR="007F75A1" w:rsidRDefault="007F75A1" w:rsidP="00BB6E9E">
            <w:pPr>
              <w:pStyle w:val="TableParagraph"/>
              <w:spacing w:before="63"/>
              <w:ind w:left="73"/>
              <w:rPr>
                <w:b/>
              </w:rPr>
            </w:pPr>
            <w:r>
              <w:rPr>
                <w:b/>
              </w:rPr>
              <w:t>Scanning</w:t>
            </w:r>
          </w:p>
        </w:tc>
        <w:tc>
          <w:tcPr>
            <w:tcW w:w="1447" w:type="dxa"/>
          </w:tcPr>
          <w:p w:rsidR="007F75A1" w:rsidRDefault="007F75A1" w:rsidP="00BB6E9E">
            <w:pPr>
              <w:pStyle w:val="TableParagraph"/>
              <w:spacing w:before="63"/>
              <w:ind w:left="51" w:right="42"/>
              <w:jc w:val="center"/>
            </w:pPr>
            <w:r>
              <w:t>4x</w:t>
            </w:r>
          </w:p>
        </w:tc>
        <w:tc>
          <w:tcPr>
            <w:tcW w:w="2011" w:type="dxa"/>
          </w:tcPr>
          <w:p w:rsidR="007F75A1" w:rsidRDefault="007F75A1" w:rsidP="00BB6E9E">
            <w:pPr>
              <w:pStyle w:val="TableParagraph"/>
              <w:spacing w:before="63"/>
              <w:ind w:left="454" w:right="444"/>
              <w:jc w:val="center"/>
            </w:pPr>
            <w:r>
              <w:t>10x</w:t>
            </w:r>
          </w:p>
        </w:tc>
        <w:tc>
          <w:tcPr>
            <w:tcW w:w="2076" w:type="dxa"/>
            <w:tcBorders>
              <w:right w:val="single" w:sz="12" w:space="0" w:color="9F9F9F"/>
            </w:tcBorders>
          </w:tcPr>
          <w:p w:rsidR="007F75A1" w:rsidRDefault="007F75A1" w:rsidP="00BB6E9E">
            <w:pPr>
              <w:pStyle w:val="TableParagraph"/>
              <w:spacing w:before="63"/>
              <w:ind w:left="109" w:right="104"/>
              <w:jc w:val="center"/>
            </w:pPr>
            <w:r>
              <w:t>40x</w:t>
            </w:r>
          </w:p>
        </w:tc>
      </w:tr>
      <w:tr w:rsidR="007F75A1" w:rsidTr="00BB6E9E">
        <w:trPr>
          <w:trHeight w:val="404"/>
        </w:trPr>
        <w:tc>
          <w:tcPr>
            <w:tcW w:w="1731" w:type="dxa"/>
            <w:tcBorders>
              <w:left w:val="single" w:sz="12" w:space="0" w:color="EFEFEF"/>
            </w:tcBorders>
          </w:tcPr>
          <w:p w:rsidR="007F75A1" w:rsidRDefault="007F75A1" w:rsidP="00BB6E9E">
            <w:pPr>
              <w:pStyle w:val="TableParagraph"/>
              <w:spacing w:before="65"/>
              <w:ind w:left="73"/>
              <w:rPr>
                <w:b/>
              </w:rPr>
            </w:pPr>
            <w:r>
              <w:rPr>
                <w:b/>
              </w:rPr>
              <w:t>Low Power</w:t>
            </w:r>
          </w:p>
        </w:tc>
        <w:tc>
          <w:tcPr>
            <w:tcW w:w="1447" w:type="dxa"/>
          </w:tcPr>
          <w:p w:rsidR="007F75A1" w:rsidRDefault="007F75A1" w:rsidP="00BB6E9E">
            <w:pPr>
              <w:pStyle w:val="TableParagraph"/>
              <w:spacing w:before="65"/>
              <w:ind w:left="51" w:right="40"/>
              <w:jc w:val="center"/>
            </w:pPr>
            <w:r>
              <w:t>10x</w:t>
            </w:r>
          </w:p>
        </w:tc>
        <w:tc>
          <w:tcPr>
            <w:tcW w:w="2011" w:type="dxa"/>
          </w:tcPr>
          <w:p w:rsidR="007F75A1" w:rsidRDefault="007F75A1" w:rsidP="00BB6E9E">
            <w:pPr>
              <w:pStyle w:val="TableParagraph"/>
              <w:spacing w:before="65"/>
              <w:ind w:left="454" w:right="444"/>
              <w:jc w:val="center"/>
            </w:pPr>
            <w:r>
              <w:t>10x</w:t>
            </w:r>
          </w:p>
        </w:tc>
        <w:tc>
          <w:tcPr>
            <w:tcW w:w="2076" w:type="dxa"/>
            <w:tcBorders>
              <w:right w:val="single" w:sz="12" w:space="0" w:color="9F9F9F"/>
            </w:tcBorders>
          </w:tcPr>
          <w:p w:rsidR="007F75A1" w:rsidRDefault="007F75A1" w:rsidP="00BB6E9E">
            <w:pPr>
              <w:pStyle w:val="TableParagraph"/>
              <w:spacing w:before="65"/>
              <w:ind w:left="109" w:right="104"/>
              <w:jc w:val="center"/>
            </w:pPr>
            <w:r>
              <w:t>100x</w:t>
            </w:r>
          </w:p>
        </w:tc>
      </w:tr>
      <w:tr w:rsidR="007F75A1" w:rsidTr="00BB6E9E">
        <w:trPr>
          <w:trHeight w:val="403"/>
        </w:trPr>
        <w:tc>
          <w:tcPr>
            <w:tcW w:w="1731" w:type="dxa"/>
            <w:tcBorders>
              <w:left w:val="single" w:sz="12" w:space="0" w:color="EFEFEF"/>
            </w:tcBorders>
          </w:tcPr>
          <w:p w:rsidR="007F75A1" w:rsidRDefault="007F75A1" w:rsidP="00BB6E9E">
            <w:pPr>
              <w:pStyle w:val="TableParagraph"/>
              <w:spacing w:before="65"/>
              <w:ind w:left="73"/>
              <w:rPr>
                <w:b/>
              </w:rPr>
            </w:pPr>
            <w:r>
              <w:rPr>
                <w:b/>
              </w:rPr>
              <w:t>High Power</w:t>
            </w:r>
          </w:p>
        </w:tc>
        <w:tc>
          <w:tcPr>
            <w:tcW w:w="1447" w:type="dxa"/>
          </w:tcPr>
          <w:p w:rsidR="007F75A1" w:rsidRDefault="007F75A1" w:rsidP="00BB6E9E">
            <w:pPr>
              <w:pStyle w:val="TableParagraph"/>
              <w:spacing w:before="65"/>
              <w:ind w:left="51" w:right="40"/>
              <w:jc w:val="center"/>
            </w:pPr>
            <w:r>
              <w:t>40x</w:t>
            </w:r>
          </w:p>
        </w:tc>
        <w:tc>
          <w:tcPr>
            <w:tcW w:w="2011" w:type="dxa"/>
          </w:tcPr>
          <w:p w:rsidR="007F75A1" w:rsidRDefault="007F75A1" w:rsidP="00BB6E9E">
            <w:pPr>
              <w:pStyle w:val="TableParagraph"/>
              <w:spacing w:before="65"/>
              <w:ind w:left="454" w:right="444"/>
              <w:jc w:val="center"/>
            </w:pPr>
            <w:r>
              <w:t>10x</w:t>
            </w:r>
          </w:p>
        </w:tc>
        <w:tc>
          <w:tcPr>
            <w:tcW w:w="2076" w:type="dxa"/>
            <w:tcBorders>
              <w:right w:val="single" w:sz="12" w:space="0" w:color="9F9F9F"/>
            </w:tcBorders>
          </w:tcPr>
          <w:p w:rsidR="007F75A1" w:rsidRDefault="007F75A1" w:rsidP="00BB6E9E">
            <w:pPr>
              <w:pStyle w:val="TableParagraph"/>
              <w:spacing w:before="65"/>
              <w:ind w:left="109" w:right="104"/>
              <w:jc w:val="center"/>
            </w:pPr>
            <w:r>
              <w:t>400x</w:t>
            </w:r>
          </w:p>
        </w:tc>
      </w:tr>
      <w:tr w:rsidR="007F75A1" w:rsidTr="00BB6E9E">
        <w:trPr>
          <w:trHeight w:val="402"/>
        </w:trPr>
        <w:tc>
          <w:tcPr>
            <w:tcW w:w="1731" w:type="dxa"/>
            <w:tcBorders>
              <w:left w:val="single" w:sz="12" w:space="0" w:color="EFEFEF"/>
            </w:tcBorders>
          </w:tcPr>
          <w:p w:rsidR="007F75A1" w:rsidRDefault="007F75A1" w:rsidP="00BB6E9E">
            <w:pPr>
              <w:pStyle w:val="TableParagraph"/>
              <w:spacing w:before="65"/>
              <w:ind w:left="73"/>
              <w:rPr>
                <w:b/>
              </w:rPr>
            </w:pPr>
            <w:r>
              <w:rPr>
                <w:b/>
              </w:rPr>
              <w:t>Oil Immersion</w:t>
            </w:r>
          </w:p>
        </w:tc>
        <w:tc>
          <w:tcPr>
            <w:tcW w:w="1447" w:type="dxa"/>
          </w:tcPr>
          <w:p w:rsidR="007F75A1" w:rsidRDefault="007F75A1" w:rsidP="00BB6E9E">
            <w:pPr>
              <w:pStyle w:val="TableParagraph"/>
              <w:spacing w:before="65"/>
              <w:ind w:left="51" w:right="40"/>
              <w:jc w:val="center"/>
            </w:pPr>
            <w:r>
              <w:t>100x</w:t>
            </w:r>
          </w:p>
        </w:tc>
        <w:tc>
          <w:tcPr>
            <w:tcW w:w="2011" w:type="dxa"/>
          </w:tcPr>
          <w:p w:rsidR="007F75A1" w:rsidRDefault="007F75A1" w:rsidP="00BB6E9E">
            <w:pPr>
              <w:pStyle w:val="TableParagraph"/>
              <w:spacing w:before="65"/>
              <w:ind w:left="454" w:right="443"/>
              <w:jc w:val="center"/>
            </w:pPr>
            <w:r>
              <w:t>10x</w:t>
            </w:r>
          </w:p>
        </w:tc>
        <w:tc>
          <w:tcPr>
            <w:tcW w:w="2076" w:type="dxa"/>
            <w:tcBorders>
              <w:right w:val="single" w:sz="12" w:space="0" w:color="9F9F9F"/>
            </w:tcBorders>
          </w:tcPr>
          <w:p w:rsidR="007F75A1" w:rsidRDefault="007F75A1" w:rsidP="00BB6E9E">
            <w:pPr>
              <w:pStyle w:val="TableParagraph"/>
              <w:spacing w:before="65"/>
              <w:ind w:left="109" w:right="102"/>
              <w:jc w:val="center"/>
            </w:pPr>
            <w:r>
              <w:t>1000x</w:t>
            </w:r>
          </w:p>
        </w:tc>
      </w:tr>
    </w:tbl>
    <w:p w:rsidR="007F75A1" w:rsidRDefault="007F75A1" w:rsidP="007F75A1">
      <w:pPr>
        <w:pStyle w:val="BodyText"/>
        <w:rPr>
          <w:b/>
        </w:rPr>
      </w:pPr>
    </w:p>
    <w:p w:rsidR="007F75A1" w:rsidRDefault="007F75A1" w:rsidP="007F75A1">
      <w:pPr>
        <w:pStyle w:val="Heading2"/>
        <w:spacing w:before="188"/>
      </w:pPr>
      <w:r>
        <w:t>General Procedures</w:t>
      </w:r>
    </w:p>
    <w:p w:rsidR="007F75A1" w:rsidRDefault="007F75A1" w:rsidP="007F75A1">
      <w:pPr>
        <w:pStyle w:val="ListParagraph"/>
        <w:numPr>
          <w:ilvl w:val="0"/>
          <w:numId w:val="17"/>
        </w:numPr>
        <w:tabs>
          <w:tab w:val="left" w:pos="1801"/>
        </w:tabs>
        <w:spacing w:before="180"/>
        <w:ind w:hanging="361"/>
      </w:pPr>
      <w:r>
        <w:t>Make sure all backpacks, purses, etc. are off the</w:t>
      </w:r>
      <w:r>
        <w:rPr>
          <w:spacing w:val="-8"/>
        </w:rPr>
        <w:t xml:space="preserve"> </w:t>
      </w:r>
      <w:r>
        <w:t>benchtop.</w:t>
      </w:r>
    </w:p>
    <w:p w:rsidR="007F75A1" w:rsidRDefault="007F75A1" w:rsidP="007F75A1">
      <w:pPr>
        <w:pStyle w:val="ListParagraph"/>
        <w:numPr>
          <w:ilvl w:val="0"/>
          <w:numId w:val="17"/>
        </w:numPr>
        <w:tabs>
          <w:tab w:val="left" w:pos="1801"/>
        </w:tabs>
        <w:spacing w:before="22"/>
        <w:ind w:hanging="361"/>
      </w:pPr>
      <w:r>
        <w:t>Carry microscope by the base and arm with both</w:t>
      </w:r>
      <w:r>
        <w:rPr>
          <w:spacing w:val="-3"/>
        </w:rPr>
        <w:t xml:space="preserve"> </w:t>
      </w:r>
      <w:r>
        <w:t>hands.</w:t>
      </w:r>
    </w:p>
    <w:p w:rsidR="007F75A1" w:rsidRDefault="007F75A1" w:rsidP="007F75A1">
      <w:pPr>
        <w:pStyle w:val="ListParagraph"/>
        <w:numPr>
          <w:ilvl w:val="0"/>
          <w:numId w:val="17"/>
        </w:numPr>
        <w:tabs>
          <w:tab w:val="left" w:pos="1801"/>
        </w:tabs>
        <w:spacing w:before="22"/>
        <w:ind w:hanging="361"/>
      </w:pPr>
      <w:r>
        <w:t>Store with cord wrapped around microscope and the scanning objective clicked into</w:t>
      </w:r>
      <w:r>
        <w:rPr>
          <w:spacing w:val="-18"/>
        </w:rPr>
        <w:t xml:space="preserve"> </w:t>
      </w:r>
      <w:r>
        <w:t>place.</w:t>
      </w:r>
    </w:p>
    <w:p w:rsidR="007F75A1" w:rsidRDefault="007F75A1" w:rsidP="007F75A1">
      <w:pPr>
        <w:pStyle w:val="Heading2"/>
        <w:spacing w:before="180"/>
      </w:pPr>
      <w:r>
        <w:t>Focusing Specimens</w:t>
      </w:r>
    </w:p>
    <w:p w:rsidR="007F75A1" w:rsidRDefault="007F75A1" w:rsidP="007F75A1">
      <w:pPr>
        <w:pStyle w:val="ListParagraph"/>
        <w:numPr>
          <w:ilvl w:val="0"/>
          <w:numId w:val="16"/>
        </w:numPr>
        <w:tabs>
          <w:tab w:val="left" w:pos="1801"/>
        </w:tabs>
        <w:spacing w:before="183"/>
        <w:ind w:hanging="361"/>
      </w:pPr>
      <w:r>
        <w:t>Plug your microscope in to power supply and switch on</w:t>
      </w:r>
      <w:r>
        <w:rPr>
          <w:spacing w:val="-11"/>
        </w:rPr>
        <w:t xml:space="preserve"> </w:t>
      </w:r>
      <w:r>
        <w:t>illuminator.</w:t>
      </w:r>
    </w:p>
    <w:p w:rsidR="007F75A1" w:rsidRDefault="007F75A1" w:rsidP="007F75A1">
      <w:pPr>
        <w:pStyle w:val="ListParagraph"/>
        <w:numPr>
          <w:ilvl w:val="0"/>
          <w:numId w:val="16"/>
        </w:numPr>
        <w:tabs>
          <w:tab w:val="left" w:pos="1801"/>
        </w:tabs>
        <w:spacing w:before="19" w:line="259" w:lineRule="auto"/>
        <w:ind w:right="1553"/>
      </w:pPr>
      <w:r>
        <w:t xml:space="preserve">Always start with the stage as low as possible and using scanning objective (4x). Odds are, you will be able to see </w:t>
      </w:r>
      <w:r>
        <w:rPr>
          <w:i/>
        </w:rPr>
        <w:t xml:space="preserve">something </w:t>
      </w:r>
      <w:r>
        <w:t xml:space="preserve">on this setting (sometimes </w:t>
      </w:r>
      <w:proofErr w:type="gramStart"/>
      <w:r>
        <w:t>it’s</w:t>
      </w:r>
      <w:proofErr w:type="gramEnd"/>
      <w:r>
        <w:t xml:space="preserve"> only a color). Use the coarse knob to focus: the image may be small at this magnification, but you </w:t>
      </w:r>
      <w:proofErr w:type="gramStart"/>
      <w:r>
        <w:t>won't</w:t>
      </w:r>
      <w:proofErr w:type="gramEnd"/>
      <w:r>
        <w:t xml:space="preserve"> be able to find it on the higher powers without this first step. Move the mechanical stage until your focused image </w:t>
      </w:r>
      <w:proofErr w:type="gramStart"/>
      <w:r>
        <w:t>is also</w:t>
      </w:r>
      <w:r>
        <w:rPr>
          <w:spacing w:val="-19"/>
        </w:rPr>
        <w:t xml:space="preserve"> </w:t>
      </w:r>
      <w:r>
        <w:t>centered</w:t>
      </w:r>
      <w:proofErr w:type="gramEnd"/>
      <w:r>
        <w:t>.</w:t>
      </w:r>
    </w:p>
    <w:p w:rsidR="007F75A1" w:rsidRDefault="007F75A1" w:rsidP="007F75A1">
      <w:pPr>
        <w:pStyle w:val="ListParagraph"/>
        <w:numPr>
          <w:ilvl w:val="0"/>
          <w:numId w:val="16"/>
        </w:numPr>
        <w:tabs>
          <w:tab w:val="left" w:pos="1801"/>
        </w:tabs>
        <w:spacing w:line="259" w:lineRule="auto"/>
        <w:ind w:right="1576"/>
      </w:pPr>
      <w:r>
        <w:t xml:space="preserve">Once </w:t>
      </w:r>
      <w:proofErr w:type="gramStart"/>
      <w:r>
        <w:t>you've</w:t>
      </w:r>
      <w:proofErr w:type="gramEnd"/>
      <w:r>
        <w:t xml:space="preserve"> focused using the scanning objective, switch to the low power objective (10x). Use the coarse knob to refocus and move the mechanical stage to re-center your image. Again, if you </w:t>
      </w:r>
      <w:proofErr w:type="gramStart"/>
      <w:r>
        <w:t>haven't</w:t>
      </w:r>
      <w:proofErr w:type="gramEnd"/>
      <w:r>
        <w:t xml:space="preserve"> focused on this level, you will not be able to move to the next</w:t>
      </w:r>
      <w:r>
        <w:rPr>
          <w:spacing w:val="-21"/>
        </w:rPr>
        <w:t xml:space="preserve"> </w:t>
      </w:r>
      <w:r>
        <w:t>level.</w:t>
      </w:r>
    </w:p>
    <w:p w:rsidR="007F75A1" w:rsidRDefault="007F75A1" w:rsidP="007F75A1">
      <w:pPr>
        <w:pStyle w:val="ListParagraph"/>
        <w:numPr>
          <w:ilvl w:val="0"/>
          <w:numId w:val="16"/>
        </w:numPr>
        <w:tabs>
          <w:tab w:val="left" w:pos="1801"/>
        </w:tabs>
        <w:spacing w:line="256" w:lineRule="auto"/>
        <w:ind w:right="1670"/>
      </w:pPr>
      <w:r>
        <w:t>Now switch to the high power objective (40x). At this point, ONLY use the fine adjustment knob to focus</w:t>
      </w:r>
      <w:r>
        <w:rPr>
          <w:spacing w:val="-1"/>
        </w:rPr>
        <w:t xml:space="preserve"> </w:t>
      </w:r>
      <w:r>
        <w:t>specimens.</w:t>
      </w:r>
    </w:p>
    <w:p w:rsidR="007F75A1" w:rsidRDefault="007F75A1" w:rsidP="007F75A1">
      <w:pPr>
        <w:pStyle w:val="ListParagraph"/>
        <w:numPr>
          <w:ilvl w:val="0"/>
          <w:numId w:val="16"/>
        </w:numPr>
        <w:tabs>
          <w:tab w:val="left" w:pos="1801"/>
        </w:tabs>
        <w:spacing w:before="4"/>
        <w:ind w:hanging="361"/>
      </w:pPr>
      <w:r>
        <w:t>If the specimen is too light or too dark, try adjusting the</w:t>
      </w:r>
      <w:r>
        <w:rPr>
          <w:spacing w:val="-7"/>
        </w:rPr>
        <w:t xml:space="preserve"> </w:t>
      </w:r>
      <w:r>
        <w:t>diaphragm.</w:t>
      </w:r>
    </w:p>
    <w:p w:rsidR="007F75A1" w:rsidRDefault="007F75A1" w:rsidP="007F75A1">
      <w:pPr>
        <w:pStyle w:val="Heading2"/>
        <w:spacing w:before="183"/>
      </w:pPr>
      <w:r>
        <w:t>Cleanup</w:t>
      </w:r>
    </w:p>
    <w:p w:rsidR="007F75A1" w:rsidRDefault="007F75A1" w:rsidP="007F75A1">
      <w:pPr>
        <w:pStyle w:val="ListParagraph"/>
        <w:numPr>
          <w:ilvl w:val="0"/>
          <w:numId w:val="15"/>
        </w:numPr>
        <w:tabs>
          <w:tab w:val="left" w:pos="1801"/>
        </w:tabs>
        <w:spacing w:before="181"/>
        <w:ind w:hanging="361"/>
      </w:pPr>
      <w:r>
        <w:t>Store microscope with the scanning objective in place and the stage in its lowest</w:t>
      </w:r>
      <w:r>
        <w:rPr>
          <w:spacing w:val="-22"/>
        </w:rPr>
        <w:t xml:space="preserve"> </w:t>
      </w:r>
      <w:r>
        <w:t>position.</w:t>
      </w:r>
    </w:p>
    <w:p w:rsidR="007F75A1" w:rsidRDefault="007F75A1" w:rsidP="007F75A1">
      <w:pPr>
        <w:pStyle w:val="ListParagraph"/>
        <w:numPr>
          <w:ilvl w:val="0"/>
          <w:numId w:val="15"/>
        </w:numPr>
        <w:tabs>
          <w:tab w:val="left" w:pos="1801"/>
        </w:tabs>
        <w:spacing w:before="21"/>
        <w:ind w:hanging="361"/>
      </w:pPr>
      <w:r>
        <w:t>Wrap cords around</w:t>
      </w:r>
      <w:r>
        <w:rPr>
          <w:spacing w:val="-2"/>
        </w:rPr>
        <w:t xml:space="preserve"> </w:t>
      </w:r>
      <w:r>
        <w:t>microscope.</w:t>
      </w:r>
    </w:p>
    <w:p w:rsidR="007F75A1" w:rsidRDefault="007F75A1" w:rsidP="007F75A1">
      <w:pPr>
        <w:pStyle w:val="ListParagraph"/>
        <w:numPr>
          <w:ilvl w:val="0"/>
          <w:numId w:val="15"/>
        </w:numPr>
        <w:tabs>
          <w:tab w:val="left" w:pos="1801"/>
        </w:tabs>
        <w:spacing w:before="20"/>
        <w:ind w:hanging="361"/>
      </w:pPr>
      <w:r>
        <w:t>Replace slides to original slide</w:t>
      </w:r>
      <w:r>
        <w:rPr>
          <w:spacing w:val="-2"/>
        </w:rPr>
        <w:t xml:space="preserve"> </w:t>
      </w:r>
      <w:r>
        <w:t>tray.</w:t>
      </w:r>
    </w:p>
    <w:p w:rsidR="007F75A1" w:rsidRDefault="007F75A1" w:rsidP="007F75A1">
      <w:pPr>
        <w:sectPr w:rsidR="007F75A1">
          <w:pgSz w:w="12240" w:h="15840"/>
          <w:pgMar w:top="1400" w:right="0" w:bottom="280" w:left="0" w:header="720" w:footer="720" w:gutter="0"/>
          <w:cols w:space="720"/>
        </w:sectPr>
      </w:pPr>
    </w:p>
    <w:p w:rsidR="007F75A1" w:rsidRDefault="007F75A1" w:rsidP="007F75A1">
      <w:pPr>
        <w:pStyle w:val="Heading2"/>
        <w:spacing w:before="37"/>
      </w:pPr>
      <w:r>
        <w:lastRenderedPageBreak/>
        <w:t>Troubleshooting</w:t>
      </w:r>
    </w:p>
    <w:p w:rsidR="007F75A1" w:rsidRDefault="007F75A1" w:rsidP="007F75A1">
      <w:pPr>
        <w:pStyle w:val="BodyText"/>
        <w:spacing w:before="180" w:line="259" w:lineRule="auto"/>
        <w:ind w:left="1440" w:right="1761"/>
      </w:pPr>
      <w:r>
        <w:t>Occasionally you may have trouble with working your microscope. Here are some common problems and solutions.</w:t>
      </w:r>
    </w:p>
    <w:p w:rsidR="007F75A1" w:rsidRDefault="007F75A1" w:rsidP="007F75A1">
      <w:pPr>
        <w:pStyle w:val="ListParagraph"/>
        <w:numPr>
          <w:ilvl w:val="0"/>
          <w:numId w:val="14"/>
        </w:numPr>
        <w:tabs>
          <w:tab w:val="left" w:pos="1801"/>
        </w:tabs>
        <w:spacing w:before="162"/>
        <w:ind w:hanging="361"/>
      </w:pPr>
      <w:r>
        <w:t>Image is too</w:t>
      </w:r>
      <w:r>
        <w:rPr>
          <w:spacing w:val="-5"/>
        </w:rPr>
        <w:t xml:space="preserve"> </w:t>
      </w:r>
      <w:r>
        <w:t>dark!</w:t>
      </w:r>
    </w:p>
    <w:p w:rsidR="007F75A1" w:rsidRDefault="007F75A1" w:rsidP="007F75A1">
      <w:pPr>
        <w:pStyle w:val="ListParagraph"/>
        <w:numPr>
          <w:ilvl w:val="1"/>
          <w:numId w:val="14"/>
        </w:numPr>
        <w:tabs>
          <w:tab w:val="left" w:pos="2160"/>
          <w:tab w:val="left" w:pos="2161"/>
        </w:tabs>
        <w:spacing w:before="20"/>
        <w:ind w:hanging="361"/>
      </w:pPr>
      <w:r>
        <w:t xml:space="preserve">Adjust the </w:t>
      </w:r>
      <w:proofErr w:type="gramStart"/>
      <w:r>
        <w:t>diaphragm,</w:t>
      </w:r>
      <w:proofErr w:type="gramEnd"/>
      <w:r>
        <w:t xml:space="preserve"> make sure your light is</w:t>
      </w:r>
      <w:r>
        <w:rPr>
          <w:spacing w:val="-5"/>
        </w:rPr>
        <w:t xml:space="preserve"> </w:t>
      </w:r>
      <w:r>
        <w:t>on.</w:t>
      </w:r>
    </w:p>
    <w:p w:rsidR="007F75A1" w:rsidRDefault="007F75A1" w:rsidP="007F75A1">
      <w:pPr>
        <w:pStyle w:val="ListParagraph"/>
        <w:numPr>
          <w:ilvl w:val="0"/>
          <w:numId w:val="14"/>
        </w:numPr>
        <w:tabs>
          <w:tab w:val="left" w:pos="1801"/>
        </w:tabs>
        <w:spacing w:before="21"/>
        <w:ind w:hanging="361"/>
      </w:pPr>
      <w:proofErr w:type="gramStart"/>
      <w:r>
        <w:t>There's</w:t>
      </w:r>
      <w:proofErr w:type="gramEnd"/>
      <w:r>
        <w:t xml:space="preserve"> a spot in my viewing field- even when I move the slide the spot stays in the same</w:t>
      </w:r>
      <w:r>
        <w:rPr>
          <w:spacing w:val="-22"/>
        </w:rPr>
        <w:t xml:space="preserve"> </w:t>
      </w:r>
      <w:r>
        <w:t>place!</w:t>
      </w:r>
    </w:p>
    <w:p w:rsidR="007F75A1" w:rsidRDefault="007F75A1" w:rsidP="007F75A1">
      <w:pPr>
        <w:pStyle w:val="ListParagraph"/>
        <w:numPr>
          <w:ilvl w:val="1"/>
          <w:numId w:val="14"/>
        </w:numPr>
        <w:tabs>
          <w:tab w:val="left" w:pos="2160"/>
          <w:tab w:val="left" w:pos="2161"/>
        </w:tabs>
        <w:spacing w:before="23" w:line="256" w:lineRule="auto"/>
        <w:ind w:right="1518"/>
      </w:pPr>
      <w:r>
        <w:t xml:space="preserve">Your lens is dirty. Use lens paper, </w:t>
      </w:r>
      <w:r>
        <w:rPr>
          <w:u w:val="single"/>
        </w:rPr>
        <w:t>and only lens paper</w:t>
      </w:r>
      <w:r>
        <w:t xml:space="preserve"> </w:t>
      </w:r>
      <w:proofErr w:type="gramStart"/>
      <w:r>
        <w:t>to carefully clean</w:t>
      </w:r>
      <w:proofErr w:type="gramEnd"/>
      <w:r>
        <w:t xml:space="preserve"> the objective and ocular lens. The ocular lens </w:t>
      </w:r>
      <w:proofErr w:type="gramStart"/>
      <w:r>
        <w:t>can be removed</w:t>
      </w:r>
      <w:proofErr w:type="gramEnd"/>
      <w:r>
        <w:t xml:space="preserve"> to clean the</w:t>
      </w:r>
      <w:r>
        <w:rPr>
          <w:spacing w:val="-11"/>
        </w:rPr>
        <w:t xml:space="preserve"> </w:t>
      </w:r>
      <w:r>
        <w:t>inside.</w:t>
      </w:r>
    </w:p>
    <w:p w:rsidR="007F75A1" w:rsidRDefault="007F75A1" w:rsidP="007F75A1">
      <w:pPr>
        <w:pStyle w:val="ListParagraph"/>
        <w:numPr>
          <w:ilvl w:val="0"/>
          <w:numId w:val="14"/>
        </w:numPr>
        <w:tabs>
          <w:tab w:val="left" w:pos="1801"/>
        </w:tabs>
        <w:spacing w:before="3"/>
        <w:ind w:hanging="361"/>
      </w:pPr>
      <w:r>
        <w:t xml:space="preserve">I </w:t>
      </w:r>
      <w:proofErr w:type="gramStart"/>
      <w:r>
        <w:t>can't</w:t>
      </w:r>
      <w:proofErr w:type="gramEnd"/>
      <w:r>
        <w:t xml:space="preserve"> see anything under high</w:t>
      </w:r>
      <w:r>
        <w:rPr>
          <w:spacing w:val="-4"/>
        </w:rPr>
        <w:t xml:space="preserve"> </w:t>
      </w:r>
      <w:r>
        <w:t>power!</w:t>
      </w:r>
    </w:p>
    <w:p w:rsidR="007F75A1" w:rsidRDefault="007F75A1" w:rsidP="007F75A1">
      <w:pPr>
        <w:pStyle w:val="ListParagraph"/>
        <w:numPr>
          <w:ilvl w:val="1"/>
          <w:numId w:val="14"/>
        </w:numPr>
        <w:tabs>
          <w:tab w:val="left" w:pos="2160"/>
          <w:tab w:val="left" w:pos="2161"/>
        </w:tabs>
        <w:spacing w:before="22" w:line="259" w:lineRule="auto"/>
        <w:ind w:right="1625"/>
      </w:pPr>
      <w:r>
        <w:t xml:space="preserve">Remember the steps, if you </w:t>
      </w:r>
      <w:proofErr w:type="gramStart"/>
      <w:r>
        <w:t>can't</w:t>
      </w:r>
      <w:proofErr w:type="gramEnd"/>
      <w:r>
        <w:t xml:space="preserve"> focus under scanning and then low power, you won't be able to focus anything under high</w:t>
      </w:r>
      <w:r>
        <w:rPr>
          <w:spacing w:val="-2"/>
        </w:rPr>
        <w:t xml:space="preserve"> </w:t>
      </w:r>
      <w:r>
        <w:t>power.</w:t>
      </w:r>
    </w:p>
    <w:p w:rsidR="007F75A1" w:rsidRDefault="007F75A1" w:rsidP="007F75A1">
      <w:pPr>
        <w:pStyle w:val="ListParagraph"/>
        <w:numPr>
          <w:ilvl w:val="0"/>
          <w:numId w:val="14"/>
        </w:numPr>
        <w:tabs>
          <w:tab w:val="left" w:pos="1801"/>
        </w:tabs>
        <w:spacing w:line="267" w:lineRule="exact"/>
        <w:ind w:hanging="361"/>
      </w:pPr>
      <w:r>
        <w:t xml:space="preserve">Only half of my viewing field is lit, it looks like </w:t>
      </w:r>
      <w:proofErr w:type="gramStart"/>
      <w:r>
        <w:t>there's</w:t>
      </w:r>
      <w:proofErr w:type="gramEnd"/>
      <w:r>
        <w:t xml:space="preserve"> a half-moon in</w:t>
      </w:r>
      <w:r>
        <w:rPr>
          <w:spacing w:val="-22"/>
        </w:rPr>
        <w:t xml:space="preserve"> </w:t>
      </w:r>
      <w:r>
        <w:t>there!</w:t>
      </w:r>
    </w:p>
    <w:p w:rsidR="007F75A1" w:rsidRDefault="007F75A1" w:rsidP="007F75A1">
      <w:pPr>
        <w:pStyle w:val="ListParagraph"/>
        <w:numPr>
          <w:ilvl w:val="1"/>
          <w:numId w:val="14"/>
        </w:numPr>
        <w:tabs>
          <w:tab w:val="left" w:pos="2160"/>
          <w:tab w:val="left" w:pos="2161"/>
        </w:tabs>
        <w:spacing w:before="23"/>
        <w:ind w:hanging="361"/>
      </w:pPr>
      <w:r>
        <w:t xml:space="preserve">You probably </w:t>
      </w:r>
      <w:proofErr w:type="gramStart"/>
      <w:r>
        <w:t>don't</w:t>
      </w:r>
      <w:proofErr w:type="gramEnd"/>
      <w:r>
        <w:t xml:space="preserve"> have your objective fully clicked into</w:t>
      </w:r>
      <w:r>
        <w:rPr>
          <w:spacing w:val="-1"/>
        </w:rPr>
        <w:t xml:space="preserve"> </w:t>
      </w:r>
      <w:r>
        <w:t>place.</w:t>
      </w:r>
    </w:p>
    <w:p w:rsidR="007F75A1" w:rsidRDefault="007F75A1" w:rsidP="007F75A1">
      <w:pPr>
        <w:pStyle w:val="ListParagraph"/>
        <w:numPr>
          <w:ilvl w:val="0"/>
          <w:numId w:val="14"/>
        </w:numPr>
        <w:tabs>
          <w:tab w:val="left" w:pos="1801"/>
        </w:tabs>
        <w:spacing w:before="22"/>
        <w:ind w:hanging="361"/>
      </w:pPr>
      <w:r>
        <w:t>I see my eyelashes!</w:t>
      </w:r>
    </w:p>
    <w:p w:rsidR="007F75A1" w:rsidRDefault="007F75A1" w:rsidP="007F75A1">
      <w:pPr>
        <w:pStyle w:val="ListParagraph"/>
        <w:numPr>
          <w:ilvl w:val="1"/>
          <w:numId w:val="14"/>
        </w:numPr>
        <w:tabs>
          <w:tab w:val="left" w:pos="2160"/>
          <w:tab w:val="left" w:pos="2161"/>
        </w:tabs>
        <w:spacing w:before="20"/>
        <w:ind w:hanging="361"/>
      </w:pPr>
      <w:proofErr w:type="gramStart"/>
      <w:r>
        <w:t>You’re</w:t>
      </w:r>
      <w:proofErr w:type="gramEnd"/>
      <w:r>
        <w:t xml:space="preserve"> too close to the objectives. Move your head back a</w:t>
      </w:r>
      <w:r>
        <w:rPr>
          <w:spacing w:val="-12"/>
        </w:rPr>
        <w:t xml:space="preserve"> </w:t>
      </w:r>
      <w:r>
        <w:t>little.</w:t>
      </w:r>
    </w:p>
    <w:p w:rsidR="007F75A1" w:rsidRDefault="007F75A1" w:rsidP="007F75A1">
      <w:pPr>
        <w:pStyle w:val="ListParagraph"/>
        <w:numPr>
          <w:ilvl w:val="0"/>
          <w:numId w:val="14"/>
        </w:numPr>
        <w:tabs>
          <w:tab w:val="left" w:pos="1801"/>
        </w:tabs>
        <w:spacing w:before="21"/>
        <w:ind w:hanging="361"/>
      </w:pPr>
      <w:r>
        <w:t>This is giving me a</w:t>
      </w:r>
      <w:r>
        <w:rPr>
          <w:spacing w:val="-6"/>
        </w:rPr>
        <w:t xml:space="preserve"> </w:t>
      </w:r>
      <w:r>
        <w:t>headache!</w:t>
      </w:r>
    </w:p>
    <w:p w:rsidR="007F75A1" w:rsidRDefault="007F75A1" w:rsidP="007F75A1">
      <w:pPr>
        <w:pStyle w:val="ListParagraph"/>
        <w:numPr>
          <w:ilvl w:val="1"/>
          <w:numId w:val="14"/>
        </w:numPr>
        <w:tabs>
          <w:tab w:val="left" w:pos="2160"/>
          <w:tab w:val="left" w:pos="2161"/>
        </w:tabs>
        <w:spacing w:before="23" w:line="256" w:lineRule="auto"/>
        <w:ind w:right="1782"/>
      </w:pPr>
      <w:r>
        <w:t xml:space="preserve">Relax. Try adjusting the ocular distance, check that the intensity of your light </w:t>
      </w:r>
      <w:proofErr w:type="gramStart"/>
      <w:r>
        <w:t>isn’t</w:t>
      </w:r>
      <w:proofErr w:type="gramEnd"/>
      <w:r>
        <w:t xml:space="preserve"> too high or too low. Take breaks if</w:t>
      </w:r>
      <w:r>
        <w:rPr>
          <w:spacing w:val="-5"/>
        </w:rPr>
        <w:t xml:space="preserve"> </w:t>
      </w:r>
      <w:r>
        <w:t>needed!</w:t>
      </w:r>
    </w:p>
    <w:p w:rsidR="007F75A1" w:rsidRDefault="007F75A1" w:rsidP="007F75A1">
      <w:pPr>
        <w:pStyle w:val="Heading2"/>
        <w:spacing w:before="164"/>
      </w:pPr>
      <w:r>
        <w:t>BE PATIENT AND KEEP TRYING. USING A MICROSCOPE TAKES PRACTICE</w:t>
      </w:r>
      <w:proofErr w:type="gramStart"/>
      <w:r>
        <w:t>!!</w:t>
      </w:r>
      <w:proofErr w:type="gramEnd"/>
    </w:p>
    <w:p w:rsidR="007F75A1" w:rsidRDefault="007F75A1" w:rsidP="007F75A1">
      <w:pPr>
        <w:sectPr w:rsidR="007F75A1">
          <w:pgSz w:w="12240" w:h="15840"/>
          <w:pgMar w:top="1400" w:right="0" w:bottom="280" w:left="0" w:header="720" w:footer="720" w:gutter="0"/>
          <w:cols w:space="720"/>
        </w:sectPr>
      </w:pPr>
    </w:p>
    <w:p w:rsidR="007F75A1" w:rsidRDefault="007F75A1" w:rsidP="007F75A1">
      <w:pPr>
        <w:spacing w:before="37"/>
        <w:ind w:left="1440"/>
        <w:rPr>
          <w:b/>
        </w:rPr>
      </w:pPr>
      <w:r>
        <w:rPr>
          <w:b/>
        </w:rPr>
        <w:lastRenderedPageBreak/>
        <w:t>Part 1: Orientation of Images in the Microscope</w:t>
      </w:r>
    </w:p>
    <w:p w:rsidR="007F75A1" w:rsidRDefault="007F75A1" w:rsidP="007F75A1">
      <w:pPr>
        <w:pStyle w:val="BodyText"/>
        <w:rPr>
          <w:b/>
        </w:rPr>
      </w:pPr>
    </w:p>
    <w:p w:rsidR="007F75A1" w:rsidRDefault="007F75A1" w:rsidP="007F75A1">
      <w:pPr>
        <w:pStyle w:val="BodyText"/>
        <w:spacing w:before="1"/>
        <w:ind w:left="1440" w:right="1752"/>
      </w:pPr>
      <w:r>
        <w:t>A large part of the learning process of microscopy is getting used to the orientation of images viewed through the oculars as opposed to with the naked eye. A common mistake is moving the mechanical stage the wrong way to find the specimen. This procedure is merely practice designed to make new users more comfortable with using the microscope.</w:t>
      </w:r>
    </w:p>
    <w:p w:rsidR="007F75A1" w:rsidRDefault="007F75A1" w:rsidP="007F75A1">
      <w:pPr>
        <w:pStyle w:val="BodyText"/>
        <w:spacing w:before="10"/>
        <w:rPr>
          <w:sz w:val="21"/>
        </w:rPr>
      </w:pPr>
    </w:p>
    <w:p w:rsidR="007F75A1" w:rsidRDefault="007F75A1" w:rsidP="007F75A1">
      <w:pPr>
        <w:pStyle w:val="Heading2"/>
        <w:spacing w:before="1"/>
      </w:pPr>
      <w:r>
        <w:t>Materials</w:t>
      </w:r>
    </w:p>
    <w:p w:rsidR="007F75A1" w:rsidRDefault="007F75A1" w:rsidP="007F75A1">
      <w:pPr>
        <w:pStyle w:val="ListParagraph"/>
        <w:numPr>
          <w:ilvl w:val="1"/>
          <w:numId w:val="14"/>
        </w:numPr>
        <w:tabs>
          <w:tab w:val="left" w:pos="2160"/>
          <w:tab w:val="left" w:pos="2161"/>
        </w:tabs>
        <w:ind w:hanging="361"/>
      </w:pPr>
      <w:r>
        <w:t>Compound</w:t>
      </w:r>
      <w:r>
        <w:rPr>
          <w:spacing w:val="-4"/>
        </w:rPr>
        <w:t xml:space="preserve"> </w:t>
      </w:r>
      <w:r>
        <w:t>microscope</w:t>
      </w:r>
    </w:p>
    <w:p w:rsidR="007F75A1" w:rsidRDefault="007F75A1" w:rsidP="007F75A1">
      <w:pPr>
        <w:pStyle w:val="ListParagraph"/>
        <w:numPr>
          <w:ilvl w:val="1"/>
          <w:numId w:val="14"/>
        </w:numPr>
        <w:tabs>
          <w:tab w:val="left" w:pos="2160"/>
          <w:tab w:val="left" w:pos="2161"/>
        </w:tabs>
        <w:spacing w:before="1"/>
        <w:ind w:hanging="361"/>
      </w:pPr>
      <w:r>
        <w:t>Microscope slide with the letter</w:t>
      </w:r>
      <w:r>
        <w:rPr>
          <w:spacing w:val="-8"/>
        </w:rPr>
        <w:t xml:space="preserve"> </w:t>
      </w:r>
      <w:r>
        <w:t>“e”</w:t>
      </w:r>
    </w:p>
    <w:p w:rsidR="007F75A1" w:rsidRDefault="007F75A1" w:rsidP="007F75A1">
      <w:pPr>
        <w:pStyle w:val="BodyText"/>
      </w:pPr>
    </w:p>
    <w:p w:rsidR="007F75A1" w:rsidRDefault="007F75A1" w:rsidP="007F75A1">
      <w:pPr>
        <w:pStyle w:val="Heading2"/>
      </w:pPr>
      <w:r>
        <w:t>Procedure</w:t>
      </w:r>
    </w:p>
    <w:p w:rsidR="007F75A1" w:rsidRDefault="007F75A1" w:rsidP="007F75A1">
      <w:pPr>
        <w:pStyle w:val="ListParagraph"/>
        <w:numPr>
          <w:ilvl w:val="0"/>
          <w:numId w:val="13"/>
        </w:numPr>
        <w:tabs>
          <w:tab w:val="left" w:pos="2161"/>
        </w:tabs>
        <w:spacing w:before="2" w:line="237" w:lineRule="auto"/>
        <w:ind w:right="1494"/>
      </w:pPr>
      <w:r>
        <w:t>Place the letter “e” slide onto the mechanical stage. Be sure to note the orientation of the letter “e” as it appears to your naked</w:t>
      </w:r>
      <w:r>
        <w:rPr>
          <w:spacing w:val="-2"/>
        </w:rPr>
        <w:t xml:space="preserve"> </w:t>
      </w:r>
      <w:r>
        <w:t>eye.</w:t>
      </w:r>
    </w:p>
    <w:p w:rsidR="007F75A1" w:rsidRDefault="007F75A1" w:rsidP="007F75A1">
      <w:pPr>
        <w:pStyle w:val="BodyText"/>
        <w:spacing w:before="2"/>
      </w:pPr>
    </w:p>
    <w:p w:rsidR="007F75A1" w:rsidRDefault="007F75A1" w:rsidP="007F75A1">
      <w:pPr>
        <w:pStyle w:val="ListParagraph"/>
        <w:numPr>
          <w:ilvl w:val="0"/>
          <w:numId w:val="13"/>
        </w:numPr>
        <w:tabs>
          <w:tab w:val="left" w:pos="2161"/>
        </w:tabs>
        <w:spacing w:before="1"/>
        <w:ind w:right="1665"/>
      </w:pPr>
      <w:r>
        <w:t>Use the SCANNING (</w:t>
      </w:r>
      <w:proofErr w:type="gramStart"/>
      <w:r>
        <w:t>4x</w:t>
      </w:r>
      <w:proofErr w:type="gramEnd"/>
      <w:r>
        <w:t>) objective and course focus adjustment to focus, then move the mechanical stage around to find the letter “e”. Note the orientation when viewed through the oculars.</w:t>
      </w:r>
    </w:p>
    <w:p w:rsidR="007F75A1" w:rsidRDefault="007F75A1" w:rsidP="007F75A1">
      <w:pPr>
        <w:pStyle w:val="BodyText"/>
      </w:pPr>
    </w:p>
    <w:p w:rsidR="007F75A1" w:rsidRDefault="007F75A1" w:rsidP="007F75A1">
      <w:pPr>
        <w:pStyle w:val="BodyText"/>
        <w:tabs>
          <w:tab w:val="left" w:pos="6211"/>
          <w:tab w:val="left" w:pos="7512"/>
        </w:tabs>
        <w:spacing w:before="1"/>
        <w:ind w:left="1800" w:right="4725"/>
      </w:pPr>
      <w:r>
        <w:t>Does the lens of the microscope reverse</w:t>
      </w:r>
      <w:r>
        <w:rPr>
          <w:spacing w:val="-10"/>
        </w:rPr>
        <w:t xml:space="preserve"> </w:t>
      </w:r>
      <w:r>
        <w:t>the image?</w:t>
      </w:r>
      <w:r>
        <w:rPr>
          <w:spacing w:val="-2"/>
        </w:rPr>
        <w:t xml:space="preserve"> </w:t>
      </w:r>
      <w:r>
        <w:rPr>
          <w:u w:val="single"/>
        </w:rPr>
        <w:t xml:space="preserve"> </w:t>
      </w:r>
      <w:r>
        <w:rPr>
          <w:u w:val="single"/>
        </w:rPr>
        <w:tab/>
      </w:r>
      <w:r>
        <w:t xml:space="preserve"> Does it flip the image? (</w:t>
      </w:r>
      <w:proofErr w:type="gramStart"/>
      <w:r>
        <w:t>upside</w:t>
      </w:r>
      <w:proofErr w:type="gramEnd"/>
      <w:r>
        <w:rPr>
          <w:spacing w:val="-8"/>
        </w:rPr>
        <w:t xml:space="preserve"> </w:t>
      </w:r>
      <w:r>
        <w:t>down)</w:t>
      </w:r>
      <w:r>
        <w:rPr>
          <w:spacing w:val="-2"/>
        </w:rPr>
        <w:t xml:space="preserve"> </w:t>
      </w:r>
      <w:r>
        <w:rPr>
          <w:u w:val="single"/>
        </w:rPr>
        <w:t xml:space="preserve"> </w:t>
      </w:r>
      <w:r>
        <w:rPr>
          <w:u w:val="single"/>
        </w:rPr>
        <w:tab/>
      </w:r>
    </w:p>
    <w:p w:rsidR="007F75A1" w:rsidRDefault="007F75A1" w:rsidP="007F75A1">
      <w:pPr>
        <w:pStyle w:val="BodyText"/>
        <w:spacing w:before="5"/>
        <w:rPr>
          <w:sz w:val="17"/>
        </w:rPr>
      </w:pPr>
    </w:p>
    <w:p w:rsidR="007F75A1" w:rsidRDefault="007F75A1" w:rsidP="007F75A1">
      <w:pPr>
        <w:pStyle w:val="Heading2"/>
        <w:spacing w:before="56"/>
      </w:pPr>
      <w:r>
        <w:t>Part 2: Practice with Depth of Field in the Microscope</w:t>
      </w:r>
    </w:p>
    <w:p w:rsidR="007F75A1" w:rsidRDefault="007F75A1" w:rsidP="007F75A1">
      <w:pPr>
        <w:pStyle w:val="BodyText"/>
        <w:spacing w:before="11"/>
        <w:rPr>
          <w:b/>
          <w:sz w:val="21"/>
        </w:rPr>
      </w:pPr>
    </w:p>
    <w:p w:rsidR="007F75A1" w:rsidRDefault="007F75A1" w:rsidP="007F75A1">
      <w:pPr>
        <w:pStyle w:val="BodyText"/>
        <w:ind w:left="1440" w:right="1753"/>
      </w:pPr>
      <w:r>
        <w:t xml:space="preserve">This portion of the procedure is another practice to demonstrate depth perception. Many new microscope users find it difficult to conceive that the specimen on the slide is in three dimensions. As the stage </w:t>
      </w:r>
      <w:proofErr w:type="gramStart"/>
      <w:r>
        <w:t>is moved</w:t>
      </w:r>
      <w:proofErr w:type="gramEnd"/>
      <w:r>
        <w:t xml:space="preserve"> up and down, different threads will be in focus.</w:t>
      </w:r>
    </w:p>
    <w:p w:rsidR="007F75A1" w:rsidRDefault="007F75A1" w:rsidP="007F75A1">
      <w:pPr>
        <w:pStyle w:val="BodyText"/>
        <w:spacing w:before="1"/>
      </w:pPr>
    </w:p>
    <w:p w:rsidR="007F75A1" w:rsidRDefault="007F75A1" w:rsidP="007F75A1">
      <w:pPr>
        <w:pStyle w:val="Heading2"/>
      </w:pPr>
      <w:r>
        <w:t>Materials</w:t>
      </w:r>
    </w:p>
    <w:p w:rsidR="007F75A1" w:rsidRDefault="007F75A1" w:rsidP="007F75A1">
      <w:pPr>
        <w:pStyle w:val="ListParagraph"/>
        <w:numPr>
          <w:ilvl w:val="1"/>
          <w:numId w:val="14"/>
        </w:numPr>
        <w:tabs>
          <w:tab w:val="left" w:pos="2160"/>
          <w:tab w:val="left" w:pos="2161"/>
        </w:tabs>
        <w:spacing w:before="1"/>
        <w:ind w:hanging="361"/>
      </w:pPr>
      <w:r>
        <w:t>Compound</w:t>
      </w:r>
      <w:r>
        <w:rPr>
          <w:spacing w:val="-4"/>
        </w:rPr>
        <w:t xml:space="preserve"> </w:t>
      </w:r>
      <w:r>
        <w:t>microscope</w:t>
      </w:r>
    </w:p>
    <w:p w:rsidR="007F75A1" w:rsidRDefault="007F75A1" w:rsidP="007F75A1">
      <w:pPr>
        <w:pStyle w:val="ListParagraph"/>
        <w:numPr>
          <w:ilvl w:val="1"/>
          <w:numId w:val="14"/>
        </w:numPr>
        <w:tabs>
          <w:tab w:val="left" w:pos="2160"/>
          <w:tab w:val="left" w:pos="2161"/>
        </w:tabs>
        <w:ind w:hanging="361"/>
      </w:pPr>
      <w:r>
        <w:t>Microscope slide with 3</w:t>
      </w:r>
      <w:r>
        <w:rPr>
          <w:spacing w:val="-7"/>
        </w:rPr>
        <w:t xml:space="preserve"> </w:t>
      </w:r>
      <w:r>
        <w:t>threads</w:t>
      </w:r>
    </w:p>
    <w:p w:rsidR="007F75A1" w:rsidRDefault="007F75A1" w:rsidP="007F75A1">
      <w:pPr>
        <w:pStyle w:val="BodyText"/>
        <w:spacing w:before="10"/>
        <w:rPr>
          <w:sz w:val="21"/>
        </w:rPr>
      </w:pPr>
    </w:p>
    <w:p w:rsidR="007F75A1" w:rsidRDefault="007F75A1" w:rsidP="007F75A1">
      <w:pPr>
        <w:pStyle w:val="BodyText"/>
        <w:ind w:left="1440"/>
      </w:pPr>
      <w:r>
        <w:t>Procedure</w:t>
      </w:r>
    </w:p>
    <w:p w:rsidR="007F75A1" w:rsidRDefault="007F75A1" w:rsidP="007F75A1">
      <w:pPr>
        <w:pStyle w:val="ListParagraph"/>
        <w:numPr>
          <w:ilvl w:val="0"/>
          <w:numId w:val="12"/>
        </w:numPr>
        <w:tabs>
          <w:tab w:val="left" w:pos="2161"/>
        </w:tabs>
        <w:spacing w:before="1"/>
        <w:ind w:hanging="361"/>
      </w:pPr>
      <w:r>
        <w:t>Place the thread slide onto the mechanical</w:t>
      </w:r>
      <w:r>
        <w:rPr>
          <w:spacing w:val="-13"/>
        </w:rPr>
        <w:t xml:space="preserve"> </w:t>
      </w:r>
      <w:r>
        <w:t>stage.</w:t>
      </w:r>
    </w:p>
    <w:p w:rsidR="007F75A1" w:rsidRDefault="007F75A1" w:rsidP="007F75A1">
      <w:pPr>
        <w:pStyle w:val="BodyText"/>
      </w:pPr>
    </w:p>
    <w:p w:rsidR="007F75A1" w:rsidRDefault="007F75A1" w:rsidP="007F75A1">
      <w:pPr>
        <w:pStyle w:val="ListParagraph"/>
        <w:numPr>
          <w:ilvl w:val="0"/>
          <w:numId w:val="12"/>
        </w:numPr>
        <w:tabs>
          <w:tab w:val="left" w:pos="2161"/>
        </w:tabs>
        <w:ind w:right="2298"/>
      </w:pPr>
      <w:r>
        <w:t xml:space="preserve">Use the SCANNING (4x) objective and course focus adjustment to focus, </w:t>
      </w:r>
      <w:proofErr w:type="gramStart"/>
      <w:r>
        <w:t>then</w:t>
      </w:r>
      <w:proofErr w:type="gramEnd"/>
      <w:r>
        <w:t xml:space="preserve"> move the mechanical stage around to find the</w:t>
      </w:r>
      <w:r>
        <w:rPr>
          <w:spacing w:val="-10"/>
        </w:rPr>
        <w:t xml:space="preserve"> </w:t>
      </w:r>
      <w:r>
        <w:t>threads.</w:t>
      </w:r>
    </w:p>
    <w:p w:rsidR="007F75A1" w:rsidRDefault="007F75A1" w:rsidP="007F75A1">
      <w:pPr>
        <w:pStyle w:val="BodyText"/>
        <w:spacing w:before="1"/>
      </w:pPr>
    </w:p>
    <w:p w:rsidR="007F75A1" w:rsidRDefault="007F75A1" w:rsidP="007F75A1">
      <w:pPr>
        <w:pStyle w:val="ListParagraph"/>
        <w:numPr>
          <w:ilvl w:val="0"/>
          <w:numId w:val="12"/>
        </w:numPr>
        <w:tabs>
          <w:tab w:val="left" w:pos="2161"/>
        </w:tabs>
        <w:ind w:hanging="361"/>
      </w:pPr>
      <w:r>
        <w:t>If needed, switch to the low power (10x) objective and</w:t>
      </w:r>
      <w:r>
        <w:rPr>
          <w:spacing w:val="-8"/>
        </w:rPr>
        <w:t xml:space="preserve"> </w:t>
      </w:r>
      <w:r>
        <w:t>refocus.</w:t>
      </w:r>
    </w:p>
    <w:p w:rsidR="007F75A1" w:rsidRDefault="007F75A1" w:rsidP="007F75A1">
      <w:pPr>
        <w:pStyle w:val="BodyText"/>
        <w:spacing w:before="11"/>
        <w:rPr>
          <w:sz w:val="21"/>
        </w:rPr>
      </w:pPr>
    </w:p>
    <w:p w:rsidR="007F75A1" w:rsidRDefault="007F75A1" w:rsidP="007F75A1">
      <w:pPr>
        <w:pStyle w:val="ListParagraph"/>
        <w:numPr>
          <w:ilvl w:val="0"/>
          <w:numId w:val="12"/>
        </w:numPr>
        <w:tabs>
          <w:tab w:val="left" w:pos="2161"/>
        </w:tabs>
        <w:ind w:hanging="361"/>
      </w:pPr>
      <w:r>
        <w:t>Determine which thread is on the bottom, middle, and top of the</w:t>
      </w:r>
      <w:r>
        <w:rPr>
          <w:spacing w:val="-20"/>
        </w:rPr>
        <w:t xml:space="preserve"> </w:t>
      </w:r>
      <w:r>
        <w:t>slide.</w:t>
      </w:r>
    </w:p>
    <w:p w:rsidR="007F75A1" w:rsidRDefault="007F75A1" w:rsidP="007F75A1">
      <w:pPr>
        <w:pStyle w:val="BodyText"/>
        <w:spacing w:after="1"/>
        <w:rPr>
          <w:sz w:val="24"/>
        </w:rPr>
      </w:pPr>
    </w:p>
    <w:tbl>
      <w:tblPr>
        <w:tblW w:w="0" w:type="auto"/>
        <w:tblInd w:w="2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2751"/>
        <w:gridCol w:w="2758"/>
      </w:tblGrid>
      <w:tr w:rsidR="007F75A1" w:rsidTr="00BB6E9E">
        <w:trPr>
          <w:trHeight w:val="285"/>
        </w:trPr>
        <w:tc>
          <w:tcPr>
            <w:tcW w:w="2715" w:type="dxa"/>
          </w:tcPr>
          <w:p w:rsidR="007F75A1" w:rsidRDefault="007F75A1" w:rsidP="00BB6E9E">
            <w:pPr>
              <w:pStyle w:val="TableParagraph"/>
              <w:spacing w:before="6" w:line="259" w:lineRule="exact"/>
              <w:ind w:left="107"/>
              <w:rPr>
                <w:b/>
              </w:rPr>
            </w:pPr>
            <w:r>
              <w:rPr>
                <w:b/>
              </w:rPr>
              <w:t>TOP</w:t>
            </w:r>
          </w:p>
        </w:tc>
        <w:tc>
          <w:tcPr>
            <w:tcW w:w="2751" w:type="dxa"/>
          </w:tcPr>
          <w:p w:rsidR="007F75A1" w:rsidRDefault="007F75A1" w:rsidP="00BB6E9E">
            <w:pPr>
              <w:pStyle w:val="TableParagraph"/>
              <w:spacing w:before="6" w:line="259" w:lineRule="exact"/>
              <w:ind w:left="107"/>
              <w:rPr>
                <w:b/>
              </w:rPr>
            </w:pPr>
            <w:r>
              <w:rPr>
                <w:b/>
              </w:rPr>
              <w:t>MIDDLE</w:t>
            </w:r>
          </w:p>
        </w:tc>
        <w:tc>
          <w:tcPr>
            <w:tcW w:w="2758" w:type="dxa"/>
          </w:tcPr>
          <w:p w:rsidR="007F75A1" w:rsidRDefault="007F75A1" w:rsidP="00BB6E9E">
            <w:pPr>
              <w:pStyle w:val="TableParagraph"/>
              <w:spacing w:before="6" w:line="259" w:lineRule="exact"/>
              <w:ind w:left="107"/>
              <w:rPr>
                <w:b/>
              </w:rPr>
            </w:pPr>
            <w:r>
              <w:rPr>
                <w:b/>
              </w:rPr>
              <w:t>BOTTOM</w:t>
            </w:r>
          </w:p>
        </w:tc>
      </w:tr>
      <w:tr w:rsidR="007F75A1" w:rsidTr="00BB6E9E">
        <w:trPr>
          <w:trHeight w:val="777"/>
        </w:trPr>
        <w:tc>
          <w:tcPr>
            <w:tcW w:w="2715" w:type="dxa"/>
          </w:tcPr>
          <w:p w:rsidR="007F75A1" w:rsidRDefault="007F75A1" w:rsidP="00BB6E9E">
            <w:pPr>
              <w:pStyle w:val="TableParagraph"/>
              <w:rPr>
                <w:rFonts w:ascii="Times New Roman"/>
              </w:rPr>
            </w:pPr>
          </w:p>
        </w:tc>
        <w:tc>
          <w:tcPr>
            <w:tcW w:w="2751" w:type="dxa"/>
          </w:tcPr>
          <w:p w:rsidR="007F75A1" w:rsidRDefault="007F75A1" w:rsidP="00BB6E9E">
            <w:pPr>
              <w:pStyle w:val="TableParagraph"/>
              <w:rPr>
                <w:rFonts w:ascii="Times New Roman"/>
              </w:rPr>
            </w:pPr>
          </w:p>
        </w:tc>
        <w:tc>
          <w:tcPr>
            <w:tcW w:w="2758" w:type="dxa"/>
          </w:tcPr>
          <w:p w:rsidR="007F75A1" w:rsidRDefault="007F75A1" w:rsidP="00BB6E9E">
            <w:pPr>
              <w:pStyle w:val="TableParagraph"/>
              <w:rPr>
                <w:rFonts w:ascii="Times New Roman"/>
              </w:rPr>
            </w:pPr>
          </w:p>
        </w:tc>
      </w:tr>
    </w:tbl>
    <w:p w:rsidR="007F75A1" w:rsidRDefault="007F75A1" w:rsidP="007F75A1">
      <w:pPr>
        <w:rPr>
          <w:rFonts w:ascii="Times New Roman"/>
        </w:rPr>
        <w:sectPr w:rsidR="007F75A1">
          <w:pgSz w:w="12240" w:h="15840"/>
          <w:pgMar w:top="1400" w:right="0" w:bottom="280" w:left="0" w:header="720" w:footer="720" w:gutter="0"/>
          <w:cols w:space="720"/>
        </w:sectPr>
      </w:pPr>
    </w:p>
    <w:p w:rsidR="007F75A1" w:rsidRDefault="007F75A1" w:rsidP="007F75A1">
      <w:pPr>
        <w:pStyle w:val="Heading2"/>
        <w:spacing w:before="37"/>
      </w:pPr>
      <w:r>
        <w:lastRenderedPageBreak/>
        <w:t>Part 3: Investigation of Pond Water &amp; Microorganisms</w:t>
      </w:r>
    </w:p>
    <w:p w:rsidR="007F75A1" w:rsidRDefault="007F75A1" w:rsidP="007F75A1">
      <w:pPr>
        <w:pStyle w:val="BodyText"/>
        <w:rPr>
          <w:b/>
        </w:rPr>
      </w:pPr>
    </w:p>
    <w:p w:rsidR="007F75A1" w:rsidRDefault="007F75A1" w:rsidP="007F75A1">
      <w:pPr>
        <w:spacing w:before="1"/>
        <w:ind w:left="1440"/>
        <w:rPr>
          <w:b/>
        </w:rPr>
      </w:pPr>
      <w:r>
        <w:rPr>
          <w:b/>
        </w:rPr>
        <w:t>Materials</w:t>
      </w:r>
    </w:p>
    <w:p w:rsidR="007F75A1" w:rsidRDefault="007F75A1" w:rsidP="007F75A1">
      <w:pPr>
        <w:pStyle w:val="ListParagraph"/>
        <w:numPr>
          <w:ilvl w:val="1"/>
          <w:numId w:val="14"/>
        </w:numPr>
        <w:tabs>
          <w:tab w:val="left" w:pos="2160"/>
          <w:tab w:val="left" w:pos="2161"/>
        </w:tabs>
        <w:spacing w:line="279" w:lineRule="exact"/>
        <w:ind w:hanging="361"/>
      </w:pPr>
      <w:r>
        <w:t>Compound</w:t>
      </w:r>
      <w:r>
        <w:rPr>
          <w:spacing w:val="-4"/>
        </w:rPr>
        <w:t xml:space="preserve"> </w:t>
      </w:r>
      <w:r>
        <w:t>microscope</w:t>
      </w:r>
    </w:p>
    <w:p w:rsidR="007F75A1" w:rsidRDefault="007F75A1" w:rsidP="007F75A1">
      <w:pPr>
        <w:pStyle w:val="ListParagraph"/>
        <w:numPr>
          <w:ilvl w:val="1"/>
          <w:numId w:val="14"/>
        </w:numPr>
        <w:tabs>
          <w:tab w:val="left" w:pos="2160"/>
          <w:tab w:val="left" w:pos="2161"/>
        </w:tabs>
        <w:spacing w:line="279" w:lineRule="exact"/>
        <w:ind w:hanging="361"/>
      </w:pPr>
      <w:r>
        <w:t>Microscope slide</w:t>
      </w:r>
    </w:p>
    <w:p w:rsidR="007F75A1" w:rsidRDefault="007F75A1" w:rsidP="007F75A1">
      <w:pPr>
        <w:pStyle w:val="ListParagraph"/>
        <w:numPr>
          <w:ilvl w:val="1"/>
          <w:numId w:val="14"/>
        </w:numPr>
        <w:tabs>
          <w:tab w:val="left" w:pos="2160"/>
          <w:tab w:val="left" w:pos="2161"/>
        </w:tabs>
        <w:spacing w:before="1"/>
        <w:ind w:hanging="361"/>
      </w:pPr>
      <w:r>
        <w:t>Coverslip</w:t>
      </w:r>
    </w:p>
    <w:p w:rsidR="007F75A1" w:rsidRDefault="007F75A1" w:rsidP="007F75A1">
      <w:pPr>
        <w:pStyle w:val="ListParagraph"/>
        <w:numPr>
          <w:ilvl w:val="1"/>
          <w:numId w:val="14"/>
        </w:numPr>
        <w:tabs>
          <w:tab w:val="left" w:pos="2160"/>
          <w:tab w:val="left" w:pos="2161"/>
        </w:tabs>
        <w:ind w:hanging="361"/>
      </w:pPr>
      <w:r>
        <w:t>Transfer</w:t>
      </w:r>
      <w:r>
        <w:rPr>
          <w:spacing w:val="-1"/>
        </w:rPr>
        <w:t xml:space="preserve"> </w:t>
      </w:r>
      <w:r>
        <w:t>pipette</w:t>
      </w:r>
    </w:p>
    <w:p w:rsidR="007F75A1" w:rsidRDefault="007F75A1" w:rsidP="007F75A1">
      <w:pPr>
        <w:pStyle w:val="ListParagraph"/>
        <w:numPr>
          <w:ilvl w:val="1"/>
          <w:numId w:val="14"/>
        </w:numPr>
        <w:tabs>
          <w:tab w:val="left" w:pos="2160"/>
          <w:tab w:val="left" w:pos="2161"/>
        </w:tabs>
        <w:spacing w:before="1"/>
        <w:ind w:hanging="361"/>
      </w:pPr>
      <w:r>
        <w:t>Pond water</w:t>
      </w:r>
      <w:r>
        <w:rPr>
          <w:spacing w:val="-4"/>
        </w:rPr>
        <w:t xml:space="preserve"> </w:t>
      </w:r>
      <w:r>
        <w:t>sample</w:t>
      </w:r>
    </w:p>
    <w:p w:rsidR="007F75A1" w:rsidRDefault="007F75A1" w:rsidP="007F75A1">
      <w:pPr>
        <w:pStyle w:val="BodyText"/>
        <w:spacing w:before="10"/>
        <w:rPr>
          <w:sz w:val="21"/>
        </w:rPr>
      </w:pPr>
    </w:p>
    <w:p w:rsidR="007F75A1" w:rsidRDefault="007F75A1" w:rsidP="007F75A1">
      <w:pPr>
        <w:pStyle w:val="Heading2"/>
      </w:pPr>
      <w:r>
        <w:t>Procedure</w:t>
      </w:r>
    </w:p>
    <w:p w:rsidR="007F75A1" w:rsidRDefault="007F75A1" w:rsidP="007F75A1">
      <w:pPr>
        <w:pStyle w:val="ListParagraph"/>
        <w:numPr>
          <w:ilvl w:val="0"/>
          <w:numId w:val="11"/>
        </w:numPr>
        <w:tabs>
          <w:tab w:val="left" w:pos="2161"/>
        </w:tabs>
        <w:ind w:right="1840"/>
      </w:pPr>
      <w:r>
        <w:t xml:space="preserve">Using the transfer pipette, transfer a drop of pond water onto a microscope slide. </w:t>
      </w:r>
      <w:proofErr w:type="gramStart"/>
      <w:r>
        <w:t>The best specimens usually come from the bottom and probably will contain chunks of algae or other debris that you can see with your naked</w:t>
      </w:r>
      <w:r>
        <w:rPr>
          <w:spacing w:val="-13"/>
        </w:rPr>
        <w:t xml:space="preserve"> </w:t>
      </w:r>
      <w:r>
        <w:t>eye.</w:t>
      </w:r>
      <w:proofErr w:type="gramEnd"/>
    </w:p>
    <w:p w:rsidR="007F75A1" w:rsidRDefault="007F75A1" w:rsidP="007F75A1">
      <w:pPr>
        <w:pStyle w:val="BodyText"/>
        <w:spacing w:before="2"/>
      </w:pPr>
    </w:p>
    <w:p w:rsidR="007F75A1" w:rsidRDefault="007F75A1" w:rsidP="007F75A1">
      <w:pPr>
        <w:pStyle w:val="ListParagraph"/>
        <w:numPr>
          <w:ilvl w:val="0"/>
          <w:numId w:val="11"/>
        </w:numPr>
        <w:tabs>
          <w:tab w:val="left" w:pos="2161"/>
        </w:tabs>
        <w:ind w:hanging="361"/>
      </w:pPr>
      <w:r>
        <w:t>Place coverslip onto the</w:t>
      </w:r>
      <w:r>
        <w:rPr>
          <w:spacing w:val="-5"/>
        </w:rPr>
        <w:t xml:space="preserve"> </w:t>
      </w:r>
      <w:r>
        <w:t>slide.</w:t>
      </w:r>
    </w:p>
    <w:p w:rsidR="007F75A1" w:rsidRDefault="007F75A1" w:rsidP="007F75A1">
      <w:pPr>
        <w:pStyle w:val="BodyText"/>
      </w:pPr>
    </w:p>
    <w:p w:rsidR="007F75A1" w:rsidRDefault="007F75A1" w:rsidP="007F75A1">
      <w:pPr>
        <w:pStyle w:val="ListParagraph"/>
        <w:numPr>
          <w:ilvl w:val="0"/>
          <w:numId w:val="11"/>
        </w:numPr>
        <w:tabs>
          <w:tab w:val="left" w:pos="2161"/>
        </w:tabs>
        <w:ind w:right="1548"/>
        <w:jc w:val="both"/>
      </w:pPr>
      <w:r>
        <w:t>Use the SCANNING (</w:t>
      </w:r>
      <w:proofErr w:type="gramStart"/>
      <w:r>
        <w:t>4x</w:t>
      </w:r>
      <w:proofErr w:type="gramEnd"/>
      <w:r>
        <w:t>) objective to focus, then move the mechanical stage around to scan the slide for live microorganisms. You are looking for tiny swimming beings- they may look green or clear and might be very small. Choose one to focus on and center it in your visual</w:t>
      </w:r>
      <w:r>
        <w:rPr>
          <w:spacing w:val="-22"/>
        </w:rPr>
        <w:t xml:space="preserve"> </w:t>
      </w:r>
      <w:r>
        <w:t>field.</w:t>
      </w:r>
    </w:p>
    <w:p w:rsidR="007F75A1" w:rsidRDefault="007F75A1" w:rsidP="007F75A1">
      <w:pPr>
        <w:pStyle w:val="BodyText"/>
        <w:spacing w:before="11"/>
        <w:rPr>
          <w:sz w:val="21"/>
        </w:rPr>
      </w:pPr>
    </w:p>
    <w:p w:rsidR="007F75A1" w:rsidRDefault="007F75A1" w:rsidP="007F75A1">
      <w:pPr>
        <w:ind w:left="2160"/>
        <w:rPr>
          <w:i/>
        </w:rPr>
      </w:pPr>
      <w:r>
        <w:rPr>
          <w:i/>
        </w:rPr>
        <w:t xml:space="preserve">You may wish to use the </w:t>
      </w:r>
      <w:proofErr w:type="spellStart"/>
      <w:r>
        <w:rPr>
          <w:i/>
        </w:rPr>
        <w:t>ProtoSlo</w:t>
      </w:r>
      <w:proofErr w:type="spellEnd"/>
      <w:r>
        <w:rPr>
          <w:i/>
        </w:rPr>
        <w:t xml:space="preserve"> to keep your organisms from swimming to quickly!</w:t>
      </w:r>
    </w:p>
    <w:p w:rsidR="007F75A1" w:rsidRDefault="007F75A1" w:rsidP="007F75A1">
      <w:pPr>
        <w:pStyle w:val="BodyText"/>
        <w:rPr>
          <w:i/>
        </w:rPr>
      </w:pPr>
    </w:p>
    <w:p w:rsidR="007F75A1" w:rsidRDefault="007F75A1" w:rsidP="007F75A1">
      <w:pPr>
        <w:pStyle w:val="ListParagraph"/>
        <w:numPr>
          <w:ilvl w:val="0"/>
          <w:numId w:val="11"/>
        </w:numPr>
        <w:tabs>
          <w:tab w:val="left" w:pos="2161"/>
        </w:tabs>
        <w:spacing w:before="1"/>
        <w:ind w:right="1435"/>
      </w:pPr>
      <w:r>
        <w:t>Switch to low power (10x). This may be sufficient to view your chosen organism. Try to note how it moves and do your best to draw it as you see it, unless you need more</w:t>
      </w:r>
      <w:r>
        <w:rPr>
          <w:spacing w:val="-19"/>
        </w:rPr>
        <w:t xml:space="preserve"> </w:t>
      </w:r>
      <w:r>
        <w:t>magnification.</w:t>
      </w:r>
    </w:p>
    <w:p w:rsidR="007F75A1" w:rsidRDefault="007F75A1" w:rsidP="007F75A1">
      <w:pPr>
        <w:pStyle w:val="BodyText"/>
      </w:pPr>
    </w:p>
    <w:p w:rsidR="007F75A1" w:rsidRDefault="007F75A1" w:rsidP="007F75A1">
      <w:pPr>
        <w:pStyle w:val="ListParagraph"/>
        <w:numPr>
          <w:ilvl w:val="0"/>
          <w:numId w:val="11"/>
        </w:numPr>
        <w:tabs>
          <w:tab w:val="left" w:pos="2161"/>
        </w:tabs>
        <w:ind w:right="1692"/>
      </w:pPr>
      <w:r>
        <w:t>Once you have centered and focused the image, switch to high power (40x) and refocus.</w:t>
      </w:r>
      <w:r>
        <w:rPr>
          <w:spacing w:val="-28"/>
        </w:rPr>
        <w:t xml:space="preserve"> </w:t>
      </w:r>
      <w:r>
        <w:t>Note movements and draw the organism as you see</w:t>
      </w:r>
      <w:r>
        <w:rPr>
          <w:spacing w:val="-15"/>
        </w:rPr>
        <w:t xml:space="preserve"> </w:t>
      </w:r>
      <w:r>
        <w:t>it.</w:t>
      </w:r>
    </w:p>
    <w:p w:rsidR="007F75A1" w:rsidRDefault="007F75A1" w:rsidP="007F75A1">
      <w:pPr>
        <w:pStyle w:val="BodyText"/>
        <w:spacing w:before="1"/>
      </w:pPr>
    </w:p>
    <w:p w:rsidR="007F75A1" w:rsidRDefault="007F75A1" w:rsidP="007F75A1">
      <w:pPr>
        <w:ind w:left="2160"/>
        <w:rPr>
          <w:i/>
        </w:rPr>
      </w:pPr>
      <w:proofErr w:type="gramStart"/>
      <w:r>
        <w:rPr>
          <w:i/>
        </w:rPr>
        <w:t>Remember,</w:t>
      </w:r>
      <w:proofErr w:type="gramEnd"/>
      <w:r>
        <w:rPr>
          <w:i/>
        </w:rPr>
        <w:t xml:space="preserve"> do NOT use the coarse adjustment knob at this point!</w:t>
      </w:r>
    </w:p>
    <w:p w:rsidR="007F75A1" w:rsidRDefault="007F75A1" w:rsidP="007F75A1">
      <w:pPr>
        <w:pStyle w:val="BodyText"/>
        <w:rPr>
          <w:i/>
          <w:sz w:val="20"/>
        </w:rPr>
      </w:pPr>
    </w:p>
    <w:p w:rsidR="007F75A1" w:rsidRDefault="007F75A1" w:rsidP="007F75A1">
      <w:pPr>
        <w:pStyle w:val="BodyText"/>
        <w:spacing w:before="1"/>
        <w:rPr>
          <w:i/>
          <w:sz w:val="27"/>
        </w:rPr>
      </w:pPr>
      <w:r>
        <w:rPr>
          <w:noProof/>
          <w:lang w:bidi="ar-SA"/>
        </w:rPr>
        <w:drawing>
          <wp:anchor distT="0" distB="0" distL="0" distR="0" simplePos="0" relativeHeight="251659264" behindDoc="0" locked="0" layoutInCell="1" allowOverlap="1" wp14:anchorId="778BE7AE" wp14:editId="4D43FAD1">
            <wp:simplePos x="0" y="0"/>
            <wp:positionH relativeFrom="page">
              <wp:posOffset>1181100</wp:posOffset>
            </wp:positionH>
            <wp:positionV relativeFrom="paragraph">
              <wp:posOffset>235271</wp:posOffset>
            </wp:positionV>
            <wp:extent cx="2304859" cy="2304859"/>
            <wp:effectExtent l="0" t="0" r="0" b="0"/>
            <wp:wrapTopAndBottom/>
            <wp:docPr id="39" name="image28.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png"/>
                    <pic:cNvPicPr/>
                  </pic:nvPicPr>
                  <pic:blipFill>
                    <a:blip r:embed="rId7" cstate="print"/>
                    <a:stretch>
                      <a:fillRect/>
                    </a:stretch>
                  </pic:blipFill>
                  <pic:spPr>
                    <a:xfrm>
                      <a:off x="0" y="0"/>
                      <a:ext cx="2304859" cy="2304859"/>
                    </a:xfrm>
                    <a:prstGeom prst="rect">
                      <a:avLst/>
                    </a:prstGeom>
                  </pic:spPr>
                </pic:pic>
              </a:graphicData>
            </a:graphic>
          </wp:anchor>
        </w:drawing>
      </w:r>
      <w:r>
        <w:rPr>
          <w:noProof/>
          <w:lang w:bidi="ar-SA"/>
        </w:rPr>
        <w:drawing>
          <wp:anchor distT="0" distB="0" distL="0" distR="0" simplePos="0" relativeHeight="251660288" behindDoc="0" locked="0" layoutInCell="1" allowOverlap="1" wp14:anchorId="43FA0076" wp14:editId="68F09538">
            <wp:simplePos x="0" y="0"/>
            <wp:positionH relativeFrom="page">
              <wp:posOffset>4114800</wp:posOffset>
            </wp:positionH>
            <wp:positionV relativeFrom="paragraph">
              <wp:posOffset>235271</wp:posOffset>
            </wp:positionV>
            <wp:extent cx="2304859" cy="2304859"/>
            <wp:effectExtent l="0" t="0" r="0" b="0"/>
            <wp:wrapTopAndBottom/>
            <wp:docPr id="41" name="image28.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8.png"/>
                    <pic:cNvPicPr/>
                  </pic:nvPicPr>
                  <pic:blipFill>
                    <a:blip r:embed="rId7" cstate="print"/>
                    <a:stretch>
                      <a:fillRect/>
                    </a:stretch>
                  </pic:blipFill>
                  <pic:spPr>
                    <a:xfrm>
                      <a:off x="0" y="0"/>
                      <a:ext cx="2304859" cy="2304859"/>
                    </a:xfrm>
                    <a:prstGeom prst="rect">
                      <a:avLst/>
                    </a:prstGeom>
                  </pic:spPr>
                </pic:pic>
              </a:graphicData>
            </a:graphic>
          </wp:anchor>
        </w:drawing>
      </w:r>
    </w:p>
    <w:p w:rsidR="007F75A1" w:rsidRDefault="007F75A1" w:rsidP="007F75A1">
      <w:pPr>
        <w:pStyle w:val="BodyText"/>
        <w:tabs>
          <w:tab w:val="left" w:pos="4500"/>
        </w:tabs>
        <w:spacing w:before="103"/>
        <w:ind w:right="333"/>
        <w:jc w:val="center"/>
      </w:pPr>
      <w:r>
        <w:t>Pond water</w:t>
      </w:r>
      <w:r>
        <w:rPr>
          <w:spacing w:val="-3"/>
        </w:rPr>
        <w:t xml:space="preserve"> </w:t>
      </w:r>
      <w:r>
        <w:t>organism</w:t>
      </w:r>
      <w:r>
        <w:rPr>
          <w:spacing w:val="-1"/>
        </w:rPr>
        <w:t xml:space="preserve"> </w:t>
      </w:r>
      <w:r>
        <w:t>1</w:t>
      </w:r>
      <w:r>
        <w:tab/>
        <w:t>Pond water organism</w:t>
      </w:r>
      <w:r>
        <w:rPr>
          <w:spacing w:val="-4"/>
        </w:rPr>
        <w:t xml:space="preserve"> </w:t>
      </w:r>
      <w:r>
        <w:t>2</w:t>
      </w:r>
    </w:p>
    <w:p w:rsidR="007F75A1" w:rsidRDefault="007F75A1" w:rsidP="007F75A1">
      <w:pPr>
        <w:jc w:val="center"/>
        <w:sectPr w:rsidR="007F75A1">
          <w:pgSz w:w="12240" w:h="15840"/>
          <w:pgMar w:top="1400" w:right="0" w:bottom="280" w:left="0" w:header="720" w:footer="720" w:gutter="0"/>
          <w:cols w:space="720"/>
        </w:sectPr>
      </w:pPr>
    </w:p>
    <w:p w:rsidR="007F75A1" w:rsidRDefault="007F75A1" w:rsidP="007F75A1">
      <w:pPr>
        <w:pStyle w:val="Heading2"/>
        <w:spacing w:before="37"/>
      </w:pPr>
      <w:r>
        <w:lastRenderedPageBreak/>
        <w:t>Questions:</w:t>
      </w:r>
    </w:p>
    <w:p w:rsidR="007F75A1" w:rsidRDefault="007F75A1" w:rsidP="007F75A1">
      <w:pPr>
        <w:pStyle w:val="ListParagraph"/>
        <w:numPr>
          <w:ilvl w:val="0"/>
          <w:numId w:val="10"/>
        </w:numPr>
        <w:tabs>
          <w:tab w:val="left" w:pos="2161"/>
        </w:tabs>
        <w:ind w:hanging="361"/>
      </w:pPr>
      <w:r>
        <w:t>Why is it important to begin focusing with the scanning</w:t>
      </w:r>
      <w:r>
        <w:rPr>
          <w:spacing w:val="-3"/>
        </w:rPr>
        <w:t xml:space="preserve"> </w:t>
      </w:r>
      <w:r>
        <w:t>objective?</w:t>
      </w: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spacing w:before="11"/>
        <w:rPr>
          <w:sz w:val="21"/>
        </w:rPr>
      </w:pPr>
    </w:p>
    <w:p w:rsidR="007F75A1" w:rsidRDefault="007F75A1" w:rsidP="007F75A1">
      <w:pPr>
        <w:pStyle w:val="ListParagraph"/>
        <w:numPr>
          <w:ilvl w:val="0"/>
          <w:numId w:val="10"/>
        </w:numPr>
        <w:tabs>
          <w:tab w:val="left" w:pos="2161"/>
        </w:tabs>
        <w:ind w:right="2701"/>
      </w:pPr>
      <w:r>
        <w:t xml:space="preserve">If </w:t>
      </w:r>
      <w:proofErr w:type="gramStart"/>
      <w:r>
        <w:t>you’re</w:t>
      </w:r>
      <w:proofErr w:type="gramEnd"/>
      <w:r>
        <w:t xml:space="preserve"> using the 40X objective and you know your ocular is 10X, what is the total magnification?</w:t>
      </w: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spacing w:before="2"/>
      </w:pPr>
    </w:p>
    <w:p w:rsidR="007F75A1" w:rsidRDefault="007F75A1" w:rsidP="007F75A1">
      <w:pPr>
        <w:pStyle w:val="ListParagraph"/>
        <w:numPr>
          <w:ilvl w:val="0"/>
          <w:numId w:val="10"/>
        </w:numPr>
        <w:tabs>
          <w:tab w:val="left" w:pos="2161"/>
        </w:tabs>
        <w:ind w:hanging="361"/>
      </w:pPr>
      <w:r>
        <w:t>If you bump your microscope and lose focus, what do you do to refocus your</w:t>
      </w:r>
      <w:r>
        <w:rPr>
          <w:spacing w:val="-12"/>
        </w:rPr>
        <w:t xml:space="preserve"> </w:t>
      </w:r>
      <w:r>
        <w:t>specimen?</w:t>
      </w: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pPr>
    </w:p>
    <w:p w:rsidR="007F75A1" w:rsidRDefault="007F75A1" w:rsidP="007F75A1">
      <w:pPr>
        <w:pStyle w:val="BodyText"/>
        <w:spacing w:before="11"/>
        <w:rPr>
          <w:sz w:val="21"/>
        </w:rPr>
      </w:pPr>
    </w:p>
    <w:p w:rsidR="007F75A1" w:rsidRDefault="007F75A1" w:rsidP="007F75A1">
      <w:pPr>
        <w:pStyle w:val="ListParagraph"/>
        <w:numPr>
          <w:ilvl w:val="0"/>
          <w:numId w:val="10"/>
        </w:numPr>
        <w:tabs>
          <w:tab w:val="left" w:pos="2161"/>
        </w:tabs>
        <w:spacing w:before="1"/>
        <w:ind w:hanging="361"/>
        <w:sectPr w:rsidR="007F75A1">
          <w:pgSz w:w="12240" w:h="15840"/>
          <w:pgMar w:top="1400" w:right="0" w:bottom="280" w:left="0" w:header="720" w:footer="720" w:gutter="0"/>
          <w:cols w:space="720"/>
        </w:sectPr>
      </w:pPr>
      <w:r>
        <w:t>Why must you center your image before switching to a higher</w:t>
      </w:r>
      <w:r>
        <w:rPr>
          <w:spacing w:val="-11"/>
        </w:rPr>
        <w:t xml:space="preserve"> </w:t>
      </w:r>
      <w:r w:rsidR="00421477">
        <w:t>objective</w:t>
      </w:r>
    </w:p>
    <w:p w:rsidR="00C70377" w:rsidRDefault="00421477" w:rsidP="00421477">
      <w:pPr>
        <w:spacing w:before="37"/>
      </w:pPr>
      <w:bookmarkStart w:id="0" w:name="5_Parts_of_the_Cell_Lab"/>
      <w:bookmarkStart w:id="1" w:name="_GoBack"/>
      <w:bookmarkEnd w:id="0"/>
      <w:bookmarkEnd w:id="1"/>
    </w:p>
    <w:sectPr w:rsidR="00C70377" w:rsidSect="00421477">
      <w:pgSz w:w="12240" w:h="15840"/>
      <w:pgMar w:top="14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4EEA"/>
    <w:multiLevelType w:val="hybridMultilevel"/>
    <w:tmpl w:val="4EFC7B3E"/>
    <w:lvl w:ilvl="0" w:tplc="79900420">
      <w:start w:val="1"/>
      <w:numFmt w:val="decimal"/>
      <w:lvlText w:val="%1."/>
      <w:lvlJc w:val="left"/>
      <w:pPr>
        <w:ind w:left="1800" w:hanging="360"/>
        <w:jc w:val="left"/>
      </w:pPr>
      <w:rPr>
        <w:rFonts w:ascii="Calibri" w:eastAsia="Calibri" w:hAnsi="Calibri" w:cs="Calibri" w:hint="default"/>
        <w:w w:val="100"/>
        <w:sz w:val="22"/>
        <w:szCs w:val="22"/>
        <w:lang w:val="en-US" w:eastAsia="en-US" w:bidi="en-US"/>
      </w:rPr>
    </w:lvl>
    <w:lvl w:ilvl="1" w:tplc="B8A87302">
      <w:numFmt w:val="bullet"/>
      <w:lvlText w:val="•"/>
      <w:lvlJc w:val="left"/>
      <w:pPr>
        <w:ind w:left="2844" w:hanging="360"/>
      </w:pPr>
      <w:rPr>
        <w:rFonts w:hint="default"/>
        <w:lang w:val="en-US" w:eastAsia="en-US" w:bidi="en-US"/>
      </w:rPr>
    </w:lvl>
    <w:lvl w:ilvl="2" w:tplc="A0706694">
      <w:numFmt w:val="bullet"/>
      <w:lvlText w:val="•"/>
      <w:lvlJc w:val="left"/>
      <w:pPr>
        <w:ind w:left="3888" w:hanging="360"/>
      </w:pPr>
      <w:rPr>
        <w:rFonts w:hint="default"/>
        <w:lang w:val="en-US" w:eastAsia="en-US" w:bidi="en-US"/>
      </w:rPr>
    </w:lvl>
    <w:lvl w:ilvl="3" w:tplc="DA7C6D6A">
      <w:numFmt w:val="bullet"/>
      <w:lvlText w:val="•"/>
      <w:lvlJc w:val="left"/>
      <w:pPr>
        <w:ind w:left="4932" w:hanging="360"/>
      </w:pPr>
      <w:rPr>
        <w:rFonts w:hint="default"/>
        <w:lang w:val="en-US" w:eastAsia="en-US" w:bidi="en-US"/>
      </w:rPr>
    </w:lvl>
    <w:lvl w:ilvl="4" w:tplc="EDC0A174">
      <w:numFmt w:val="bullet"/>
      <w:lvlText w:val="•"/>
      <w:lvlJc w:val="left"/>
      <w:pPr>
        <w:ind w:left="5976" w:hanging="360"/>
      </w:pPr>
      <w:rPr>
        <w:rFonts w:hint="default"/>
        <w:lang w:val="en-US" w:eastAsia="en-US" w:bidi="en-US"/>
      </w:rPr>
    </w:lvl>
    <w:lvl w:ilvl="5" w:tplc="4DDA3872">
      <w:numFmt w:val="bullet"/>
      <w:lvlText w:val="•"/>
      <w:lvlJc w:val="left"/>
      <w:pPr>
        <w:ind w:left="7020" w:hanging="360"/>
      </w:pPr>
      <w:rPr>
        <w:rFonts w:hint="default"/>
        <w:lang w:val="en-US" w:eastAsia="en-US" w:bidi="en-US"/>
      </w:rPr>
    </w:lvl>
    <w:lvl w:ilvl="6" w:tplc="C4B84B4C">
      <w:numFmt w:val="bullet"/>
      <w:lvlText w:val="•"/>
      <w:lvlJc w:val="left"/>
      <w:pPr>
        <w:ind w:left="8064" w:hanging="360"/>
      </w:pPr>
      <w:rPr>
        <w:rFonts w:hint="default"/>
        <w:lang w:val="en-US" w:eastAsia="en-US" w:bidi="en-US"/>
      </w:rPr>
    </w:lvl>
    <w:lvl w:ilvl="7" w:tplc="084A547A">
      <w:numFmt w:val="bullet"/>
      <w:lvlText w:val="•"/>
      <w:lvlJc w:val="left"/>
      <w:pPr>
        <w:ind w:left="9108" w:hanging="360"/>
      </w:pPr>
      <w:rPr>
        <w:rFonts w:hint="default"/>
        <w:lang w:val="en-US" w:eastAsia="en-US" w:bidi="en-US"/>
      </w:rPr>
    </w:lvl>
    <w:lvl w:ilvl="8" w:tplc="2FE84532">
      <w:numFmt w:val="bullet"/>
      <w:lvlText w:val="•"/>
      <w:lvlJc w:val="left"/>
      <w:pPr>
        <w:ind w:left="10152" w:hanging="360"/>
      </w:pPr>
      <w:rPr>
        <w:rFonts w:hint="default"/>
        <w:lang w:val="en-US" w:eastAsia="en-US" w:bidi="en-US"/>
      </w:rPr>
    </w:lvl>
  </w:abstractNum>
  <w:abstractNum w:abstractNumId="1" w15:restartNumberingAfterBreak="0">
    <w:nsid w:val="07DC3DA2"/>
    <w:multiLevelType w:val="hybridMultilevel"/>
    <w:tmpl w:val="4AE2378C"/>
    <w:lvl w:ilvl="0" w:tplc="50D69F74">
      <w:start w:val="1"/>
      <w:numFmt w:val="decimal"/>
      <w:lvlText w:val="%1."/>
      <w:lvlJc w:val="left"/>
      <w:pPr>
        <w:ind w:left="1800" w:hanging="360"/>
        <w:jc w:val="left"/>
      </w:pPr>
      <w:rPr>
        <w:rFonts w:ascii="Calibri" w:eastAsia="Calibri" w:hAnsi="Calibri" w:cs="Calibri" w:hint="default"/>
        <w:w w:val="100"/>
        <w:sz w:val="22"/>
        <w:szCs w:val="22"/>
        <w:lang w:val="en-US" w:eastAsia="en-US" w:bidi="en-US"/>
      </w:rPr>
    </w:lvl>
    <w:lvl w:ilvl="1" w:tplc="98EC0F22">
      <w:start w:val="1"/>
      <w:numFmt w:val="lowerLetter"/>
      <w:lvlText w:val="%2."/>
      <w:lvlJc w:val="left"/>
      <w:pPr>
        <w:ind w:left="2520" w:hanging="360"/>
        <w:jc w:val="left"/>
      </w:pPr>
      <w:rPr>
        <w:rFonts w:ascii="Calibri" w:eastAsia="Calibri" w:hAnsi="Calibri" w:cs="Calibri" w:hint="default"/>
        <w:spacing w:val="-1"/>
        <w:w w:val="100"/>
        <w:sz w:val="22"/>
        <w:szCs w:val="22"/>
        <w:lang w:val="en-US" w:eastAsia="en-US" w:bidi="en-US"/>
      </w:rPr>
    </w:lvl>
    <w:lvl w:ilvl="2" w:tplc="F0B29548">
      <w:numFmt w:val="bullet"/>
      <w:lvlText w:val="•"/>
      <w:lvlJc w:val="left"/>
      <w:pPr>
        <w:ind w:left="3600" w:hanging="360"/>
      </w:pPr>
      <w:rPr>
        <w:rFonts w:hint="default"/>
        <w:lang w:val="en-US" w:eastAsia="en-US" w:bidi="en-US"/>
      </w:rPr>
    </w:lvl>
    <w:lvl w:ilvl="3" w:tplc="9AB47068">
      <w:numFmt w:val="bullet"/>
      <w:lvlText w:val="•"/>
      <w:lvlJc w:val="left"/>
      <w:pPr>
        <w:ind w:left="4680" w:hanging="360"/>
      </w:pPr>
      <w:rPr>
        <w:rFonts w:hint="default"/>
        <w:lang w:val="en-US" w:eastAsia="en-US" w:bidi="en-US"/>
      </w:rPr>
    </w:lvl>
    <w:lvl w:ilvl="4" w:tplc="B4AE07F2">
      <w:numFmt w:val="bullet"/>
      <w:lvlText w:val="•"/>
      <w:lvlJc w:val="left"/>
      <w:pPr>
        <w:ind w:left="5760" w:hanging="360"/>
      </w:pPr>
      <w:rPr>
        <w:rFonts w:hint="default"/>
        <w:lang w:val="en-US" w:eastAsia="en-US" w:bidi="en-US"/>
      </w:rPr>
    </w:lvl>
    <w:lvl w:ilvl="5" w:tplc="454E3280">
      <w:numFmt w:val="bullet"/>
      <w:lvlText w:val="•"/>
      <w:lvlJc w:val="left"/>
      <w:pPr>
        <w:ind w:left="6840" w:hanging="360"/>
      </w:pPr>
      <w:rPr>
        <w:rFonts w:hint="default"/>
        <w:lang w:val="en-US" w:eastAsia="en-US" w:bidi="en-US"/>
      </w:rPr>
    </w:lvl>
    <w:lvl w:ilvl="6" w:tplc="E0945340">
      <w:numFmt w:val="bullet"/>
      <w:lvlText w:val="•"/>
      <w:lvlJc w:val="left"/>
      <w:pPr>
        <w:ind w:left="7920" w:hanging="360"/>
      </w:pPr>
      <w:rPr>
        <w:rFonts w:hint="default"/>
        <w:lang w:val="en-US" w:eastAsia="en-US" w:bidi="en-US"/>
      </w:rPr>
    </w:lvl>
    <w:lvl w:ilvl="7" w:tplc="55AABF66">
      <w:numFmt w:val="bullet"/>
      <w:lvlText w:val="•"/>
      <w:lvlJc w:val="left"/>
      <w:pPr>
        <w:ind w:left="9000" w:hanging="360"/>
      </w:pPr>
      <w:rPr>
        <w:rFonts w:hint="default"/>
        <w:lang w:val="en-US" w:eastAsia="en-US" w:bidi="en-US"/>
      </w:rPr>
    </w:lvl>
    <w:lvl w:ilvl="8" w:tplc="341A5706">
      <w:numFmt w:val="bullet"/>
      <w:lvlText w:val="•"/>
      <w:lvlJc w:val="left"/>
      <w:pPr>
        <w:ind w:left="10080" w:hanging="360"/>
      </w:pPr>
      <w:rPr>
        <w:rFonts w:hint="default"/>
        <w:lang w:val="en-US" w:eastAsia="en-US" w:bidi="en-US"/>
      </w:rPr>
    </w:lvl>
  </w:abstractNum>
  <w:abstractNum w:abstractNumId="2" w15:restartNumberingAfterBreak="0">
    <w:nsid w:val="179D13DE"/>
    <w:multiLevelType w:val="hybridMultilevel"/>
    <w:tmpl w:val="DFAEBD3C"/>
    <w:lvl w:ilvl="0" w:tplc="3DF07480">
      <w:start w:val="1"/>
      <w:numFmt w:val="decimal"/>
      <w:lvlText w:val="%1."/>
      <w:lvlJc w:val="left"/>
      <w:pPr>
        <w:ind w:left="1440" w:hanging="361"/>
        <w:jc w:val="left"/>
      </w:pPr>
      <w:rPr>
        <w:rFonts w:ascii="Calibri" w:eastAsia="Calibri" w:hAnsi="Calibri" w:cs="Calibri" w:hint="default"/>
        <w:w w:val="100"/>
        <w:sz w:val="22"/>
        <w:szCs w:val="22"/>
        <w:lang w:val="en-US" w:eastAsia="en-US" w:bidi="en-US"/>
      </w:rPr>
    </w:lvl>
    <w:lvl w:ilvl="1" w:tplc="EFCE5A6C">
      <w:numFmt w:val="bullet"/>
      <w:lvlText w:val=""/>
      <w:lvlJc w:val="left"/>
      <w:pPr>
        <w:ind w:left="1800" w:hanging="360"/>
      </w:pPr>
      <w:rPr>
        <w:rFonts w:ascii="Symbol" w:eastAsia="Symbol" w:hAnsi="Symbol" w:cs="Symbol" w:hint="default"/>
        <w:w w:val="100"/>
        <w:sz w:val="22"/>
        <w:szCs w:val="22"/>
        <w:lang w:val="en-US" w:eastAsia="en-US" w:bidi="en-US"/>
      </w:rPr>
    </w:lvl>
    <w:lvl w:ilvl="2" w:tplc="35346E88">
      <w:numFmt w:val="bullet"/>
      <w:lvlText w:val="•"/>
      <w:lvlJc w:val="left"/>
      <w:pPr>
        <w:ind w:left="2960" w:hanging="360"/>
      </w:pPr>
      <w:rPr>
        <w:rFonts w:hint="default"/>
        <w:lang w:val="en-US" w:eastAsia="en-US" w:bidi="en-US"/>
      </w:rPr>
    </w:lvl>
    <w:lvl w:ilvl="3" w:tplc="BDE69030">
      <w:numFmt w:val="bullet"/>
      <w:lvlText w:val="•"/>
      <w:lvlJc w:val="left"/>
      <w:pPr>
        <w:ind w:left="4120" w:hanging="360"/>
      </w:pPr>
      <w:rPr>
        <w:rFonts w:hint="default"/>
        <w:lang w:val="en-US" w:eastAsia="en-US" w:bidi="en-US"/>
      </w:rPr>
    </w:lvl>
    <w:lvl w:ilvl="4" w:tplc="F15A8946">
      <w:numFmt w:val="bullet"/>
      <w:lvlText w:val="•"/>
      <w:lvlJc w:val="left"/>
      <w:pPr>
        <w:ind w:left="5280" w:hanging="360"/>
      </w:pPr>
      <w:rPr>
        <w:rFonts w:hint="default"/>
        <w:lang w:val="en-US" w:eastAsia="en-US" w:bidi="en-US"/>
      </w:rPr>
    </w:lvl>
    <w:lvl w:ilvl="5" w:tplc="A6244744">
      <w:numFmt w:val="bullet"/>
      <w:lvlText w:val="•"/>
      <w:lvlJc w:val="left"/>
      <w:pPr>
        <w:ind w:left="6440" w:hanging="360"/>
      </w:pPr>
      <w:rPr>
        <w:rFonts w:hint="default"/>
        <w:lang w:val="en-US" w:eastAsia="en-US" w:bidi="en-US"/>
      </w:rPr>
    </w:lvl>
    <w:lvl w:ilvl="6" w:tplc="6292D5E6">
      <w:numFmt w:val="bullet"/>
      <w:lvlText w:val="•"/>
      <w:lvlJc w:val="left"/>
      <w:pPr>
        <w:ind w:left="7600" w:hanging="360"/>
      </w:pPr>
      <w:rPr>
        <w:rFonts w:hint="default"/>
        <w:lang w:val="en-US" w:eastAsia="en-US" w:bidi="en-US"/>
      </w:rPr>
    </w:lvl>
    <w:lvl w:ilvl="7" w:tplc="77FEE5E2">
      <w:numFmt w:val="bullet"/>
      <w:lvlText w:val="•"/>
      <w:lvlJc w:val="left"/>
      <w:pPr>
        <w:ind w:left="8760" w:hanging="360"/>
      </w:pPr>
      <w:rPr>
        <w:rFonts w:hint="default"/>
        <w:lang w:val="en-US" w:eastAsia="en-US" w:bidi="en-US"/>
      </w:rPr>
    </w:lvl>
    <w:lvl w:ilvl="8" w:tplc="CC02F716">
      <w:numFmt w:val="bullet"/>
      <w:lvlText w:val="•"/>
      <w:lvlJc w:val="left"/>
      <w:pPr>
        <w:ind w:left="9920" w:hanging="360"/>
      </w:pPr>
      <w:rPr>
        <w:rFonts w:hint="default"/>
        <w:lang w:val="en-US" w:eastAsia="en-US" w:bidi="en-US"/>
      </w:rPr>
    </w:lvl>
  </w:abstractNum>
  <w:abstractNum w:abstractNumId="3" w15:restartNumberingAfterBreak="0">
    <w:nsid w:val="30614602"/>
    <w:multiLevelType w:val="hybridMultilevel"/>
    <w:tmpl w:val="FF249590"/>
    <w:lvl w:ilvl="0" w:tplc="49409516">
      <w:numFmt w:val="bullet"/>
      <w:lvlText w:val=""/>
      <w:lvlJc w:val="left"/>
      <w:pPr>
        <w:ind w:left="1800" w:hanging="360"/>
      </w:pPr>
      <w:rPr>
        <w:rFonts w:ascii="Symbol" w:eastAsia="Symbol" w:hAnsi="Symbol" w:cs="Symbol" w:hint="default"/>
        <w:w w:val="100"/>
        <w:sz w:val="22"/>
        <w:szCs w:val="22"/>
        <w:lang w:val="en-US" w:eastAsia="en-US" w:bidi="en-US"/>
      </w:rPr>
    </w:lvl>
    <w:lvl w:ilvl="1" w:tplc="D766EF3E">
      <w:numFmt w:val="bullet"/>
      <w:lvlText w:val="•"/>
      <w:lvlJc w:val="left"/>
      <w:pPr>
        <w:ind w:left="2844" w:hanging="360"/>
      </w:pPr>
      <w:rPr>
        <w:rFonts w:hint="default"/>
        <w:lang w:val="en-US" w:eastAsia="en-US" w:bidi="en-US"/>
      </w:rPr>
    </w:lvl>
    <w:lvl w:ilvl="2" w:tplc="BFCC8A4A">
      <w:numFmt w:val="bullet"/>
      <w:lvlText w:val="•"/>
      <w:lvlJc w:val="left"/>
      <w:pPr>
        <w:ind w:left="3888" w:hanging="360"/>
      </w:pPr>
      <w:rPr>
        <w:rFonts w:hint="default"/>
        <w:lang w:val="en-US" w:eastAsia="en-US" w:bidi="en-US"/>
      </w:rPr>
    </w:lvl>
    <w:lvl w:ilvl="3" w:tplc="D604FB68">
      <w:numFmt w:val="bullet"/>
      <w:lvlText w:val="•"/>
      <w:lvlJc w:val="left"/>
      <w:pPr>
        <w:ind w:left="4932" w:hanging="360"/>
      </w:pPr>
      <w:rPr>
        <w:rFonts w:hint="default"/>
        <w:lang w:val="en-US" w:eastAsia="en-US" w:bidi="en-US"/>
      </w:rPr>
    </w:lvl>
    <w:lvl w:ilvl="4" w:tplc="88107474">
      <w:numFmt w:val="bullet"/>
      <w:lvlText w:val="•"/>
      <w:lvlJc w:val="left"/>
      <w:pPr>
        <w:ind w:left="5976" w:hanging="360"/>
      </w:pPr>
      <w:rPr>
        <w:rFonts w:hint="default"/>
        <w:lang w:val="en-US" w:eastAsia="en-US" w:bidi="en-US"/>
      </w:rPr>
    </w:lvl>
    <w:lvl w:ilvl="5" w:tplc="255A4CE6">
      <w:numFmt w:val="bullet"/>
      <w:lvlText w:val="•"/>
      <w:lvlJc w:val="left"/>
      <w:pPr>
        <w:ind w:left="7020" w:hanging="360"/>
      </w:pPr>
      <w:rPr>
        <w:rFonts w:hint="default"/>
        <w:lang w:val="en-US" w:eastAsia="en-US" w:bidi="en-US"/>
      </w:rPr>
    </w:lvl>
    <w:lvl w:ilvl="6" w:tplc="98128B14">
      <w:numFmt w:val="bullet"/>
      <w:lvlText w:val="•"/>
      <w:lvlJc w:val="left"/>
      <w:pPr>
        <w:ind w:left="8064" w:hanging="360"/>
      </w:pPr>
      <w:rPr>
        <w:rFonts w:hint="default"/>
        <w:lang w:val="en-US" w:eastAsia="en-US" w:bidi="en-US"/>
      </w:rPr>
    </w:lvl>
    <w:lvl w:ilvl="7" w:tplc="0344ADF6">
      <w:numFmt w:val="bullet"/>
      <w:lvlText w:val="•"/>
      <w:lvlJc w:val="left"/>
      <w:pPr>
        <w:ind w:left="9108" w:hanging="360"/>
      </w:pPr>
      <w:rPr>
        <w:rFonts w:hint="default"/>
        <w:lang w:val="en-US" w:eastAsia="en-US" w:bidi="en-US"/>
      </w:rPr>
    </w:lvl>
    <w:lvl w:ilvl="8" w:tplc="3F262854">
      <w:numFmt w:val="bullet"/>
      <w:lvlText w:val="•"/>
      <w:lvlJc w:val="left"/>
      <w:pPr>
        <w:ind w:left="10152" w:hanging="360"/>
      </w:pPr>
      <w:rPr>
        <w:rFonts w:hint="default"/>
        <w:lang w:val="en-US" w:eastAsia="en-US" w:bidi="en-US"/>
      </w:rPr>
    </w:lvl>
  </w:abstractNum>
  <w:abstractNum w:abstractNumId="4" w15:restartNumberingAfterBreak="0">
    <w:nsid w:val="39522EC9"/>
    <w:multiLevelType w:val="hybridMultilevel"/>
    <w:tmpl w:val="1A5C8F8A"/>
    <w:lvl w:ilvl="0" w:tplc="162E42D6">
      <w:start w:val="1"/>
      <w:numFmt w:val="decimal"/>
      <w:lvlText w:val="%1."/>
      <w:lvlJc w:val="left"/>
      <w:pPr>
        <w:ind w:left="1440" w:hanging="361"/>
        <w:jc w:val="left"/>
      </w:pPr>
      <w:rPr>
        <w:rFonts w:hint="default"/>
        <w:w w:val="100"/>
        <w:lang w:val="en-US" w:eastAsia="en-US" w:bidi="en-US"/>
      </w:rPr>
    </w:lvl>
    <w:lvl w:ilvl="1" w:tplc="942CDF54">
      <w:numFmt w:val="bullet"/>
      <w:lvlText w:val=""/>
      <w:lvlJc w:val="left"/>
      <w:pPr>
        <w:ind w:left="2160" w:hanging="360"/>
      </w:pPr>
      <w:rPr>
        <w:rFonts w:ascii="Symbol" w:eastAsia="Symbol" w:hAnsi="Symbol" w:cs="Symbol" w:hint="default"/>
        <w:w w:val="100"/>
        <w:sz w:val="22"/>
        <w:szCs w:val="22"/>
        <w:lang w:val="en-US" w:eastAsia="en-US" w:bidi="en-US"/>
      </w:rPr>
    </w:lvl>
    <w:lvl w:ilvl="2" w:tplc="5C824F66">
      <w:numFmt w:val="bullet"/>
      <w:lvlText w:val="•"/>
      <w:lvlJc w:val="left"/>
      <w:pPr>
        <w:ind w:left="3280" w:hanging="360"/>
      </w:pPr>
      <w:rPr>
        <w:rFonts w:hint="default"/>
        <w:lang w:val="en-US" w:eastAsia="en-US" w:bidi="en-US"/>
      </w:rPr>
    </w:lvl>
    <w:lvl w:ilvl="3" w:tplc="89646A3A">
      <w:numFmt w:val="bullet"/>
      <w:lvlText w:val="•"/>
      <w:lvlJc w:val="left"/>
      <w:pPr>
        <w:ind w:left="4400" w:hanging="360"/>
      </w:pPr>
      <w:rPr>
        <w:rFonts w:hint="default"/>
        <w:lang w:val="en-US" w:eastAsia="en-US" w:bidi="en-US"/>
      </w:rPr>
    </w:lvl>
    <w:lvl w:ilvl="4" w:tplc="B16A9C44">
      <w:numFmt w:val="bullet"/>
      <w:lvlText w:val="•"/>
      <w:lvlJc w:val="left"/>
      <w:pPr>
        <w:ind w:left="5520" w:hanging="360"/>
      </w:pPr>
      <w:rPr>
        <w:rFonts w:hint="default"/>
        <w:lang w:val="en-US" w:eastAsia="en-US" w:bidi="en-US"/>
      </w:rPr>
    </w:lvl>
    <w:lvl w:ilvl="5" w:tplc="71228F70">
      <w:numFmt w:val="bullet"/>
      <w:lvlText w:val="•"/>
      <w:lvlJc w:val="left"/>
      <w:pPr>
        <w:ind w:left="6640" w:hanging="360"/>
      </w:pPr>
      <w:rPr>
        <w:rFonts w:hint="default"/>
        <w:lang w:val="en-US" w:eastAsia="en-US" w:bidi="en-US"/>
      </w:rPr>
    </w:lvl>
    <w:lvl w:ilvl="6" w:tplc="23BA03A6">
      <w:numFmt w:val="bullet"/>
      <w:lvlText w:val="•"/>
      <w:lvlJc w:val="left"/>
      <w:pPr>
        <w:ind w:left="7760" w:hanging="360"/>
      </w:pPr>
      <w:rPr>
        <w:rFonts w:hint="default"/>
        <w:lang w:val="en-US" w:eastAsia="en-US" w:bidi="en-US"/>
      </w:rPr>
    </w:lvl>
    <w:lvl w:ilvl="7" w:tplc="4F1670A2">
      <w:numFmt w:val="bullet"/>
      <w:lvlText w:val="•"/>
      <w:lvlJc w:val="left"/>
      <w:pPr>
        <w:ind w:left="8880" w:hanging="360"/>
      </w:pPr>
      <w:rPr>
        <w:rFonts w:hint="default"/>
        <w:lang w:val="en-US" w:eastAsia="en-US" w:bidi="en-US"/>
      </w:rPr>
    </w:lvl>
    <w:lvl w:ilvl="8" w:tplc="70AAA28A">
      <w:numFmt w:val="bullet"/>
      <w:lvlText w:val="•"/>
      <w:lvlJc w:val="left"/>
      <w:pPr>
        <w:ind w:left="10000" w:hanging="360"/>
      </w:pPr>
      <w:rPr>
        <w:rFonts w:hint="default"/>
        <w:lang w:val="en-US" w:eastAsia="en-US" w:bidi="en-US"/>
      </w:rPr>
    </w:lvl>
  </w:abstractNum>
  <w:abstractNum w:abstractNumId="5" w15:restartNumberingAfterBreak="0">
    <w:nsid w:val="3C6F41C6"/>
    <w:multiLevelType w:val="hybridMultilevel"/>
    <w:tmpl w:val="FE34AE58"/>
    <w:lvl w:ilvl="0" w:tplc="D1F4F3BC">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1B3646E8">
      <w:numFmt w:val="bullet"/>
      <w:lvlText w:val="•"/>
      <w:lvlJc w:val="left"/>
      <w:pPr>
        <w:ind w:left="3168" w:hanging="360"/>
      </w:pPr>
      <w:rPr>
        <w:rFonts w:hint="default"/>
        <w:lang w:val="en-US" w:eastAsia="en-US" w:bidi="en-US"/>
      </w:rPr>
    </w:lvl>
    <w:lvl w:ilvl="2" w:tplc="9782D384">
      <w:numFmt w:val="bullet"/>
      <w:lvlText w:val="•"/>
      <w:lvlJc w:val="left"/>
      <w:pPr>
        <w:ind w:left="4176" w:hanging="360"/>
      </w:pPr>
      <w:rPr>
        <w:rFonts w:hint="default"/>
        <w:lang w:val="en-US" w:eastAsia="en-US" w:bidi="en-US"/>
      </w:rPr>
    </w:lvl>
    <w:lvl w:ilvl="3" w:tplc="FFC60F54">
      <w:numFmt w:val="bullet"/>
      <w:lvlText w:val="•"/>
      <w:lvlJc w:val="left"/>
      <w:pPr>
        <w:ind w:left="5184" w:hanging="360"/>
      </w:pPr>
      <w:rPr>
        <w:rFonts w:hint="default"/>
        <w:lang w:val="en-US" w:eastAsia="en-US" w:bidi="en-US"/>
      </w:rPr>
    </w:lvl>
    <w:lvl w:ilvl="4" w:tplc="5BF06EB0">
      <w:numFmt w:val="bullet"/>
      <w:lvlText w:val="•"/>
      <w:lvlJc w:val="left"/>
      <w:pPr>
        <w:ind w:left="6192" w:hanging="360"/>
      </w:pPr>
      <w:rPr>
        <w:rFonts w:hint="default"/>
        <w:lang w:val="en-US" w:eastAsia="en-US" w:bidi="en-US"/>
      </w:rPr>
    </w:lvl>
    <w:lvl w:ilvl="5" w:tplc="B218B146">
      <w:numFmt w:val="bullet"/>
      <w:lvlText w:val="•"/>
      <w:lvlJc w:val="left"/>
      <w:pPr>
        <w:ind w:left="7200" w:hanging="360"/>
      </w:pPr>
      <w:rPr>
        <w:rFonts w:hint="default"/>
        <w:lang w:val="en-US" w:eastAsia="en-US" w:bidi="en-US"/>
      </w:rPr>
    </w:lvl>
    <w:lvl w:ilvl="6" w:tplc="751C3B9A">
      <w:numFmt w:val="bullet"/>
      <w:lvlText w:val="•"/>
      <w:lvlJc w:val="left"/>
      <w:pPr>
        <w:ind w:left="8208" w:hanging="360"/>
      </w:pPr>
      <w:rPr>
        <w:rFonts w:hint="default"/>
        <w:lang w:val="en-US" w:eastAsia="en-US" w:bidi="en-US"/>
      </w:rPr>
    </w:lvl>
    <w:lvl w:ilvl="7" w:tplc="EF682352">
      <w:numFmt w:val="bullet"/>
      <w:lvlText w:val="•"/>
      <w:lvlJc w:val="left"/>
      <w:pPr>
        <w:ind w:left="9216" w:hanging="360"/>
      </w:pPr>
      <w:rPr>
        <w:rFonts w:hint="default"/>
        <w:lang w:val="en-US" w:eastAsia="en-US" w:bidi="en-US"/>
      </w:rPr>
    </w:lvl>
    <w:lvl w:ilvl="8" w:tplc="4306B7C6">
      <w:numFmt w:val="bullet"/>
      <w:lvlText w:val="•"/>
      <w:lvlJc w:val="left"/>
      <w:pPr>
        <w:ind w:left="10224" w:hanging="360"/>
      </w:pPr>
      <w:rPr>
        <w:rFonts w:hint="default"/>
        <w:lang w:val="en-US" w:eastAsia="en-US" w:bidi="en-US"/>
      </w:rPr>
    </w:lvl>
  </w:abstractNum>
  <w:abstractNum w:abstractNumId="6" w15:restartNumberingAfterBreak="0">
    <w:nsid w:val="4C1165BA"/>
    <w:multiLevelType w:val="hybridMultilevel"/>
    <w:tmpl w:val="A942BAB2"/>
    <w:lvl w:ilvl="0" w:tplc="E000D9A0">
      <w:start w:val="1"/>
      <w:numFmt w:val="decimal"/>
      <w:lvlText w:val="%1."/>
      <w:lvlJc w:val="left"/>
      <w:pPr>
        <w:ind w:left="1800" w:hanging="360"/>
        <w:jc w:val="left"/>
      </w:pPr>
      <w:rPr>
        <w:rFonts w:ascii="Calibri" w:eastAsia="Calibri" w:hAnsi="Calibri" w:cs="Calibri" w:hint="default"/>
        <w:w w:val="100"/>
        <w:sz w:val="22"/>
        <w:szCs w:val="22"/>
        <w:lang w:val="en-US" w:eastAsia="en-US" w:bidi="en-US"/>
      </w:rPr>
    </w:lvl>
    <w:lvl w:ilvl="1" w:tplc="750242D0">
      <w:numFmt w:val="bullet"/>
      <w:lvlText w:val="•"/>
      <w:lvlJc w:val="left"/>
      <w:pPr>
        <w:ind w:left="2844" w:hanging="360"/>
      </w:pPr>
      <w:rPr>
        <w:rFonts w:hint="default"/>
        <w:lang w:val="en-US" w:eastAsia="en-US" w:bidi="en-US"/>
      </w:rPr>
    </w:lvl>
    <w:lvl w:ilvl="2" w:tplc="8DEE66E0">
      <w:numFmt w:val="bullet"/>
      <w:lvlText w:val="•"/>
      <w:lvlJc w:val="left"/>
      <w:pPr>
        <w:ind w:left="3888" w:hanging="360"/>
      </w:pPr>
      <w:rPr>
        <w:rFonts w:hint="default"/>
        <w:lang w:val="en-US" w:eastAsia="en-US" w:bidi="en-US"/>
      </w:rPr>
    </w:lvl>
    <w:lvl w:ilvl="3" w:tplc="1DF48BCA">
      <w:numFmt w:val="bullet"/>
      <w:lvlText w:val="•"/>
      <w:lvlJc w:val="left"/>
      <w:pPr>
        <w:ind w:left="4932" w:hanging="360"/>
      </w:pPr>
      <w:rPr>
        <w:rFonts w:hint="default"/>
        <w:lang w:val="en-US" w:eastAsia="en-US" w:bidi="en-US"/>
      </w:rPr>
    </w:lvl>
    <w:lvl w:ilvl="4" w:tplc="4D38CD1A">
      <w:numFmt w:val="bullet"/>
      <w:lvlText w:val="•"/>
      <w:lvlJc w:val="left"/>
      <w:pPr>
        <w:ind w:left="5976" w:hanging="360"/>
      </w:pPr>
      <w:rPr>
        <w:rFonts w:hint="default"/>
        <w:lang w:val="en-US" w:eastAsia="en-US" w:bidi="en-US"/>
      </w:rPr>
    </w:lvl>
    <w:lvl w:ilvl="5" w:tplc="13284EFA">
      <w:numFmt w:val="bullet"/>
      <w:lvlText w:val="•"/>
      <w:lvlJc w:val="left"/>
      <w:pPr>
        <w:ind w:left="7020" w:hanging="360"/>
      </w:pPr>
      <w:rPr>
        <w:rFonts w:hint="default"/>
        <w:lang w:val="en-US" w:eastAsia="en-US" w:bidi="en-US"/>
      </w:rPr>
    </w:lvl>
    <w:lvl w:ilvl="6" w:tplc="1DFC96CE">
      <w:numFmt w:val="bullet"/>
      <w:lvlText w:val="•"/>
      <w:lvlJc w:val="left"/>
      <w:pPr>
        <w:ind w:left="8064" w:hanging="360"/>
      </w:pPr>
      <w:rPr>
        <w:rFonts w:hint="default"/>
        <w:lang w:val="en-US" w:eastAsia="en-US" w:bidi="en-US"/>
      </w:rPr>
    </w:lvl>
    <w:lvl w:ilvl="7" w:tplc="01265D1E">
      <w:numFmt w:val="bullet"/>
      <w:lvlText w:val="•"/>
      <w:lvlJc w:val="left"/>
      <w:pPr>
        <w:ind w:left="9108" w:hanging="360"/>
      </w:pPr>
      <w:rPr>
        <w:rFonts w:hint="default"/>
        <w:lang w:val="en-US" w:eastAsia="en-US" w:bidi="en-US"/>
      </w:rPr>
    </w:lvl>
    <w:lvl w:ilvl="8" w:tplc="E3D048E6">
      <w:numFmt w:val="bullet"/>
      <w:lvlText w:val="•"/>
      <w:lvlJc w:val="left"/>
      <w:pPr>
        <w:ind w:left="10152" w:hanging="360"/>
      </w:pPr>
      <w:rPr>
        <w:rFonts w:hint="default"/>
        <w:lang w:val="en-US" w:eastAsia="en-US" w:bidi="en-US"/>
      </w:rPr>
    </w:lvl>
  </w:abstractNum>
  <w:abstractNum w:abstractNumId="7" w15:restartNumberingAfterBreak="0">
    <w:nsid w:val="4C3E24EF"/>
    <w:multiLevelType w:val="hybridMultilevel"/>
    <w:tmpl w:val="240A1D1E"/>
    <w:lvl w:ilvl="0" w:tplc="46BCFFD4">
      <w:start w:val="1"/>
      <w:numFmt w:val="decimal"/>
      <w:lvlText w:val="%1."/>
      <w:lvlJc w:val="left"/>
      <w:pPr>
        <w:ind w:left="1800" w:hanging="360"/>
        <w:jc w:val="left"/>
      </w:pPr>
      <w:rPr>
        <w:rFonts w:ascii="Calibri" w:eastAsia="Calibri" w:hAnsi="Calibri" w:cs="Calibri" w:hint="default"/>
        <w:w w:val="100"/>
        <w:sz w:val="22"/>
        <w:szCs w:val="22"/>
        <w:lang w:val="en-US" w:eastAsia="en-US" w:bidi="en-US"/>
      </w:rPr>
    </w:lvl>
    <w:lvl w:ilvl="1" w:tplc="FEA0E37C">
      <w:numFmt w:val="bullet"/>
      <w:lvlText w:val=""/>
      <w:lvlJc w:val="left"/>
      <w:pPr>
        <w:ind w:left="2160" w:hanging="360"/>
      </w:pPr>
      <w:rPr>
        <w:rFonts w:ascii="Symbol" w:eastAsia="Symbol" w:hAnsi="Symbol" w:cs="Symbol" w:hint="default"/>
        <w:w w:val="100"/>
        <w:sz w:val="22"/>
        <w:szCs w:val="22"/>
        <w:lang w:val="en-US" w:eastAsia="en-US" w:bidi="en-US"/>
      </w:rPr>
    </w:lvl>
    <w:lvl w:ilvl="2" w:tplc="93800444">
      <w:numFmt w:val="bullet"/>
      <w:lvlText w:val="•"/>
      <w:lvlJc w:val="left"/>
      <w:pPr>
        <w:ind w:left="3280" w:hanging="360"/>
      </w:pPr>
      <w:rPr>
        <w:rFonts w:hint="default"/>
        <w:lang w:val="en-US" w:eastAsia="en-US" w:bidi="en-US"/>
      </w:rPr>
    </w:lvl>
    <w:lvl w:ilvl="3" w:tplc="DE944DAC">
      <w:numFmt w:val="bullet"/>
      <w:lvlText w:val="•"/>
      <w:lvlJc w:val="left"/>
      <w:pPr>
        <w:ind w:left="4400" w:hanging="360"/>
      </w:pPr>
      <w:rPr>
        <w:rFonts w:hint="default"/>
        <w:lang w:val="en-US" w:eastAsia="en-US" w:bidi="en-US"/>
      </w:rPr>
    </w:lvl>
    <w:lvl w:ilvl="4" w:tplc="46A80808">
      <w:numFmt w:val="bullet"/>
      <w:lvlText w:val="•"/>
      <w:lvlJc w:val="left"/>
      <w:pPr>
        <w:ind w:left="5520" w:hanging="360"/>
      </w:pPr>
      <w:rPr>
        <w:rFonts w:hint="default"/>
        <w:lang w:val="en-US" w:eastAsia="en-US" w:bidi="en-US"/>
      </w:rPr>
    </w:lvl>
    <w:lvl w:ilvl="5" w:tplc="889438B2">
      <w:numFmt w:val="bullet"/>
      <w:lvlText w:val="•"/>
      <w:lvlJc w:val="left"/>
      <w:pPr>
        <w:ind w:left="6640" w:hanging="360"/>
      </w:pPr>
      <w:rPr>
        <w:rFonts w:hint="default"/>
        <w:lang w:val="en-US" w:eastAsia="en-US" w:bidi="en-US"/>
      </w:rPr>
    </w:lvl>
    <w:lvl w:ilvl="6" w:tplc="8092FB14">
      <w:numFmt w:val="bullet"/>
      <w:lvlText w:val="•"/>
      <w:lvlJc w:val="left"/>
      <w:pPr>
        <w:ind w:left="7760" w:hanging="360"/>
      </w:pPr>
      <w:rPr>
        <w:rFonts w:hint="default"/>
        <w:lang w:val="en-US" w:eastAsia="en-US" w:bidi="en-US"/>
      </w:rPr>
    </w:lvl>
    <w:lvl w:ilvl="7" w:tplc="B87CE938">
      <w:numFmt w:val="bullet"/>
      <w:lvlText w:val="•"/>
      <w:lvlJc w:val="left"/>
      <w:pPr>
        <w:ind w:left="8880" w:hanging="360"/>
      </w:pPr>
      <w:rPr>
        <w:rFonts w:hint="default"/>
        <w:lang w:val="en-US" w:eastAsia="en-US" w:bidi="en-US"/>
      </w:rPr>
    </w:lvl>
    <w:lvl w:ilvl="8" w:tplc="B226F7F8">
      <w:numFmt w:val="bullet"/>
      <w:lvlText w:val="•"/>
      <w:lvlJc w:val="left"/>
      <w:pPr>
        <w:ind w:left="10000" w:hanging="360"/>
      </w:pPr>
      <w:rPr>
        <w:rFonts w:hint="default"/>
        <w:lang w:val="en-US" w:eastAsia="en-US" w:bidi="en-US"/>
      </w:rPr>
    </w:lvl>
  </w:abstractNum>
  <w:abstractNum w:abstractNumId="8" w15:restartNumberingAfterBreak="0">
    <w:nsid w:val="4FB35A38"/>
    <w:multiLevelType w:val="hybridMultilevel"/>
    <w:tmpl w:val="D3609406"/>
    <w:lvl w:ilvl="0" w:tplc="4BF67D44">
      <w:numFmt w:val="bullet"/>
      <w:lvlText w:val="•"/>
      <w:lvlJc w:val="left"/>
      <w:pPr>
        <w:ind w:left="1800" w:hanging="360"/>
      </w:pPr>
      <w:rPr>
        <w:rFonts w:ascii="Calibri" w:eastAsia="Calibri" w:hAnsi="Calibri" w:cs="Calibri" w:hint="default"/>
        <w:w w:val="100"/>
        <w:sz w:val="22"/>
        <w:szCs w:val="22"/>
        <w:lang w:val="en-US" w:eastAsia="en-US" w:bidi="en-US"/>
      </w:rPr>
    </w:lvl>
    <w:lvl w:ilvl="1" w:tplc="1D08050E">
      <w:numFmt w:val="bullet"/>
      <w:lvlText w:val="•"/>
      <w:lvlJc w:val="left"/>
      <w:pPr>
        <w:ind w:left="2844" w:hanging="360"/>
      </w:pPr>
      <w:rPr>
        <w:rFonts w:hint="default"/>
        <w:lang w:val="en-US" w:eastAsia="en-US" w:bidi="en-US"/>
      </w:rPr>
    </w:lvl>
    <w:lvl w:ilvl="2" w:tplc="311E9F2E">
      <w:numFmt w:val="bullet"/>
      <w:lvlText w:val="•"/>
      <w:lvlJc w:val="left"/>
      <w:pPr>
        <w:ind w:left="3888" w:hanging="360"/>
      </w:pPr>
      <w:rPr>
        <w:rFonts w:hint="default"/>
        <w:lang w:val="en-US" w:eastAsia="en-US" w:bidi="en-US"/>
      </w:rPr>
    </w:lvl>
    <w:lvl w:ilvl="3" w:tplc="28940322">
      <w:numFmt w:val="bullet"/>
      <w:lvlText w:val="•"/>
      <w:lvlJc w:val="left"/>
      <w:pPr>
        <w:ind w:left="4932" w:hanging="360"/>
      </w:pPr>
      <w:rPr>
        <w:rFonts w:hint="default"/>
        <w:lang w:val="en-US" w:eastAsia="en-US" w:bidi="en-US"/>
      </w:rPr>
    </w:lvl>
    <w:lvl w:ilvl="4" w:tplc="AD82C22A">
      <w:numFmt w:val="bullet"/>
      <w:lvlText w:val="•"/>
      <w:lvlJc w:val="left"/>
      <w:pPr>
        <w:ind w:left="5976" w:hanging="360"/>
      </w:pPr>
      <w:rPr>
        <w:rFonts w:hint="default"/>
        <w:lang w:val="en-US" w:eastAsia="en-US" w:bidi="en-US"/>
      </w:rPr>
    </w:lvl>
    <w:lvl w:ilvl="5" w:tplc="3EA24C46">
      <w:numFmt w:val="bullet"/>
      <w:lvlText w:val="•"/>
      <w:lvlJc w:val="left"/>
      <w:pPr>
        <w:ind w:left="7020" w:hanging="360"/>
      </w:pPr>
      <w:rPr>
        <w:rFonts w:hint="default"/>
        <w:lang w:val="en-US" w:eastAsia="en-US" w:bidi="en-US"/>
      </w:rPr>
    </w:lvl>
    <w:lvl w:ilvl="6" w:tplc="6F94077C">
      <w:numFmt w:val="bullet"/>
      <w:lvlText w:val="•"/>
      <w:lvlJc w:val="left"/>
      <w:pPr>
        <w:ind w:left="8064" w:hanging="360"/>
      </w:pPr>
      <w:rPr>
        <w:rFonts w:hint="default"/>
        <w:lang w:val="en-US" w:eastAsia="en-US" w:bidi="en-US"/>
      </w:rPr>
    </w:lvl>
    <w:lvl w:ilvl="7" w:tplc="7DC67548">
      <w:numFmt w:val="bullet"/>
      <w:lvlText w:val="•"/>
      <w:lvlJc w:val="left"/>
      <w:pPr>
        <w:ind w:left="9108" w:hanging="360"/>
      </w:pPr>
      <w:rPr>
        <w:rFonts w:hint="default"/>
        <w:lang w:val="en-US" w:eastAsia="en-US" w:bidi="en-US"/>
      </w:rPr>
    </w:lvl>
    <w:lvl w:ilvl="8" w:tplc="C7627BB4">
      <w:numFmt w:val="bullet"/>
      <w:lvlText w:val="•"/>
      <w:lvlJc w:val="left"/>
      <w:pPr>
        <w:ind w:left="10152" w:hanging="360"/>
      </w:pPr>
      <w:rPr>
        <w:rFonts w:hint="default"/>
        <w:lang w:val="en-US" w:eastAsia="en-US" w:bidi="en-US"/>
      </w:rPr>
    </w:lvl>
  </w:abstractNum>
  <w:abstractNum w:abstractNumId="9" w15:restartNumberingAfterBreak="0">
    <w:nsid w:val="55EE4A70"/>
    <w:multiLevelType w:val="hybridMultilevel"/>
    <w:tmpl w:val="CB40F1F0"/>
    <w:lvl w:ilvl="0" w:tplc="1C52B894">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B1E2CFCA">
      <w:numFmt w:val="bullet"/>
      <w:lvlText w:val="•"/>
      <w:lvlJc w:val="left"/>
      <w:pPr>
        <w:ind w:left="3168" w:hanging="360"/>
      </w:pPr>
      <w:rPr>
        <w:rFonts w:hint="default"/>
        <w:lang w:val="en-US" w:eastAsia="en-US" w:bidi="en-US"/>
      </w:rPr>
    </w:lvl>
    <w:lvl w:ilvl="2" w:tplc="1730129C">
      <w:numFmt w:val="bullet"/>
      <w:lvlText w:val="•"/>
      <w:lvlJc w:val="left"/>
      <w:pPr>
        <w:ind w:left="4176" w:hanging="360"/>
      </w:pPr>
      <w:rPr>
        <w:rFonts w:hint="default"/>
        <w:lang w:val="en-US" w:eastAsia="en-US" w:bidi="en-US"/>
      </w:rPr>
    </w:lvl>
    <w:lvl w:ilvl="3" w:tplc="659CAE70">
      <w:numFmt w:val="bullet"/>
      <w:lvlText w:val="•"/>
      <w:lvlJc w:val="left"/>
      <w:pPr>
        <w:ind w:left="5184" w:hanging="360"/>
      </w:pPr>
      <w:rPr>
        <w:rFonts w:hint="default"/>
        <w:lang w:val="en-US" w:eastAsia="en-US" w:bidi="en-US"/>
      </w:rPr>
    </w:lvl>
    <w:lvl w:ilvl="4" w:tplc="8F96F184">
      <w:numFmt w:val="bullet"/>
      <w:lvlText w:val="•"/>
      <w:lvlJc w:val="left"/>
      <w:pPr>
        <w:ind w:left="6192" w:hanging="360"/>
      </w:pPr>
      <w:rPr>
        <w:rFonts w:hint="default"/>
        <w:lang w:val="en-US" w:eastAsia="en-US" w:bidi="en-US"/>
      </w:rPr>
    </w:lvl>
    <w:lvl w:ilvl="5" w:tplc="0ECE3072">
      <w:numFmt w:val="bullet"/>
      <w:lvlText w:val="•"/>
      <w:lvlJc w:val="left"/>
      <w:pPr>
        <w:ind w:left="7200" w:hanging="360"/>
      </w:pPr>
      <w:rPr>
        <w:rFonts w:hint="default"/>
        <w:lang w:val="en-US" w:eastAsia="en-US" w:bidi="en-US"/>
      </w:rPr>
    </w:lvl>
    <w:lvl w:ilvl="6" w:tplc="DC762122">
      <w:numFmt w:val="bullet"/>
      <w:lvlText w:val="•"/>
      <w:lvlJc w:val="left"/>
      <w:pPr>
        <w:ind w:left="8208" w:hanging="360"/>
      </w:pPr>
      <w:rPr>
        <w:rFonts w:hint="default"/>
        <w:lang w:val="en-US" w:eastAsia="en-US" w:bidi="en-US"/>
      </w:rPr>
    </w:lvl>
    <w:lvl w:ilvl="7" w:tplc="916EC6B4">
      <w:numFmt w:val="bullet"/>
      <w:lvlText w:val="•"/>
      <w:lvlJc w:val="left"/>
      <w:pPr>
        <w:ind w:left="9216" w:hanging="360"/>
      </w:pPr>
      <w:rPr>
        <w:rFonts w:hint="default"/>
        <w:lang w:val="en-US" w:eastAsia="en-US" w:bidi="en-US"/>
      </w:rPr>
    </w:lvl>
    <w:lvl w:ilvl="8" w:tplc="5A32B83A">
      <w:numFmt w:val="bullet"/>
      <w:lvlText w:val="•"/>
      <w:lvlJc w:val="left"/>
      <w:pPr>
        <w:ind w:left="10224" w:hanging="360"/>
      </w:pPr>
      <w:rPr>
        <w:rFonts w:hint="default"/>
        <w:lang w:val="en-US" w:eastAsia="en-US" w:bidi="en-US"/>
      </w:rPr>
    </w:lvl>
  </w:abstractNum>
  <w:abstractNum w:abstractNumId="10" w15:restartNumberingAfterBreak="0">
    <w:nsid w:val="58C24D47"/>
    <w:multiLevelType w:val="hybridMultilevel"/>
    <w:tmpl w:val="C8C02A90"/>
    <w:lvl w:ilvl="0" w:tplc="1E82BD30">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6562DC32">
      <w:numFmt w:val="bullet"/>
      <w:lvlText w:val="•"/>
      <w:lvlJc w:val="left"/>
      <w:pPr>
        <w:ind w:left="3168" w:hanging="360"/>
      </w:pPr>
      <w:rPr>
        <w:rFonts w:hint="default"/>
        <w:lang w:val="en-US" w:eastAsia="en-US" w:bidi="en-US"/>
      </w:rPr>
    </w:lvl>
    <w:lvl w:ilvl="2" w:tplc="FF6A4AFE">
      <w:numFmt w:val="bullet"/>
      <w:lvlText w:val="•"/>
      <w:lvlJc w:val="left"/>
      <w:pPr>
        <w:ind w:left="4176" w:hanging="360"/>
      </w:pPr>
      <w:rPr>
        <w:rFonts w:hint="default"/>
        <w:lang w:val="en-US" w:eastAsia="en-US" w:bidi="en-US"/>
      </w:rPr>
    </w:lvl>
    <w:lvl w:ilvl="3" w:tplc="613235C2">
      <w:numFmt w:val="bullet"/>
      <w:lvlText w:val="•"/>
      <w:lvlJc w:val="left"/>
      <w:pPr>
        <w:ind w:left="5184" w:hanging="360"/>
      </w:pPr>
      <w:rPr>
        <w:rFonts w:hint="default"/>
        <w:lang w:val="en-US" w:eastAsia="en-US" w:bidi="en-US"/>
      </w:rPr>
    </w:lvl>
    <w:lvl w:ilvl="4" w:tplc="E26AB422">
      <w:numFmt w:val="bullet"/>
      <w:lvlText w:val="•"/>
      <w:lvlJc w:val="left"/>
      <w:pPr>
        <w:ind w:left="6192" w:hanging="360"/>
      </w:pPr>
      <w:rPr>
        <w:rFonts w:hint="default"/>
        <w:lang w:val="en-US" w:eastAsia="en-US" w:bidi="en-US"/>
      </w:rPr>
    </w:lvl>
    <w:lvl w:ilvl="5" w:tplc="1E58751C">
      <w:numFmt w:val="bullet"/>
      <w:lvlText w:val="•"/>
      <w:lvlJc w:val="left"/>
      <w:pPr>
        <w:ind w:left="7200" w:hanging="360"/>
      </w:pPr>
      <w:rPr>
        <w:rFonts w:hint="default"/>
        <w:lang w:val="en-US" w:eastAsia="en-US" w:bidi="en-US"/>
      </w:rPr>
    </w:lvl>
    <w:lvl w:ilvl="6" w:tplc="44E46370">
      <w:numFmt w:val="bullet"/>
      <w:lvlText w:val="•"/>
      <w:lvlJc w:val="left"/>
      <w:pPr>
        <w:ind w:left="8208" w:hanging="360"/>
      </w:pPr>
      <w:rPr>
        <w:rFonts w:hint="default"/>
        <w:lang w:val="en-US" w:eastAsia="en-US" w:bidi="en-US"/>
      </w:rPr>
    </w:lvl>
    <w:lvl w:ilvl="7" w:tplc="5D54C614">
      <w:numFmt w:val="bullet"/>
      <w:lvlText w:val="•"/>
      <w:lvlJc w:val="left"/>
      <w:pPr>
        <w:ind w:left="9216" w:hanging="360"/>
      </w:pPr>
      <w:rPr>
        <w:rFonts w:hint="default"/>
        <w:lang w:val="en-US" w:eastAsia="en-US" w:bidi="en-US"/>
      </w:rPr>
    </w:lvl>
    <w:lvl w:ilvl="8" w:tplc="68ECC16A">
      <w:numFmt w:val="bullet"/>
      <w:lvlText w:val="•"/>
      <w:lvlJc w:val="left"/>
      <w:pPr>
        <w:ind w:left="10224" w:hanging="360"/>
      </w:pPr>
      <w:rPr>
        <w:rFonts w:hint="default"/>
        <w:lang w:val="en-US" w:eastAsia="en-US" w:bidi="en-US"/>
      </w:rPr>
    </w:lvl>
  </w:abstractNum>
  <w:abstractNum w:abstractNumId="11" w15:restartNumberingAfterBreak="0">
    <w:nsid w:val="5FE63FEE"/>
    <w:multiLevelType w:val="hybridMultilevel"/>
    <w:tmpl w:val="BEEABEC2"/>
    <w:lvl w:ilvl="0" w:tplc="B4B06E06">
      <w:start w:val="1"/>
      <w:numFmt w:val="decimal"/>
      <w:lvlText w:val="%1."/>
      <w:lvlJc w:val="left"/>
      <w:pPr>
        <w:ind w:left="1800" w:hanging="360"/>
        <w:jc w:val="left"/>
      </w:pPr>
      <w:rPr>
        <w:rFonts w:ascii="Calibri" w:eastAsia="Calibri" w:hAnsi="Calibri" w:cs="Calibri" w:hint="default"/>
        <w:w w:val="100"/>
        <w:sz w:val="22"/>
        <w:szCs w:val="22"/>
        <w:lang w:val="en-US" w:eastAsia="en-US" w:bidi="en-US"/>
      </w:rPr>
    </w:lvl>
    <w:lvl w:ilvl="1" w:tplc="6832A6BC">
      <w:numFmt w:val="bullet"/>
      <w:lvlText w:val="•"/>
      <w:lvlJc w:val="left"/>
      <w:pPr>
        <w:ind w:left="2844" w:hanging="360"/>
      </w:pPr>
      <w:rPr>
        <w:rFonts w:hint="default"/>
        <w:lang w:val="en-US" w:eastAsia="en-US" w:bidi="en-US"/>
      </w:rPr>
    </w:lvl>
    <w:lvl w:ilvl="2" w:tplc="24645912">
      <w:numFmt w:val="bullet"/>
      <w:lvlText w:val="•"/>
      <w:lvlJc w:val="left"/>
      <w:pPr>
        <w:ind w:left="3888" w:hanging="360"/>
      </w:pPr>
      <w:rPr>
        <w:rFonts w:hint="default"/>
        <w:lang w:val="en-US" w:eastAsia="en-US" w:bidi="en-US"/>
      </w:rPr>
    </w:lvl>
    <w:lvl w:ilvl="3" w:tplc="74926D2E">
      <w:numFmt w:val="bullet"/>
      <w:lvlText w:val="•"/>
      <w:lvlJc w:val="left"/>
      <w:pPr>
        <w:ind w:left="4932" w:hanging="360"/>
      </w:pPr>
      <w:rPr>
        <w:rFonts w:hint="default"/>
        <w:lang w:val="en-US" w:eastAsia="en-US" w:bidi="en-US"/>
      </w:rPr>
    </w:lvl>
    <w:lvl w:ilvl="4" w:tplc="0B32F814">
      <w:numFmt w:val="bullet"/>
      <w:lvlText w:val="•"/>
      <w:lvlJc w:val="left"/>
      <w:pPr>
        <w:ind w:left="5976" w:hanging="360"/>
      </w:pPr>
      <w:rPr>
        <w:rFonts w:hint="default"/>
        <w:lang w:val="en-US" w:eastAsia="en-US" w:bidi="en-US"/>
      </w:rPr>
    </w:lvl>
    <w:lvl w:ilvl="5" w:tplc="CE6A464E">
      <w:numFmt w:val="bullet"/>
      <w:lvlText w:val="•"/>
      <w:lvlJc w:val="left"/>
      <w:pPr>
        <w:ind w:left="7020" w:hanging="360"/>
      </w:pPr>
      <w:rPr>
        <w:rFonts w:hint="default"/>
        <w:lang w:val="en-US" w:eastAsia="en-US" w:bidi="en-US"/>
      </w:rPr>
    </w:lvl>
    <w:lvl w:ilvl="6" w:tplc="69882360">
      <w:numFmt w:val="bullet"/>
      <w:lvlText w:val="•"/>
      <w:lvlJc w:val="left"/>
      <w:pPr>
        <w:ind w:left="8064" w:hanging="360"/>
      </w:pPr>
      <w:rPr>
        <w:rFonts w:hint="default"/>
        <w:lang w:val="en-US" w:eastAsia="en-US" w:bidi="en-US"/>
      </w:rPr>
    </w:lvl>
    <w:lvl w:ilvl="7" w:tplc="621C640C">
      <w:numFmt w:val="bullet"/>
      <w:lvlText w:val="•"/>
      <w:lvlJc w:val="left"/>
      <w:pPr>
        <w:ind w:left="9108" w:hanging="360"/>
      </w:pPr>
      <w:rPr>
        <w:rFonts w:hint="default"/>
        <w:lang w:val="en-US" w:eastAsia="en-US" w:bidi="en-US"/>
      </w:rPr>
    </w:lvl>
    <w:lvl w:ilvl="8" w:tplc="B6989782">
      <w:numFmt w:val="bullet"/>
      <w:lvlText w:val="•"/>
      <w:lvlJc w:val="left"/>
      <w:pPr>
        <w:ind w:left="10152" w:hanging="360"/>
      </w:pPr>
      <w:rPr>
        <w:rFonts w:hint="default"/>
        <w:lang w:val="en-US" w:eastAsia="en-US" w:bidi="en-US"/>
      </w:rPr>
    </w:lvl>
  </w:abstractNum>
  <w:abstractNum w:abstractNumId="12" w15:restartNumberingAfterBreak="0">
    <w:nsid w:val="6F46155B"/>
    <w:multiLevelType w:val="hybridMultilevel"/>
    <w:tmpl w:val="F626A0D2"/>
    <w:lvl w:ilvl="0" w:tplc="27EE4A36">
      <w:start w:val="1"/>
      <w:numFmt w:val="upperLetter"/>
      <w:lvlText w:val="%1."/>
      <w:lvlJc w:val="left"/>
      <w:pPr>
        <w:ind w:left="1800" w:hanging="360"/>
        <w:jc w:val="left"/>
      </w:pPr>
      <w:rPr>
        <w:rFonts w:ascii="Calibri" w:eastAsia="Calibri" w:hAnsi="Calibri" w:cs="Calibri" w:hint="default"/>
        <w:b/>
        <w:bCs/>
        <w:w w:val="100"/>
        <w:sz w:val="22"/>
        <w:szCs w:val="22"/>
        <w:lang w:val="en-US" w:eastAsia="en-US" w:bidi="en-US"/>
      </w:rPr>
    </w:lvl>
    <w:lvl w:ilvl="1" w:tplc="81E494D6">
      <w:start w:val="1"/>
      <w:numFmt w:val="decimal"/>
      <w:lvlText w:val="%2."/>
      <w:lvlJc w:val="left"/>
      <w:pPr>
        <w:ind w:left="1800" w:hanging="360"/>
        <w:jc w:val="left"/>
      </w:pPr>
      <w:rPr>
        <w:rFonts w:ascii="Calibri" w:eastAsia="Calibri" w:hAnsi="Calibri" w:cs="Calibri" w:hint="default"/>
        <w:w w:val="100"/>
        <w:sz w:val="22"/>
        <w:szCs w:val="22"/>
        <w:lang w:val="en-US" w:eastAsia="en-US" w:bidi="en-US"/>
      </w:rPr>
    </w:lvl>
    <w:lvl w:ilvl="2" w:tplc="500C5DC4">
      <w:numFmt w:val="bullet"/>
      <w:lvlText w:val="•"/>
      <w:lvlJc w:val="left"/>
      <w:pPr>
        <w:ind w:left="3888" w:hanging="360"/>
      </w:pPr>
      <w:rPr>
        <w:rFonts w:hint="default"/>
        <w:lang w:val="en-US" w:eastAsia="en-US" w:bidi="en-US"/>
      </w:rPr>
    </w:lvl>
    <w:lvl w:ilvl="3" w:tplc="A9767E00">
      <w:numFmt w:val="bullet"/>
      <w:lvlText w:val="•"/>
      <w:lvlJc w:val="left"/>
      <w:pPr>
        <w:ind w:left="4932" w:hanging="360"/>
      </w:pPr>
      <w:rPr>
        <w:rFonts w:hint="default"/>
        <w:lang w:val="en-US" w:eastAsia="en-US" w:bidi="en-US"/>
      </w:rPr>
    </w:lvl>
    <w:lvl w:ilvl="4" w:tplc="51D262CA">
      <w:numFmt w:val="bullet"/>
      <w:lvlText w:val="•"/>
      <w:lvlJc w:val="left"/>
      <w:pPr>
        <w:ind w:left="5976" w:hanging="360"/>
      </w:pPr>
      <w:rPr>
        <w:rFonts w:hint="default"/>
        <w:lang w:val="en-US" w:eastAsia="en-US" w:bidi="en-US"/>
      </w:rPr>
    </w:lvl>
    <w:lvl w:ilvl="5" w:tplc="597453DC">
      <w:numFmt w:val="bullet"/>
      <w:lvlText w:val="•"/>
      <w:lvlJc w:val="left"/>
      <w:pPr>
        <w:ind w:left="7020" w:hanging="360"/>
      </w:pPr>
      <w:rPr>
        <w:rFonts w:hint="default"/>
        <w:lang w:val="en-US" w:eastAsia="en-US" w:bidi="en-US"/>
      </w:rPr>
    </w:lvl>
    <w:lvl w:ilvl="6" w:tplc="73562220">
      <w:numFmt w:val="bullet"/>
      <w:lvlText w:val="•"/>
      <w:lvlJc w:val="left"/>
      <w:pPr>
        <w:ind w:left="8064" w:hanging="360"/>
      </w:pPr>
      <w:rPr>
        <w:rFonts w:hint="default"/>
        <w:lang w:val="en-US" w:eastAsia="en-US" w:bidi="en-US"/>
      </w:rPr>
    </w:lvl>
    <w:lvl w:ilvl="7" w:tplc="70888BB8">
      <w:numFmt w:val="bullet"/>
      <w:lvlText w:val="•"/>
      <w:lvlJc w:val="left"/>
      <w:pPr>
        <w:ind w:left="9108" w:hanging="360"/>
      </w:pPr>
      <w:rPr>
        <w:rFonts w:hint="default"/>
        <w:lang w:val="en-US" w:eastAsia="en-US" w:bidi="en-US"/>
      </w:rPr>
    </w:lvl>
    <w:lvl w:ilvl="8" w:tplc="BB3A5AD6">
      <w:numFmt w:val="bullet"/>
      <w:lvlText w:val="•"/>
      <w:lvlJc w:val="left"/>
      <w:pPr>
        <w:ind w:left="10152" w:hanging="360"/>
      </w:pPr>
      <w:rPr>
        <w:rFonts w:hint="default"/>
        <w:lang w:val="en-US" w:eastAsia="en-US" w:bidi="en-US"/>
      </w:rPr>
    </w:lvl>
  </w:abstractNum>
  <w:abstractNum w:abstractNumId="13" w15:restartNumberingAfterBreak="0">
    <w:nsid w:val="708919D9"/>
    <w:multiLevelType w:val="hybridMultilevel"/>
    <w:tmpl w:val="BE24F312"/>
    <w:lvl w:ilvl="0" w:tplc="7DFC901A">
      <w:start w:val="1"/>
      <w:numFmt w:val="decimal"/>
      <w:lvlText w:val="%1."/>
      <w:lvlJc w:val="left"/>
      <w:pPr>
        <w:ind w:left="1800" w:hanging="360"/>
        <w:jc w:val="left"/>
      </w:pPr>
      <w:rPr>
        <w:rFonts w:ascii="Calibri" w:eastAsia="Calibri" w:hAnsi="Calibri" w:cs="Calibri" w:hint="default"/>
        <w:w w:val="100"/>
        <w:sz w:val="22"/>
        <w:szCs w:val="22"/>
        <w:lang w:val="en-US" w:eastAsia="en-US" w:bidi="en-US"/>
      </w:rPr>
    </w:lvl>
    <w:lvl w:ilvl="1" w:tplc="BCD4A2AE">
      <w:numFmt w:val="bullet"/>
      <w:lvlText w:val="•"/>
      <w:lvlJc w:val="left"/>
      <w:pPr>
        <w:ind w:left="2844" w:hanging="360"/>
      </w:pPr>
      <w:rPr>
        <w:rFonts w:hint="default"/>
        <w:lang w:val="en-US" w:eastAsia="en-US" w:bidi="en-US"/>
      </w:rPr>
    </w:lvl>
    <w:lvl w:ilvl="2" w:tplc="7D48B020">
      <w:numFmt w:val="bullet"/>
      <w:lvlText w:val="•"/>
      <w:lvlJc w:val="left"/>
      <w:pPr>
        <w:ind w:left="3888" w:hanging="360"/>
      </w:pPr>
      <w:rPr>
        <w:rFonts w:hint="default"/>
        <w:lang w:val="en-US" w:eastAsia="en-US" w:bidi="en-US"/>
      </w:rPr>
    </w:lvl>
    <w:lvl w:ilvl="3" w:tplc="44B2E2EE">
      <w:numFmt w:val="bullet"/>
      <w:lvlText w:val="•"/>
      <w:lvlJc w:val="left"/>
      <w:pPr>
        <w:ind w:left="4932" w:hanging="360"/>
      </w:pPr>
      <w:rPr>
        <w:rFonts w:hint="default"/>
        <w:lang w:val="en-US" w:eastAsia="en-US" w:bidi="en-US"/>
      </w:rPr>
    </w:lvl>
    <w:lvl w:ilvl="4" w:tplc="56F0CF82">
      <w:numFmt w:val="bullet"/>
      <w:lvlText w:val="•"/>
      <w:lvlJc w:val="left"/>
      <w:pPr>
        <w:ind w:left="5976" w:hanging="360"/>
      </w:pPr>
      <w:rPr>
        <w:rFonts w:hint="default"/>
        <w:lang w:val="en-US" w:eastAsia="en-US" w:bidi="en-US"/>
      </w:rPr>
    </w:lvl>
    <w:lvl w:ilvl="5" w:tplc="493ACDFE">
      <w:numFmt w:val="bullet"/>
      <w:lvlText w:val="•"/>
      <w:lvlJc w:val="left"/>
      <w:pPr>
        <w:ind w:left="7020" w:hanging="360"/>
      </w:pPr>
      <w:rPr>
        <w:rFonts w:hint="default"/>
        <w:lang w:val="en-US" w:eastAsia="en-US" w:bidi="en-US"/>
      </w:rPr>
    </w:lvl>
    <w:lvl w:ilvl="6" w:tplc="FD568B04">
      <w:numFmt w:val="bullet"/>
      <w:lvlText w:val="•"/>
      <w:lvlJc w:val="left"/>
      <w:pPr>
        <w:ind w:left="8064" w:hanging="360"/>
      </w:pPr>
      <w:rPr>
        <w:rFonts w:hint="default"/>
        <w:lang w:val="en-US" w:eastAsia="en-US" w:bidi="en-US"/>
      </w:rPr>
    </w:lvl>
    <w:lvl w:ilvl="7" w:tplc="9EAEE8BC">
      <w:numFmt w:val="bullet"/>
      <w:lvlText w:val="•"/>
      <w:lvlJc w:val="left"/>
      <w:pPr>
        <w:ind w:left="9108" w:hanging="360"/>
      </w:pPr>
      <w:rPr>
        <w:rFonts w:hint="default"/>
        <w:lang w:val="en-US" w:eastAsia="en-US" w:bidi="en-US"/>
      </w:rPr>
    </w:lvl>
    <w:lvl w:ilvl="8" w:tplc="1E7A8F74">
      <w:numFmt w:val="bullet"/>
      <w:lvlText w:val="•"/>
      <w:lvlJc w:val="left"/>
      <w:pPr>
        <w:ind w:left="10152" w:hanging="360"/>
      </w:pPr>
      <w:rPr>
        <w:rFonts w:hint="default"/>
        <w:lang w:val="en-US" w:eastAsia="en-US" w:bidi="en-US"/>
      </w:rPr>
    </w:lvl>
  </w:abstractNum>
  <w:abstractNum w:abstractNumId="14" w15:restartNumberingAfterBreak="0">
    <w:nsid w:val="787C00BB"/>
    <w:multiLevelType w:val="hybridMultilevel"/>
    <w:tmpl w:val="8AF2CB52"/>
    <w:lvl w:ilvl="0" w:tplc="8DA2E4B6">
      <w:start w:val="1"/>
      <w:numFmt w:val="upperLetter"/>
      <w:lvlText w:val="%1."/>
      <w:lvlJc w:val="left"/>
      <w:pPr>
        <w:ind w:left="1800" w:hanging="360"/>
        <w:jc w:val="left"/>
      </w:pPr>
      <w:rPr>
        <w:rFonts w:ascii="Calibri" w:eastAsia="Calibri" w:hAnsi="Calibri" w:cs="Calibri" w:hint="default"/>
        <w:b/>
        <w:bCs/>
        <w:w w:val="100"/>
        <w:sz w:val="22"/>
        <w:szCs w:val="22"/>
        <w:lang w:val="en-US" w:eastAsia="en-US" w:bidi="en-US"/>
      </w:rPr>
    </w:lvl>
    <w:lvl w:ilvl="1" w:tplc="E060489A">
      <w:start w:val="1"/>
      <w:numFmt w:val="decimal"/>
      <w:lvlText w:val="%2."/>
      <w:lvlJc w:val="left"/>
      <w:pPr>
        <w:ind w:left="1800" w:hanging="360"/>
        <w:jc w:val="left"/>
      </w:pPr>
      <w:rPr>
        <w:rFonts w:ascii="Calibri" w:eastAsia="Calibri" w:hAnsi="Calibri" w:cs="Calibri" w:hint="default"/>
        <w:w w:val="100"/>
        <w:sz w:val="22"/>
        <w:szCs w:val="22"/>
        <w:lang w:val="en-US" w:eastAsia="en-US" w:bidi="en-US"/>
      </w:rPr>
    </w:lvl>
    <w:lvl w:ilvl="2" w:tplc="C8D04858">
      <w:numFmt w:val="bullet"/>
      <w:lvlText w:val="•"/>
      <w:lvlJc w:val="left"/>
      <w:pPr>
        <w:ind w:left="3019" w:hanging="360"/>
      </w:pPr>
      <w:rPr>
        <w:rFonts w:hint="default"/>
        <w:lang w:val="en-US" w:eastAsia="en-US" w:bidi="en-US"/>
      </w:rPr>
    </w:lvl>
    <w:lvl w:ilvl="3" w:tplc="A4FE2BD4">
      <w:numFmt w:val="bullet"/>
      <w:lvlText w:val="•"/>
      <w:lvlJc w:val="left"/>
      <w:pPr>
        <w:ind w:left="3629" w:hanging="360"/>
      </w:pPr>
      <w:rPr>
        <w:rFonts w:hint="default"/>
        <w:lang w:val="en-US" w:eastAsia="en-US" w:bidi="en-US"/>
      </w:rPr>
    </w:lvl>
    <w:lvl w:ilvl="4" w:tplc="BD6C587A">
      <w:numFmt w:val="bullet"/>
      <w:lvlText w:val="•"/>
      <w:lvlJc w:val="left"/>
      <w:pPr>
        <w:ind w:left="4239" w:hanging="360"/>
      </w:pPr>
      <w:rPr>
        <w:rFonts w:hint="default"/>
        <w:lang w:val="en-US" w:eastAsia="en-US" w:bidi="en-US"/>
      </w:rPr>
    </w:lvl>
    <w:lvl w:ilvl="5" w:tplc="A9FCA256">
      <w:numFmt w:val="bullet"/>
      <w:lvlText w:val="•"/>
      <w:lvlJc w:val="left"/>
      <w:pPr>
        <w:ind w:left="4848" w:hanging="360"/>
      </w:pPr>
      <w:rPr>
        <w:rFonts w:hint="default"/>
        <w:lang w:val="en-US" w:eastAsia="en-US" w:bidi="en-US"/>
      </w:rPr>
    </w:lvl>
    <w:lvl w:ilvl="6" w:tplc="2E7E24DC">
      <w:numFmt w:val="bullet"/>
      <w:lvlText w:val="•"/>
      <w:lvlJc w:val="left"/>
      <w:pPr>
        <w:ind w:left="5458" w:hanging="360"/>
      </w:pPr>
      <w:rPr>
        <w:rFonts w:hint="default"/>
        <w:lang w:val="en-US" w:eastAsia="en-US" w:bidi="en-US"/>
      </w:rPr>
    </w:lvl>
    <w:lvl w:ilvl="7" w:tplc="4D309A72">
      <w:numFmt w:val="bullet"/>
      <w:lvlText w:val="•"/>
      <w:lvlJc w:val="left"/>
      <w:pPr>
        <w:ind w:left="6068" w:hanging="360"/>
      </w:pPr>
      <w:rPr>
        <w:rFonts w:hint="default"/>
        <w:lang w:val="en-US" w:eastAsia="en-US" w:bidi="en-US"/>
      </w:rPr>
    </w:lvl>
    <w:lvl w:ilvl="8" w:tplc="6C8814F0">
      <w:numFmt w:val="bullet"/>
      <w:lvlText w:val="•"/>
      <w:lvlJc w:val="left"/>
      <w:pPr>
        <w:ind w:left="6678" w:hanging="360"/>
      </w:pPr>
      <w:rPr>
        <w:rFonts w:hint="default"/>
        <w:lang w:val="en-US" w:eastAsia="en-US" w:bidi="en-US"/>
      </w:rPr>
    </w:lvl>
  </w:abstractNum>
  <w:abstractNum w:abstractNumId="15" w15:restartNumberingAfterBreak="0">
    <w:nsid w:val="7DB60262"/>
    <w:multiLevelType w:val="hybridMultilevel"/>
    <w:tmpl w:val="52C821E8"/>
    <w:lvl w:ilvl="0" w:tplc="06D20F42">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C8AABCE2">
      <w:numFmt w:val="bullet"/>
      <w:lvlText w:val="•"/>
      <w:lvlJc w:val="left"/>
      <w:pPr>
        <w:ind w:left="3168" w:hanging="360"/>
      </w:pPr>
      <w:rPr>
        <w:rFonts w:hint="default"/>
        <w:lang w:val="en-US" w:eastAsia="en-US" w:bidi="en-US"/>
      </w:rPr>
    </w:lvl>
    <w:lvl w:ilvl="2" w:tplc="9D7E783A">
      <w:numFmt w:val="bullet"/>
      <w:lvlText w:val="•"/>
      <w:lvlJc w:val="left"/>
      <w:pPr>
        <w:ind w:left="4176" w:hanging="360"/>
      </w:pPr>
      <w:rPr>
        <w:rFonts w:hint="default"/>
        <w:lang w:val="en-US" w:eastAsia="en-US" w:bidi="en-US"/>
      </w:rPr>
    </w:lvl>
    <w:lvl w:ilvl="3" w:tplc="AC663410">
      <w:numFmt w:val="bullet"/>
      <w:lvlText w:val="•"/>
      <w:lvlJc w:val="left"/>
      <w:pPr>
        <w:ind w:left="5184" w:hanging="360"/>
      </w:pPr>
      <w:rPr>
        <w:rFonts w:hint="default"/>
        <w:lang w:val="en-US" w:eastAsia="en-US" w:bidi="en-US"/>
      </w:rPr>
    </w:lvl>
    <w:lvl w:ilvl="4" w:tplc="B35ECA92">
      <w:numFmt w:val="bullet"/>
      <w:lvlText w:val="•"/>
      <w:lvlJc w:val="left"/>
      <w:pPr>
        <w:ind w:left="6192" w:hanging="360"/>
      </w:pPr>
      <w:rPr>
        <w:rFonts w:hint="default"/>
        <w:lang w:val="en-US" w:eastAsia="en-US" w:bidi="en-US"/>
      </w:rPr>
    </w:lvl>
    <w:lvl w:ilvl="5" w:tplc="E46C8BA6">
      <w:numFmt w:val="bullet"/>
      <w:lvlText w:val="•"/>
      <w:lvlJc w:val="left"/>
      <w:pPr>
        <w:ind w:left="7200" w:hanging="360"/>
      </w:pPr>
      <w:rPr>
        <w:rFonts w:hint="default"/>
        <w:lang w:val="en-US" w:eastAsia="en-US" w:bidi="en-US"/>
      </w:rPr>
    </w:lvl>
    <w:lvl w:ilvl="6" w:tplc="E3888308">
      <w:numFmt w:val="bullet"/>
      <w:lvlText w:val="•"/>
      <w:lvlJc w:val="left"/>
      <w:pPr>
        <w:ind w:left="8208" w:hanging="360"/>
      </w:pPr>
      <w:rPr>
        <w:rFonts w:hint="default"/>
        <w:lang w:val="en-US" w:eastAsia="en-US" w:bidi="en-US"/>
      </w:rPr>
    </w:lvl>
    <w:lvl w:ilvl="7" w:tplc="62D87EAE">
      <w:numFmt w:val="bullet"/>
      <w:lvlText w:val="•"/>
      <w:lvlJc w:val="left"/>
      <w:pPr>
        <w:ind w:left="9216" w:hanging="360"/>
      </w:pPr>
      <w:rPr>
        <w:rFonts w:hint="default"/>
        <w:lang w:val="en-US" w:eastAsia="en-US" w:bidi="en-US"/>
      </w:rPr>
    </w:lvl>
    <w:lvl w:ilvl="8" w:tplc="6EBEDD84">
      <w:numFmt w:val="bullet"/>
      <w:lvlText w:val="•"/>
      <w:lvlJc w:val="left"/>
      <w:pPr>
        <w:ind w:left="10224" w:hanging="360"/>
      </w:pPr>
      <w:rPr>
        <w:rFonts w:hint="default"/>
        <w:lang w:val="en-US" w:eastAsia="en-US" w:bidi="en-US"/>
      </w:rPr>
    </w:lvl>
  </w:abstractNum>
  <w:abstractNum w:abstractNumId="16" w15:restartNumberingAfterBreak="0">
    <w:nsid w:val="7F500481"/>
    <w:multiLevelType w:val="hybridMultilevel"/>
    <w:tmpl w:val="EFD8CE3A"/>
    <w:lvl w:ilvl="0" w:tplc="1D7CA05A">
      <w:start w:val="1"/>
      <w:numFmt w:val="decimal"/>
      <w:lvlText w:val="%1."/>
      <w:lvlJc w:val="left"/>
      <w:pPr>
        <w:ind w:left="1800" w:hanging="360"/>
        <w:jc w:val="left"/>
      </w:pPr>
      <w:rPr>
        <w:rFonts w:ascii="Calibri" w:eastAsia="Calibri" w:hAnsi="Calibri" w:cs="Calibri" w:hint="default"/>
        <w:w w:val="100"/>
        <w:sz w:val="22"/>
        <w:szCs w:val="22"/>
        <w:lang w:val="en-US" w:eastAsia="en-US" w:bidi="en-US"/>
      </w:rPr>
    </w:lvl>
    <w:lvl w:ilvl="1" w:tplc="12581298">
      <w:numFmt w:val="bullet"/>
      <w:lvlText w:val="•"/>
      <w:lvlJc w:val="left"/>
      <w:pPr>
        <w:ind w:left="2844" w:hanging="360"/>
      </w:pPr>
      <w:rPr>
        <w:rFonts w:hint="default"/>
        <w:lang w:val="en-US" w:eastAsia="en-US" w:bidi="en-US"/>
      </w:rPr>
    </w:lvl>
    <w:lvl w:ilvl="2" w:tplc="A16C407E">
      <w:numFmt w:val="bullet"/>
      <w:lvlText w:val="•"/>
      <w:lvlJc w:val="left"/>
      <w:pPr>
        <w:ind w:left="3888" w:hanging="360"/>
      </w:pPr>
      <w:rPr>
        <w:rFonts w:hint="default"/>
        <w:lang w:val="en-US" w:eastAsia="en-US" w:bidi="en-US"/>
      </w:rPr>
    </w:lvl>
    <w:lvl w:ilvl="3" w:tplc="79F66A50">
      <w:numFmt w:val="bullet"/>
      <w:lvlText w:val="•"/>
      <w:lvlJc w:val="left"/>
      <w:pPr>
        <w:ind w:left="4932" w:hanging="360"/>
      </w:pPr>
      <w:rPr>
        <w:rFonts w:hint="default"/>
        <w:lang w:val="en-US" w:eastAsia="en-US" w:bidi="en-US"/>
      </w:rPr>
    </w:lvl>
    <w:lvl w:ilvl="4" w:tplc="0CF2E15A">
      <w:numFmt w:val="bullet"/>
      <w:lvlText w:val="•"/>
      <w:lvlJc w:val="left"/>
      <w:pPr>
        <w:ind w:left="5976" w:hanging="360"/>
      </w:pPr>
      <w:rPr>
        <w:rFonts w:hint="default"/>
        <w:lang w:val="en-US" w:eastAsia="en-US" w:bidi="en-US"/>
      </w:rPr>
    </w:lvl>
    <w:lvl w:ilvl="5" w:tplc="C2385E70">
      <w:numFmt w:val="bullet"/>
      <w:lvlText w:val="•"/>
      <w:lvlJc w:val="left"/>
      <w:pPr>
        <w:ind w:left="7020" w:hanging="360"/>
      </w:pPr>
      <w:rPr>
        <w:rFonts w:hint="default"/>
        <w:lang w:val="en-US" w:eastAsia="en-US" w:bidi="en-US"/>
      </w:rPr>
    </w:lvl>
    <w:lvl w:ilvl="6" w:tplc="47285AC6">
      <w:numFmt w:val="bullet"/>
      <w:lvlText w:val="•"/>
      <w:lvlJc w:val="left"/>
      <w:pPr>
        <w:ind w:left="8064" w:hanging="360"/>
      </w:pPr>
      <w:rPr>
        <w:rFonts w:hint="default"/>
        <w:lang w:val="en-US" w:eastAsia="en-US" w:bidi="en-US"/>
      </w:rPr>
    </w:lvl>
    <w:lvl w:ilvl="7" w:tplc="D02E34C6">
      <w:numFmt w:val="bullet"/>
      <w:lvlText w:val="•"/>
      <w:lvlJc w:val="left"/>
      <w:pPr>
        <w:ind w:left="9108" w:hanging="360"/>
      </w:pPr>
      <w:rPr>
        <w:rFonts w:hint="default"/>
        <w:lang w:val="en-US" w:eastAsia="en-US" w:bidi="en-US"/>
      </w:rPr>
    </w:lvl>
    <w:lvl w:ilvl="8" w:tplc="FB72055E">
      <w:numFmt w:val="bullet"/>
      <w:lvlText w:val="•"/>
      <w:lvlJc w:val="left"/>
      <w:pPr>
        <w:ind w:left="10152" w:hanging="360"/>
      </w:pPr>
      <w:rPr>
        <w:rFonts w:hint="default"/>
        <w:lang w:val="en-US" w:eastAsia="en-US" w:bidi="en-US"/>
      </w:rPr>
    </w:lvl>
  </w:abstractNum>
  <w:num w:numId="1">
    <w:abstractNumId w:val="4"/>
  </w:num>
  <w:num w:numId="2">
    <w:abstractNumId w:val="14"/>
  </w:num>
  <w:num w:numId="3">
    <w:abstractNumId w:val="8"/>
  </w:num>
  <w:num w:numId="4">
    <w:abstractNumId w:val="1"/>
  </w:num>
  <w:num w:numId="5">
    <w:abstractNumId w:val="16"/>
  </w:num>
  <w:num w:numId="6">
    <w:abstractNumId w:val="2"/>
  </w:num>
  <w:num w:numId="7">
    <w:abstractNumId w:val="11"/>
  </w:num>
  <w:num w:numId="8">
    <w:abstractNumId w:val="12"/>
  </w:num>
  <w:num w:numId="9">
    <w:abstractNumId w:val="3"/>
  </w:num>
  <w:num w:numId="10">
    <w:abstractNumId w:val="5"/>
  </w:num>
  <w:num w:numId="11">
    <w:abstractNumId w:val="10"/>
  </w:num>
  <w:num w:numId="12">
    <w:abstractNumId w:val="9"/>
  </w:num>
  <w:num w:numId="13">
    <w:abstractNumId w:val="15"/>
  </w:num>
  <w:num w:numId="14">
    <w:abstractNumId w:val="7"/>
  </w:num>
  <w:num w:numId="15">
    <w:abstractNumId w:val="6"/>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2"/>
  </w:compat>
  <w:rsids>
    <w:rsidRoot w:val="00174FF1"/>
    <w:rsid w:val="00174FF1"/>
    <w:rsid w:val="0035622C"/>
    <w:rsid w:val="00421477"/>
    <w:rsid w:val="00671590"/>
    <w:rsid w:val="00705DA0"/>
    <w:rsid w:val="007D0349"/>
    <w:rsid w:val="007F75A1"/>
    <w:rsid w:val="0086612F"/>
    <w:rsid w:val="00A243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8D70615"/>
  <w15:chartTrackingRefBased/>
  <w15:docId w15:val="{EB22A395-F7E1-4550-A15A-1D027382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F75A1"/>
    <w:pPr>
      <w:widowControl w:val="0"/>
      <w:autoSpaceDE w:val="0"/>
      <w:autoSpaceDN w:val="0"/>
      <w:spacing w:after="0" w:line="240" w:lineRule="auto"/>
    </w:pPr>
    <w:rPr>
      <w:rFonts w:ascii="Calibri" w:eastAsia="Calibri" w:hAnsi="Calibri" w:cs="Calibri"/>
      <w:lang w:bidi="en-US"/>
    </w:rPr>
  </w:style>
  <w:style w:type="paragraph" w:styleId="Heading2">
    <w:name w:val="heading 2"/>
    <w:basedOn w:val="Normal"/>
    <w:link w:val="Heading2Char"/>
    <w:uiPriority w:val="1"/>
    <w:qFormat/>
    <w:rsid w:val="007F75A1"/>
    <w:pPr>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F75A1"/>
    <w:rPr>
      <w:rFonts w:ascii="Calibri" w:eastAsia="Calibri" w:hAnsi="Calibri" w:cs="Calibri"/>
      <w:b/>
      <w:bCs/>
      <w:lang w:bidi="en-US"/>
    </w:rPr>
  </w:style>
  <w:style w:type="paragraph" w:styleId="BodyText">
    <w:name w:val="Body Text"/>
    <w:basedOn w:val="Normal"/>
    <w:link w:val="BodyTextChar"/>
    <w:uiPriority w:val="1"/>
    <w:qFormat/>
    <w:rsid w:val="007F75A1"/>
  </w:style>
  <w:style w:type="character" w:customStyle="1" w:styleId="BodyTextChar">
    <w:name w:val="Body Text Char"/>
    <w:basedOn w:val="DefaultParagraphFont"/>
    <w:link w:val="BodyText"/>
    <w:uiPriority w:val="1"/>
    <w:rsid w:val="007F75A1"/>
    <w:rPr>
      <w:rFonts w:ascii="Calibri" w:eastAsia="Calibri" w:hAnsi="Calibri" w:cs="Calibri"/>
      <w:lang w:bidi="en-US"/>
    </w:rPr>
  </w:style>
  <w:style w:type="paragraph" w:styleId="ListParagraph">
    <w:name w:val="List Paragraph"/>
    <w:basedOn w:val="Normal"/>
    <w:uiPriority w:val="1"/>
    <w:qFormat/>
    <w:rsid w:val="007F75A1"/>
    <w:pPr>
      <w:ind w:left="2160" w:hanging="361"/>
    </w:pPr>
  </w:style>
  <w:style w:type="paragraph" w:customStyle="1" w:styleId="TableParagraph">
    <w:name w:val="Table Paragraph"/>
    <w:basedOn w:val="Normal"/>
    <w:uiPriority w:val="1"/>
    <w:qFormat/>
    <w:rsid w:val="007F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iologycorn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1083</Words>
  <Characters>6175</Characters>
  <Application>Microsoft Office Word</Application>
  <DocSecurity>0</DocSecurity>
  <Lines>51</Lines>
  <Paragraphs>14</Paragraphs>
  <ScaleCrop>false</ScaleCrop>
  <Company>HP</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Ergin Sahin</dc:creator>
  <cp:keywords/>
  <dc:description/>
  <cp:lastModifiedBy>Ergin Sahin</cp:lastModifiedBy>
  <cp:revision>3</cp:revision>
  <dcterms:created xsi:type="dcterms:W3CDTF">2019-12-24T13:40:00Z</dcterms:created>
  <dcterms:modified xsi:type="dcterms:W3CDTF">2019-12-24T13:57:00Z</dcterms:modified>
</cp:coreProperties>
</file>