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10DE9" w:rsidP="00832AEF">
            <w:pPr>
              <w:pStyle w:val="DersBilgileri"/>
              <w:rPr>
                <w:b/>
                <w:bCs/>
                <w:szCs w:val="16"/>
              </w:rPr>
            </w:pPr>
            <w:r w:rsidRPr="00910DE9">
              <w:rPr>
                <w:szCs w:val="16"/>
              </w:rPr>
              <w:t>KAL104 Çevre Bilgisi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10DE9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Tuncay ÇALIŞKAN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10D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10D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10D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10DE9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  <w:r w:rsidRPr="00910DE9">
              <w:rPr>
                <w:szCs w:val="16"/>
              </w:rPr>
              <w:t>Çevrenin Tanımı ve Çevre ile İlgili Kavramlar, Ekosistem, Ekosistemlerde Enerji Kavramı, Ekolojik Döngüler, Ekolojik Döngüler ve Çevre Sağlığı, Toplum - Kalkınma - Çevre İlişkileri, Çevre Sorunlarının Ortaya Çıkmasındaki Temel Faktörler, Türkiye'de ve Dünyada Çevre Sorunları, Çevre Kirliliği, Çevre Kirliliğinin Sınıflandırılması, Çevre Sorunlarına Küre ve Ülke Ölçeğinde Çözüm Arayışları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10DE9" w:rsidP="00832AEF">
            <w:pPr>
              <w:pStyle w:val="DersBilgileri"/>
              <w:rPr>
                <w:szCs w:val="16"/>
              </w:rPr>
            </w:pPr>
            <w:r w:rsidRPr="00910DE9">
              <w:rPr>
                <w:szCs w:val="16"/>
              </w:rPr>
              <w:t>Öğrencilerde, çevre kavramı, çevre sorunları ve bu konuda yaşam boyu öğrenmenin gerekliliği bilincini oluşturmak.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A1E5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910DE9"/>
    <w:rsid w:val="00BA1E5B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05359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TCALİSKAN</dc:creator>
  <cp:keywords/>
  <dc:description/>
  <cp:lastModifiedBy>TCALİSKAN</cp:lastModifiedBy>
  <cp:revision>2</cp:revision>
  <dcterms:created xsi:type="dcterms:W3CDTF">2020-01-23T12:19:00Z</dcterms:created>
  <dcterms:modified xsi:type="dcterms:W3CDTF">2020-01-23T12:19:00Z</dcterms:modified>
</cp:coreProperties>
</file>