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48" w:rsidRDefault="00BD7748" w:rsidP="00BD7748">
      <w:pPr>
        <w:spacing w:line="480" w:lineRule="auto"/>
        <w:jc w:val="both"/>
        <w:rPr>
          <w:rFonts w:ascii="Times New Roman" w:hAnsi="Times New Roman" w:cs="Times New Roman"/>
          <w:b/>
          <w:bCs/>
          <w:sz w:val="24"/>
          <w:szCs w:val="24"/>
          <w:u w:val="single"/>
        </w:rPr>
      </w:pPr>
      <w:bookmarkStart w:id="0" w:name="_GoBack"/>
      <w:bookmarkEnd w:id="0"/>
      <w:r>
        <w:rPr>
          <w:rFonts w:ascii="Times New Roman" w:hAnsi="Times New Roman" w:cs="Times New Roman"/>
          <w:b/>
          <w:bCs/>
          <w:sz w:val="24"/>
          <w:szCs w:val="24"/>
          <w:u w:val="single"/>
        </w:rPr>
        <w:t>ORYANTALİZM VE RUS ORYANTALİZMİ</w:t>
      </w:r>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Rusya’da İslam’ın 1400 yıllık tarihi şimdiye kadar Tatar alimlerince çok yönlü olarak derinden</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öğrenilmemiştir. Bunun sebebini meşhur tarihçimiz Rızaeddin Fahreddin şu şekilde anlatıyor: “Başkalarının hakimiyeti altında yaşayan milletlerin tarih ile meşgul olmasının imkanı yok. Tarihimizin yazılmamasının, ata babalarımızın, kavim ve kabilelerimizin hallerinin ve hayatlarının iyi bilinmemesinin sebebi, geçmişteki alimlerin boş</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durmalarından veya halkımızın tarih ilmine değer vermemelerinden değil, belki de yazma imkanının olmaması ve zamanın da buna gerekli şartları sunmamasındandır.” Bunu bir kenara bırakacak olursak,</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ülkemizdeki siyasi demokratik değişimler ve Tataristan Cumhuriyeti’ni</w:t>
      </w:r>
      <w:r>
        <w:rPr>
          <w:rFonts w:ascii="Times New Roman" w:hAnsi="Times New Roman" w:cs="Times New Roman"/>
          <w:sz w:val="24"/>
          <w:szCs w:val="24"/>
        </w:rPr>
        <w:t>n egemen</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devlet statüsüne çıkışı, bu maksadı kısmen de olsa hayata geçirme fırsatını</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doğurdu. Maksadımız okuyucuyu, Rusya’da XVIII. asır ortalarındaki İslam tarihi ile tanıştırmak, milletimizin din için ortaya koyduğu büyük</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mücadelesini derinlemesine öğrenmek ve İslam tarihinde iz bırakmış değerli şahısları ortaya çıkarmaktır.</w:t>
      </w:r>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Rusya İmparatorluğunda Hıristiyanlık dini resmi din olduğundan, bu din, iç ve dış siyasette ifrat derecede büyük ve sınırsız bir mevki kazanarak başka memleketleri ve halkları boyun eğdirmek için de geniş ölçüde</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kullanılmıştır. Korkunç İvan tarafından Kazan Hanlığı’nın ortadan kaldırılmasının Hıristiyan dininin Müslümanlığı yenmesi olarak görülmesi tesadüfî değildir.</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Ruslar Kazan’ı ele geçirmek için hazırladıkları seferi adeta haçlı seferi tarzında</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düzenlemişlerdir. Tarumar edilen Kazan Hanlığı topraklarında Pravoslavya (Ortodoksluk) dini devlet dini haline getirilerek Müslüman ve Mecûsi halklara zorla dayatılmaya başlanmış, halk suçsuz bir şekilde cebir ve zulme dûçar edilmiş, dahası Kazan şehri kısa bir sürede Rus şehrine, hem de Hıristiyanlığı Şark halklarına yayma merkezine dönüştürülmüştür. Rusya İmparatorluğu’nda yaşayan Rus olmayan halkları manevî yönden ezme, zorla çukındırma-Hıristiyanlaştırma (Ortodokslaştırma) siyaseti, Çar Büyük Petro</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zamanında yeniden yeşermeye </w:t>
      </w:r>
      <w:r w:rsidRPr="00DA5324">
        <w:rPr>
          <w:rFonts w:ascii="Times New Roman" w:hAnsi="Times New Roman" w:cs="Times New Roman"/>
          <w:sz w:val="24"/>
          <w:szCs w:val="24"/>
        </w:rPr>
        <w:lastRenderedPageBreak/>
        <w:t>başlamıştır. Onun zamanında Tatar Mirzaları Hıristiyanlaştırılmış ve feodal sınıf olarak ortadan kaldırılmıştır.</w:t>
      </w:r>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Büyük Petro’nun siyasetini vârisleri devam ettirmiş ve bu, 1731’de </w:t>
      </w:r>
      <w:r w:rsidRPr="00DA5324">
        <w:rPr>
          <w:rFonts w:ascii="Times New Roman" w:hAnsi="Times New Roman" w:cs="Times New Roman"/>
          <w:i/>
          <w:iCs/>
          <w:sz w:val="24"/>
          <w:szCs w:val="24"/>
        </w:rPr>
        <w:t>Yeni Hıristiyanlaştırma İşleri Komisyonu</w:t>
      </w:r>
      <w:r w:rsidRPr="00DA5324">
        <w:rPr>
          <w:rFonts w:ascii="Times New Roman" w:hAnsi="Times New Roman" w:cs="Times New Roman"/>
          <w:sz w:val="24"/>
          <w:szCs w:val="24"/>
        </w:rPr>
        <w:t xml:space="preserve">’nun kurulmasıyla nihayetlenmiştir. Bu komisyon 1734 yılından başlayarak </w:t>
      </w:r>
      <w:r w:rsidRPr="00DA5324">
        <w:rPr>
          <w:rFonts w:ascii="Times New Roman" w:hAnsi="Times New Roman" w:cs="Times New Roman"/>
          <w:i/>
          <w:iCs/>
          <w:sz w:val="24"/>
          <w:szCs w:val="24"/>
        </w:rPr>
        <w:t>Hıristiyanlaştırma Bürosu</w:t>
      </w:r>
      <w:r w:rsidRPr="00DA5324">
        <w:rPr>
          <w:rFonts w:ascii="Times New Roman" w:hAnsi="Times New Roman" w:cs="Times New Roman"/>
          <w:sz w:val="24"/>
          <w:szCs w:val="24"/>
        </w:rPr>
        <w:t xml:space="preserve"> ismini almıştır. Bu büro, tarihçilerce, XVIII. asır ortalarında, İdil boyunda ve başka bölgelerde yaşayan Müslüman ve Mecûsileri ateş ve kılıç yardımıyla Hıristiyanlaştırmak için ifrat derecede büyük işler yapan bir kurum olarak bilinmektedir. Böyle olsa da bu misyoner kuruluşun tarihinin bu vakte kadar Tatar alimlerince iyi öğrenildiğini söylemek mümkün değildir. Elbette, böyle bir hal tesadüfî değildir. Buna, bir taraftan</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Moskova’nın, Rus-Tatar ilişkilerini dini ve milli meseleleri bir kenara koyma esasına dayandırmak istemesi yol açtığı gibi, diğer taraftan da</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buna uyan Tatar alimlerinin Müslüman ve Hıristiyan dinleri arasındaki münasebetleri, silah ve kamçı yardımıyla yürütülen misyonerlik işini görmezden gelmeye çalışması sebep olmuştur. Yoksa, kendi halkının ibretli tarihini bilmeden, onun en çetrefilli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problemlerini görmezden gelerek halklar arasında dostâne ve karşılıksız münasebetler kurmanın hiçbir temeli olmazdı, olsa da çürük ve sası</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bir temel olurdu. Yürek titreten facialı tarihini Tatar insanından gizlemezlerdi. Rusya’da ve Tataristan’da başlayan demokratik değişimler, Tatar halkının objektif tarihini yazma konusundaki kıpırdanışlar, artık bu problemi alimlerin önüne getirmiştir.</w:t>
      </w:r>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Tatar halkının tarihi boyunca İslam dininin merkezde durduğunu da hatırlarsak, </w:t>
      </w:r>
      <w:r w:rsidRPr="00DA5324">
        <w:rPr>
          <w:rFonts w:ascii="Times New Roman" w:hAnsi="Times New Roman" w:cs="Times New Roman"/>
          <w:i/>
          <w:iCs/>
          <w:sz w:val="24"/>
          <w:szCs w:val="24"/>
        </w:rPr>
        <w:t xml:space="preserve">Hıristiyanlaştırma Bürosu’nun </w:t>
      </w:r>
      <w:r w:rsidRPr="00DA5324">
        <w:rPr>
          <w:rFonts w:ascii="Times New Roman" w:hAnsi="Times New Roman" w:cs="Times New Roman"/>
          <w:sz w:val="24"/>
          <w:szCs w:val="24"/>
        </w:rPr>
        <w:t>tarihini bilmeden, XVIII. asırda halkımızın geçirdiği zorlukları, İslam dini için verdikleri var olma mücadelesini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göz önüne getiremezdik. Rusya Sovyet İmparatorluğunun dağılmasından faydalanarak İslam dini yeniden halkımız arasında uyanmaya başladı, bu da bize Müslüman ve Hıristiyan dinleri arasındaki münasebetlerin gerçek tarihini ortaya çıkarma gerekliliğini gösterdi. </w:t>
      </w:r>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lastRenderedPageBreak/>
        <w:t xml:space="preserve">Tataristan ve Rusya arasındaki münasebetleri, İslam ve Hıristiyanlık dinleri arasındaki ilişkilerin tarihini bilmeksizin, derinlemesine öğrenmek mümkün değildir. Zamanında Rus olmayan halkları Hıristiyanlaştırma bakanlığı rolünü oynayan </w:t>
      </w:r>
      <w:r w:rsidRPr="00DA5324">
        <w:rPr>
          <w:rFonts w:ascii="Times New Roman" w:hAnsi="Times New Roman" w:cs="Times New Roman"/>
          <w:i/>
          <w:iCs/>
          <w:sz w:val="24"/>
          <w:szCs w:val="24"/>
        </w:rPr>
        <w:t>Hıristiyanlaştırma Bürosu</w:t>
      </w:r>
      <w:r w:rsidRPr="00DA5324">
        <w:rPr>
          <w:rFonts w:ascii="Times New Roman" w:hAnsi="Times New Roman" w:cs="Times New Roman"/>
          <w:sz w:val="24"/>
          <w:szCs w:val="24"/>
        </w:rPr>
        <w:t>, bu halkların tarihine hesapsız facialı sayfalar girdiren özel bir kuruluştur. Tatar halkını zorla Hıristiyanlaştırma siyasetini beceremeyen, fakat 33 yıllık devrinde kötü bir</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tecrübe kazanan bu kuruluşun tarihini öğrenmek, günümüzde iyice güncelleşmiştir, çünkü bugünlerde Rusya, kendi emperyalist ve baskın devlet olma rolünü devam ettirmek için Pravoslavya dinini devlet dini derecesine yükseltmiştir ve Müslümanları türlü metotlarla Hıristiyanlaştırma siyasetini devam ettirmektedir.</w:t>
      </w:r>
    </w:p>
    <w:p w:rsidR="00BD7748"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Her gün durmadan radyo ve televizyonlar, gazete ve dergiler, mektep ve enstitüler vasıtasıyla Pravoslavya dini propaganda edilmekte, misyonerler için özel okullar açılmaktadır. Moskova Patriği Aleksiy,</w:t>
      </w:r>
      <w:r w:rsidRPr="00DA5324">
        <w:rPr>
          <w:rFonts w:ascii="Times New Roman" w:hAnsi="Times New Roman" w:cs="Times New Roman"/>
          <w:bCs/>
          <w:sz w:val="24"/>
          <w:szCs w:val="24"/>
        </w:rPr>
        <w:t xml:space="preserve"> bu işi egemen </w:t>
      </w:r>
      <w:r w:rsidRPr="00DA5324">
        <w:rPr>
          <w:rFonts w:ascii="Times New Roman" w:hAnsi="Times New Roman" w:cs="Times New Roman"/>
          <w:sz w:val="24"/>
          <w:szCs w:val="24"/>
        </w:rPr>
        <w:t>Tataristan’da kendisi başlatmıştır.</w:t>
      </w:r>
      <w:r w:rsidRPr="00DA5324">
        <w:rPr>
          <w:rFonts w:ascii="Times New Roman" w:hAnsi="Times New Roman" w:cs="Times New Roman"/>
          <w:b/>
          <w:bCs/>
          <w:sz w:val="24"/>
          <w:szCs w:val="24"/>
        </w:rPr>
        <w:t xml:space="preserve"> </w:t>
      </w:r>
      <w:r w:rsidRPr="00DA5324">
        <w:rPr>
          <w:rFonts w:ascii="Times New Roman" w:hAnsi="Times New Roman" w:cs="Times New Roman"/>
          <w:i/>
          <w:iCs/>
          <w:sz w:val="24"/>
          <w:szCs w:val="24"/>
        </w:rPr>
        <w:t>Tank Lisesi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talebeleri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arasında Müslümanlar</w:t>
      </w:r>
      <w:r>
        <w:rPr>
          <w:rFonts w:ascii="Times New Roman" w:hAnsi="Times New Roman" w:cs="Times New Roman"/>
          <w:sz w:val="24"/>
          <w:szCs w:val="24"/>
        </w:rPr>
        <w:t>ın bulunduğuna bakmadan, onları</w:t>
      </w:r>
      <w:r w:rsidRPr="00DA5324">
        <w:rPr>
          <w:rFonts w:ascii="Times New Roman" w:hAnsi="Times New Roman" w:cs="Times New Roman"/>
          <w:sz w:val="24"/>
          <w:szCs w:val="24"/>
        </w:rPr>
        <w:t xml:space="preserve"> Hıristiyanlaştırıp hayır dileklerini ifade etmiştir. Ortodoks din adamları, Rusya’yı Müslümanlara yer olmayan bir imparatorluğa dönüştürme siyasetine devam etmektedir. Bu gibi tek taraflı bir siyasetin nasıl tamamlanacağını gösteren tarihin derslerini unutmamamız gerekir.</w:t>
      </w:r>
    </w:p>
    <w:p w:rsidR="00D94F32" w:rsidRDefault="00D94F32" w:rsidP="00BD7748">
      <w:pPr>
        <w:spacing w:line="480" w:lineRule="auto"/>
      </w:pPr>
    </w:p>
    <w:sectPr w:rsidR="00D94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2A"/>
    <w:rsid w:val="009F11E9"/>
    <w:rsid w:val="00AA032A"/>
    <w:rsid w:val="00BD7748"/>
    <w:rsid w:val="00D94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12BDA-BBCF-438D-973F-BC93E2EA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7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2020-01-24T13:26:00Z</dcterms:created>
  <dcterms:modified xsi:type="dcterms:W3CDTF">2020-01-24T13:26:00Z</dcterms:modified>
</cp:coreProperties>
</file>