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b/>
                <w:bCs/>
                <w:szCs w:val="16"/>
              </w:rPr>
            </w:pPr>
            <w:r w:rsidRPr="00DE3390">
              <w:rPr>
                <w:b/>
                <w:bCs/>
                <w:szCs w:val="16"/>
              </w:rPr>
              <w:t>BIO104 - Microtechnic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Prof.Dr.Ahmet Emre YAPRAK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58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</w:t>
            </w:r>
            <w:r w:rsidR="00DE3390">
              <w:rPr>
                <w:szCs w:val="16"/>
              </w:rPr>
              <w:t>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 w:rsidRPr="00DE3390">
              <w:rPr>
                <w:szCs w:val="16"/>
              </w:rPr>
              <w:t>Mikroskobi,Fiziksel ve Kimyasal Fikzasyon, Dehidratasyon, Temzileme ve Gömme, Kesit alma, Genel ve Özel Boyama, Mikrotomi metodları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 w:rsidRPr="00DE3390">
              <w:rPr>
                <w:szCs w:val="16"/>
              </w:rPr>
              <w:t>Mikroskobi,Fiziksel ve Kimyasal Fikzasyon, Dehidratasyon, Temzileme ve Gömme, Kesit alma, Genel ve Özel Boyama, Mikrotomi metodları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58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Bir dönem boyunca haftada </w:t>
            </w:r>
            <w:bookmarkStart w:id="0" w:name="_GoBack"/>
            <w:bookmarkEnd w:id="0"/>
            <w:r w:rsidR="00DE3390">
              <w:rPr>
                <w:szCs w:val="16"/>
              </w:rPr>
              <w:t>1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52281" w:rsidP="00832AEF">
            <w:pPr>
              <w:pStyle w:val="Kaynakca"/>
              <w:rPr>
                <w:szCs w:val="16"/>
                <w:lang w:val="tr-TR"/>
              </w:rPr>
            </w:pPr>
            <w:r w:rsidRPr="00452281">
              <w:rPr>
                <w:szCs w:val="16"/>
                <w:lang w:val="tr-TR"/>
              </w:rPr>
              <w:t>Yeung, E. C. (1998). A beginner’s guide to the study of plant structure. Tested studies for laboratory teaching, 19, 125-141.</w:t>
            </w:r>
          </w:p>
          <w:p w:rsidR="00452281" w:rsidRPr="001A2552" w:rsidRDefault="00452281" w:rsidP="00832AEF">
            <w:pPr>
              <w:pStyle w:val="Kaynakca"/>
              <w:rPr>
                <w:szCs w:val="16"/>
                <w:lang w:val="tr-TR"/>
              </w:rPr>
            </w:pPr>
            <w:r w:rsidRPr="00452281">
              <w:rPr>
                <w:szCs w:val="16"/>
                <w:lang w:val="tr-TR"/>
              </w:rPr>
              <w:t>Ruzin, S. E. (1999). Plant microtechnique and microscopy (Vol. 198). New York: Oxford University Press.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E33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58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2583E"/>
    <w:rsid w:val="00166DFA"/>
    <w:rsid w:val="00452281"/>
    <w:rsid w:val="00832BE3"/>
    <w:rsid w:val="00BC32DD"/>
    <w:rsid w:val="00D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BC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5</cp:revision>
  <dcterms:created xsi:type="dcterms:W3CDTF">2017-02-03T08:50:00Z</dcterms:created>
  <dcterms:modified xsi:type="dcterms:W3CDTF">2020-01-24T14:45:00Z</dcterms:modified>
</cp:coreProperties>
</file>