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5C3" w:rsidP="000703A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DIS-</w:t>
            </w:r>
            <w:r w:rsidR="00C160DD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>15 PROTEZ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Sadullah Üçtaşlı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55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160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5573" w:rsidP="0046557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Teorik/Pratik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Köprü protezleri ve tipleri</w:t>
            </w:r>
          </w:p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Köprü protezlerinin endikasyon, kontrendikasyonları, avantaj ve dezavantajları</w:t>
            </w:r>
          </w:p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Sabit protezlerin klinik aşamaları</w:t>
            </w:r>
          </w:p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Kısmi dişsizliğin tanımı ve sınıflaması</w:t>
            </w:r>
          </w:p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 xml:space="preserve">Hareketli bölümlü protezlerin tipleri </w:t>
            </w:r>
          </w:p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Hareketli bölümlü protez bileşenleri</w:t>
            </w:r>
          </w:p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Protezlerin biyomekaniği ve canlı dokuda oluşturabileceği zararlar</w:t>
            </w:r>
          </w:p>
          <w:p w:rsidR="00BC32DD" w:rsidRPr="001A2552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Tam protezlerin başlangıç klinik aşamaları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Sabit (kron-köprü protezleri) ve hareketli bölümlü protezlerin uygulanabileceği vakaları öğretmek</w:t>
            </w:r>
          </w:p>
          <w:p w:rsidR="007A6CB4" w:rsidRPr="007A6CB4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 xml:space="preserve">Köprü protezleri ve hareketli bölümlü protezleri uygulayabilmek için gereken laboratuvar aşamalarını  öğretmek </w:t>
            </w:r>
          </w:p>
          <w:p w:rsidR="00BC32DD" w:rsidRPr="001A2552" w:rsidRDefault="007A6CB4" w:rsidP="007A6CB4">
            <w:pPr>
              <w:pStyle w:val="DersBilgileri"/>
              <w:rPr>
                <w:szCs w:val="16"/>
              </w:rPr>
            </w:pPr>
            <w:r w:rsidRPr="007A6CB4">
              <w:rPr>
                <w:szCs w:val="16"/>
              </w:rPr>
              <w:t>•</w:t>
            </w:r>
            <w:r w:rsidRPr="007A6CB4">
              <w:rPr>
                <w:szCs w:val="16"/>
              </w:rPr>
              <w:tab/>
              <w:t>Tam protez ve köprü protezlerinin klinik aşamaları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Güz-Bahar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4F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1. Can G, Akaltan F. Hareketli Bölümlü Protezler. Planlama. 4.Baskı,Yurtmim Yayıncılık, 2018.</w:t>
            </w:r>
          </w:p>
          <w:p w:rsidR="000703A0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2. Carr AB, Brown DT. McCracken's Removable Partial Prosthodontics. 13th Edition. Mosby, 2017.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3. </w:t>
            </w:r>
            <w:r w:rsidRPr="00C83872">
              <w:rPr>
                <w:szCs w:val="16"/>
                <w:lang w:val="tr-TR"/>
              </w:rPr>
              <w:t>Çalıkkocaoğlu S. Dişsiz Hastaların Protetik Tedavisi: Klasik Tam Protezler. 7. Baskı, Quintessence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Publishing, 2019.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4.</w:t>
            </w:r>
            <w:r w:rsidRPr="00C83872">
              <w:rPr>
                <w:szCs w:val="16"/>
                <w:lang w:val="tr-TR"/>
              </w:rPr>
              <w:t xml:space="preserve"> Özkan Y. Complete Denture Prosthodontics: Planning &amp; Decision Making, 1st Edition, Springer,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2018.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Pr="00C83872">
              <w:rPr>
                <w:szCs w:val="16"/>
                <w:lang w:val="tr-TR"/>
              </w:rPr>
              <w:t>. Rahn AO, Ivanhoe JR, Plummer KD. Textbook of Complete Dentures.6th Edition, People’s Medical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Publishing House, 2009.</w:t>
            </w:r>
          </w:p>
          <w:p w:rsidR="00C83872" w:rsidRPr="00C83872" w:rsidRDefault="00C83872" w:rsidP="00C8387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</w:t>
            </w:r>
            <w:r w:rsidRPr="00C83872">
              <w:rPr>
                <w:szCs w:val="16"/>
                <w:lang w:val="tr-TR"/>
              </w:rPr>
              <w:t>. Zarb G, Bolender CL. Prosthodontic Treatment for Edentulous Patients: Complete Dentures and</w:t>
            </w:r>
          </w:p>
          <w:p w:rsidR="00C83872" w:rsidRPr="001A2552" w:rsidRDefault="00C83872" w:rsidP="00C83872">
            <w:pPr>
              <w:pStyle w:val="Kaynakca"/>
              <w:rPr>
                <w:szCs w:val="16"/>
                <w:lang w:val="tr-TR"/>
              </w:rPr>
            </w:pPr>
            <w:r w:rsidRPr="00C83872">
              <w:rPr>
                <w:szCs w:val="16"/>
                <w:lang w:val="tr-TR"/>
              </w:rPr>
              <w:t>Implant-supported Prostheses. 12th Edition, Mosby, 2004.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26538" w:rsidP="000703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13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653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D30"/>
    <w:multiLevelType w:val="hybridMultilevel"/>
    <w:tmpl w:val="FB20C52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3BC64CE"/>
    <w:multiLevelType w:val="hybridMultilevel"/>
    <w:tmpl w:val="040A74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3A0"/>
    <w:rsid w:val="000A48ED"/>
    <w:rsid w:val="00166DFA"/>
    <w:rsid w:val="003205C3"/>
    <w:rsid w:val="00345B3B"/>
    <w:rsid w:val="00465573"/>
    <w:rsid w:val="00726538"/>
    <w:rsid w:val="007A6CB4"/>
    <w:rsid w:val="00832BE3"/>
    <w:rsid w:val="00A706CA"/>
    <w:rsid w:val="00BA4F96"/>
    <w:rsid w:val="00BC32DD"/>
    <w:rsid w:val="00C160DD"/>
    <w:rsid w:val="00C83872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FD0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6</cp:revision>
  <dcterms:created xsi:type="dcterms:W3CDTF">2020-01-29T12:55:00Z</dcterms:created>
  <dcterms:modified xsi:type="dcterms:W3CDTF">2020-01-29T12:59:00Z</dcterms:modified>
</cp:coreProperties>
</file>