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51F9D" w:rsidP="00832AEF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Diagnostic</w:t>
            </w:r>
            <w:proofErr w:type="spellEnd"/>
            <w:r w:rsidR="004F1B4E">
              <w:rPr>
                <w:b/>
                <w:bCs/>
                <w:szCs w:val="16"/>
              </w:rPr>
              <w:t xml:space="preserve"> test</w:t>
            </w:r>
            <w:r>
              <w:rPr>
                <w:b/>
                <w:bCs/>
                <w:szCs w:val="16"/>
              </w:rPr>
              <w:t>s</w:t>
            </w:r>
            <w:r w:rsidR="004F1B4E">
              <w:rPr>
                <w:b/>
                <w:bCs/>
                <w:szCs w:val="16"/>
              </w:rPr>
              <w:t xml:space="preserve"> in </w:t>
            </w:r>
            <w:proofErr w:type="spellStart"/>
            <w:r w:rsidR="004F1B4E">
              <w:rPr>
                <w:b/>
                <w:bCs/>
                <w:szCs w:val="16"/>
              </w:rPr>
              <w:t>rheumatic</w:t>
            </w:r>
            <w:proofErr w:type="spellEnd"/>
            <w:r w:rsidR="004F1B4E">
              <w:rPr>
                <w:b/>
                <w:bCs/>
                <w:szCs w:val="16"/>
              </w:rPr>
              <w:t xml:space="preserve"> </w:t>
            </w:r>
            <w:proofErr w:type="spellStart"/>
            <w:r w:rsidR="004F1B4E">
              <w:rPr>
                <w:b/>
                <w:bCs/>
                <w:szCs w:val="16"/>
              </w:rPr>
              <w:t>diseases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50E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 Dr Aşkın Ateş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50E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50E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F1B4E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Romatizmal</w:t>
            </w:r>
            <w:proofErr w:type="spellEnd"/>
            <w:r>
              <w:rPr>
                <w:szCs w:val="16"/>
              </w:rPr>
              <w:t xml:space="preserve"> hastalıklarda tanısal testlerin öğrenilmesi ve yorumlanması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F1B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Tanısal testlerin tanı ve ayırıcı tanıda kullanılmasını öğrenmek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F1B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45 </w:t>
            </w:r>
            <w:proofErr w:type="spellStart"/>
            <w:r>
              <w:rPr>
                <w:szCs w:val="16"/>
              </w:rPr>
              <w:t>dak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50E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250EA6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 xml:space="preserve">     Rheumatology 7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>th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 xml:space="preserve"> edition 2019; Marc C. Hochberg MD MPH MACP (Author), Ellen M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>Gravallese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 xml:space="preserve"> MD (Author), Alan J.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>Silman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 xml:space="preserve"> (Author), Josef S.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>Smolen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 xml:space="preserve"> MD FRCP (Author), Michael E.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>Weinblatt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 xml:space="preserve"> MD (Author), Michael H. Weisman MD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51F9D"/>
    <w:sectPr w:rsidR="00EB0AE2" w:rsidSect="008026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03D66"/>
    <w:rsid w:val="000A48ED"/>
    <w:rsid w:val="00166DFA"/>
    <w:rsid w:val="00250EA6"/>
    <w:rsid w:val="004F1B4E"/>
    <w:rsid w:val="00802657"/>
    <w:rsid w:val="00832BE3"/>
    <w:rsid w:val="00940784"/>
    <w:rsid w:val="00B766A7"/>
    <w:rsid w:val="00BA491B"/>
    <w:rsid w:val="00BC32DD"/>
    <w:rsid w:val="00F02C27"/>
    <w:rsid w:val="00F51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2020-02-04T08:44:00Z</dcterms:created>
  <dcterms:modified xsi:type="dcterms:W3CDTF">2020-02-04T08:46:00Z</dcterms:modified>
</cp:coreProperties>
</file>