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19DD" w:rsidP="00D91F3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IKT</w:t>
            </w:r>
            <w:r w:rsidR="00D91F39">
              <w:rPr>
                <w:b/>
                <w:bCs/>
                <w:szCs w:val="16"/>
              </w:rPr>
              <w:t xml:space="preserve">305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1F39" w:rsidP="00D91F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Mustafa </w:t>
            </w:r>
            <w:proofErr w:type="spellStart"/>
            <w:r>
              <w:rPr>
                <w:szCs w:val="16"/>
              </w:rPr>
              <w:t>Öziş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9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C19DD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1: </w:t>
            </w:r>
          </w:p>
          <w:p w:rsidR="000C19DD" w:rsidRPr="00B30D72" w:rsidRDefault="000C19DD" w:rsidP="000C19DD">
            <w:r w:rsidRPr="00B30D72">
              <w:t>Dersin tanıtımı</w:t>
            </w:r>
          </w:p>
          <w:p w:rsidR="000C19DD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>Hafta 2:</w:t>
            </w:r>
          </w:p>
          <w:p w:rsidR="00241F0D" w:rsidRDefault="003759A7" w:rsidP="000C19DD">
            <w:pPr>
              <w:spacing w:before="200"/>
            </w:pPr>
            <w:r>
              <w:t xml:space="preserve">Derste Kullanılacak, makro iktisadi altyapının hatırlatılması. Nominal, reel ve fert başı </w:t>
            </w:r>
            <w:proofErr w:type="gramStart"/>
            <w:r>
              <w:t>hasıla</w:t>
            </w:r>
            <w:proofErr w:type="gramEnd"/>
            <w:r>
              <w:t xml:space="preserve"> kavramlarının ve iktisadi büyümenin anlatılması.</w:t>
            </w:r>
            <w:r w:rsidR="007B5F37">
              <w:t xml:space="preserve"> </w:t>
            </w:r>
            <w:r w:rsidR="00C4143E">
              <w:t xml:space="preserve">Dünya üzerindeki büyüme </w:t>
            </w:r>
            <w:proofErr w:type="spellStart"/>
            <w:r w:rsidR="00C4143E">
              <w:t>patternlerinin</w:t>
            </w:r>
            <w:proofErr w:type="spellEnd"/>
            <w:r w:rsidR="00C4143E">
              <w:t xml:space="preserve"> tarihsel olarak değişimi ve gelişiminin sunulması. </w:t>
            </w:r>
            <w:r>
              <w:t xml:space="preserve"> </w:t>
            </w:r>
          </w:p>
          <w:p w:rsidR="000C19DD" w:rsidRDefault="007B5F37" w:rsidP="000C19DD">
            <w:pPr>
              <w:spacing w:before="200"/>
              <w:rPr>
                <w:b/>
              </w:rPr>
            </w:pPr>
            <w:r>
              <w:t xml:space="preserve">Kaynak: </w:t>
            </w:r>
            <w:proofErr w:type="spellStart"/>
            <w:r>
              <w:t>Maddison</w:t>
            </w:r>
            <w:proofErr w:type="spellEnd"/>
            <w:r>
              <w:t>, 2007.</w:t>
            </w:r>
          </w:p>
          <w:p w:rsidR="000C19DD" w:rsidRPr="00B30D72" w:rsidRDefault="000C19DD" w:rsidP="000C19DD">
            <w:pPr>
              <w:spacing w:before="200"/>
              <w:rPr>
                <w:b/>
              </w:rPr>
            </w:pPr>
            <w:r w:rsidRPr="00B30D72">
              <w:rPr>
                <w:b/>
              </w:rPr>
              <w:t>Hafta 3:</w:t>
            </w:r>
          </w:p>
          <w:p w:rsidR="000C19DD" w:rsidRDefault="00C4143E" w:rsidP="000C19DD">
            <w:r>
              <w:t xml:space="preserve">İktisadi Büyümenin Stilize gerçekleri: Emek, </w:t>
            </w:r>
            <w:proofErr w:type="gramStart"/>
            <w:r>
              <w:t>hasıla</w:t>
            </w:r>
            <w:proofErr w:type="gramEnd"/>
            <w:r>
              <w:t xml:space="preserve">, sermaye birikimi </w:t>
            </w:r>
            <w:r w:rsidR="007B5F37">
              <w:t xml:space="preserve">ilişkisi bağlamında, büyüme dinamiğinin stilize olguları. </w:t>
            </w:r>
          </w:p>
          <w:p w:rsidR="00241F0D" w:rsidRDefault="007B5F37" w:rsidP="000C19DD">
            <w:r>
              <w:t xml:space="preserve">İktisadi Büyüme teorisinin ortaya çıkışı ve </w:t>
            </w:r>
            <w:proofErr w:type="spellStart"/>
            <w:proofErr w:type="gramStart"/>
            <w:r>
              <w:t>gelişimi:Adam</w:t>
            </w:r>
            <w:proofErr w:type="spellEnd"/>
            <w:proofErr w:type="gramEnd"/>
            <w:r>
              <w:t xml:space="preserve"> Smith,  </w:t>
            </w:r>
          </w:p>
          <w:p w:rsidR="007B5F37" w:rsidRPr="007F7F36" w:rsidRDefault="007B5F37" w:rsidP="000C19DD">
            <w:r>
              <w:t>Kaynak: Ünsal, 1. Bölüm</w:t>
            </w:r>
          </w:p>
          <w:p w:rsidR="000C19DD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4: </w:t>
            </w:r>
          </w:p>
          <w:p w:rsidR="00241F0D" w:rsidRDefault="007B5F37" w:rsidP="000C19DD">
            <w:pPr>
              <w:spacing w:before="200"/>
            </w:pPr>
            <w:r w:rsidRPr="007B5F37">
              <w:t xml:space="preserve">İktisadi Büyüme teorisini gelişimi: David </w:t>
            </w:r>
            <w:proofErr w:type="spellStart"/>
            <w:r w:rsidRPr="007B5F37">
              <w:t>Ricardo</w:t>
            </w:r>
            <w:proofErr w:type="spellEnd"/>
            <w:r w:rsidRPr="007B5F37">
              <w:t xml:space="preserve">, Thomas </w:t>
            </w:r>
            <w:proofErr w:type="spellStart"/>
            <w:r w:rsidRPr="007B5F37">
              <w:t>Malthus</w:t>
            </w:r>
            <w:proofErr w:type="spellEnd"/>
            <w:r>
              <w:t xml:space="preserve">, </w:t>
            </w:r>
          </w:p>
          <w:p w:rsidR="007B5F37" w:rsidRPr="007B5F37" w:rsidRDefault="007B5F37" w:rsidP="000C19DD">
            <w:pPr>
              <w:spacing w:before="200"/>
            </w:pPr>
            <w:r>
              <w:t>Kaynak: Ünsal, 2. Bölüm</w:t>
            </w:r>
            <w:r w:rsidR="00241F0D">
              <w:t xml:space="preserve"> ve </w:t>
            </w:r>
            <w:proofErr w:type="spellStart"/>
            <w:r w:rsidR="00241F0D">
              <w:t>Yeldan</w:t>
            </w:r>
            <w:proofErr w:type="spellEnd"/>
            <w:r w:rsidR="00631D0C">
              <w:t xml:space="preserve">. </w:t>
            </w:r>
            <w:r w:rsidRPr="007B5F37">
              <w:t xml:space="preserve"> </w:t>
            </w:r>
          </w:p>
          <w:p w:rsidR="000C19DD" w:rsidRPr="00AA1BE8" w:rsidRDefault="007B5F37" w:rsidP="000C19DD">
            <w:pPr>
              <w:ind w:firstLine="708"/>
            </w:pPr>
            <w:r>
              <w:t xml:space="preserve">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5: </w:t>
            </w:r>
          </w:p>
          <w:p w:rsidR="000C19DD" w:rsidRDefault="00631D0C" w:rsidP="000C19DD">
            <w:proofErr w:type="spellStart"/>
            <w:r>
              <w:t>Harrod-Domar</w:t>
            </w:r>
            <w:proofErr w:type="spellEnd"/>
            <w:r>
              <w:t xml:space="preserve"> Büyüme modeli, Keynes’in </w:t>
            </w:r>
            <w:r w:rsidRPr="00631D0C">
              <w:rPr>
                <w:i/>
              </w:rPr>
              <w:t>Genel Teorisi</w:t>
            </w:r>
            <w:r>
              <w:t xml:space="preserve"> </w:t>
            </w:r>
          </w:p>
          <w:p w:rsidR="00631D0C" w:rsidRDefault="00631D0C" w:rsidP="000C19DD">
            <w:r>
              <w:t xml:space="preserve">Kaynak: </w:t>
            </w:r>
            <w:proofErr w:type="spellStart"/>
            <w:r>
              <w:t>Snowdon</w:t>
            </w:r>
            <w:proofErr w:type="spellEnd"/>
            <w:r>
              <w:t xml:space="preserve">, </w:t>
            </w:r>
            <w:proofErr w:type="spellStart"/>
            <w:r>
              <w:t>Vane</w:t>
            </w:r>
            <w:proofErr w:type="spellEnd"/>
            <w:r>
              <w:t xml:space="preserve"> 2. Bölüm ve 530-533, Ünsal 3. Bölüm, Şenses, 95-102</w:t>
            </w:r>
            <w:r w:rsidR="00241F0D">
              <w:t>, Akyüz, 175-189</w:t>
            </w:r>
            <w:r>
              <w:t>.</w:t>
            </w:r>
          </w:p>
          <w:p w:rsidR="000C19DD" w:rsidRPr="00AA1BE8" w:rsidRDefault="000C19DD" w:rsidP="00631D0C">
            <w:pPr>
              <w:spacing w:before="200"/>
            </w:pPr>
            <w:r>
              <w:rPr>
                <w:b/>
              </w:rPr>
              <w:t xml:space="preserve">Hafta 6 </w:t>
            </w:r>
            <w:r w:rsidR="00631D0C">
              <w:t xml:space="preserve"> </w:t>
            </w:r>
          </w:p>
          <w:p w:rsidR="00E603C3" w:rsidRDefault="00631D0C" w:rsidP="000C19DD">
            <w:pPr>
              <w:spacing w:before="200"/>
            </w:pPr>
            <w:r w:rsidRPr="00631D0C">
              <w:t xml:space="preserve">Temel </w:t>
            </w:r>
            <w:proofErr w:type="spellStart"/>
            <w:r w:rsidRPr="00631D0C">
              <w:t>Solow</w:t>
            </w:r>
            <w:proofErr w:type="spellEnd"/>
            <w:r w:rsidRPr="00631D0C">
              <w:t xml:space="preserve"> Modeli</w:t>
            </w:r>
            <w:r>
              <w:t xml:space="preserve">, </w:t>
            </w:r>
            <w:r w:rsidR="00310BAC">
              <w:t xml:space="preserve">Temel </w:t>
            </w:r>
            <w:proofErr w:type="spellStart"/>
            <w:r w:rsidR="00310BAC">
              <w:t>Solow</w:t>
            </w:r>
            <w:proofErr w:type="spellEnd"/>
            <w:r w:rsidR="00310BAC">
              <w:t xml:space="preserve"> </w:t>
            </w:r>
            <w:proofErr w:type="spellStart"/>
            <w:r>
              <w:t>Modeli</w:t>
            </w:r>
            <w:r w:rsidR="00310BAC">
              <w:t>’</w:t>
            </w:r>
            <w:r>
              <w:t>n</w:t>
            </w:r>
            <w:r w:rsidR="00310BAC">
              <w:t>in</w:t>
            </w:r>
            <w:proofErr w:type="spellEnd"/>
            <w:r>
              <w:t xml:space="preserve"> </w:t>
            </w:r>
            <w:proofErr w:type="spellStart"/>
            <w:r>
              <w:t>Cobb</w:t>
            </w:r>
            <w:proofErr w:type="spellEnd"/>
            <w:r>
              <w:t>-Douglas Çözümü</w:t>
            </w:r>
          </w:p>
          <w:p w:rsidR="00631D0C" w:rsidRDefault="00241F0D" w:rsidP="000C19DD">
            <w:pPr>
              <w:spacing w:before="200"/>
            </w:pPr>
            <w:r>
              <w:t xml:space="preserve">Kaynak: </w:t>
            </w:r>
            <w:proofErr w:type="spellStart"/>
            <w:proofErr w:type="gramStart"/>
            <w:r w:rsidR="00631D0C">
              <w:t>Snowdon,Vane</w:t>
            </w:r>
            <w:proofErr w:type="spellEnd"/>
            <w:proofErr w:type="gramEnd"/>
            <w:r w:rsidR="00631D0C">
              <w:t>, 533-553 ve Ünsal 4. Bölüm.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7: </w:t>
            </w:r>
          </w:p>
          <w:p w:rsidR="000C19DD" w:rsidRDefault="00052E8F" w:rsidP="000C19DD">
            <w:r>
              <w:t xml:space="preserve">Temel </w:t>
            </w:r>
            <w:proofErr w:type="spellStart"/>
            <w:r>
              <w:t>Solow</w:t>
            </w:r>
            <w:proofErr w:type="spellEnd"/>
            <w:r>
              <w:t xml:space="preserve"> Modelinin Uzantıları: </w:t>
            </w:r>
          </w:p>
          <w:p w:rsidR="00241F0D" w:rsidRDefault="00052E8F" w:rsidP="000C19DD">
            <w:r>
              <w:t xml:space="preserve">Yakınsama Dinamikleri ve Fakirlik Tuzakları </w:t>
            </w:r>
          </w:p>
          <w:p w:rsidR="00052E8F" w:rsidRDefault="00052E8F" w:rsidP="000C19DD">
            <w:r>
              <w:t>Kaynak: Ünsal 5. B</w:t>
            </w:r>
            <w:r w:rsidR="00241F0D">
              <w:t>ö</w:t>
            </w:r>
            <w:r>
              <w:t xml:space="preserve">lüm ve </w:t>
            </w:r>
            <w:proofErr w:type="spellStart"/>
            <w:r>
              <w:t>Snowdon</w:t>
            </w:r>
            <w:proofErr w:type="spellEnd"/>
            <w:r>
              <w:t xml:space="preserve">, </w:t>
            </w:r>
            <w:proofErr w:type="spellStart"/>
            <w:r>
              <w:t>Vane</w:t>
            </w:r>
            <w:proofErr w:type="spellEnd"/>
            <w:r>
              <w:t>: 583-592</w:t>
            </w:r>
          </w:p>
          <w:p w:rsidR="000C19DD" w:rsidRDefault="000C19DD" w:rsidP="000C19DD"/>
          <w:p w:rsidR="000C19DD" w:rsidRPr="00AA1BE8" w:rsidRDefault="000C19DD" w:rsidP="000C19DD">
            <w:pPr>
              <w:rPr>
                <w:b/>
              </w:rPr>
            </w:pPr>
            <w:r>
              <w:rPr>
                <w:b/>
              </w:rPr>
              <w:t xml:space="preserve">Hafta 8: </w:t>
            </w:r>
          </w:p>
          <w:p w:rsidR="000C19DD" w:rsidRDefault="00052E8F" w:rsidP="000C19DD">
            <w:r>
              <w:t xml:space="preserve"> Genel </w:t>
            </w:r>
            <w:proofErr w:type="spellStart"/>
            <w:r>
              <w:t>Solow</w:t>
            </w:r>
            <w:proofErr w:type="spellEnd"/>
            <w:r>
              <w:t xml:space="preserve"> Modeli, Teknolojik İlerleme ve Büyüme</w:t>
            </w:r>
            <w:r w:rsidR="00E85720">
              <w:t>, Büyüme Muhasebesi.</w:t>
            </w:r>
          </w:p>
          <w:p w:rsidR="00052E8F" w:rsidRPr="00AA1BE8" w:rsidRDefault="00241F0D" w:rsidP="000C19DD">
            <w:proofErr w:type="spellStart"/>
            <w:proofErr w:type="gramStart"/>
            <w:r>
              <w:t>Kaynak:</w:t>
            </w:r>
            <w:r w:rsidR="00052E8F">
              <w:t>Ünsal</w:t>
            </w:r>
            <w:proofErr w:type="spellEnd"/>
            <w:proofErr w:type="gramEnd"/>
            <w:r w:rsidR="00052E8F">
              <w:t xml:space="preserve"> 6. Bölüm ve Ansal. </w:t>
            </w:r>
          </w:p>
          <w:p w:rsidR="000C19DD" w:rsidRDefault="00052E8F" w:rsidP="000C19DD">
            <w:pPr>
              <w:ind w:left="708"/>
            </w:pPr>
            <w:r>
              <w:t xml:space="preserve"> </w:t>
            </w:r>
          </w:p>
          <w:p w:rsidR="000C19DD" w:rsidRDefault="00052E8F" w:rsidP="000C19DD">
            <w:pPr>
              <w:ind w:left="708"/>
            </w:pPr>
            <w:r>
              <w:t xml:space="preserve"> </w:t>
            </w:r>
          </w:p>
          <w:p w:rsidR="000C19DD" w:rsidRDefault="00052E8F" w:rsidP="000C19DD">
            <w:pPr>
              <w:ind w:left="708"/>
            </w:pPr>
            <w:r>
              <w:t xml:space="preserve">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9: </w:t>
            </w:r>
          </w:p>
          <w:p w:rsidR="00E85720" w:rsidRDefault="00E85720" w:rsidP="00241F0D">
            <w:r>
              <w:t>İçsel Büyüme Modelleri, AK Modeli.</w:t>
            </w:r>
          </w:p>
          <w:p w:rsidR="000C19DD" w:rsidRPr="00AA1BE8" w:rsidRDefault="00241F0D" w:rsidP="00241F0D">
            <w:proofErr w:type="spellStart"/>
            <w:proofErr w:type="gramStart"/>
            <w:r>
              <w:t>Kaynak:</w:t>
            </w:r>
            <w:r w:rsidR="00E85720">
              <w:t>Ünsal</w:t>
            </w:r>
            <w:proofErr w:type="spellEnd"/>
            <w:proofErr w:type="gramEnd"/>
            <w:r w:rsidR="00E85720">
              <w:t xml:space="preserve"> 7. Bölüm, </w:t>
            </w:r>
            <w:proofErr w:type="spellStart"/>
            <w:r w:rsidR="00E85720">
              <w:t>Snowdon</w:t>
            </w:r>
            <w:proofErr w:type="spellEnd"/>
            <w:r w:rsidR="00E85720">
              <w:t xml:space="preserve">, </w:t>
            </w:r>
            <w:proofErr w:type="spellStart"/>
            <w:r w:rsidR="00E85720">
              <w:t>Vane</w:t>
            </w:r>
            <w:proofErr w:type="spellEnd"/>
            <w:r w:rsidR="00E85720">
              <w:t xml:space="preserve">, 553-560. </w:t>
            </w:r>
            <w:r w:rsidR="000C19DD">
              <w:t xml:space="preserve">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10: </w:t>
            </w:r>
          </w:p>
          <w:p w:rsidR="00E85720" w:rsidRDefault="00E85720" w:rsidP="000C19DD">
            <w:r>
              <w:t xml:space="preserve"> Bilginin Yayılması, </w:t>
            </w:r>
            <w:proofErr w:type="spellStart"/>
            <w:r>
              <w:t>Arrow-Romer</w:t>
            </w:r>
            <w:proofErr w:type="spellEnd"/>
            <w:r>
              <w:t xml:space="preserve"> Modeli</w:t>
            </w:r>
          </w:p>
          <w:p w:rsidR="000C19DD" w:rsidRPr="00AA1BE8" w:rsidRDefault="00241F0D" w:rsidP="000C19DD">
            <w:r>
              <w:t xml:space="preserve">Kaynak: </w:t>
            </w:r>
            <w:proofErr w:type="spellStart"/>
            <w:r w:rsidR="00E85720">
              <w:t>Snowdon</w:t>
            </w:r>
            <w:proofErr w:type="spellEnd"/>
            <w:r w:rsidR="00E85720">
              <w:t xml:space="preserve">, Vane,593-612 ve Ünsal </w:t>
            </w:r>
            <w:r>
              <w:t>7.</w:t>
            </w:r>
            <w:r w:rsidR="00E85720">
              <w:t xml:space="preserve"> Bölüm. </w:t>
            </w:r>
          </w:p>
          <w:p w:rsidR="000C19DD" w:rsidRPr="00AA1BE8" w:rsidRDefault="00D36E99" w:rsidP="000C19DD">
            <w:r>
              <w:rPr>
                <w:b/>
              </w:rPr>
              <w:t xml:space="preserve">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>Hafta 1</w:t>
            </w:r>
            <w:r w:rsidR="00D36E99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</w:p>
          <w:p w:rsidR="000C19DD" w:rsidRDefault="00E85720" w:rsidP="000C19DD">
            <w:r>
              <w:t xml:space="preserve">Büyümenin Temel Nedenlerine Odaklanma: Kurumlar, Coğrafya, Ticaret, Teknoloji. </w:t>
            </w:r>
            <w:r w:rsidR="00241F0D">
              <w:t xml:space="preserve">Kaynak: </w:t>
            </w:r>
            <w:proofErr w:type="spellStart"/>
            <w:r>
              <w:t>Snowdon</w:t>
            </w:r>
            <w:proofErr w:type="spellEnd"/>
            <w:r>
              <w:t xml:space="preserve">, </w:t>
            </w:r>
            <w:proofErr w:type="spellStart"/>
            <w:r>
              <w:t>Vane</w:t>
            </w:r>
            <w:proofErr w:type="spellEnd"/>
            <w:r>
              <w:t>, 560-582.</w:t>
            </w:r>
            <w:r w:rsidR="00241F0D">
              <w:t xml:space="preserve"> </w:t>
            </w:r>
          </w:p>
          <w:p w:rsidR="00E85720" w:rsidRPr="00241F0D" w:rsidRDefault="00D36E99" w:rsidP="000C19DD">
            <w:pPr>
              <w:rPr>
                <w:b/>
              </w:rPr>
            </w:pPr>
            <w:r>
              <w:rPr>
                <w:b/>
              </w:rPr>
              <w:t>Hafta 12</w:t>
            </w:r>
            <w:r w:rsidR="00E85720" w:rsidRPr="00241F0D">
              <w:rPr>
                <w:b/>
              </w:rPr>
              <w:t>:</w:t>
            </w:r>
            <w:r w:rsidR="00241F0D">
              <w:rPr>
                <w:b/>
              </w:rPr>
              <w:t xml:space="preserve"> </w:t>
            </w:r>
            <w:r w:rsidR="00241F0D" w:rsidRPr="00241F0D">
              <w:t xml:space="preserve">Tarihsel Vakalar ile Büyüme ve Teknoloji İlişkisi, </w:t>
            </w:r>
            <w:proofErr w:type="spellStart"/>
            <w:proofErr w:type="gramStart"/>
            <w:r w:rsidR="00241F0D" w:rsidRPr="00241F0D">
              <w:t>Kaynak:Göker</w:t>
            </w:r>
            <w:proofErr w:type="spellEnd"/>
            <w:proofErr w:type="gramEnd"/>
            <w:r w:rsidR="00241F0D" w:rsidRPr="00241F0D"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1A2552" w:rsidRDefault="00FA6B0A" w:rsidP="00FA6B0A">
            <w:pPr>
              <w:rPr>
                <w:szCs w:val="16"/>
              </w:rPr>
            </w:pPr>
            <w:r>
              <w:t xml:space="preserve">Dersin amacı,  öğrencileri </w:t>
            </w:r>
            <w:proofErr w:type="spellStart"/>
            <w:r>
              <w:t>anaakım</w:t>
            </w:r>
            <w:proofErr w:type="spellEnd"/>
            <w:r>
              <w:t xml:space="preserve"> iktisadi büyüme teori ile tanıştırmak, iktisadi büyümenin kaynakları ve ülkeler arasında kişi başına gelir farklılıklarının nedenle</w:t>
            </w:r>
            <w:bookmarkStart w:id="0" w:name="_GoBack"/>
            <w:bookmarkEnd w:id="0"/>
            <w:r>
              <w:t xml:space="preserve">ri hakkında bilgi sahibi olmalarını sağlamaktır.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6E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0C19DD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  <w:r>
              <w:t xml:space="preserve"> </w:t>
            </w:r>
            <w:proofErr w:type="spell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Akyüz,Y</w:t>
            </w:r>
            <w:proofErr w:type="spellEnd"/>
            <w:proofErr w:type="gram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.,</w:t>
            </w:r>
            <w:proofErr w:type="gramEnd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(2009) </w:t>
            </w:r>
            <w:r w:rsidRPr="00884CFB">
              <w:rPr>
                <w:rFonts w:ascii="Times New Roman" w:eastAsiaTheme="majorEastAsia" w:hAnsi="Times New Roman"/>
                <w:i/>
                <w:color w:val="000000" w:themeColor="text1"/>
                <w:kern w:val="24"/>
                <w:sz w:val="24"/>
              </w:rPr>
              <w:t>Sermaye, Bölüşüm ve Büyüme</w:t>
            </w:r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</w:t>
            </w:r>
            <w:proofErr w:type="spell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Ankara:Eflatun</w:t>
            </w:r>
            <w:proofErr w:type="spellEnd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Yayınevi.</w:t>
            </w:r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br/>
            </w: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Ansal, H</w:t>
            </w:r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.,</w:t>
            </w:r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(2004) Geçmiş ve Gelecekte Ekonomik Gelişmede Teknolojinin Rolü, İçinde: Mahmut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Kiper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(der.) </w:t>
            </w:r>
            <w:r w:rsidRPr="00884CFB">
              <w:rPr>
                <w:rFonts w:ascii="Times New Roman" w:eastAsiaTheme="majorEastAsia" w:hAnsi="Times New Roman"/>
                <w:i/>
                <w:color w:val="000000" w:themeColor="text1"/>
                <w:kern w:val="24"/>
                <w:sz w:val="24"/>
              </w:rPr>
              <w:t>Teknoloji</w:t>
            </w: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Ankara:TMMOB</w:t>
            </w:r>
            <w:proofErr w:type="spellEnd"/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Yayını, 37-58.</w:t>
            </w: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Göker, A. (2004) Pazar Ekonomilerinde Bilim ve Teknoloji Politikaları ve Türkiye,</w:t>
            </w:r>
            <w:r w:rsidRPr="00884CFB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</w:t>
            </w: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İçinde: Mahmut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Kiper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(der.) </w:t>
            </w:r>
            <w:r w:rsidRPr="00884CFB">
              <w:rPr>
                <w:rFonts w:ascii="Times New Roman" w:eastAsiaTheme="majorEastAsia" w:hAnsi="Times New Roman"/>
                <w:i/>
                <w:color w:val="000000" w:themeColor="text1"/>
                <w:kern w:val="24"/>
                <w:sz w:val="24"/>
              </w:rPr>
              <w:t>Teknoloji</w:t>
            </w: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Ankara:TMMOB</w:t>
            </w:r>
            <w:proofErr w:type="spellEnd"/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Yayını,  123-214.</w:t>
            </w: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İnam, A. (2004) Teknoloji-Bilim ilişkisinin İnsan Yaşamındaki Yeri, İçinde: Mahmut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Kiper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(der.) </w:t>
            </w:r>
            <w:r w:rsidRPr="00884CFB">
              <w:rPr>
                <w:rFonts w:ascii="Times New Roman" w:eastAsiaTheme="majorEastAsia" w:hAnsi="Times New Roman"/>
                <w:i/>
                <w:color w:val="000000" w:themeColor="text1"/>
                <w:kern w:val="24"/>
                <w:sz w:val="24"/>
              </w:rPr>
              <w:t>Teknoloji</w:t>
            </w:r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Ankara:TMMOB</w:t>
            </w:r>
            <w:proofErr w:type="spellEnd"/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Yayını, 17-33.</w:t>
            </w: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Maddison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, A</w:t>
            </w:r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.,</w:t>
            </w:r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(2007) </w:t>
            </w:r>
            <w:proofErr w:type="spellStart"/>
            <w:r w:rsidRPr="004B39EC">
              <w:rPr>
                <w:rFonts w:ascii="Times New Roman" w:hAnsi="Times New Roman"/>
                <w:bCs/>
                <w:sz w:val="24"/>
              </w:rPr>
              <w:t>Contours</w:t>
            </w:r>
            <w:proofErr w:type="spellEnd"/>
            <w:r w:rsidRPr="004B39EC">
              <w:rPr>
                <w:rFonts w:ascii="Times New Roman" w:hAnsi="Times New Roman"/>
                <w:bCs/>
                <w:sz w:val="24"/>
              </w:rPr>
              <w:t xml:space="preserve"> of </w:t>
            </w:r>
            <w:proofErr w:type="spellStart"/>
            <w:r w:rsidRPr="004B39EC">
              <w:rPr>
                <w:rFonts w:ascii="Times New Roman" w:hAnsi="Times New Roman"/>
                <w:bCs/>
                <w:sz w:val="24"/>
              </w:rPr>
              <w:t>the</w:t>
            </w:r>
            <w:proofErr w:type="spellEnd"/>
            <w:r w:rsidRPr="004B39EC">
              <w:rPr>
                <w:rFonts w:ascii="Times New Roman" w:hAnsi="Times New Roman"/>
                <w:bCs/>
                <w:sz w:val="24"/>
              </w:rPr>
              <w:t xml:space="preserve"> World </w:t>
            </w:r>
            <w:proofErr w:type="spellStart"/>
            <w:r w:rsidRPr="004B39EC">
              <w:rPr>
                <w:rFonts w:ascii="Times New Roman" w:hAnsi="Times New Roman"/>
                <w:bCs/>
                <w:sz w:val="24"/>
              </w:rPr>
              <w:t>Economy</w:t>
            </w:r>
            <w:proofErr w:type="spellEnd"/>
            <w:r w:rsidRPr="004B39EC">
              <w:rPr>
                <w:rFonts w:ascii="Times New Roman" w:hAnsi="Times New Roman"/>
                <w:bCs/>
                <w:sz w:val="24"/>
              </w:rPr>
              <w:t>, 1–2030AD</w:t>
            </w:r>
            <w:r>
              <w:rPr>
                <w:rFonts w:ascii="Times New Roman" w:hAnsi="Times New Roman"/>
                <w:bCs/>
                <w:sz w:val="24"/>
              </w:rPr>
              <w:t xml:space="preserve">, New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York:Oxford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University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241F0D" w:rsidRDefault="00241F0D" w:rsidP="00241F0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Snowdon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B</w:t>
            </w:r>
            <w:proofErr w:type="gram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.;</w:t>
            </w:r>
            <w:proofErr w:type="gram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Vane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H., (2017) Modern Makro Ekonomi: Temelleri, Gelişimi ve Bugünü, çev. Editörü: Barış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Kablamacı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Ankara: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Efil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Yaynevi</w:t>
            </w:r>
            <w:proofErr w:type="spellEnd"/>
            <w: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.  </w:t>
            </w:r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br/>
            </w:r>
          </w:p>
          <w:p w:rsidR="00241F0D" w:rsidRDefault="00241F0D" w:rsidP="00241F0D">
            <w:pPr>
              <w:rPr>
                <w:rFonts w:ascii="Times New Roman" w:hAnsi="Times New Roman"/>
                <w:sz w:val="24"/>
              </w:rPr>
            </w:pPr>
            <w:r w:rsidRPr="007E0902">
              <w:rPr>
                <w:rFonts w:ascii="Times New Roman" w:hAnsi="Times New Roman"/>
                <w:sz w:val="24"/>
              </w:rPr>
              <w:lastRenderedPageBreak/>
              <w:t>Şenses, F</w:t>
            </w:r>
            <w:proofErr w:type="gramStart"/>
            <w:r w:rsidRPr="007E090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(2017) </w:t>
            </w:r>
            <w:r w:rsidRPr="00884CFB">
              <w:rPr>
                <w:rFonts w:ascii="Times New Roman" w:hAnsi="Times New Roman"/>
                <w:i/>
                <w:sz w:val="24"/>
              </w:rPr>
              <w:t>İktisada (Farklı Bir) Giriş: Giriş İktisadı Öğrencileri ve İktisada İlgi Duyanlar için Yardımcı Kitap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İstanbul:İletişim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Yayınları. </w:t>
            </w:r>
          </w:p>
          <w:p w:rsidR="00241F0D" w:rsidRDefault="00241F0D" w:rsidP="00241F0D">
            <w:pPr>
              <w:rPr>
                <w:rFonts w:ascii="Times New Roman" w:hAnsi="Times New Roman"/>
                <w:sz w:val="24"/>
              </w:rPr>
            </w:pPr>
          </w:p>
          <w:p w:rsidR="00241F0D" w:rsidRDefault="00241F0D" w:rsidP="00241F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Ünsal, E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(2015) </w:t>
            </w:r>
            <w:r w:rsidRPr="00884CFB">
              <w:rPr>
                <w:rFonts w:ascii="Times New Roman" w:hAnsi="Times New Roman"/>
                <w:i/>
                <w:sz w:val="24"/>
              </w:rPr>
              <w:t>İktisadi Büyüme</w:t>
            </w:r>
            <w:r>
              <w:rPr>
                <w:rFonts w:ascii="Times New Roman" w:hAnsi="Times New Roman"/>
                <w:sz w:val="24"/>
              </w:rPr>
              <w:t>, Ankara:BB101 Yayınları.</w:t>
            </w:r>
          </w:p>
          <w:p w:rsidR="00241F0D" w:rsidRDefault="00241F0D" w:rsidP="00241F0D">
            <w:pPr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</w:pPr>
          </w:p>
          <w:p w:rsidR="000C19DD" w:rsidRPr="00AA1BE8" w:rsidRDefault="00241F0D" w:rsidP="00241F0D">
            <w:proofErr w:type="spell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Yeldan</w:t>
            </w:r>
            <w:proofErr w:type="spellEnd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E., (2010) </w:t>
            </w:r>
            <w:r w:rsidRPr="00884CFB">
              <w:rPr>
                <w:rFonts w:ascii="Times New Roman" w:eastAsiaTheme="majorEastAsia" w:hAnsi="Times New Roman"/>
                <w:i/>
                <w:color w:val="000000" w:themeColor="text1"/>
                <w:kern w:val="24"/>
                <w:sz w:val="24"/>
              </w:rPr>
              <w:t>İktisadi Büyüme ve Bölüşüm Teorileri</w:t>
            </w:r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, </w:t>
            </w:r>
            <w:proofErr w:type="spell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Ankara:</w:t>
            </w:r>
            <w:proofErr w:type="gramStart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>Efil</w:t>
            </w:r>
            <w:proofErr w:type="spellEnd"/>
            <w:proofErr w:type="gramEnd"/>
            <w:r w:rsidRPr="007E0902">
              <w:rPr>
                <w:rFonts w:ascii="Times New Roman" w:eastAsiaTheme="majorEastAsia" w:hAnsi="Times New Roman"/>
                <w:color w:val="000000" w:themeColor="text1"/>
                <w:kern w:val="24"/>
                <w:sz w:val="24"/>
              </w:rPr>
              <w:t xml:space="preserve"> Yayınları.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41F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4(8)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E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2E8F"/>
    <w:rsid w:val="000A48ED"/>
    <w:rsid w:val="000C19DD"/>
    <w:rsid w:val="00166DFA"/>
    <w:rsid w:val="001B2E9B"/>
    <w:rsid w:val="00241F0D"/>
    <w:rsid w:val="00310BAC"/>
    <w:rsid w:val="003759A7"/>
    <w:rsid w:val="00582E3B"/>
    <w:rsid w:val="00631D0C"/>
    <w:rsid w:val="007B5F37"/>
    <w:rsid w:val="00832BE3"/>
    <w:rsid w:val="00BC32DD"/>
    <w:rsid w:val="00C4143E"/>
    <w:rsid w:val="00D36E99"/>
    <w:rsid w:val="00D91F39"/>
    <w:rsid w:val="00E603C3"/>
    <w:rsid w:val="00E85720"/>
    <w:rsid w:val="00F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Kızılca</dc:creator>
  <cp:keywords/>
  <dc:description/>
  <cp:lastModifiedBy>MUSTAFA OZIS</cp:lastModifiedBy>
  <cp:revision>17</cp:revision>
  <dcterms:created xsi:type="dcterms:W3CDTF">2020-02-03T16:46:00Z</dcterms:created>
  <dcterms:modified xsi:type="dcterms:W3CDTF">2020-02-05T16:04:00Z</dcterms:modified>
</cp:coreProperties>
</file>