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6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8606"/>
      </w:tblGrid>
      <w:tr w:rsidR="003B48EB" w:rsidRPr="001A2552" w:rsidTr="00406EC5">
        <w:trPr>
          <w:cantSplit/>
          <w:trHeight w:val="20"/>
          <w:tblHeader/>
          <w:jc w:val="center"/>
        </w:trPr>
        <w:tc>
          <w:tcPr>
            <w:tcW w:w="10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C97A8A" w:rsidRPr="001A2552" w:rsidTr="00C97A8A">
        <w:trPr>
          <w:cantSplit/>
          <w:trHeight w:val="444"/>
          <w:jc w:val="center"/>
        </w:trPr>
        <w:tc>
          <w:tcPr>
            <w:tcW w:w="1068" w:type="dxa"/>
            <w:tcBorders>
              <w:bottom w:val="dotted" w:sz="4" w:space="0" w:color="auto"/>
            </w:tcBorders>
            <w:vAlign w:val="center"/>
          </w:tcPr>
          <w:p w:rsidR="00C97A8A" w:rsidRPr="001A2552" w:rsidRDefault="00C97A8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C97A8A" w:rsidRPr="00C97A8A" w:rsidRDefault="00C97A8A" w:rsidP="00C97A8A">
            <w:pPr>
              <w:rPr>
                <w:sz w:val="16"/>
              </w:rPr>
            </w:pPr>
            <w:r w:rsidRPr="00857F92">
              <w:t>BODY HEIGHT AS A SOCIAL SIGNAL</w:t>
            </w:r>
            <w:r w:rsidR="00A031AE">
              <w:t xml:space="preserve"> (1-4. sayfalar arası)</w:t>
            </w:r>
          </w:p>
        </w:tc>
      </w:tr>
      <w:tr w:rsidR="00C97A8A" w:rsidRPr="001A2552" w:rsidTr="00C97A8A">
        <w:trPr>
          <w:cantSplit/>
          <w:trHeight w:val="70"/>
          <w:jc w:val="center"/>
        </w:trPr>
        <w:tc>
          <w:tcPr>
            <w:tcW w:w="10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7A8A" w:rsidRPr="001A2552" w:rsidRDefault="00C97A8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97A8A" w:rsidRPr="00C97A8A" w:rsidRDefault="00C97A8A" w:rsidP="00C97A8A">
            <w:pPr>
              <w:rPr>
                <w:b/>
              </w:rPr>
            </w:pPr>
            <w:r w:rsidRPr="00857F92">
              <w:t>BODY HEIGHT AS A SOCIAL SIGNAL</w:t>
            </w:r>
            <w:r w:rsidR="00A031AE">
              <w:t xml:space="preserve"> (4-7. sayfalar arası)</w:t>
            </w:r>
          </w:p>
        </w:tc>
      </w:tr>
      <w:tr w:rsidR="00C97A8A" w:rsidRPr="001A2552" w:rsidTr="00C97A8A">
        <w:trPr>
          <w:cantSplit/>
          <w:trHeight w:val="264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C97A8A" w:rsidRPr="001A2552" w:rsidRDefault="00C97A8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97A8A" w:rsidRPr="001A2552" w:rsidRDefault="00C97A8A" w:rsidP="00C97A8A">
            <w:pPr>
              <w:rPr>
                <w:sz w:val="16"/>
              </w:rPr>
            </w:pPr>
            <w:r w:rsidRPr="00857F92">
              <w:t>ANTHROPOMETRICS PARAMETERS FOR LATVIAN WOMEN IN THE AGE OVER 40 YEARS</w:t>
            </w:r>
          </w:p>
        </w:tc>
      </w:tr>
      <w:tr w:rsidR="00C97A8A" w:rsidRPr="001A2552" w:rsidTr="00C97A8A">
        <w:trPr>
          <w:cantSplit/>
          <w:trHeight w:val="70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C97A8A" w:rsidRPr="001A2552" w:rsidRDefault="00C97A8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97A8A" w:rsidRPr="00C97A8A" w:rsidRDefault="00C97A8A" w:rsidP="00C97A8A">
            <w:pPr>
              <w:rPr>
                <w:sz w:val="16"/>
              </w:rPr>
            </w:pPr>
            <w:r w:rsidRPr="00857F92">
              <w:t>SPORTS ANTHROPOLOGICAL AND SOMATOTYPICAL COMPARISON BETWEEN MALE WRESTLERS AND HAPKIDOIN OF DIFFERENT PERFORMANCE LEVELS</w:t>
            </w:r>
            <w:r w:rsidR="00A679FF">
              <w:t xml:space="preserve"> (1-4. sayfalar arası)</w:t>
            </w:r>
          </w:p>
        </w:tc>
      </w:tr>
      <w:tr w:rsidR="00C97A8A" w:rsidRPr="001A2552" w:rsidTr="00C97A8A">
        <w:trPr>
          <w:cantSplit/>
          <w:trHeight w:val="264"/>
          <w:jc w:val="center"/>
        </w:trPr>
        <w:tc>
          <w:tcPr>
            <w:tcW w:w="10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7A8A" w:rsidRPr="001A2552" w:rsidRDefault="00C97A8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97A8A" w:rsidRPr="00C97A8A" w:rsidRDefault="00C97A8A" w:rsidP="00C97A8A">
            <w:pPr>
              <w:rPr>
                <w:sz w:val="16"/>
              </w:rPr>
            </w:pPr>
            <w:r w:rsidRPr="00857F92">
              <w:t>SPORTS ANTHROPOLOGICAL AND SOMATOTYPICAL COMPARISON BETWEEN MALE WRESTLERS AND HAPKIDOIN OF DIFFERENT PERFORMANCE LEVELS</w:t>
            </w:r>
            <w:r w:rsidR="00A679FF">
              <w:t xml:space="preserve"> (5-9. sayfalar arası)</w:t>
            </w:r>
          </w:p>
        </w:tc>
      </w:tr>
      <w:tr w:rsidR="00C84E9D" w:rsidRPr="001A2552" w:rsidTr="00C97A8A">
        <w:trPr>
          <w:cantSplit/>
          <w:trHeight w:val="186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C84E9D" w:rsidRPr="001A2552" w:rsidRDefault="00C84E9D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84E9D" w:rsidRPr="001A2552" w:rsidRDefault="00C97A8A" w:rsidP="00C97A8A">
            <w:pPr>
              <w:rPr>
                <w:sz w:val="16"/>
              </w:rPr>
            </w:pPr>
            <w:r w:rsidRPr="00857F92">
              <w:t>ASSESSMENT OF BODY COMPOSITION AND THE ANTHROPOMETRIC PARAMETERS OF THE MILITARY PERSONNEL DURING HIGH PHYSICAL LOAD EXCERCISES</w:t>
            </w:r>
          </w:p>
        </w:tc>
      </w:tr>
      <w:tr w:rsidR="00C84E9D" w:rsidRPr="001A2552" w:rsidTr="00C84E9D">
        <w:trPr>
          <w:cantSplit/>
          <w:trHeight w:val="194"/>
          <w:jc w:val="center"/>
        </w:trPr>
        <w:tc>
          <w:tcPr>
            <w:tcW w:w="10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4E9D" w:rsidRPr="001A2552" w:rsidRDefault="00C84E9D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84E9D" w:rsidRPr="00C84E9D" w:rsidRDefault="00C97A8A" w:rsidP="00C97A8A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BE60AC" w:rsidRPr="001A2552" w:rsidTr="00C97A8A">
        <w:trPr>
          <w:cantSplit/>
          <w:trHeight w:val="70"/>
          <w:jc w:val="center"/>
        </w:trPr>
        <w:tc>
          <w:tcPr>
            <w:tcW w:w="1068" w:type="dxa"/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E60AC" w:rsidRPr="001A2552" w:rsidRDefault="00C97A8A" w:rsidP="00C97A8A">
            <w:pPr>
              <w:rPr>
                <w:sz w:val="16"/>
              </w:rPr>
            </w:pPr>
            <w:r w:rsidRPr="00857F92">
              <w:t>BOYS’ BMI FROM EARLY PRESCHOOL TO LATE ADOLESCENCE: EVALUATION OF SIX DECADES’ DATA</w:t>
            </w:r>
          </w:p>
        </w:tc>
      </w:tr>
      <w:tr w:rsidR="00C97A8A" w:rsidRPr="001A2552" w:rsidTr="00C97A8A">
        <w:trPr>
          <w:cantSplit/>
          <w:trHeight w:val="194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C97A8A" w:rsidRPr="001A2552" w:rsidRDefault="00C97A8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C97A8A" w:rsidRPr="001A2552" w:rsidRDefault="00C97A8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97A8A" w:rsidRPr="001A2552" w:rsidRDefault="00C97A8A" w:rsidP="00C97A8A">
            <w:pPr>
              <w:rPr>
                <w:sz w:val="16"/>
              </w:rPr>
            </w:pPr>
            <w:r w:rsidRPr="00857F92">
              <w:t>UPPER-ARM ANTHROPOMETRY AS NUTRITIONAL ASSESSMENT IN PRESCHOOL CHILDREN IN LATVIAN POPULATION</w:t>
            </w:r>
          </w:p>
        </w:tc>
      </w:tr>
      <w:tr w:rsidR="00C97A8A" w:rsidRPr="001A2552" w:rsidTr="00C97A8A">
        <w:trPr>
          <w:cantSplit/>
          <w:trHeight w:val="70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C97A8A" w:rsidRPr="001A2552" w:rsidRDefault="00C97A8A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97A8A" w:rsidRPr="001A2552" w:rsidRDefault="00C97A8A" w:rsidP="00C97A8A">
            <w:pPr>
              <w:rPr>
                <w:sz w:val="16"/>
              </w:rPr>
            </w:pPr>
            <w:r w:rsidRPr="00857F92">
              <w:t>OVERWEIGHT AND OBESITY PREVALENCE OF LATVIAN PRE-SCHOOL CHILDREN</w:t>
            </w:r>
          </w:p>
        </w:tc>
      </w:tr>
      <w:tr w:rsidR="00C97A8A" w:rsidRPr="001A2552" w:rsidTr="00C97A8A">
        <w:trPr>
          <w:cantSplit/>
          <w:trHeight w:val="70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C97A8A" w:rsidRPr="001A2552" w:rsidRDefault="00C97A8A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A8A" w:rsidRPr="001A2552" w:rsidRDefault="00C97A8A" w:rsidP="00C97A8A">
            <w:pPr>
              <w:rPr>
                <w:sz w:val="16"/>
              </w:rPr>
            </w:pPr>
            <w:r w:rsidRPr="00857F92">
              <w:t>BODY MASS INDEX OF ELDERLY EUROPEANS</w:t>
            </w:r>
            <w:r w:rsidR="008F6BCC">
              <w:t xml:space="preserve"> (1-7. sayfalar arası)</w:t>
            </w:r>
          </w:p>
        </w:tc>
      </w:tr>
      <w:tr w:rsidR="008565B4" w:rsidRPr="001A2552" w:rsidTr="008565B4">
        <w:trPr>
          <w:cantSplit/>
          <w:trHeight w:val="374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8565B4" w:rsidRPr="001A2552" w:rsidRDefault="008565B4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565B4" w:rsidRPr="001A2552" w:rsidRDefault="00C97A8A" w:rsidP="00C97A8A">
            <w:pPr>
              <w:rPr>
                <w:sz w:val="16"/>
              </w:rPr>
            </w:pPr>
            <w:r w:rsidRPr="00857F92">
              <w:t>BODY MASS INDEX OF ELDERLY EUROPEANS</w:t>
            </w:r>
            <w:r w:rsidR="008F6BCC">
              <w:t xml:space="preserve"> (7-14. s</w:t>
            </w:r>
            <w:bookmarkStart w:id="0" w:name="_GoBack"/>
            <w:bookmarkEnd w:id="0"/>
            <w:r w:rsidR="008F6BCC">
              <w:t>ayfalar arası)</w:t>
            </w:r>
          </w:p>
        </w:tc>
      </w:tr>
      <w:tr w:rsidR="00C97A8A" w:rsidRPr="001A2552" w:rsidTr="009C5BF4">
        <w:trPr>
          <w:cantSplit/>
          <w:trHeight w:val="639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C97A8A" w:rsidRPr="001A2552" w:rsidRDefault="00C97A8A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97A8A" w:rsidRPr="00C97A8A" w:rsidRDefault="00C97A8A" w:rsidP="00C84E9D">
            <w:pPr>
              <w:pStyle w:val="Konu-basligi"/>
              <w:ind w:left="0"/>
              <w:rPr>
                <w:b w:val="0"/>
                <w:sz w:val="16"/>
              </w:rPr>
            </w:pPr>
            <w:r w:rsidRPr="00C97A8A">
              <w:rPr>
                <w:b w:val="0"/>
              </w:rPr>
              <w:t>COMPARATIVE ANALYSIS OF PHYSICAL DEVELOPMENT OF CHILDREN, TEEN-AGERS AND YOUTH FROM DIFFERENT COUNTRIES AT THE END OF THE 1990s – THE BEGINNING OF THE 2000s</w:t>
            </w:r>
          </w:p>
        </w:tc>
      </w:tr>
      <w:tr w:rsidR="00406EC5" w:rsidRPr="001A2552" w:rsidTr="00406EC5">
        <w:trPr>
          <w:cantSplit/>
          <w:trHeight w:val="20"/>
          <w:jc w:val="center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EC5" w:rsidRPr="001A2552" w:rsidRDefault="00406EC5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EC5" w:rsidRDefault="00406EC5" w:rsidP="00406EC5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FİNAL SINAVI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F6BC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52A6"/>
    <w:multiLevelType w:val="hybridMultilevel"/>
    <w:tmpl w:val="078E5770"/>
    <w:lvl w:ilvl="0" w:tplc="F4C61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B6844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E4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20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4C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CD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67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2B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26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B00FF6"/>
    <w:multiLevelType w:val="hybridMultilevel"/>
    <w:tmpl w:val="17404A8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37B3"/>
    <w:multiLevelType w:val="hybridMultilevel"/>
    <w:tmpl w:val="F7227E12"/>
    <w:lvl w:ilvl="0" w:tplc="F01E7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85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A1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87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A2A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07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03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F61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0A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8124C5"/>
    <w:multiLevelType w:val="hybridMultilevel"/>
    <w:tmpl w:val="91FC08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0793D"/>
    <w:multiLevelType w:val="hybridMultilevel"/>
    <w:tmpl w:val="FD76396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6" w15:restartNumberingAfterBreak="0">
    <w:nsid w:val="4C0532C3"/>
    <w:multiLevelType w:val="hybridMultilevel"/>
    <w:tmpl w:val="29701E3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5036459"/>
    <w:multiLevelType w:val="hybridMultilevel"/>
    <w:tmpl w:val="CB7034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3727B"/>
    <w:rsid w:val="00157E5B"/>
    <w:rsid w:val="00172ADF"/>
    <w:rsid w:val="00297010"/>
    <w:rsid w:val="002B0536"/>
    <w:rsid w:val="003B48EB"/>
    <w:rsid w:val="00406EC5"/>
    <w:rsid w:val="00512350"/>
    <w:rsid w:val="007E0E86"/>
    <w:rsid w:val="0080021E"/>
    <w:rsid w:val="00832BE3"/>
    <w:rsid w:val="008565B4"/>
    <w:rsid w:val="008A2C58"/>
    <w:rsid w:val="008F6BCC"/>
    <w:rsid w:val="009974A8"/>
    <w:rsid w:val="009A21B6"/>
    <w:rsid w:val="00A031AE"/>
    <w:rsid w:val="00A679FF"/>
    <w:rsid w:val="00BE33FD"/>
    <w:rsid w:val="00BE60AC"/>
    <w:rsid w:val="00C13FD2"/>
    <w:rsid w:val="00C30144"/>
    <w:rsid w:val="00C65C90"/>
    <w:rsid w:val="00C84E9D"/>
    <w:rsid w:val="00C97A8A"/>
    <w:rsid w:val="00D06374"/>
    <w:rsid w:val="00D91059"/>
    <w:rsid w:val="00E10144"/>
    <w:rsid w:val="00E7311F"/>
    <w:rsid w:val="00F2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B4F69-4E57-472E-B094-A52EF629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Basliklar">
    <w:name w:val="Basliklar"/>
    <w:basedOn w:val="Normal"/>
    <w:rsid w:val="00C97A8A"/>
    <w:pPr>
      <w:keepNext/>
      <w:spacing w:before="240" w:after="120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9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5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7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3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0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8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Başak</cp:lastModifiedBy>
  <cp:revision>17</cp:revision>
  <dcterms:created xsi:type="dcterms:W3CDTF">2017-11-21T08:58:00Z</dcterms:created>
  <dcterms:modified xsi:type="dcterms:W3CDTF">2020-02-10T10:10:00Z</dcterms:modified>
</cp:coreProperties>
</file>