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44" w:rsidRPr="00422444" w:rsidRDefault="00422444" w:rsidP="00422444">
      <w:pPr>
        <w:spacing w:after="0" w:line="240" w:lineRule="auto"/>
        <w:rPr>
          <w:rFonts w:ascii="Arial" w:eastAsia="Times New Roman" w:hAnsi="Arial" w:cs="Times New Roman"/>
          <w:b/>
          <w:sz w:val="34"/>
          <w:szCs w:val="20"/>
          <w:lang w:eastAsia="tr-TR"/>
        </w:rPr>
      </w:pPr>
    </w:p>
    <w:bookmarkStart w:id="0" w:name="_Toc466539502" w:displacedByCustomXml="next"/>
    <w:bookmarkStart w:id="1" w:name="_Toc466381909" w:displacedByCustomXml="next"/>
    <w:sdt>
      <w:sdtPr>
        <w:rPr>
          <w:rFonts w:ascii="Arial" w:eastAsia="Times New Roman" w:hAnsi="Arial" w:cs="Arial"/>
          <w:lang w:eastAsia="tr-TR"/>
        </w:rPr>
        <w:id w:val="-49580389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422444" w:rsidRPr="00ED7AB1" w:rsidRDefault="00422444" w:rsidP="00422444">
          <w:pPr>
            <w:keepNext/>
            <w:spacing w:after="0" w:line="240" w:lineRule="auto"/>
            <w:ind w:left="720"/>
            <w:jc w:val="center"/>
            <w:outlineLvl w:val="0"/>
            <w:rPr>
              <w:rFonts w:ascii="Arial" w:eastAsia="Times New Roman" w:hAnsi="Arial" w:cs="Arial"/>
              <w:b/>
              <w:sz w:val="28"/>
              <w:szCs w:val="28"/>
            </w:rPr>
          </w:pPr>
          <w:r w:rsidRPr="00ED7AB1">
            <w:rPr>
              <w:rFonts w:ascii="Arial" w:eastAsia="Times New Roman" w:hAnsi="Arial" w:cs="Arial"/>
              <w:b/>
              <w:sz w:val="28"/>
              <w:szCs w:val="28"/>
            </w:rPr>
            <w:t>İÇİNDEKİLER</w:t>
          </w:r>
          <w:bookmarkEnd w:id="1"/>
          <w:bookmarkEnd w:id="0"/>
        </w:p>
        <w:p w:rsidR="00422444" w:rsidRPr="009E267A" w:rsidRDefault="00422444" w:rsidP="00EB62C2">
          <w:pPr>
            <w:tabs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r w:rsidRPr="009E267A">
            <w:rPr>
              <w:rFonts w:ascii="Arial" w:eastAsia="Times New Roman" w:hAnsi="Arial" w:cs="Arial"/>
              <w:lang w:eastAsia="tr-TR"/>
            </w:rPr>
            <w:fldChar w:fldCharType="begin"/>
          </w:r>
          <w:r w:rsidRPr="009E267A">
            <w:rPr>
              <w:rFonts w:ascii="Arial" w:eastAsia="Times New Roman" w:hAnsi="Arial" w:cs="Arial"/>
              <w:lang w:eastAsia="tr-TR"/>
            </w:rPr>
            <w:instrText xml:space="preserve"> TOC \o "1-3" \h \z \u </w:instrText>
          </w:r>
          <w:r w:rsidRPr="009E267A">
            <w:rPr>
              <w:rFonts w:ascii="Arial" w:eastAsia="Times New Roman" w:hAnsi="Arial" w:cs="Arial"/>
              <w:lang w:eastAsia="tr-TR"/>
            </w:rPr>
            <w:fldChar w:fldCharType="separate"/>
          </w:r>
          <w:hyperlink w:anchor="_Toc466539502" w:history="1"/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İNSANLAR VE EROZYON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Koruma ve Çevre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1.1.1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ve su korumada mühendislerin yeri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1.1.2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Koruma etiği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Erozyonun Dağılımı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Türkiye'de Erozyonun Durumu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0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Türkiye’deki erozyon sorununun nedenleri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_Toc466539509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1.4.1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Doğal etmenler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1.4.2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ve arazi yönetimi etmenleri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1.4.3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Sosyo-ekonomik etmenler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1.5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EROZYONUN MEKANİĞİ VE ŞEKİLLERİ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Erozyonun Etmenleri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 Şekilleri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Sıçratma erozyonu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Yüzey erozyonu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1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Parmak erozyonu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_Toc466539519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Oyuntu erozyonu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29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2.2.5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Akarsu yatak erozyonu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2.2.6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Kütle hareketleri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2.2.7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Rüzgâr erozyonu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2.2.8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Birikme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 Tiplerinin Nispi Önemi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2.4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7" w:history="1">
            <w:r w:rsidR="00422444" w:rsidRPr="009E267A">
              <w:rPr>
                <w:rFonts w:ascii="Arial" w:eastAsia="Times New Roman" w:hAnsi="Arial" w:cs="Arial"/>
                <w:noProof/>
                <w:spacing w:val="-3"/>
                <w:lang w:eastAsia="tr-TR"/>
              </w:rPr>
              <w:t>3.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EROZYONU ETKİLEYEN FAKTÖRLER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Aşındırabilirlik (erozivite)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2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3.1.1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Yağış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_Toc466539529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36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3.1.2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Yağış erozyon göstergeleri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41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3.1.3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Rüzgâr aşındırabilirliği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43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aşınabilirliği (Erodibilite)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44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Eğimin Etkisi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51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Bitki Örtüsünün Etkisi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53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3.5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57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 TEHLİKESİNİN DEĞERLENDİRİLMESİ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Genelleştirilmiş Değerlendirmeler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4.1.1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 Yoğunluğu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3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4.1.2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Yağış aşındırabilirlik (Erozivite) göstergelerinin kullanımı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_Toc466539539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4.1.3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Yağışların agresifliği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4.1.4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Faktöriyel değerlendirme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Yarı Detaylı Belirlemeler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4.2.1 Arazi yetenek sınıflaması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4.2.2 Hızlandırılmış erozyona uğramış alanların sınıflandırılması.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66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4.2.3 Erozyon etütleri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Özet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4.4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RÜZGAR EROZYONU VE KONTROLÜ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4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Rüzgar Erozyonunu Etkileyen Faktörler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_Toc466539549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Rüzgarla Toprak Hareketi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5.2.1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Hareket tipleri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79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5.2.2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Rüzgar erozyonunun etkileri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5.2.3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Rüzgarla hareket eden toprak miktarı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Rüzgar Erozyonu Kontrolü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5.3.1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Arazi yönetimi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5.3.2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Ürün yönetimi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5.3.3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Sürüm teknikleri ve aletleri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5.3.4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Acil sürüm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5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KAYIPLARININ TAHMİNİ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_Toc466539559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Eşitliğin Açıklanması ve Faktörlerin Değerlendirilmesi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Eşitlik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Yağış faktörü (R)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89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erozyon duyarlılığı faktörü (K)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94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Eğim uzunluğu (L) ve eğim dikliği (S) faktörleri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97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6.1.5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Ürün yönetimi faktörü (C)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6.1.6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 kontrol işlemleri faktörü (P)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Kaybı Eşitliğinin Kullanımları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6.2.1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Yıllık veya ekim nöbeti için araziden oluşan toprak kaybının tahmini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69" w:history="1">
            <w:r w:rsidR="00422444" w:rsidRPr="009E267A">
              <w:rPr>
                <w:rFonts w:ascii="Arial" w:eastAsia="Times New Roman" w:hAnsi="Arial" w:cs="Arial"/>
                <w:noProof/>
                <w:spacing w:val="-3"/>
                <w:lang w:eastAsia="tr-TR"/>
              </w:rPr>
              <w:t>6.2.2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spacing w:val="-3"/>
                <w:lang w:eastAsia="tr-TR"/>
              </w:rPr>
              <w:t>Bireysel yağışlar için toprak kaybının tahmini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_Toc466539569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6.2.3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koruma planlaması amacıyla kullanımı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6.2.4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Erozyonu azaltmak amacıyla yapılan havza yönetimi planlamalarındaki kullanımı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6.3 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109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KORUMA STRATEJİLERİ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7.1 İzin Verilebilir Toprak Kaybı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7.2. Toprak Korumanın Prensipleri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7.3 Belirleme sırası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7.3.1 Arazi yetenek sınıflaması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7.3.2 Koruma ihtiyacının belirlenmesi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7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7.3.3. Etki değerlendirmesi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_Toc466539579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7.3.4. Ekonomik değerlendirme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 Toprak Koruma Yaklaşımları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7.4.1 İşlenen araziler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119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Mera alanları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123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1320"/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7.4.3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Orman alanları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125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7.4.4 Arazi temizleme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127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7.4.5. Engebeli araziler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127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7.4.6. Yerleşim alanları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129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7.4.7. Maden sahaları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129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8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7.4.8. Yol kenarları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_Toc466539589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7.5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ÜRÜN VE BİTKİ ÖRTÜSÜ YÖNETİMİ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8.1 Ekim Nöbeti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8.2 Örtü Bitkileri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8.3 Şeritvari Ekim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136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8.4. Çoklu Ürün Yetiştirme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EB62C2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8.5. Sık Ekim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8.6. Malçlama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137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8.7 Yeni Bitki Örtüsü Oluşturulması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142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59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8.7.1 Oyuntu sahalarının restorasyonu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_Toc466539599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142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8.7.2 Heyelan sahalarının ıslahı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144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1" w:history="1">
            <w:r w:rsidR="00422444" w:rsidRPr="009E267A">
              <w:rPr>
                <w:rFonts w:ascii="Arial" w:eastAsia="Times New Roman" w:hAnsi="Arial" w:cs="Arial"/>
                <w:noProof/>
                <w:spacing w:val="-3"/>
                <w:lang w:eastAsia="tr-TR"/>
              </w:rPr>
              <w:t>8.8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145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left" w:pos="48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9.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TOPRAK YÖNETİMİ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147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9.1 Sürüm Uygulamaları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149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4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9.2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_Toc466539604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150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left" w:pos="660"/>
              <w:tab w:val="right" w:leader="dot" w:pos="7078"/>
            </w:tabs>
            <w:spacing w:after="100" w:line="240" w:lineRule="auto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5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FİZİKSEL YÖNTEMLER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_Toc466539605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151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6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10.1 Düzeç Eğrilerine Paralel Tarım (Kontur Tarım)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_Toc466539606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151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7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10.2 Kontur Setler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_Toc466539607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152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8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10.3 Teraslar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_Toc466539608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152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09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10.3.1 Teras boyutlarının belirlenmesinde kullanılan formüller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_Toc466539609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154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10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10.4 Su Yolları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_Toc466539610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161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11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10.4.1 Suyolları tasarımı yöntemleri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_Toc466539611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163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right" w:leader="dot" w:pos="7078"/>
            </w:tabs>
            <w:spacing w:after="100" w:line="240" w:lineRule="auto"/>
            <w:ind w:left="480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12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10.4.2 Teras ve suyolları sistemlerinin araziye yerleştirilmesi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_Toc466539612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167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51558A" w:rsidP="00422444">
          <w:pPr>
            <w:tabs>
              <w:tab w:val="left" w:pos="880"/>
              <w:tab w:val="right" w:leader="dot" w:pos="7076"/>
            </w:tabs>
            <w:spacing w:after="100" w:line="240" w:lineRule="auto"/>
            <w:ind w:left="238"/>
            <w:rPr>
              <w:rFonts w:ascii="Arial" w:eastAsiaTheme="minorEastAsia" w:hAnsi="Arial" w:cs="Arial"/>
              <w:noProof/>
              <w:lang w:eastAsia="tr-TR"/>
            </w:rPr>
          </w:pPr>
          <w:hyperlink w:anchor="_Toc466539613" w:history="1"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10.5</w:t>
            </w:r>
            <w:r w:rsidR="00422444" w:rsidRPr="009E267A">
              <w:rPr>
                <w:rFonts w:ascii="Arial" w:eastAsiaTheme="minorEastAsia" w:hAnsi="Arial" w:cs="Arial"/>
                <w:noProof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lang w:eastAsia="tr-TR"/>
              </w:rPr>
              <w:t>Kaynaklar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ab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begin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instrText xml:space="preserve"> PAGEREF _Toc466539613 \h </w:instrTex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separate"/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t>168</w:t>
            </w:r>
            <w:r w:rsidR="00422444" w:rsidRPr="009E267A">
              <w:rPr>
                <w:rFonts w:ascii="Arial" w:eastAsia="Times New Roman" w:hAnsi="Arial" w:cs="Arial"/>
                <w:noProof/>
                <w:webHidden/>
                <w:lang w:eastAsia="tr-TR"/>
              </w:rPr>
              <w:fldChar w:fldCharType="end"/>
            </w:r>
          </w:hyperlink>
        </w:p>
        <w:p w:rsidR="00422444" w:rsidRPr="009E267A" w:rsidRDefault="00422444" w:rsidP="00422444">
          <w:pPr>
            <w:spacing w:after="0" w:line="240" w:lineRule="auto"/>
            <w:rPr>
              <w:rFonts w:ascii="Arial" w:eastAsia="Times New Roman" w:hAnsi="Arial" w:cs="Arial"/>
              <w:lang w:eastAsia="tr-TR"/>
            </w:rPr>
          </w:pPr>
          <w:r w:rsidRPr="009E267A">
            <w:rPr>
              <w:rFonts w:ascii="Arial" w:eastAsia="Times New Roman" w:hAnsi="Arial" w:cs="Arial"/>
              <w:lang w:eastAsia="tr-TR"/>
            </w:rPr>
            <w:fldChar w:fldCharType="end"/>
          </w:r>
        </w:p>
      </w:sdtContent>
    </w:sdt>
    <w:p w:rsidR="00422444" w:rsidRPr="009E267A" w:rsidRDefault="00422444" w:rsidP="00422444">
      <w:pPr>
        <w:spacing w:after="0" w:line="240" w:lineRule="auto"/>
        <w:jc w:val="center"/>
        <w:rPr>
          <w:rFonts w:ascii="Arial" w:eastAsia="Times New Roman" w:hAnsi="Arial" w:cs="Arial"/>
          <w:lang w:eastAsia="tr-TR"/>
        </w:rPr>
      </w:pPr>
      <w:bookmarkStart w:id="2" w:name="_GoBack"/>
      <w:bookmarkEnd w:id="2"/>
      <w:r w:rsidRPr="009E267A">
        <w:rPr>
          <w:rFonts w:ascii="Arial" w:eastAsia="Times New Roman" w:hAnsi="Arial" w:cs="Arial"/>
          <w:lang w:eastAsia="tr-TR"/>
        </w:rPr>
        <w:br w:type="page"/>
      </w:r>
    </w:p>
    <w:p w:rsidR="00422444" w:rsidRPr="00EB62C2" w:rsidRDefault="00422444" w:rsidP="00422444">
      <w:pPr>
        <w:tabs>
          <w:tab w:val="right" w:leader="dot" w:pos="7078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EB62C2">
        <w:rPr>
          <w:rFonts w:ascii="Arial" w:eastAsia="Times New Roman" w:hAnsi="Arial" w:cs="Arial"/>
          <w:b/>
          <w:sz w:val="28"/>
          <w:szCs w:val="28"/>
          <w:lang w:eastAsia="tr-TR"/>
        </w:rPr>
        <w:lastRenderedPageBreak/>
        <w:t>ÇİZELGELER</w:t>
      </w:r>
    </w:p>
    <w:p w:rsidR="00EB62C2" w:rsidRPr="00EB62C2" w:rsidRDefault="00EB62C2" w:rsidP="00422444">
      <w:pPr>
        <w:tabs>
          <w:tab w:val="right" w:leader="dot" w:pos="707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422444" w:rsidRPr="009E267A" w:rsidRDefault="00422444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r w:rsidRPr="009E267A">
        <w:rPr>
          <w:rFonts w:ascii="Arial" w:eastAsia="Times New Roman" w:hAnsi="Arial" w:cs="Arial"/>
          <w:lang w:eastAsia="tr-TR"/>
        </w:rPr>
        <w:fldChar w:fldCharType="begin"/>
      </w:r>
      <w:r w:rsidRPr="009E267A">
        <w:rPr>
          <w:rFonts w:ascii="Arial" w:eastAsia="Times New Roman" w:hAnsi="Arial" w:cs="Arial"/>
          <w:lang w:eastAsia="tr-TR"/>
        </w:rPr>
        <w:instrText xml:space="preserve"> TOC \h \z \c "Çizelge" </w:instrText>
      </w:r>
      <w:r w:rsidRPr="009E267A">
        <w:rPr>
          <w:rFonts w:ascii="Arial" w:eastAsia="Times New Roman" w:hAnsi="Arial" w:cs="Arial"/>
          <w:lang w:eastAsia="tr-TR"/>
        </w:rPr>
        <w:fldChar w:fldCharType="separate"/>
      </w:r>
      <w:hyperlink w:anchor="_Toc466293590" w:history="1">
        <w:r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Pr="009E267A">
          <w:rPr>
            <w:rFonts w:ascii="Arial" w:eastAsia="Times New Roman" w:hAnsi="Arial" w:cs="Arial"/>
            <w:noProof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Su ve rüzgar erozyonundan etkilenen arazilerin dağılımı (Oldeman 1991)</w:t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_Toc466293590 \h </w:instrText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  <w:t>11</w:t>
        </w:r>
        <w:r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1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Çölleşmeden etkilenen arazilerin dağılımı (10</w:t>
        </w:r>
        <w:r w:rsidR="00422444" w:rsidRPr="009E267A">
          <w:rPr>
            <w:rFonts w:ascii="Arial" w:eastAsia="Times New Roman" w:hAnsi="Arial" w:cs="Arial"/>
            <w:noProof/>
            <w:spacing w:val="-3"/>
            <w:vertAlign w:val="superscript"/>
            <w:lang w:eastAsia="tr-TR"/>
          </w:rPr>
          <w:t>6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ha) (Anonymous 1991)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_Toc466293591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2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Türkiye'de erozyon derecelerinin dağılımı (Anonim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_Toc466293592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3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İşlenen arazilerde toprak ve su koruma sorunları (ha) (Anonim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_Toc466293593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4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5</w:t>
        </w:r>
        <w:r w:rsidR="00422444" w:rsidRPr="009E267A">
          <w:rPr>
            <w:rFonts w:ascii="Arial" w:eastAsia="Times New Roman" w:hAnsi="Arial" w:cs="Arial"/>
            <w:noProof/>
            <w:spacing w:val="-4"/>
            <w:lang w:eastAsia="tr-TR"/>
          </w:rPr>
          <w:t xml:space="preserve"> Türkiye’de su erozyonu alanlarının dağılımı (milyon ha) (Anonim 1998)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_Toc466293594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5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6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Türkiye’de rüzgâr erozyonu alanlarının dağılımı (Anonim 1998)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_Toc466293595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6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7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Mera arazisi toprak ve su koruma sorunları (ha) (Anonim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_Toc466293596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7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8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Çayır-mera ve hayvan varlığı ilişkisi (Anonim 1998)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_Toc466293597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8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9</w:t>
        </w:r>
        <w:r w:rsidR="00422444" w:rsidRPr="009E267A">
          <w:rPr>
            <w:rFonts w:ascii="Arial" w:eastAsia="Times New Roman" w:hAnsi="Arial" w:cs="Arial"/>
            <w:noProof/>
            <w:spacing w:val="-6"/>
            <w:lang w:eastAsia="tr-TR"/>
          </w:rPr>
          <w:t xml:space="preserve"> Orman ve funda arazileri toprak ve su koruma sorunları (ha) (Anonim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_Toc466293598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599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10 Türkiye'de arazilerin eğim dağılımı (Anonim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_Toc466293599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17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0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11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Türkiye arazilerinin toprak derinliği dağılımı (Anonim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_Toc466293600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18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1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2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Su erozyonu şekillerinin etkinlikleri (Morgan 1986)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_Toc466293601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21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2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2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Büyüklüklerine göre oyuntular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_Toc466293602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30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3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</w:rPr>
          <w:t xml:space="preserve"> Yağmurların yoğunluklarına göre sınıflandırılması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_Toc466293603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38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4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</w:rPr>
          <w:t xml:space="preserve"> Toprak kaybı ve yağmur yoğunluğu arasındaki ilişki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_Toc466293604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39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5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9E267A">
          <w:rPr>
            <w:rFonts w:ascii="Arial" w:eastAsia="Times New Roman" w:hAnsi="Arial" w:cs="Arial"/>
            <w:noProof/>
          </w:rPr>
          <w:t xml:space="preserve"> Yağmur ve toprak kaybı ( Morgan, 1996)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_Toc466293605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39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6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9E267A">
          <w:rPr>
            <w:rFonts w:ascii="Arial" w:eastAsia="Times New Roman" w:hAnsi="Arial" w:cs="Arial"/>
            <w:noProof/>
          </w:rPr>
          <w:t xml:space="preserve"> Toprak kayıpları üzerine önceki yağmur koşullarının etkisi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_Toc466293606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40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7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5</w:t>
        </w:r>
        <w:r w:rsidR="00422444" w:rsidRPr="009E267A">
          <w:rPr>
            <w:rFonts w:ascii="Arial" w:eastAsia="Times New Roman" w:hAnsi="Arial" w:cs="Arial"/>
            <w:noProof/>
            <w:spacing w:val="-2"/>
          </w:rPr>
          <w:t xml:space="preserve"> Yağmurların her cm sinin </w:t>
        </w:r>
        <w:r w:rsidR="00422444" w:rsidRPr="009E267A">
          <w:rPr>
            <w:rFonts w:ascii="Arial" w:eastAsia="Times New Roman" w:hAnsi="Arial" w:cs="Arial"/>
            <w:noProof/>
            <w:spacing w:val="-6"/>
          </w:rPr>
          <w:t xml:space="preserve">kinetik </w:t>
        </w:r>
        <w:r w:rsidR="00422444" w:rsidRPr="009E267A">
          <w:rPr>
            <w:rFonts w:ascii="Arial" w:eastAsia="Times New Roman" w:hAnsi="Arial" w:cs="Arial"/>
            <w:noProof/>
            <w:spacing w:val="-2"/>
          </w:rPr>
          <w:t>enerjileri (ton-m/ha/cm)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_Toc466293607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42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8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6</w:t>
        </w:r>
        <w:r w:rsidR="00422444" w:rsidRPr="009E267A">
          <w:rPr>
            <w:rFonts w:ascii="Arial" w:eastAsia="Times New Roman" w:hAnsi="Arial" w:cs="Arial"/>
            <w:noProof/>
            <w:spacing w:val="-6"/>
          </w:rPr>
          <w:t xml:space="preserve"> Pluviyograf diyagramından bir yağmurun analiz edilmesi (Wischmeier ve Smith 1978)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_Toc466293608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42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09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7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_Toc466293609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47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0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3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8</w:t>
        </w:r>
        <w:r w:rsidR="00422444" w:rsidRPr="009E267A">
          <w:rPr>
            <w:rFonts w:ascii="Arial" w:eastAsia="Times New Roman" w:hAnsi="Arial" w:cs="Arial"/>
            <w:noProof/>
          </w:rPr>
          <w:t xml:space="preserve"> Manning’ in n değeri için rehber değerler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_Toc466293610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55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  <w:tab w:val="left" w:pos="795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1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</w:rPr>
          <w:t xml:space="preserve"> Kastamonu, Ankara, Antalya ve Rize İllerinin aylık yağış miktarları (mm) (Anonim 1984)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_Toc466293611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61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  <w:tab w:val="left" w:pos="8050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2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</w:rPr>
          <w:t xml:space="preserve"> Kastamonu, Ankara, Antalya ve Rize İllerinin aylık R değerlerinin dağılımı (Doğan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_Toc466293612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62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  <w:tab w:val="left" w:pos="7894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3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9E267A">
          <w:rPr>
            <w:rFonts w:ascii="Arial" w:eastAsia="Times New Roman" w:hAnsi="Arial" w:cs="Arial"/>
            <w:noProof/>
          </w:rPr>
          <w:t xml:space="preserve"> Kastamonu, Ankara, Antalya ve Rize İllerinin ortalama yıllık ve erozif yağış miktarları (Doğan 1987)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_Toc466293613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62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4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9E267A">
          <w:rPr>
            <w:rFonts w:ascii="Arial" w:eastAsia="Times New Roman" w:hAnsi="Arial" w:cs="Arial"/>
            <w:noProof/>
            <w:spacing w:val="-2"/>
          </w:rPr>
          <w:t xml:space="preserve"> Arazi yetenek sınıfları (Morgan 1996)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_Toc466293614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65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  <w:tab w:val="left" w:pos="7781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5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5</w:t>
        </w:r>
        <w:r w:rsidR="00422444" w:rsidRPr="009E267A">
          <w:rPr>
            <w:rFonts w:ascii="Arial" w:eastAsia="Times New Roman" w:hAnsi="Arial" w:cs="Arial"/>
            <w:noProof/>
          </w:rPr>
          <w:t xml:space="preserve"> Değiştirilmiş İşleme-Yönlendirilmiş Planın Arazi Yetenek Sınıfları (Erpul ve Çanga 1994).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_Toc466293615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73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6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6</w:t>
        </w:r>
        <w:r w:rsidR="00422444" w:rsidRPr="009E267A">
          <w:rPr>
            <w:rFonts w:ascii="Arial" w:eastAsia="Times New Roman" w:hAnsi="Arial" w:cs="Arial"/>
            <w:noProof/>
          </w:rPr>
          <w:t xml:space="preserve"> Değiştirilmiş İşleme-Yönlendirilmiş Plana göre Arazi Yetenek Sınıflarının belirlendiği kart (Erpul ve Çanga 1994)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_Toc466293616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74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7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7</w:t>
        </w:r>
        <w:r w:rsidR="00422444" w:rsidRPr="009E267A">
          <w:rPr>
            <w:rFonts w:ascii="Arial" w:eastAsia="Times New Roman" w:hAnsi="Arial" w:cs="Arial"/>
            <w:noProof/>
          </w:rPr>
          <w:t xml:space="preserve"> Arazide erozyonun tespiti için kullanılan kodlama sistemi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_Toc466293617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74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8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4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8</w:t>
        </w:r>
        <w:r w:rsidR="00422444" w:rsidRPr="009E267A">
          <w:rPr>
            <w:rFonts w:ascii="Arial" w:eastAsia="Times New Roman" w:hAnsi="Arial" w:cs="Arial"/>
            <w:noProof/>
          </w:rPr>
          <w:t xml:space="preserve"> Arazide toprak erozyon özelliklerinin kayıt edildiği kart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_Toc466293618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75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19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5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FAO ya göre su ve rüzgar erozyonunun sınıflandırılması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_Toc466293619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83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0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Pluviyograf diyagramından bir yağışın analiz edilmesi Wischmeier ve Smith (1978).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_Toc466293620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90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1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Yağışların her cm sinin kinetik enerjileri (ton-m/ha/cm)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_Toc466293621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91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2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Geçirgenlik sınıfları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_Toc466293622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95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3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K faktörlerine göre toprakların sınıflandırılması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_Toc466293623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96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4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5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Eğim uzunluğu üssü m nin 0,5 olduğu yerlerde LS değerlerinin düzeltilmesi için kullanılan a değerleri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_Toc466293624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100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5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6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Üniversal toprak kaybı eşitliği için C faktörü değerleri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_Toc466293625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104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6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7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Devamlı çayır, mera ve ağaçlık sahalar için C değerleri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_Toc466293626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104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7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6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8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Teraslama, şeritvari ekim ve düzeç eğrilerine paralel tarım için kullanılan P faktörleri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_Toc466293627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105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8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7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Değişik köklenme derinliğine sahip olan topraklar için toprak kaybı 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>toleransı (t) değerleri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_Toc466293628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111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29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7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Çeşitli toprak koruma uygulamalarının erozyonun parçalama ve taşınma fazlarındaki etkileri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_Toc466293629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112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0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7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9E267A">
          <w:rPr>
            <w:rFonts w:ascii="Arial" w:eastAsia="Times New Roman" w:hAnsi="Arial" w:cs="Arial"/>
            <w:noProof/>
          </w:rPr>
          <w:t xml:space="preserve"> Toprak koruma çalışmaları için işgücü ihtiyacı (Morgan, 1996)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_Toc466293630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115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1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8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Şeritvari ekimde su erozyonu için önerilen şerit genişlikleri</w:t>
        </w:r>
        <w:r w:rsidR="00422444" w:rsidRPr="009E267A">
          <w:rPr>
            <w:rFonts w:ascii="Arial" w:eastAsia="Times New Roman" w:hAnsi="Arial" w:cs="Arial"/>
            <w:noProof/>
            <w:spacing w:val="-2"/>
            <w:vertAlign w:val="superscript"/>
            <w:lang w:eastAsia="tr-TR"/>
          </w:rPr>
          <w:t>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_Toc466293631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134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2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8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Şeritvari ekimde rüzgar erozyonu için önerilen şerit genişlikleri</w:t>
        </w:r>
        <w:r w:rsidR="00422444" w:rsidRPr="009E267A">
          <w:rPr>
            <w:rFonts w:ascii="Arial" w:eastAsia="Times New Roman" w:hAnsi="Arial" w:cs="Arial"/>
            <w:noProof/>
            <w:spacing w:val="-2"/>
            <w:vertAlign w:val="superscript"/>
            <w:lang w:eastAsia="tr-TR"/>
          </w:rPr>
          <w:t>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_Toc466293632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135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3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9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Bazı organik materyallerin ahır gübresi eşdeğerleri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_Toc466293633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145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4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9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Toprak muhafaza için kullanılan sürüm uygulamaları (Schwab ve ark.1966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_Toc466293634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147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5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10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Teras kanalları için eğim ve uzunluk tasarımı (Hudson 1981)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_Toc466293635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151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6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10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Toprak koruma sistemlerinde kullanılan su yolları tipleri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_Toc466293636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160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7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10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9E267A">
          <w:rPr>
            <w:rFonts w:ascii="Arial" w:eastAsia="Times New Roman" w:hAnsi="Arial" w:cs="Arial"/>
            <w:noProof/>
            <w:spacing w:val="-3"/>
            <w:lang w:eastAsia="tr-TR"/>
          </w:rPr>
          <w:t xml:space="preserve"> Trapezoidal ve Parabolik kesitler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_Toc466293637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161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8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10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Kanallardaki emniyetli maksimum hızlar (m/s). Örtü üzerindeki maksimum hızlar bitki ekiminden iki sezon sonrası içindir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_Toc466293638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163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39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10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5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Kanallarda kullanılan bitkilerin özellikleri. Değerler iyi ve tekdüze örtüler için uygulanmıştır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_Toc466293639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293640" w:history="1">
        <w:r w:rsidR="00422444" w:rsidRPr="009E267A">
          <w:rPr>
            <w:rFonts w:ascii="Arial" w:eastAsia="Times New Roman" w:hAnsi="Arial" w:cs="Arial"/>
            <w:noProof/>
            <w:lang w:eastAsia="tr-TR"/>
          </w:rPr>
          <w:t>Çizelge 10</w:t>
        </w:r>
        <w:r w:rsidR="00422444" w:rsidRPr="009E267A">
          <w:rPr>
            <w:rFonts w:ascii="Arial" w:eastAsia="Times New Roman" w:hAnsi="Arial" w:cs="Arial"/>
            <w:noProof/>
            <w:lang w:eastAsia="tr-TR"/>
          </w:rPr>
          <w:noBreakHyphen/>
          <w:t>6</w:t>
        </w:r>
        <w:r w:rsidR="00422444" w:rsidRPr="009E267A">
          <w:rPr>
            <w:rFonts w:ascii="Arial" w:eastAsia="Times New Roman" w:hAnsi="Arial" w:cs="Arial"/>
            <w:noProof/>
            <w:spacing w:val="-2"/>
            <w:lang w:eastAsia="tr-TR"/>
          </w:rPr>
          <w:t xml:space="preserve"> Otlandırılmış kanallar için Manning formülündeki n değerinin bulunması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_Toc466293640 \h </w:instrTex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t>164</w:t>
        </w:r>
        <w:r w:rsidR="00422444" w:rsidRPr="009E267A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422444" w:rsidP="003110F9">
      <w:pPr>
        <w:spacing w:after="0" w:line="240" w:lineRule="auto"/>
        <w:ind w:left="1135" w:right="284" w:hanging="851"/>
        <w:rPr>
          <w:rFonts w:ascii="Arial" w:eastAsia="Times New Roman" w:hAnsi="Arial" w:cs="Arial"/>
          <w:lang w:eastAsia="tr-TR"/>
        </w:rPr>
      </w:pPr>
      <w:r w:rsidRPr="009E267A">
        <w:rPr>
          <w:rFonts w:ascii="Arial" w:eastAsia="Times New Roman" w:hAnsi="Arial" w:cs="Arial"/>
          <w:lang w:eastAsia="tr-TR"/>
        </w:rPr>
        <w:fldChar w:fldCharType="end"/>
      </w:r>
      <w:r w:rsidRPr="009E267A">
        <w:rPr>
          <w:rFonts w:ascii="Arial" w:eastAsia="Times New Roman" w:hAnsi="Arial" w:cs="Arial"/>
          <w:lang w:eastAsia="tr-TR"/>
        </w:rPr>
        <w:br w:type="page"/>
      </w:r>
    </w:p>
    <w:p w:rsidR="00422444" w:rsidRPr="009E267A" w:rsidRDefault="00422444" w:rsidP="003110F9">
      <w:pPr>
        <w:spacing w:after="0" w:line="240" w:lineRule="auto"/>
        <w:ind w:left="1135" w:right="284" w:hanging="851"/>
        <w:rPr>
          <w:rFonts w:ascii="Arial" w:eastAsia="Times New Roman" w:hAnsi="Arial" w:cs="Arial"/>
          <w:lang w:eastAsia="tr-TR"/>
        </w:rPr>
      </w:pPr>
    </w:p>
    <w:p w:rsidR="00E77836" w:rsidRDefault="00422444" w:rsidP="00E77836">
      <w:pPr>
        <w:spacing w:after="0" w:line="240" w:lineRule="auto"/>
        <w:ind w:left="1135" w:right="284" w:hanging="851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E77836">
        <w:rPr>
          <w:rFonts w:ascii="Arial" w:eastAsia="Times New Roman" w:hAnsi="Arial" w:cs="Arial"/>
          <w:b/>
          <w:sz w:val="28"/>
          <w:szCs w:val="28"/>
          <w:lang w:eastAsia="tr-TR"/>
        </w:rPr>
        <w:t>ŞEKİLLER</w:t>
      </w:r>
    </w:p>
    <w:p w:rsidR="00422444" w:rsidRPr="00E77836" w:rsidRDefault="00422444" w:rsidP="00E77836">
      <w:pPr>
        <w:spacing w:after="0" w:line="240" w:lineRule="auto"/>
        <w:ind w:left="1135" w:right="284" w:hanging="851"/>
        <w:jc w:val="center"/>
        <w:rPr>
          <w:rFonts w:ascii="Arial" w:eastAsia="Times New Roman" w:hAnsi="Arial" w:cs="Arial"/>
          <w:b/>
          <w:noProof/>
          <w:sz w:val="28"/>
          <w:szCs w:val="28"/>
          <w:lang w:eastAsia="tr-TR"/>
        </w:rPr>
      </w:pPr>
      <w:r w:rsidRPr="00E77836">
        <w:rPr>
          <w:rFonts w:ascii="Arial" w:eastAsia="Times New Roman" w:hAnsi="Arial" w:cs="Arial"/>
          <w:b/>
          <w:sz w:val="28"/>
          <w:szCs w:val="28"/>
          <w:lang w:eastAsia="tr-TR"/>
        </w:rPr>
        <w:fldChar w:fldCharType="begin"/>
      </w:r>
      <w:r w:rsidRPr="00E77836">
        <w:rPr>
          <w:rFonts w:ascii="Arial" w:eastAsia="Times New Roman" w:hAnsi="Arial" w:cs="Arial"/>
          <w:b/>
          <w:sz w:val="28"/>
          <w:szCs w:val="28"/>
          <w:lang w:eastAsia="tr-TR"/>
        </w:rPr>
        <w:instrText xml:space="preserve"> TOC \h \z \c "Şekil" </w:instrText>
      </w:r>
      <w:r w:rsidRPr="00E77836">
        <w:rPr>
          <w:rFonts w:ascii="Arial" w:eastAsia="Times New Roman" w:hAnsi="Arial" w:cs="Arial"/>
          <w:b/>
          <w:sz w:val="28"/>
          <w:szCs w:val="28"/>
          <w:lang w:eastAsia="tr-TR"/>
        </w:rPr>
        <w:fldChar w:fldCharType="separate"/>
      </w:r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0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1.1</w:t>
        </w:r>
        <w:r w:rsidR="00422444" w:rsidRPr="00E77836">
          <w:rPr>
            <w:rFonts w:ascii="Arial" w:eastAsia="Times New Roman" w:hAnsi="Arial" w:cs="Arial"/>
            <w:noProof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Sediment verimi ile etkili yıllık ortalama yağış (a) ve ortalama yıllık yüzey akış (b) arasındaki ilişkiler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_Toc466382160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6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1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1.2</w:t>
        </w:r>
        <w:r w:rsidR="00422444" w:rsidRPr="00E77836">
          <w:rPr>
            <w:rFonts w:ascii="Arial" w:eastAsia="Times New Roman" w:hAnsi="Arial" w:cs="Arial"/>
            <w:noProof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Yarı nemli bir iklimde yağış, bitki örtüsü ve erozyondaki mevsimsel değişimler (Kirkby 1980)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_Toc466382161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8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2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1.3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Ortalama yıllık yağış dağılımı (Hudson 1985)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_Toc466382162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12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3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1.4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Su erozyonunun coğrafik dağılımı (Hudson 1985)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_Toc466382163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12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4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1.5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Rüzgâr erozyonu dağılımı (Hudson 1985)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_Toc466382164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13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5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2.1</w:t>
        </w:r>
        <w:r w:rsidR="00422444" w:rsidRPr="00E77836">
          <w:rPr>
            <w:rFonts w:ascii="Arial" w:eastAsia="Times New Roman" w:hAnsi="Arial" w:cs="Arial"/>
            <w:noProof/>
            <w:spacing w:val="2"/>
            <w:lang w:eastAsia="tr-TR"/>
          </w:rPr>
          <w:t xml:space="preserve"> Değişik toprak tekstürleri için tipik infiltrasyon oranları Withers ve Vipond (1974)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_Toc466382165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23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6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3.1 Yağış desenleri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_Toc466382166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38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7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4.1</w:t>
        </w:r>
        <w:r w:rsidR="00422444" w:rsidRPr="00E77836">
          <w:rPr>
            <w:rFonts w:ascii="Arial" w:eastAsia="Times New Roman" w:hAnsi="Arial" w:cs="Arial"/>
            <w:noProof/>
          </w:rPr>
          <w:t xml:space="preserve"> CORINE akış şeması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_Toc466382167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64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8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5.1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Parçacık büyüklüğüne bağlı olarak rüzgarla hareket şekiller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_Toc466382168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80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69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5.2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Sıçrama esnasında bir parçacığın takip ettiği yol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_Toc466382169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80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0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5.3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Bir kum taneciği üzerinde esen rüzgarın etkisi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_Toc466382170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81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1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5.4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Yüzey altı işlemesi için kullanılan iki alet: A-Ot yolan B-Kazayağı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_Toc466382171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85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2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5.5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İlk sürüm aleti olarak kullanılan kırlangıç kuyruğu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_Toc466382172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87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3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6.1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Sabah saat 7.30 da başlayan bir yağışı gösteren pluviyograf diyagramı.  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>Pluviyograf diyagramının en dik eğime sahip olduğu 30 dakikalık dönem işaretlenir ve yağış miktarı dikey eksenden okunur. Bu değerin iki ile çarpılmasıyla I</w:t>
        </w:r>
        <w:r w:rsidR="00422444" w:rsidRPr="00E77836">
          <w:rPr>
            <w:rFonts w:ascii="Arial" w:eastAsia="Times New Roman" w:hAnsi="Arial" w:cs="Arial"/>
            <w:noProof/>
            <w:spacing w:val="-3"/>
            <w:vertAlign w:val="subscript"/>
            <w:lang w:eastAsia="tr-TR"/>
          </w:rPr>
          <w:t>30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değeri bulunur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>.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_Toc466382173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92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4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6.2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Türkiye iso-erodent haritası (Doğan 1987)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_Toc466382174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93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5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6.3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Ankara için hazırlanmış olan eklenik yıllık erozyon indeksi eğrisi (Doğan 1987)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_Toc466382175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94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6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6.4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Toprak erozyon duyarlılığı nomografı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_Toc466382176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96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7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6.5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Eğim uzunluk üssü m 0,5 ten farklı olduğu zaman eşdeğer eğim uzunluğunu bulmada kullanılan kart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_Toc466382177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98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8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6.6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Eğim uzunluğu (l) ve eğim dikliğine (s) göre LS faktörünün bulunmasında kullanılan kart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_Toc466382178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99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79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6.7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Eğim uzunluğu (l)  ve eğim dikliğinin (s) Şekil 4.6 daki değerleri aştığı durumlarda LS faktörünün bulunmasında kullanılan kart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_Toc466382179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101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0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6.8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U=S</w:t>
        </w:r>
        <w:r w:rsidR="00422444" w:rsidRPr="00E77836">
          <w:rPr>
            <w:rFonts w:ascii="Arial" w:eastAsia="Times New Roman" w:hAnsi="Arial" w:cs="Arial"/>
            <w:noProof/>
            <w:spacing w:val="-2"/>
            <w:vertAlign w:val="superscript"/>
            <w:lang w:eastAsia="tr-TR"/>
          </w:rPr>
          <w:t>1,5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>/22,1</w:t>
        </w:r>
        <w:r w:rsidR="00422444" w:rsidRPr="00E77836">
          <w:rPr>
            <w:rFonts w:ascii="Arial" w:eastAsia="Times New Roman" w:hAnsi="Arial" w:cs="Arial"/>
            <w:noProof/>
            <w:spacing w:val="-2"/>
            <w:vertAlign w:val="superscript"/>
            <w:lang w:eastAsia="tr-TR"/>
          </w:rPr>
          <w:t>0,5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değerinin bulunmasında kullanılan kart (S eğim dikliği faktörü ve l eğimin başından segmentin alt kısmına kadar olan mesafedir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_Toc466382180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102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1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6.9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Farklı ürünler için yüzeydeki kuru artık miktarı ile yüzey kaplanma oranı arasındaki ilişki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_Toc466382181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103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2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7.1</w:t>
        </w:r>
        <w:r w:rsidR="00422444" w:rsidRPr="00E77836">
          <w:rPr>
            <w:rFonts w:ascii="Arial" w:eastAsia="Times New Roman" w:hAnsi="Arial" w:cs="Arial"/>
            <w:noProof/>
          </w:rPr>
          <w:t xml:space="preserve"> Bir toprak koruma stratejisinin planlanmasında olayların sıralanması (Perrens ve Trustrum 1984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_Toc466382182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113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r:id="rId8" w:anchor="_Toc466382183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7.2</w:t>
        </w:r>
        <w:r w:rsidR="00422444" w:rsidRPr="00E77836">
          <w:rPr>
            <w:rFonts w:ascii="Arial" w:eastAsia="Times New Roman" w:hAnsi="Arial" w:cs="Arial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İşlenen Araziler İçin Toprak Koruma Stratejileri  (El Swaify et. al 1982)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_Toc466382183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120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5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7.3 Güney Mali’de sürülen alanlarda önerilen toprak koruma tasarımı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_Toc466382185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122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="Times New Roman" w:hAnsi="Arial" w:cs="Arial"/>
          <w:noProof/>
          <w:lang w:eastAsia="tr-TR"/>
        </w:rPr>
      </w:pPr>
      <w:hyperlink w:anchor="_Toc466382186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 xml:space="preserve">Şekil 7.4 </w:t>
        </w:r>
        <w:r w:rsidR="00422444" w:rsidRPr="00E77836">
          <w:rPr>
            <w:rFonts w:ascii="Arial" w:eastAsia="Times New Roman" w:hAnsi="Arial" w:cs="Arial"/>
            <w:noProof/>
          </w:rPr>
          <w:t>İşlenmeyen araziler için toprak koruma stratejileri (El Swaify et al. 1982)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_Toc466382186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124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7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8.1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Eğime dik şeritvari ekim;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>.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(Morgan 1986; Troeh ve ark.1980 dan)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_Toc466382187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139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8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8.2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Çin’de oyuntulu lös alanlarında kullanılan toprak ve su koruma önlemlerinin kesiti (Morgan 1986)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_Toc466382188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144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89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10.1 Saptırıcı ve tutucu teras kesitleri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_Toc466382189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159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90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10.2 Seki teras kesitleri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_Toc466382190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160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3110F9">
      <w:pPr>
        <w:tabs>
          <w:tab w:val="right" w:leader="dot" w:pos="7078"/>
        </w:tabs>
        <w:spacing w:after="0" w:line="240" w:lineRule="auto"/>
        <w:ind w:left="1135" w:right="284" w:hanging="851"/>
        <w:rPr>
          <w:rFonts w:ascii="Arial" w:eastAsiaTheme="minorEastAsia" w:hAnsi="Arial" w:cs="Arial"/>
          <w:noProof/>
          <w:lang w:eastAsia="tr-TR"/>
        </w:rPr>
      </w:pPr>
      <w:hyperlink w:anchor="_Toc466382191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Şekil 10.3</w:t>
        </w:r>
        <w:r w:rsidR="00422444" w:rsidRPr="00E77836">
          <w:rPr>
            <w:rFonts w:ascii="Arial" w:eastAsia="Times New Roman" w:hAnsi="Arial" w:cs="Arial"/>
            <w:noProof/>
            <w:spacing w:val="-2"/>
            <w:lang w:eastAsia="tr-TR"/>
          </w:rPr>
          <w:t xml:space="preserve"> Toprak koruma planlamasında su yollarının tipik yerleşimi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_Toc466382191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161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422444" w:rsidP="003110F9">
      <w:pPr>
        <w:spacing w:after="0" w:line="240" w:lineRule="auto"/>
        <w:ind w:left="1135" w:right="284" w:hanging="851"/>
        <w:rPr>
          <w:rFonts w:ascii="Arial" w:eastAsia="Times New Roman" w:hAnsi="Arial" w:cs="Arial"/>
          <w:lang w:eastAsia="tr-TR"/>
        </w:rPr>
        <w:sectPr w:rsidR="00422444" w:rsidRPr="00E77836" w:rsidSect="003110F9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3232" w:right="2438" w:bottom="2608" w:left="2381" w:header="873" w:footer="2665" w:gutter="0"/>
          <w:pgNumType w:start="1"/>
          <w:cols w:space="708"/>
          <w:noEndnote/>
          <w:titlePg/>
          <w:docGrid w:linePitch="326"/>
        </w:sectPr>
      </w:pPr>
      <w:r w:rsidRPr="00E77836">
        <w:rPr>
          <w:rFonts w:ascii="Arial" w:eastAsia="Times New Roman" w:hAnsi="Arial" w:cs="Arial"/>
          <w:lang w:eastAsia="tr-TR"/>
        </w:rPr>
        <w:fldChar w:fldCharType="end"/>
      </w:r>
    </w:p>
    <w:p w:rsidR="00422444" w:rsidRPr="00E77836" w:rsidRDefault="00422444" w:rsidP="00E77836">
      <w:pPr>
        <w:tabs>
          <w:tab w:val="right" w:leader="dot" w:pos="7078"/>
        </w:tabs>
        <w:spacing w:after="0" w:line="240" w:lineRule="auto"/>
        <w:ind w:left="1135" w:right="284" w:hanging="851"/>
        <w:jc w:val="center"/>
        <w:rPr>
          <w:rFonts w:ascii="Arial" w:eastAsia="Times New Roman" w:hAnsi="Arial" w:cs="Arial"/>
          <w:b/>
          <w:sz w:val="28"/>
          <w:szCs w:val="28"/>
          <w:lang w:eastAsia="tr-TR"/>
        </w:rPr>
      </w:pPr>
      <w:r w:rsidRPr="00E77836">
        <w:rPr>
          <w:rFonts w:ascii="Arial" w:eastAsia="Times New Roman" w:hAnsi="Arial" w:cs="Arial"/>
          <w:b/>
          <w:sz w:val="28"/>
          <w:szCs w:val="28"/>
          <w:lang w:eastAsia="tr-TR"/>
        </w:rPr>
        <w:lastRenderedPageBreak/>
        <w:t>RESİMLER</w:t>
      </w:r>
    </w:p>
    <w:p w:rsidR="00422444" w:rsidRPr="00E77836" w:rsidRDefault="00422444" w:rsidP="00E77836">
      <w:pPr>
        <w:tabs>
          <w:tab w:val="right" w:leader="dot" w:pos="7938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r w:rsidRPr="009E267A">
        <w:rPr>
          <w:rFonts w:ascii="Arial" w:eastAsia="Times New Roman" w:hAnsi="Arial" w:cs="Arial"/>
          <w:lang w:eastAsia="tr-TR"/>
        </w:rPr>
        <w:fldChar w:fldCharType="begin"/>
      </w:r>
      <w:r w:rsidRPr="009E267A">
        <w:rPr>
          <w:rFonts w:ascii="Arial" w:eastAsia="Times New Roman" w:hAnsi="Arial" w:cs="Arial"/>
          <w:lang w:eastAsia="tr-TR"/>
        </w:rPr>
        <w:instrText xml:space="preserve"> TOC \h \z \c "Resim" </w:instrText>
      </w:r>
      <w:r w:rsidRPr="009E267A">
        <w:rPr>
          <w:rFonts w:ascii="Arial" w:eastAsia="Times New Roman" w:hAnsi="Arial" w:cs="Arial"/>
          <w:lang w:eastAsia="tr-TR"/>
        </w:rPr>
        <w:fldChar w:fldCharType="separate"/>
      </w:r>
      <w:hyperlink w:anchor="_Toc465180946" w:history="1">
        <w:r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Pr="00E77836">
          <w:rPr>
            <w:rFonts w:ascii="Arial" w:eastAsia="Times New Roman" w:hAnsi="Arial" w:cs="Arial"/>
            <w:noProof/>
            <w:lang w:eastAsia="tr-TR"/>
          </w:rPr>
          <w:noBreakHyphen/>
          <w:t>1 Yağmur damlasının vuruş etkisi</w:t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_Toc465180946 \h </w:instrText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  <w:t>24</w:t>
        </w:r>
        <w:r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47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Yüzey erozyonu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_Toc465180947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26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48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3 Bir çit boyunca sediment birikintileri erozyonun göstergesidir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_Toc465180948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27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49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Parmak erozyonu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_Toc465180949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28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0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5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Oyuntu erozyonu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_Toc465180950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29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1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6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Erozyon sonucunda oluşmuş bir dere yatağındaki sedimentler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_Toc465180951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30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2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7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Akarsu kenar erozyonu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_Toc465180952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31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3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8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Heyelan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_Toc465180953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32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4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2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9</w:t>
        </w:r>
        <w:r w:rsidR="00422444" w:rsidRPr="00E77836">
          <w:rPr>
            <w:rFonts w:ascii="Arial" w:eastAsia="Times New Roman" w:hAnsi="Arial" w:cs="Arial"/>
            <w:noProof/>
            <w:spacing w:val="-3"/>
            <w:lang w:eastAsia="tr-TR"/>
          </w:rPr>
          <w:t xml:space="preserve"> Konya - Karapınar’da bir kumul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_Toc465180954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33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5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4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1</w:t>
        </w:r>
        <w:r w:rsidR="00422444" w:rsidRPr="00E77836">
          <w:rPr>
            <w:rFonts w:ascii="Arial" w:eastAsia="Times New Roman" w:hAnsi="Arial" w:cs="Arial"/>
            <w:noProof/>
          </w:rPr>
          <w:t xml:space="preserve"> Erozyon Sınıfı 1.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_Toc465180955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68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6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4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2</w:t>
        </w:r>
        <w:r w:rsidR="00422444" w:rsidRPr="00E77836">
          <w:rPr>
            <w:rFonts w:ascii="Arial" w:eastAsia="Times New Roman" w:hAnsi="Arial" w:cs="Arial"/>
            <w:noProof/>
          </w:rPr>
          <w:t>Erozyon Sınıfı 2.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_Toc465180956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69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7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4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3</w:t>
        </w:r>
        <w:r w:rsidR="00422444" w:rsidRPr="00E77836">
          <w:rPr>
            <w:rFonts w:ascii="Arial" w:eastAsia="Times New Roman" w:hAnsi="Arial" w:cs="Arial"/>
            <w:noProof/>
          </w:rPr>
          <w:t xml:space="preserve"> Erozyon Sınıfı 3.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_Toc465180957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70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E77836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8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4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4</w:t>
        </w:r>
        <w:r w:rsidR="00422444" w:rsidRPr="00E77836">
          <w:rPr>
            <w:rFonts w:ascii="Arial" w:eastAsia="Times New Roman" w:hAnsi="Arial" w:cs="Arial"/>
            <w:noProof/>
          </w:rPr>
          <w:t xml:space="preserve"> Erozyon Sınıfı 3.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_Toc465180958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71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422444" w:rsidRPr="009E267A" w:rsidRDefault="0051558A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426"/>
        <w:rPr>
          <w:rFonts w:ascii="Arial" w:eastAsiaTheme="minorEastAsia" w:hAnsi="Arial" w:cs="Arial"/>
          <w:noProof/>
          <w:lang w:eastAsia="tr-TR"/>
        </w:rPr>
      </w:pPr>
      <w:hyperlink w:anchor="_Toc465180959" w:history="1">
        <w:r w:rsidR="00422444" w:rsidRPr="00E77836">
          <w:rPr>
            <w:rFonts w:ascii="Arial" w:eastAsia="Times New Roman" w:hAnsi="Arial" w:cs="Arial"/>
            <w:noProof/>
            <w:lang w:eastAsia="tr-TR"/>
          </w:rPr>
          <w:t>Resim 10</w:t>
        </w:r>
        <w:r w:rsidR="00422444" w:rsidRPr="00E77836">
          <w:rPr>
            <w:rFonts w:ascii="Arial" w:eastAsia="Times New Roman" w:hAnsi="Arial" w:cs="Arial"/>
            <w:noProof/>
            <w:lang w:eastAsia="tr-TR"/>
          </w:rPr>
          <w:noBreakHyphen/>
          <w:t>1 Kontur setler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ab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begin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instrText xml:space="preserve"> PAGEREF _Toc465180959 \h </w:instrTex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separate"/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t>150</w:t>
        </w:r>
        <w:r w:rsidR="00422444" w:rsidRPr="00E77836">
          <w:rPr>
            <w:rFonts w:ascii="Arial" w:eastAsia="Times New Roman" w:hAnsi="Arial" w:cs="Arial"/>
            <w:noProof/>
            <w:webHidden/>
            <w:lang w:eastAsia="tr-TR"/>
          </w:rPr>
          <w:fldChar w:fldCharType="end"/>
        </w:r>
      </w:hyperlink>
    </w:p>
    <w:p w:rsidR="0059512F" w:rsidRPr="009E267A" w:rsidRDefault="00422444" w:rsidP="00E77836">
      <w:pPr>
        <w:tabs>
          <w:tab w:val="right" w:leader="dot" w:pos="7938"/>
          <w:tab w:val="right" w:leader="dot" w:pos="8222"/>
        </w:tabs>
        <w:spacing w:after="0" w:line="240" w:lineRule="auto"/>
        <w:ind w:left="1135" w:right="284" w:hanging="851"/>
        <w:rPr>
          <w:rFonts w:ascii="Arial" w:hAnsi="Arial" w:cs="Arial"/>
        </w:rPr>
      </w:pPr>
      <w:r w:rsidRPr="009E267A">
        <w:rPr>
          <w:rFonts w:ascii="Arial" w:eastAsia="Times New Roman" w:hAnsi="Arial" w:cs="Arial"/>
          <w:lang w:eastAsia="tr-TR"/>
        </w:rPr>
        <w:fldChar w:fldCharType="end"/>
      </w:r>
    </w:p>
    <w:sectPr w:rsidR="0059512F" w:rsidRPr="009E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8A" w:rsidRDefault="0051558A">
      <w:pPr>
        <w:spacing w:after="0" w:line="240" w:lineRule="auto"/>
      </w:pPr>
      <w:r>
        <w:separator/>
      </w:r>
    </w:p>
  </w:endnote>
  <w:endnote w:type="continuationSeparator" w:id="0">
    <w:p w:rsidR="0051558A" w:rsidRDefault="0051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F9" w:rsidRDefault="003110F9">
    <w:pPr>
      <w:pStyle w:val="Altbilgi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110F9" w:rsidRDefault="003110F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F9" w:rsidRDefault="003110F9">
    <w:pPr>
      <w:pStyle w:val="Altbilgi"/>
      <w:framePr w:wrap="auto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B3D77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3110F9" w:rsidRDefault="003110F9">
    <w:pPr>
      <w:spacing w:before="140" w:line="-100" w:lineRule="auto"/>
      <w:ind w:right="360" w:firstLine="360"/>
      <w:rPr>
        <w:sz w:val="10"/>
      </w:rPr>
    </w:pPr>
  </w:p>
  <w:p w:rsidR="003110F9" w:rsidRDefault="003110F9">
    <w:pPr>
      <w:suppressAutoHyphens/>
      <w:jc w:val="both"/>
    </w:pPr>
  </w:p>
  <w:p w:rsidR="003110F9" w:rsidRDefault="003110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8A" w:rsidRDefault="0051558A">
      <w:pPr>
        <w:spacing w:after="0" w:line="240" w:lineRule="auto"/>
      </w:pPr>
      <w:r>
        <w:separator/>
      </w:r>
    </w:p>
  </w:footnote>
  <w:footnote w:type="continuationSeparator" w:id="0">
    <w:p w:rsidR="0051558A" w:rsidRDefault="0051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F9" w:rsidRPr="002D4668" w:rsidRDefault="003110F9">
    <w:pPr>
      <w:pStyle w:val="stbilgi"/>
      <w:rPr>
        <w:rFonts w:ascii="Arial" w:hAnsi="Arial" w:cs="Arial"/>
        <w:i/>
        <w:sz w:val="16"/>
        <w:szCs w:val="16"/>
        <w:u w:val="single"/>
      </w:rPr>
    </w:pPr>
    <w:r w:rsidRPr="002D4668">
      <w:rPr>
        <w:rFonts w:ascii="Arial" w:hAnsi="Arial" w:cs="Arial"/>
        <w:i/>
        <w:sz w:val="16"/>
        <w:szCs w:val="16"/>
        <w:u w:val="single"/>
      </w:rPr>
      <w:t>Toprak Erozyonu ve Koruma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F9" w:rsidRDefault="003110F9" w:rsidP="003110F9">
    <w:pPr>
      <w:pStyle w:val="stbilgi"/>
      <w:ind w:left="720" w:right="360"/>
      <w:rPr>
        <w:rFonts w:ascii="Arial" w:hAnsi="Arial"/>
        <w:i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96E"/>
    <w:multiLevelType w:val="hybridMultilevel"/>
    <w:tmpl w:val="FE5A5908"/>
    <w:lvl w:ilvl="0" w:tplc="DFE613A6">
      <w:start w:val="2"/>
      <w:numFmt w:val="decimal"/>
      <w:pStyle w:val="Balk1"/>
      <w:lvlText w:val="%1."/>
      <w:lvlJc w:val="left"/>
      <w:pPr>
        <w:ind w:left="2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1F90"/>
    <w:multiLevelType w:val="multilevel"/>
    <w:tmpl w:val="3B1C10E2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</w:abstractNum>
  <w:abstractNum w:abstractNumId="2" w15:restartNumberingAfterBreak="0">
    <w:nsid w:val="10CE6C34"/>
    <w:multiLevelType w:val="hybridMultilevel"/>
    <w:tmpl w:val="AE3841B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D34C3"/>
    <w:multiLevelType w:val="multilevel"/>
    <w:tmpl w:val="041F001D"/>
    <w:styleLink w:val="Sti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262E2F"/>
    <w:multiLevelType w:val="hybridMultilevel"/>
    <w:tmpl w:val="3904D1C6"/>
    <w:lvl w:ilvl="0" w:tplc="87CE6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BD0"/>
    <w:multiLevelType w:val="multilevel"/>
    <w:tmpl w:val="1E5031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" w15:restartNumberingAfterBreak="0">
    <w:nsid w:val="155C2943"/>
    <w:multiLevelType w:val="multilevel"/>
    <w:tmpl w:val="3348A2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F20488"/>
    <w:multiLevelType w:val="hybridMultilevel"/>
    <w:tmpl w:val="E44616D2"/>
    <w:lvl w:ilvl="0" w:tplc="A6CC6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51536"/>
    <w:multiLevelType w:val="multilevel"/>
    <w:tmpl w:val="86E68FD6"/>
    <w:styleLink w:val="Sti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242AD7"/>
    <w:multiLevelType w:val="multilevel"/>
    <w:tmpl w:val="62222E7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2C2E5A"/>
    <w:multiLevelType w:val="multilevel"/>
    <w:tmpl w:val="D1B4A4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9A4ED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590831"/>
    <w:multiLevelType w:val="multilevel"/>
    <w:tmpl w:val="241CA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3D0AE8"/>
    <w:multiLevelType w:val="multilevel"/>
    <w:tmpl w:val="003401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5D85E43"/>
    <w:multiLevelType w:val="multilevel"/>
    <w:tmpl w:val="190AE95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B66BE8"/>
    <w:multiLevelType w:val="hybridMultilevel"/>
    <w:tmpl w:val="4A1CA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61038"/>
    <w:multiLevelType w:val="multilevel"/>
    <w:tmpl w:val="40100B6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F4C02F5"/>
    <w:multiLevelType w:val="multilevel"/>
    <w:tmpl w:val="9F8C3F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5201203"/>
    <w:multiLevelType w:val="multilevel"/>
    <w:tmpl w:val="A802EEF6"/>
    <w:lvl w:ilvl="0">
      <w:start w:val="1"/>
      <w:numFmt w:val="decimal"/>
      <w:isLgl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F272D1"/>
    <w:multiLevelType w:val="multilevel"/>
    <w:tmpl w:val="03DA30A8"/>
    <w:lvl w:ilvl="0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6FB4113"/>
    <w:multiLevelType w:val="multilevel"/>
    <w:tmpl w:val="77741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427A19"/>
    <w:multiLevelType w:val="multilevel"/>
    <w:tmpl w:val="041F0025"/>
    <w:styleLink w:val="Stil4"/>
    <w:lvl w:ilvl="0">
      <w:start w:val="6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EA31078"/>
    <w:multiLevelType w:val="multilevel"/>
    <w:tmpl w:val="D49855B0"/>
    <w:styleLink w:val="Stil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22"/>
  </w:num>
  <w:num w:numId="6">
    <w:abstractNumId w:val="3"/>
  </w:num>
  <w:num w:numId="7">
    <w:abstractNumId w:val="18"/>
  </w:num>
  <w:num w:numId="8">
    <w:abstractNumId w:val="12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9">
    <w:abstractNumId w:val="16"/>
  </w:num>
  <w:num w:numId="10">
    <w:abstractNumId w:val="17"/>
  </w:num>
  <w:num w:numId="11">
    <w:abstractNumId w:val="21"/>
  </w:num>
  <w:num w:numId="12">
    <w:abstractNumId w:val="9"/>
  </w:num>
  <w:num w:numId="13">
    <w:abstractNumId w:val="14"/>
  </w:num>
  <w:num w:numId="14">
    <w:abstractNumId w:val="13"/>
  </w:num>
  <w:num w:numId="15">
    <w:abstractNumId w:val="20"/>
  </w:num>
  <w:num w:numId="16">
    <w:abstractNumId w:val="0"/>
  </w:num>
  <w:num w:numId="17">
    <w:abstractNumId w:val="19"/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0"/>
    <w:lvlOverride w:ilvl="0">
      <w:startOverride w:val="2"/>
    </w:lvlOverride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81"/>
    <w:rsid w:val="00024971"/>
    <w:rsid w:val="000B3D77"/>
    <w:rsid w:val="000F6DAF"/>
    <w:rsid w:val="00152121"/>
    <w:rsid w:val="00295781"/>
    <w:rsid w:val="002C15FB"/>
    <w:rsid w:val="002E7EA6"/>
    <w:rsid w:val="003110F9"/>
    <w:rsid w:val="003867E2"/>
    <w:rsid w:val="00422444"/>
    <w:rsid w:val="0051558A"/>
    <w:rsid w:val="00542B15"/>
    <w:rsid w:val="0059512F"/>
    <w:rsid w:val="007C0F6B"/>
    <w:rsid w:val="00990E20"/>
    <w:rsid w:val="009E267A"/>
    <w:rsid w:val="00AF6381"/>
    <w:rsid w:val="00D50D17"/>
    <w:rsid w:val="00E72521"/>
    <w:rsid w:val="00E77836"/>
    <w:rsid w:val="00EB62C2"/>
    <w:rsid w:val="00E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D3A1A-FF6F-4A1F-86FD-F04599B5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422444"/>
    <w:pPr>
      <w:keepNext/>
      <w:numPr>
        <w:numId w:val="16"/>
      </w:numPr>
      <w:spacing w:after="0" w:line="240" w:lineRule="auto"/>
      <w:ind w:left="2342" w:hanging="357"/>
      <w:outlineLvl w:val="0"/>
    </w:pPr>
    <w:rPr>
      <w:rFonts w:ascii="Arial" w:eastAsia="Times New Roman" w:hAnsi="Arial" w:cs="Times New Roman"/>
      <w:b/>
      <w:sz w:val="36"/>
      <w:szCs w:val="20"/>
    </w:rPr>
  </w:style>
  <w:style w:type="paragraph" w:styleId="Balk2">
    <w:name w:val="heading 2"/>
    <w:basedOn w:val="Normal"/>
    <w:next w:val="Normal"/>
    <w:link w:val="Balk2Char"/>
    <w:qFormat/>
    <w:rsid w:val="00422444"/>
    <w:pPr>
      <w:keepNext/>
      <w:numPr>
        <w:ilvl w:val="1"/>
        <w:numId w:val="10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Balk3">
    <w:name w:val="heading 3"/>
    <w:basedOn w:val="Normal"/>
    <w:next w:val="Normal"/>
    <w:link w:val="Balk3Char"/>
    <w:qFormat/>
    <w:rsid w:val="00422444"/>
    <w:pPr>
      <w:keepNext/>
      <w:numPr>
        <w:ilvl w:val="2"/>
        <w:numId w:val="10"/>
      </w:numPr>
      <w:spacing w:after="0" w:line="240" w:lineRule="auto"/>
      <w:outlineLvl w:val="2"/>
    </w:pPr>
    <w:rPr>
      <w:rFonts w:ascii="Arial" w:eastAsia="Times New Roman" w:hAnsi="Arial" w:cs="Times New Roman"/>
      <w:b/>
      <w:noProof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422444"/>
    <w:pPr>
      <w:keepNext/>
      <w:numPr>
        <w:ilvl w:val="3"/>
        <w:numId w:val="10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Balk5">
    <w:name w:val="heading 5"/>
    <w:basedOn w:val="Normal"/>
    <w:next w:val="Normal"/>
    <w:link w:val="Balk5Char"/>
    <w:qFormat/>
    <w:rsid w:val="00422444"/>
    <w:pPr>
      <w:keepNext/>
      <w:numPr>
        <w:ilvl w:val="4"/>
        <w:numId w:val="10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6">
    <w:name w:val="heading 6"/>
    <w:basedOn w:val="Normal"/>
    <w:next w:val="Normal"/>
    <w:link w:val="Balk6Char"/>
    <w:qFormat/>
    <w:rsid w:val="00422444"/>
    <w:pPr>
      <w:keepNext/>
      <w:numPr>
        <w:ilvl w:val="5"/>
        <w:numId w:val="10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Balk7">
    <w:name w:val="heading 7"/>
    <w:basedOn w:val="Normal"/>
    <w:next w:val="Normal"/>
    <w:link w:val="Balk7Char"/>
    <w:qFormat/>
    <w:rsid w:val="00422444"/>
    <w:pPr>
      <w:keepNext/>
      <w:numPr>
        <w:ilvl w:val="6"/>
        <w:numId w:val="10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Balk8">
    <w:name w:val="heading 8"/>
    <w:basedOn w:val="Normal"/>
    <w:next w:val="Normal"/>
    <w:link w:val="Balk8Char"/>
    <w:qFormat/>
    <w:rsid w:val="00422444"/>
    <w:pPr>
      <w:keepNext/>
      <w:numPr>
        <w:ilvl w:val="7"/>
        <w:numId w:val="10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9">
    <w:name w:val="heading 9"/>
    <w:basedOn w:val="Normal"/>
    <w:next w:val="Normal"/>
    <w:link w:val="Balk9Char"/>
    <w:qFormat/>
    <w:rsid w:val="00422444"/>
    <w:pPr>
      <w:keepNext/>
      <w:numPr>
        <w:ilvl w:val="8"/>
        <w:numId w:val="10"/>
      </w:numPr>
      <w:spacing w:after="0" w:line="240" w:lineRule="auto"/>
      <w:ind w:right="-228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22444"/>
    <w:rPr>
      <w:rFonts w:ascii="Arial" w:eastAsia="Times New Roman" w:hAnsi="Arial" w:cs="Times New Roman"/>
      <w:b/>
      <w:sz w:val="36"/>
      <w:szCs w:val="20"/>
    </w:rPr>
  </w:style>
  <w:style w:type="character" w:customStyle="1" w:styleId="Balk2Char">
    <w:name w:val="Başlık 2 Char"/>
    <w:basedOn w:val="VarsaylanParagrafYazTipi"/>
    <w:link w:val="Balk2"/>
    <w:rsid w:val="00422444"/>
    <w:rPr>
      <w:rFonts w:ascii="Arial" w:eastAsia="Times New Roman" w:hAnsi="Arial" w:cs="Times New Roman"/>
      <w:b/>
      <w:szCs w:val="20"/>
    </w:rPr>
  </w:style>
  <w:style w:type="character" w:customStyle="1" w:styleId="Balk3Char">
    <w:name w:val="Başlık 3 Char"/>
    <w:basedOn w:val="VarsaylanParagrafYazTipi"/>
    <w:link w:val="Balk3"/>
    <w:rsid w:val="00422444"/>
    <w:rPr>
      <w:rFonts w:ascii="Arial" w:eastAsia="Times New Roman" w:hAnsi="Arial" w:cs="Times New Roman"/>
      <w:b/>
      <w:noProof/>
      <w:sz w:val="20"/>
      <w:szCs w:val="20"/>
    </w:rPr>
  </w:style>
  <w:style w:type="character" w:customStyle="1" w:styleId="Balk4Char">
    <w:name w:val="Başlık 4 Char"/>
    <w:basedOn w:val="VarsaylanParagrafYazTipi"/>
    <w:link w:val="Balk4"/>
    <w:rsid w:val="00422444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Balk5Char">
    <w:name w:val="Başlık 5 Char"/>
    <w:basedOn w:val="VarsaylanParagrafYazTipi"/>
    <w:link w:val="Balk5"/>
    <w:rsid w:val="0042244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6Char">
    <w:name w:val="Başlık 6 Char"/>
    <w:basedOn w:val="VarsaylanParagrafYazTipi"/>
    <w:link w:val="Balk6"/>
    <w:rsid w:val="00422444"/>
    <w:rPr>
      <w:rFonts w:ascii="Times New Roman" w:eastAsia="Times New Roman" w:hAnsi="Times New Roman" w:cs="Times New Roman"/>
      <w:sz w:val="24"/>
      <w:szCs w:val="20"/>
    </w:rPr>
  </w:style>
  <w:style w:type="character" w:customStyle="1" w:styleId="Balk7Char">
    <w:name w:val="Başlık 7 Char"/>
    <w:basedOn w:val="VarsaylanParagrafYazTipi"/>
    <w:link w:val="Balk7"/>
    <w:rsid w:val="00422444"/>
    <w:rPr>
      <w:rFonts w:ascii="Times New Roman" w:eastAsia="Times New Roman" w:hAnsi="Times New Roman" w:cs="Times New Roman"/>
      <w:sz w:val="24"/>
      <w:szCs w:val="20"/>
    </w:rPr>
  </w:style>
  <w:style w:type="character" w:customStyle="1" w:styleId="Balk8Char">
    <w:name w:val="Başlık 8 Char"/>
    <w:basedOn w:val="VarsaylanParagrafYazTipi"/>
    <w:link w:val="Balk8"/>
    <w:rsid w:val="0042244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9Char">
    <w:name w:val="Başlık 9 Char"/>
    <w:basedOn w:val="VarsaylanParagrafYazTipi"/>
    <w:link w:val="Balk9"/>
    <w:rsid w:val="00422444"/>
    <w:rPr>
      <w:rFonts w:ascii="Times New Roman" w:eastAsia="Times New Roman" w:hAnsi="Times New Roman" w:cs="Times New Roman"/>
      <w:sz w:val="24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422444"/>
  </w:style>
  <w:style w:type="paragraph" w:customStyle="1" w:styleId="resimyazs">
    <w:name w:val="resim yazısı"/>
    <w:basedOn w:val="Normal"/>
    <w:rsid w:val="00422444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4224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42244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422444"/>
  </w:style>
  <w:style w:type="paragraph" w:styleId="stbilgi">
    <w:name w:val="header"/>
    <w:basedOn w:val="Normal"/>
    <w:link w:val="stbilgiChar"/>
    <w:rsid w:val="004224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42244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42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2244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422444"/>
    <w:rPr>
      <w:vertAlign w:val="superscript"/>
    </w:rPr>
  </w:style>
  <w:style w:type="paragraph" w:styleId="GvdeMetni">
    <w:name w:val="Body Text"/>
    <w:basedOn w:val="Normal"/>
    <w:link w:val="GvdeMetniChar"/>
    <w:rsid w:val="00422444"/>
    <w:pPr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22444"/>
    <w:rPr>
      <w:rFonts w:ascii="Arial" w:eastAsia="Times New Roman" w:hAnsi="Arial" w:cs="Times New Roman"/>
      <w:spacing w:val="-3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42244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2244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2244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422444"/>
    <w:rPr>
      <w:rFonts w:ascii="Times New Roman" w:eastAsia="Times New Roman" w:hAnsi="Times New Roman" w:cs="Times New Roman"/>
      <w:sz w:val="24"/>
      <w:szCs w:val="20"/>
    </w:rPr>
  </w:style>
  <w:style w:type="paragraph" w:styleId="GvdeMetniGirintisi2">
    <w:name w:val="Body Text Indent 2"/>
    <w:basedOn w:val="Normal"/>
    <w:link w:val="GvdeMetniGirintisi2Char"/>
    <w:rsid w:val="00422444"/>
    <w:pPr>
      <w:spacing w:after="0" w:line="240" w:lineRule="auto"/>
      <w:ind w:left="708" w:hanging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22444"/>
    <w:rPr>
      <w:rFonts w:ascii="Times New Roman" w:eastAsia="Times New Roman" w:hAnsi="Times New Roman" w:cs="Times New Roman"/>
      <w:sz w:val="24"/>
      <w:szCs w:val="20"/>
    </w:rPr>
  </w:style>
  <w:style w:type="paragraph" w:styleId="GvdeMetniGirintisi3">
    <w:name w:val="Body Text Indent 3"/>
    <w:basedOn w:val="Normal"/>
    <w:link w:val="GvdeMetniGirintisi3Char"/>
    <w:rsid w:val="00422444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22444"/>
    <w:rPr>
      <w:rFonts w:ascii="Times New Roman" w:eastAsia="Times New Roman" w:hAnsi="Times New Roman" w:cs="Times New Roman"/>
      <w:sz w:val="24"/>
      <w:szCs w:val="20"/>
    </w:rPr>
  </w:style>
  <w:style w:type="paragraph" w:styleId="bekMetni">
    <w:name w:val="Block Text"/>
    <w:basedOn w:val="Normal"/>
    <w:rsid w:val="00422444"/>
    <w:pPr>
      <w:spacing w:after="0" w:line="240" w:lineRule="auto"/>
      <w:ind w:left="567" w:right="567"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ListeYok11">
    <w:name w:val="Liste Yok11"/>
    <w:next w:val="ListeYok"/>
    <w:semiHidden/>
    <w:unhideWhenUsed/>
    <w:rsid w:val="00422444"/>
  </w:style>
  <w:style w:type="numbering" w:customStyle="1" w:styleId="ListeYok2">
    <w:name w:val="Liste Yok2"/>
    <w:next w:val="ListeYok"/>
    <w:semiHidden/>
    <w:rsid w:val="00422444"/>
  </w:style>
  <w:style w:type="paragraph" w:styleId="AralkYok">
    <w:name w:val="No Spacing"/>
    <w:uiPriority w:val="1"/>
    <w:qFormat/>
    <w:rsid w:val="00422444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itapBal">
    <w:name w:val="Book Title"/>
    <w:basedOn w:val="VarsaylanParagrafYazTipi"/>
    <w:uiPriority w:val="33"/>
    <w:qFormat/>
    <w:rsid w:val="00422444"/>
    <w:rPr>
      <w:b/>
      <w:bCs/>
      <w:i/>
      <w:iCs/>
      <w:spacing w:val="5"/>
    </w:rPr>
  </w:style>
  <w:style w:type="character" w:styleId="GlBavuru">
    <w:name w:val="Intense Reference"/>
    <w:basedOn w:val="VarsaylanParagrafYazTipi"/>
    <w:uiPriority w:val="32"/>
    <w:qFormat/>
    <w:rsid w:val="00422444"/>
    <w:rPr>
      <w:b/>
      <w:bCs/>
      <w:smallCaps/>
      <w:color w:val="5B9BD5" w:themeColor="accent1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244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444"/>
    <w:rPr>
      <w:rFonts w:ascii="Segoe UI" w:eastAsia="Times New Roman" w:hAnsi="Segoe UI" w:cs="Segoe UI"/>
      <w:sz w:val="18"/>
      <w:szCs w:val="18"/>
      <w:lang w:eastAsia="tr-TR"/>
    </w:rPr>
  </w:style>
  <w:style w:type="paragraph" w:styleId="Dzeltme">
    <w:name w:val="Revision"/>
    <w:hidden/>
    <w:uiPriority w:val="99"/>
    <w:semiHidden/>
    <w:rsid w:val="00422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224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244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24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244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22444"/>
    <w:rPr>
      <w:color w:val="808080"/>
    </w:rPr>
  </w:style>
  <w:style w:type="table" w:styleId="TabloKlavuzu">
    <w:name w:val="Table Grid"/>
    <w:basedOn w:val="NormalTablo"/>
    <w:uiPriority w:val="59"/>
    <w:rsid w:val="0042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2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42244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42244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422444"/>
    <w:pPr>
      <w:tabs>
        <w:tab w:val="right" w:leader="dot" w:pos="7076"/>
      </w:tabs>
      <w:spacing w:after="100" w:line="240" w:lineRule="auto"/>
      <w:ind w:left="238"/>
    </w:pPr>
    <w:rPr>
      <w:rFonts w:ascii="Times New Roman" w:eastAsia="Times New Roman" w:hAnsi="Times New Roman" w:cs="Times New Roman"/>
      <w:b/>
      <w:noProof/>
      <w:sz w:val="24"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422444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422444"/>
    <w:pPr>
      <w:spacing w:after="100"/>
      <w:ind w:left="660"/>
    </w:pPr>
    <w:rPr>
      <w:rFonts w:eastAsiaTheme="minorEastAsia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422444"/>
    <w:pPr>
      <w:spacing w:after="100"/>
      <w:ind w:left="88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422444"/>
    <w:pPr>
      <w:spacing w:after="100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422444"/>
    <w:pPr>
      <w:spacing w:after="100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422444"/>
    <w:pPr>
      <w:spacing w:after="100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422444"/>
    <w:pPr>
      <w:spacing w:after="100"/>
      <w:ind w:left="1760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422444"/>
    <w:rPr>
      <w:color w:val="0563C1" w:themeColor="hyperlink"/>
      <w:u w:val="single"/>
    </w:rPr>
  </w:style>
  <w:style w:type="paragraph" w:styleId="ResimYazs0">
    <w:name w:val="caption"/>
    <w:basedOn w:val="Normal"/>
    <w:next w:val="Normal"/>
    <w:uiPriority w:val="35"/>
    <w:unhideWhenUsed/>
    <w:qFormat/>
    <w:rsid w:val="00422444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tr-TR"/>
    </w:rPr>
  </w:style>
  <w:style w:type="paragraph" w:styleId="ekillerTablosu">
    <w:name w:val="table of figures"/>
    <w:basedOn w:val="Normal"/>
    <w:next w:val="GvdeMetniGirintisi"/>
    <w:link w:val="ekillerTablosuChar"/>
    <w:uiPriority w:val="99"/>
    <w:unhideWhenUsed/>
    <w:rsid w:val="0042244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422444"/>
    <w:rPr>
      <w:rFonts w:ascii="Arial" w:eastAsia="Times New Roman" w:hAnsi="Arial" w:cs="Times New Roman"/>
      <w:sz w:val="20"/>
      <w:szCs w:val="20"/>
      <w:lang w:eastAsia="tr-TR"/>
    </w:rPr>
  </w:style>
  <w:style w:type="numbering" w:customStyle="1" w:styleId="Stil1">
    <w:name w:val="Stil1"/>
    <w:uiPriority w:val="99"/>
    <w:rsid w:val="00422444"/>
    <w:pPr>
      <w:numPr>
        <w:numId w:val="4"/>
      </w:numPr>
    </w:pPr>
  </w:style>
  <w:style w:type="numbering" w:customStyle="1" w:styleId="Stil2">
    <w:name w:val="Stil2"/>
    <w:uiPriority w:val="99"/>
    <w:rsid w:val="00422444"/>
    <w:pPr>
      <w:numPr>
        <w:numId w:val="5"/>
      </w:numPr>
    </w:pPr>
  </w:style>
  <w:style w:type="numbering" w:customStyle="1" w:styleId="Stil3">
    <w:name w:val="Stil3"/>
    <w:uiPriority w:val="99"/>
    <w:rsid w:val="00422444"/>
    <w:pPr>
      <w:numPr>
        <w:numId w:val="6"/>
      </w:numPr>
    </w:pPr>
  </w:style>
  <w:style w:type="numbering" w:customStyle="1" w:styleId="Stil4">
    <w:name w:val="Stil4"/>
    <w:uiPriority w:val="99"/>
    <w:rsid w:val="0042244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.%20DERSLER-L&#304;SANS\2.%20ZTO%20306%20Toprak%20Erozyonu%20ve%20Koruma\1.%20ZTO%20306%20TOPRAK%20EROZYONU%20ve%20KORUMA\ZTO%20306%20Toprak%20Erozyonu%20ve%20Koruma%20Ders%20Notlar&#305;\ZTO%20306%20TOPRAK%20EROZYONU%20ve%20KORUM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69AD-5CB3-4B87-9A80-DF7EE5B6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Çanga</dc:creator>
  <cp:keywords/>
  <dc:description/>
  <cp:lastModifiedBy>Selen</cp:lastModifiedBy>
  <cp:revision>8</cp:revision>
  <cp:lastPrinted>2020-02-12T10:45:00Z</cp:lastPrinted>
  <dcterms:created xsi:type="dcterms:W3CDTF">2017-01-26T12:24:00Z</dcterms:created>
  <dcterms:modified xsi:type="dcterms:W3CDTF">2020-02-12T10:46:00Z</dcterms:modified>
</cp:coreProperties>
</file>