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D4D72" w:rsidP="0040161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URD </w:t>
            </w:r>
            <w:r w:rsidR="00401618">
              <w:rPr>
                <w:b/>
                <w:bCs/>
                <w:szCs w:val="16"/>
              </w:rPr>
              <w:t>12</w:t>
            </w:r>
            <w:r w:rsidR="00B77911">
              <w:rPr>
                <w:b/>
                <w:bCs/>
                <w:szCs w:val="16"/>
              </w:rPr>
              <w:t>1</w:t>
            </w:r>
            <w:bookmarkStart w:id="0" w:name="_GoBack"/>
            <w:bookmarkEnd w:id="0"/>
            <w:r w:rsidR="00680F56">
              <w:rPr>
                <w:b/>
                <w:bCs/>
                <w:szCs w:val="16"/>
              </w:rPr>
              <w:t xml:space="preserve"> </w:t>
            </w:r>
            <w:r w:rsidR="00401618">
              <w:rPr>
                <w:b/>
                <w:bCs/>
                <w:szCs w:val="16"/>
              </w:rPr>
              <w:t>Müslüman Hindistan Kültür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401618" w:rsidP="008118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Hindistan Yarımadası’nda Müslümanlarla başlayan süreci anlatır.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F37DF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Hindistan Yarımadası tarihi ve kültürü hakkında bilgi sahibi olmak.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Hindistan ve Pakistan’ı yakından tanıyabilmek.</w:t>
            </w:r>
            <w:proofErr w:type="gramEnd"/>
          </w:p>
          <w:p w:rsidR="00401618" w:rsidRDefault="00401618" w:rsidP="002C00EE">
            <w:pPr>
              <w:pStyle w:val="DersBilgileri"/>
              <w:rPr>
                <w:szCs w:val="16"/>
              </w:rPr>
            </w:pP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Ahmed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</w:rPr>
              <w:t>Zahid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Rizwana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(2002).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Real Picture</w:t>
            </w:r>
            <w:r w:rsidRPr="00D4239F">
              <w:rPr>
                <w:rFonts w:ascii="Book Antiqua" w:hAnsi="Book Antiqua" w:cstheme="majorBidi"/>
              </w:rPr>
              <w:t xml:space="preserve">. Lahor: </w:t>
            </w:r>
            <w:proofErr w:type="spellStart"/>
            <w:r w:rsidRPr="00D4239F">
              <w:rPr>
                <w:rFonts w:ascii="Book Antiqua" w:hAnsi="Book Antiqua" w:cstheme="majorBidi"/>
              </w:rPr>
              <w:t>Ferozsons</w:t>
            </w:r>
            <w:proofErr w:type="spellEnd"/>
            <w:r w:rsidRPr="00D4239F">
              <w:rPr>
                <w:rFonts w:ascii="Book Antiqua" w:hAnsi="Book Antiqua" w:cstheme="majorBidi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Bajwa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Farooq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Naseem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 (2012).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Pakistan 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Historical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Contemporary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Look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Pakistan: Oxford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>.</w:t>
            </w:r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Bayur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Yusuf Hikmet (1987). </w:t>
            </w:r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Hindistan Tarihi C. I. II. III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. Ankara: Türk Tarih Kurumu Basımevi. </w:t>
            </w:r>
          </w:p>
          <w:p w:rsidR="00C84C6B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Bıyıktay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Halis (1991). </w:t>
            </w:r>
            <w:r w:rsidRPr="00D4239F">
              <w:rPr>
                <w:rFonts w:ascii="Book Antiqua" w:hAnsi="Book Antiqua" w:cstheme="majorBidi"/>
                <w:i/>
                <w:iCs/>
              </w:rPr>
              <w:t>Timurlular Zamanında Hindistan Türk İmparatorluğu</w:t>
            </w:r>
            <w:r w:rsidRPr="00D4239F">
              <w:rPr>
                <w:rFonts w:ascii="Book Antiqua" w:hAnsi="Book Antiqua" w:cstheme="majorBidi"/>
              </w:rPr>
              <w:t xml:space="preserve">. </w:t>
            </w:r>
            <w:proofErr w:type="gramStart"/>
            <w:r w:rsidRPr="00D4239F">
              <w:rPr>
                <w:rFonts w:ascii="Book Antiqua" w:hAnsi="Book Antiqua" w:cstheme="majorBidi"/>
              </w:rPr>
              <w:t>Ankara: Türk Tarih Kurumu Basımevi.</w:t>
            </w:r>
            <w:proofErr w:type="gramEnd"/>
          </w:p>
          <w:p w:rsidR="00C84C6B" w:rsidRPr="00D4239F" w:rsidRDefault="00C84C6B" w:rsidP="00C84C6B">
            <w:pPr>
              <w:pStyle w:val="Default"/>
              <w:spacing w:before="80" w:line="264" w:lineRule="auto"/>
              <w:ind w:left="708" w:hanging="708"/>
              <w:jc w:val="both"/>
              <w:rPr>
                <w:rFonts w:ascii="Book Antiqua" w:hAnsi="Book Antiqua" w:cstheme="majorBidi"/>
                <w:sz w:val="22"/>
                <w:szCs w:val="22"/>
              </w:rPr>
            </w:pP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Kelly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,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Nigel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(2004).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and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>Culture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  <w:sz w:val="22"/>
                <w:szCs w:val="22"/>
              </w:rPr>
              <w:t xml:space="preserve"> of Pakistan.</w:t>
            </w:r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London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: </w:t>
            </w:r>
            <w:proofErr w:type="spellStart"/>
            <w:r w:rsidRPr="00D4239F">
              <w:rPr>
                <w:rFonts w:ascii="Book Antiqua" w:hAnsi="Book Antiqua" w:cstheme="majorBidi"/>
                <w:sz w:val="22"/>
                <w:szCs w:val="22"/>
              </w:rPr>
              <w:t>Peak</w:t>
            </w:r>
            <w:proofErr w:type="spellEnd"/>
            <w:r w:rsidRPr="00D4239F">
              <w:rPr>
                <w:rFonts w:ascii="Book Antiqua" w:hAnsi="Book Antiqua" w:cstheme="majorBidi"/>
                <w:sz w:val="22"/>
                <w:szCs w:val="22"/>
              </w:rPr>
              <w:t xml:space="preserve"> Publishing.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r w:rsidRPr="00D4239F">
              <w:rPr>
                <w:rFonts w:ascii="Book Antiqua" w:hAnsi="Book Antiqua" w:cstheme="majorBidi"/>
              </w:rPr>
              <w:t xml:space="preserve">Galip, </w:t>
            </w:r>
            <w:proofErr w:type="spellStart"/>
            <w:r w:rsidRPr="00D4239F">
              <w:rPr>
                <w:rFonts w:ascii="Book Antiqua" w:hAnsi="Book Antiqua" w:cstheme="majorBidi"/>
              </w:rPr>
              <w:t>Mubarek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- Gömeç, Yağmur Saadettin (2013). </w:t>
            </w:r>
            <w:r w:rsidRPr="00D4239F">
              <w:rPr>
                <w:rFonts w:ascii="Book Antiqua" w:hAnsi="Book Antiqua" w:cstheme="majorBidi"/>
                <w:i/>
                <w:iCs/>
              </w:rPr>
              <w:t>Hindistan’da Türkler</w:t>
            </w:r>
            <w:r w:rsidRPr="00D4239F">
              <w:rPr>
                <w:rFonts w:ascii="Book Antiqua" w:hAnsi="Book Antiqua" w:cstheme="majorBidi"/>
              </w:rPr>
              <w:t>. Ankara: Berikan Yayınevi.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Hussain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 J (2017). </w:t>
            </w:r>
            <w:r w:rsidRPr="00D4239F">
              <w:rPr>
                <w:rFonts w:ascii="Book Antiqua" w:hAnsi="Book Antiqua" w:cstheme="majorBidi"/>
                <w:i/>
                <w:iCs/>
              </w:rPr>
              <w:t xml:space="preserve">A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History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The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Peoples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of Pakistan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Towards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Independence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Karaçi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: Oxford </w:t>
            </w:r>
            <w:proofErr w:type="spellStart"/>
            <w:r w:rsidRPr="00D4239F">
              <w:rPr>
                <w:rFonts w:ascii="Book Antiqua" w:hAnsi="Book Antiqua" w:cstheme="majorBidi"/>
              </w:rPr>
              <w:t>University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</w:rPr>
              <w:t>Press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. </w:t>
            </w:r>
          </w:p>
          <w:p w:rsidR="00C84C6B" w:rsidRPr="00D4239F" w:rsidRDefault="00C84C6B" w:rsidP="00C84C6B">
            <w:pPr>
              <w:spacing w:before="80" w:line="264" w:lineRule="auto"/>
              <w:ind w:left="708" w:hanging="708"/>
              <w:rPr>
                <w:rFonts w:ascii="Book Antiqua" w:hAnsi="Book Antiqua" w:cstheme="majorBidi"/>
              </w:rPr>
            </w:pPr>
            <w:proofErr w:type="spellStart"/>
            <w:r w:rsidRPr="00D4239F">
              <w:rPr>
                <w:rFonts w:ascii="Book Antiqua" w:hAnsi="Book Antiqua" w:cstheme="majorBidi"/>
              </w:rPr>
              <w:t>Irvine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, William (2007).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Later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 xml:space="preserve"> </w:t>
            </w:r>
            <w:proofErr w:type="spellStart"/>
            <w:r w:rsidRPr="00D4239F">
              <w:rPr>
                <w:rFonts w:ascii="Book Antiqua" w:hAnsi="Book Antiqua" w:cstheme="majorBidi"/>
                <w:i/>
                <w:iCs/>
              </w:rPr>
              <w:t>Mughals</w:t>
            </w:r>
            <w:proofErr w:type="spellEnd"/>
            <w:r w:rsidRPr="00D4239F">
              <w:rPr>
                <w:rFonts w:ascii="Book Antiqua" w:hAnsi="Book Antiqua" w:cstheme="majorBidi"/>
                <w:i/>
                <w:iCs/>
              </w:rPr>
              <w:t>.</w:t>
            </w:r>
            <w:r w:rsidRPr="00D4239F">
              <w:rPr>
                <w:rFonts w:ascii="Book Antiqua" w:hAnsi="Book Antiqua" w:cstheme="majorBidi"/>
              </w:rPr>
              <w:t xml:space="preserve"> Lahor: </w:t>
            </w:r>
            <w:proofErr w:type="spellStart"/>
            <w:r w:rsidRPr="00D4239F">
              <w:rPr>
                <w:rFonts w:ascii="Book Antiqua" w:hAnsi="Book Antiqua" w:cstheme="majorBidi"/>
              </w:rPr>
              <w:t>Sang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-e </w:t>
            </w:r>
            <w:proofErr w:type="spellStart"/>
            <w:r w:rsidRPr="00D4239F">
              <w:rPr>
                <w:rFonts w:ascii="Book Antiqua" w:hAnsi="Book Antiqua" w:cstheme="majorBidi"/>
              </w:rPr>
              <w:t>Meel</w:t>
            </w:r>
            <w:proofErr w:type="spellEnd"/>
            <w:r w:rsidRPr="00D4239F">
              <w:rPr>
                <w:rFonts w:ascii="Book Antiqua" w:hAnsi="Book Antiqua" w:cstheme="majorBidi"/>
              </w:rPr>
              <w:t xml:space="preserve"> Publications.</w:t>
            </w: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7911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80F56"/>
    <w:rsid w:val="007229CF"/>
    <w:rsid w:val="00801EAE"/>
    <w:rsid w:val="00811886"/>
    <w:rsid w:val="00832BE3"/>
    <w:rsid w:val="00843780"/>
    <w:rsid w:val="008757B1"/>
    <w:rsid w:val="00897DCF"/>
    <w:rsid w:val="009C7BBB"/>
    <w:rsid w:val="00A10C30"/>
    <w:rsid w:val="00AD7460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AykutKirmis</cp:lastModifiedBy>
  <cp:revision>14</cp:revision>
  <dcterms:created xsi:type="dcterms:W3CDTF">2017-02-03T08:50:00Z</dcterms:created>
  <dcterms:modified xsi:type="dcterms:W3CDTF">2020-02-13T15:31:00Z</dcterms:modified>
</cp:coreProperties>
</file>