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26" w:rsidRPr="00DF0391" w:rsidRDefault="00DF0391" w:rsidP="00DF0391">
      <w:pPr>
        <w:spacing w:line="360" w:lineRule="auto"/>
        <w:ind w:firstLine="708"/>
        <w:jc w:val="center"/>
        <w:rPr>
          <w:rFonts w:ascii="Times New Roman" w:hAnsi="Times New Roman" w:cs="Times New Roman"/>
          <w:b/>
          <w:sz w:val="32"/>
          <w:szCs w:val="32"/>
        </w:rPr>
      </w:pPr>
      <w:r w:rsidRPr="00DF0391">
        <w:rPr>
          <w:rFonts w:ascii="Times New Roman" w:hAnsi="Times New Roman" w:cs="Times New Roman"/>
          <w:b/>
          <w:sz w:val="32"/>
          <w:szCs w:val="32"/>
        </w:rPr>
        <w:t>Modernleşme ve Batıcılık</w:t>
      </w:r>
    </w:p>
    <w:p w:rsidR="003A1B97" w:rsidRPr="00722C37" w:rsidRDefault="00DB5826" w:rsidP="00DF03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Tanzimat dönemi </w:t>
      </w:r>
      <w:r w:rsidR="003A1B97" w:rsidRPr="00722C37">
        <w:rPr>
          <w:rFonts w:ascii="Times New Roman" w:hAnsi="Times New Roman" w:cs="Times New Roman"/>
          <w:sz w:val="24"/>
          <w:szCs w:val="24"/>
        </w:rPr>
        <w:t>edebi metinle</w:t>
      </w:r>
      <w:r>
        <w:rPr>
          <w:rFonts w:ascii="Times New Roman" w:hAnsi="Times New Roman" w:cs="Times New Roman"/>
          <w:sz w:val="24"/>
          <w:szCs w:val="24"/>
        </w:rPr>
        <w:t>rin</w:t>
      </w:r>
      <w:r w:rsidR="003A1B97" w:rsidRPr="00722C37">
        <w:rPr>
          <w:rFonts w:ascii="Times New Roman" w:hAnsi="Times New Roman" w:cs="Times New Roman"/>
          <w:sz w:val="24"/>
          <w:szCs w:val="24"/>
        </w:rPr>
        <w:t>deki tartışmayı sürdürebilmek için öncelikle Tanzimat dönemi iç dinamiklerini bilmekle yükümlüyüz. Türkiye’nin modernleşme pratiğinde ortaya çıkan siyasi, politik,</w:t>
      </w:r>
      <w:r w:rsidR="00B5284E" w:rsidRPr="00722C37">
        <w:rPr>
          <w:rFonts w:ascii="Times New Roman" w:hAnsi="Times New Roman" w:cs="Times New Roman"/>
          <w:sz w:val="24"/>
          <w:szCs w:val="24"/>
        </w:rPr>
        <w:t xml:space="preserve"> ekonomik,</w:t>
      </w:r>
      <w:r w:rsidR="003A1B97" w:rsidRPr="00722C37">
        <w:rPr>
          <w:rFonts w:ascii="Times New Roman" w:hAnsi="Times New Roman" w:cs="Times New Roman"/>
          <w:sz w:val="24"/>
          <w:szCs w:val="24"/>
        </w:rPr>
        <w:t xml:space="preserve"> kültürel çatışmalar ve dinam</w:t>
      </w:r>
      <w:r w:rsidR="00D83379" w:rsidRPr="00722C37">
        <w:rPr>
          <w:rFonts w:ascii="Times New Roman" w:hAnsi="Times New Roman" w:cs="Times New Roman"/>
          <w:sz w:val="24"/>
          <w:szCs w:val="24"/>
        </w:rPr>
        <w:t>ikler bu dönem tesp</w:t>
      </w:r>
      <w:r w:rsidR="003A1B97" w:rsidRPr="00722C37">
        <w:rPr>
          <w:rFonts w:ascii="Times New Roman" w:hAnsi="Times New Roman" w:cs="Times New Roman"/>
          <w:sz w:val="24"/>
          <w:szCs w:val="24"/>
        </w:rPr>
        <w:t xml:space="preserve">itini daha iyi yapıp üzerinde edebi metin tartışmalarını </w:t>
      </w:r>
      <w:r w:rsidR="00D83379" w:rsidRPr="00722C37">
        <w:rPr>
          <w:rFonts w:ascii="Times New Roman" w:hAnsi="Times New Roman" w:cs="Times New Roman"/>
          <w:sz w:val="24"/>
          <w:szCs w:val="24"/>
        </w:rPr>
        <w:t>sürdürmek</w:t>
      </w:r>
      <w:r w:rsidR="003A1B97" w:rsidRPr="00722C37">
        <w:rPr>
          <w:rFonts w:ascii="Times New Roman" w:hAnsi="Times New Roman" w:cs="Times New Roman"/>
          <w:sz w:val="24"/>
          <w:szCs w:val="24"/>
        </w:rPr>
        <w:t xml:space="preserve"> daha </w:t>
      </w:r>
      <w:r w:rsidR="00D83379" w:rsidRPr="00722C37">
        <w:rPr>
          <w:rFonts w:ascii="Times New Roman" w:hAnsi="Times New Roman" w:cs="Times New Roman"/>
          <w:sz w:val="24"/>
          <w:szCs w:val="24"/>
        </w:rPr>
        <w:t xml:space="preserve">işler </w:t>
      </w:r>
      <w:r w:rsidR="003A1B97" w:rsidRPr="00722C37">
        <w:rPr>
          <w:rFonts w:ascii="Times New Roman" w:hAnsi="Times New Roman" w:cs="Times New Roman"/>
          <w:sz w:val="24"/>
          <w:szCs w:val="24"/>
        </w:rPr>
        <w:t xml:space="preserve">olacaktır. </w:t>
      </w:r>
    </w:p>
    <w:p w:rsidR="00DB5826" w:rsidRDefault="003A1B97" w:rsidP="003A6209">
      <w:pPr>
        <w:spacing w:before="240" w:line="360" w:lineRule="auto"/>
        <w:ind w:firstLine="708"/>
        <w:jc w:val="both"/>
        <w:rPr>
          <w:rFonts w:ascii="Times New Roman" w:hAnsi="Times New Roman" w:cs="Times New Roman"/>
          <w:sz w:val="24"/>
          <w:szCs w:val="24"/>
        </w:rPr>
      </w:pPr>
      <w:r w:rsidRPr="00722C37">
        <w:rPr>
          <w:rFonts w:ascii="Times New Roman" w:hAnsi="Times New Roman" w:cs="Times New Roman"/>
          <w:sz w:val="24"/>
          <w:szCs w:val="24"/>
        </w:rPr>
        <w:t xml:space="preserve">Osmanlı imparatorluğunun modernleşme sürecinde ilk adım olarak görülen Tanzimat Fermanı 1839 yılında okunmuştur. Bununla birlikte Osmanlı </w:t>
      </w:r>
      <w:r w:rsidR="00D83379" w:rsidRPr="00722C37">
        <w:rPr>
          <w:rFonts w:ascii="Times New Roman" w:hAnsi="Times New Roman" w:cs="Times New Roman"/>
          <w:sz w:val="24"/>
          <w:szCs w:val="24"/>
        </w:rPr>
        <w:t>modernleşmesinin başladığı kabul edilir</w:t>
      </w:r>
      <w:r w:rsidRPr="00722C37">
        <w:rPr>
          <w:rFonts w:ascii="Times New Roman" w:hAnsi="Times New Roman" w:cs="Times New Roman"/>
          <w:sz w:val="24"/>
          <w:szCs w:val="24"/>
        </w:rPr>
        <w:t>.</w:t>
      </w:r>
      <w:r w:rsidR="00D83379" w:rsidRPr="00722C37">
        <w:rPr>
          <w:rFonts w:ascii="Times New Roman" w:hAnsi="Times New Roman" w:cs="Times New Roman"/>
          <w:sz w:val="24"/>
          <w:szCs w:val="24"/>
        </w:rPr>
        <w:t xml:space="preserve"> Ayşe </w:t>
      </w:r>
      <w:proofErr w:type="spellStart"/>
      <w:r w:rsidR="00D83379" w:rsidRPr="00722C37">
        <w:rPr>
          <w:rFonts w:ascii="Times New Roman" w:hAnsi="Times New Roman" w:cs="Times New Roman"/>
          <w:sz w:val="24"/>
          <w:szCs w:val="24"/>
        </w:rPr>
        <w:t>Saraçgil’in</w:t>
      </w:r>
      <w:proofErr w:type="spellEnd"/>
      <w:r w:rsidR="00D83379" w:rsidRPr="00722C37">
        <w:rPr>
          <w:rFonts w:ascii="Times New Roman" w:hAnsi="Times New Roman" w:cs="Times New Roman"/>
          <w:sz w:val="24"/>
          <w:szCs w:val="24"/>
        </w:rPr>
        <w:t xml:space="preserve"> kitabında bu süreci anlamak adına yapılmış </w:t>
      </w:r>
      <w:proofErr w:type="spellStart"/>
      <w:r w:rsidR="00D83379" w:rsidRPr="00722C37">
        <w:rPr>
          <w:rFonts w:ascii="Times New Roman" w:hAnsi="Times New Roman" w:cs="Times New Roman"/>
          <w:sz w:val="24"/>
          <w:szCs w:val="24"/>
        </w:rPr>
        <w:t>kategorilendirme</w:t>
      </w:r>
      <w:proofErr w:type="spellEnd"/>
      <w:r w:rsidR="00D83379" w:rsidRPr="00722C37">
        <w:rPr>
          <w:rFonts w:ascii="Times New Roman" w:hAnsi="Times New Roman" w:cs="Times New Roman"/>
          <w:sz w:val="24"/>
          <w:szCs w:val="24"/>
        </w:rPr>
        <w:t xml:space="preserve"> temelinde ilk inc</w:t>
      </w:r>
      <w:r w:rsidR="000B4F0F">
        <w:rPr>
          <w:rFonts w:ascii="Times New Roman" w:hAnsi="Times New Roman" w:cs="Times New Roman"/>
          <w:sz w:val="24"/>
          <w:szCs w:val="24"/>
        </w:rPr>
        <w:t xml:space="preserve">elememiz gereken bu döneme ait </w:t>
      </w:r>
      <w:r w:rsidR="00D83379" w:rsidRPr="00722C37">
        <w:rPr>
          <w:rFonts w:ascii="Times New Roman" w:hAnsi="Times New Roman" w:cs="Times New Roman"/>
          <w:sz w:val="24"/>
          <w:szCs w:val="24"/>
        </w:rPr>
        <w:t>kurumsal reformlar olacaktır.</w:t>
      </w:r>
      <w:sdt>
        <w:sdtPr>
          <w:rPr>
            <w:rFonts w:ascii="Times New Roman" w:hAnsi="Times New Roman" w:cs="Times New Roman"/>
            <w:sz w:val="24"/>
            <w:szCs w:val="24"/>
          </w:rPr>
          <w:id w:val="148719741"/>
          <w:citation/>
        </w:sdtPr>
        <w:sdtEndPr/>
        <w:sdtContent>
          <w:r w:rsidR="00583BB1" w:rsidRPr="00722C37">
            <w:rPr>
              <w:rFonts w:ascii="Times New Roman" w:hAnsi="Times New Roman" w:cs="Times New Roman"/>
              <w:sz w:val="24"/>
              <w:szCs w:val="24"/>
            </w:rPr>
            <w:fldChar w:fldCharType="begin"/>
          </w:r>
          <w:r w:rsidR="00583BB1" w:rsidRPr="00722C37">
            <w:rPr>
              <w:rFonts w:ascii="Times New Roman" w:hAnsi="Times New Roman" w:cs="Times New Roman"/>
              <w:sz w:val="24"/>
              <w:szCs w:val="24"/>
            </w:rPr>
            <w:instrText xml:space="preserve"> CITATION Ayş05 \l 1055 </w:instrText>
          </w:r>
          <w:r w:rsidR="00583BB1" w:rsidRPr="00722C37">
            <w:rPr>
              <w:rFonts w:ascii="Times New Roman" w:hAnsi="Times New Roman" w:cs="Times New Roman"/>
              <w:sz w:val="24"/>
              <w:szCs w:val="24"/>
            </w:rPr>
            <w:fldChar w:fldCharType="separate"/>
          </w:r>
          <w:r w:rsidR="00583BB1" w:rsidRPr="00722C37">
            <w:rPr>
              <w:rFonts w:ascii="Times New Roman" w:hAnsi="Times New Roman" w:cs="Times New Roman"/>
              <w:noProof/>
              <w:sz w:val="24"/>
              <w:szCs w:val="24"/>
            </w:rPr>
            <w:t xml:space="preserve"> (Saraçgil, 2005)</w:t>
          </w:r>
          <w:r w:rsidR="00583BB1" w:rsidRPr="00722C37">
            <w:rPr>
              <w:rFonts w:ascii="Times New Roman" w:hAnsi="Times New Roman" w:cs="Times New Roman"/>
              <w:sz w:val="24"/>
              <w:szCs w:val="24"/>
            </w:rPr>
            <w:fldChar w:fldCharType="end"/>
          </w:r>
        </w:sdtContent>
      </w:sdt>
      <w:r w:rsidR="00D83379" w:rsidRPr="00722C37">
        <w:rPr>
          <w:rFonts w:ascii="Times New Roman" w:hAnsi="Times New Roman" w:cs="Times New Roman"/>
          <w:sz w:val="24"/>
          <w:szCs w:val="24"/>
        </w:rPr>
        <w:t xml:space="preserve"> Ferman batılı güçlerin nezdinde hükümdarın tüm tebaaya aynı hak</w:t>
      </w:r>
      <w:r w:rsidR="00B5284E" w:rsidRPr="00722C37">
        <w:rPr>
          <w:rFonts w:ascii="Times New Roman" w:hAnsi="Times New Roman" w:cs="Times New Roman"/>
          <w:sz w:val="24"/>
          <w:szCs w:val="24"/>
        </w:rPr>
        <w:t>ları tanıdığını taahhüt etmektedir. E</w:t>
      </w:r>
      <w:r w:rsidR="00D83379" w:rsidRPr="00722C37">
        <w:rPr>
          <w:rFonts w:ascii="Times New Roman" w:hAnsi="Times New Roman" w:cs="Times New Roman"/>
          <w:sz w:val="24"/>
          <w:szCs w:val="24"/>
        </w:rPr>
        <w:t>şitlik sürecinin başlangıcı gibi görünen bu durum aslında yerel otoritelere karşı merkezi iktidarın güçle</w:t>
      </w:r>
      <w:r w:rsidR="00B5284E" w:rsidRPr="00722C37">
        <w:rPr>
          <w:rFonts w:ascii="Times New Roman" w:hAnsi="Times New Roman" w:cs="Times New Roman"/>
          <w:sz w:val="24"/>
          <w:szCs w:val="24"/>
        </w:rPr>
        <w:t>ndirilmesi çabalarının devamıdır</w:t>
      </w:r>
      <w:r w:rsidR="00D83379" w:rsidRPr="00722C37">
        <w:rPr>
          <w:rFonts w:ascii="Times New Roman" w:hAnsi="Times New Roman" w:cs="Times New Roman"/>
          <w:sz w:val="24"/>
          <w:szCs w:val="24"/>
        </w:rPr>
        <w:t>. Yeni reformlarla ortaya çıkan her türlü yenilik geleneksel kurum ve yapılarla bağdaştırılmaya çalışılacak,  bakıldığında toplum ve birey açısında hiçbir yenilik doğurmayacaktı</w:t>
      </w:r>
      <w:r w:rsidR="00B5284E" w:rsidRPr="00722C37">
        <w:rPr>
          <w:rFonts w:ascii="Times New Roman" w:hAnsi="Times New Roman" w:cs="Times New Roman"/>
          <w:sz w:val="24"/>
          <w:szCs w:val="24"/>
        </w:rPr>
        <w:t>r</w:t>
      </w:r>
      <w:r w:rsidR="00D83379" w:rsidRPr="00722C37">
        <w:rPr>
          <w:rFonts w:ascii="Times New Roman" w:hAnsi="Times New Roman" w:cs="Times New Roman"/>
          <w:sz w:val="24"/>
          <w:szCs w:val="24"/>
        </w:rPr>
        <w:t xml:space="preserve">. </w:t>
      </w:r>
      <w:r w:rsidR="00437E13" w:rsidRPr="00722C37">
        <w:rPr>
          <w:rFonts w:ascii="Times New Roman" w:hAnsi="Times New Roman" w:cs="Times New Roman"/>
          <w:sz w:val="24"/>
          <w:szCs w:val="24"/>
        </w:rPr>
        <w:t>Bu döneme karşımıza çıkan doğu- batı ikilemini sentezleme olarak görmek bizi yanılgıya sürükleyebilir. Bunun yerine Orhan Okay’ın saptaması olan “Mülemma” kavramı daha doğru olacaktır. Mülemma : “</w:t>
      </w:r>
      <w:r w:rsidR="00437E13" w:rsidRPr="00722C37">
        <w:rPr>
          <w:rFonts w:ascii="Times New Roman" w:hAnsi="Times New Roman" w:cs="Times New Roman"/>
          <w:i/>
          <w:sz w:val="24"/>
          <w:szCs w:val="24"/>
        </w:rPr>
        <w:t>Bir kültür unsurunu benimsemek değil, sadece beğenmek, eskiden de vazgeçememek, fakat bir terkibe ulaşamamak</w:t>
      </w:r>
      <w:r w:rsidR="00437E13" w:rsidRPr="00722C37">
        <w:rPr>
          <w:rFonts w:ascii="Times New Roman" w:hAnsi="Times New Roman" w:cs="Times New Roman"/>
          <w:sz w:val="24"/>
          <w:szCs w:val="24"/>
        </w:rPr>
        <w:t xml:space="preserve">” anlamını karşılamıştır. </w:t>
      </w:r>
      <w:sdt>
        <w:sdtPr>
          <w:rPr>
            <w:rFonts w:ascii="Times New Roman" w:hAnsi="Times New Roman" w:cs="Times New Roman"/>
            <w:sz w:val="24"/>
            <w:szCs w:val="24"/>
          </w:rPr>
          <w:id w:val="-403294103"/>
          <w:citation/>
        </w:sdtPr>
        <w:sdtEndPr/>
        <w:sdtContent>
          <w:r w:rsidR="00437E13" w:rsidRPr="00722C37">
            <w:rPr>
              <w:rFonts w:ascii="Times New Roman" w:hAnsi="Times New Roman" w:cs="Times New Roman"/>
              <w:sz w:val="24"/>
              <w:szCs w:val="24"/>
            </w:rPr>
            <w:fldChar w:fldCharType="begin"/>
          </w:r>
          <w:r w:rsidR="00437E13" w:rsidRPr="00722C37">
            <w:rPr>
              <w:rFonts w:ascii="Times New Roman" w:hAnsi="Times New Roman" w:cs="Times New Roman"/>
              <w:sz w:val="24"/>
              <w:szCs w:val="24"/>
            </w:rPr>
            <w:instrText xml:space="preserve"> CITATION Jal06 \l 1055 </w:instrText>
          </w:r>
          <w:r w:rsidR="00437E13" w:rsidRPr="00722C37">
            <w:rPr>
              <w:rFonts w:ascii="Times New Roman" w:hAnsi="Times New Roman" w:cs="Times New Roman"/>
              <w:sz w:val="24"/>
              <w:szCs w:val="24"/>
            </w:rPr>
            <w:fldChar w:fldCharType="separate"/>
          </w:r>
          <w:r w:rsidR="00437E13" w:rsidRPr="00722C37">
            <w:rPr>
              <w:rFonts w:ascii="Times New Roman" w:hAnsi="Times New Roman" w:cs="Times New Roman"/>
              <w:noProof/>
              <w:sz w:val="24"/>
              <w:szCs w:val="24"/>
            </w:rPr>
            <w:t>(Parla, 2006)</w:t>
          </w:r>
          <w:r w:rsidR="00437E13" w:rsidRPr="00722C37">
            <w:rPr>
              <w:rFonts w:ascii="Times New Roman" w:hAnsi="Times New Roman" w:cs="Times New Roman"/>
              <w:sz w:val="24"/>
              <w:szCs w:val="24"/>
            </w:rPr>
            <w:fldChar w:fldCharType="end"/>
          </w:r>
        </w:sdtContent>
      </w:sdt>
      <w:r w:rsidR="00437E13" w:rsidRPr="00722C37">
        <w:rPr>
          <w:rFonts w:ascii="Times New Roman" w:hAnsi="Times New Roman" w:cs="Times New Roman"/>
          <w:sz w:val="24"/>
          <w:szCs w:val="24"/>
        </w:rPr>
        <w:t xml:space="preserve"> </w:t>
      </w:r>
      <w:r w:rsidR="00D83379" w:rsidRPr="00722C37">
        <w:rPr>
          <w:rFonts w:ascii="Times New Roman" w:hAnsi="Times New Roman" w:cs="Times New Roman"/>
          <w:sz w:val="24"/>
          <w:szCs w:val="24"/>
        </w:rPr>
        <w:t>Tanzimat ile</w:t>
      </w:r>
      <w:r w:rsidR="00B5284E" w:rsidRPr="00722C37">
        <w:rPr>
          <w:rFonts w:ascii="Times New Roman" w:hAnsi="Times New Roman" w:cs="Times New Roman"/>
          <w:sz w:val="24"/>
          <w:szCs w:val="24"/>
        </w:rPr>
        <w:t xml:space="preserve"> ilk kez bir Müslüman devlet</w:t>
      </w:r>
      <w:r w:rsidR="00FA08C1" w:rsidRPr="00722C37">
        <w:rPr>
          <w:rFonts w:ascii="Times New Roman" w:hAnsi="Times New Roman" w:cs="Times New Roman"/>
          <w:sz w:val="24"/>
          <w:szCs w:val="24"/>
        </w:rPr>
        <w:t xml:space="preserve">i </w:t>
      </w:r>
      <w:proofErr w:type="spellStart"/>
      <w:r w:rsidR="00FA08C1" w:rsidRPr="00722C37">
        <w:rPr>
          <w:rFonts w:ascii="Times New Roman" w:hAnsi="Times New Roman" w:cs="Times New Roman"/>
          <w:sz w:val="24"/>
          <w:szCs w:val="24"/>
        </w:rPr>
        <w:t>sosyo</w:t>
      </w:r>
      <w:proofErr w:type="spellEnd"/>
      <w:r w:rsidR="00FA08C1" w:rsidRPr="00722C37">
        <w:rPr>
          <w:rFonts w:ascii="Times New Roman" w:hAnsi="Times New Roman" w:cs="Times New Roman"/>
          <w:sz w:val="24"/>
          <w:szCs w:val="24"/>
        </w:rPr>
        <w:t>-ekonomik ve kurumsal yaşama müdahale edip, onu düzenleme girişimlerinde bulunacaktı</w:t>
      </w:r>
      <w:r w:rsidR="00B5284E" w:rsidRPr="00722C37">
        <w:rPr>
          <w:rFonts w:ascii="Times New Roman" w:hAnsi="Times New Roman" w:cs="Times New Roman"/>
          <w:sz w:val="24"/>
          <w:szCs w:val="24"/>
        </w:rPr>
        <w:t>r</w:t>
      </w:r>
      <w:r w:rsidR="00FA08C1" w:rsidRPr="00722C37">
        <w:rPr>
          <w:rFonts w:ascii="Times New Roman" w:hAnsi="Times New Roman" w:cs="Times New Roman"/>
          <w:sz w:val="24"/>
          <w:szCs w:val="24"/>
        </w:rPr>
        <w:t>. Yeni çıkan yasalar ve kararnameler ile mod</w:t>
      </w:r>
      <w:r w:rsidR="00B5284E" w:rsidRPr="00722C37">
        <w:rPr>
          <w:rFonts w:ascii="Times New Roman" w:hAnsi="Times New Roman" w:cs="Times New Roman"/>
          <w:sz w:val="24"/>
          <w:szCs w:val="24"/>
        </w:rPr>
        <w:t>ern yasama gücü ön plana çıkmış</w:t>
      </w:r>
      <w:r w:rsidR="00FA08C1" w:rsidRPr="00722C37">
        <w:rPr>
          <w:rFonts w:ascii="Times New Roman" w:hAnsi="Times New Roman" w:cs="Times New Roman"/>
          <w:sz w:val="24"/>
          <w:szCs w:val="24"/>
        </w:rPr>
        <w:t xml:space="preserve"> ve dini cema</w:t>
      </w:r>
      <w:r w:rsidR="00B5284E" w:rsidRPr="00722C37">
        <w:rPr>
          <w:rFonts w:ascii="Times New Roman" w:hAnsi="Times New Roman" w:cs="Times New Roman"/>
          <w:sz w:val="24"/>
          <w:szCs w:val="24"/>
        </w:rPr>
        <w:t>atlerin önemi giderek azalmaktadır</w:t>
      </w:r>
      <w:r w:rsidR="00FA08C1" w:rsidRPr="00722C37">
        <w:rPr>
          <w:rFonts w:ascii="Times New Roman" w:hAnsi="Times New Roman" w:cs="Times New Roman"/>
          <w:sz w:val="24"/>
          <w:szCs w:val="24"/>
        </w:rPr>
        <w:t>. Dolaylı da olsa b</w:t>
      </w:r>
      <w:r w:rsidR="00B5284E" w:rsidRPr="00722C37">
        <w:rPr>
          <w:rFonts w:ascii="Times New Roman" w:hAnsi="Times New Roman" w:cs="Times New Roman"/>
          <w:sz w:val="24"/>
          <w:szCs w:val="24"/>
        </w:rPr>
        <w:t>ireyin öznelliği gündeme gelmiş ve</w:t>
      </w:r>
      <w:r w:rsidR="00FA08C1" w:rsidRPr="00722C37">
        <w:rPr>
          <w:rFonts w:ascii="Times New Roman" w:hAnsi="Times New Roman" w:cs="Times New Roman"/>
          <w:sz w:val="24"/>
          <w:szCs w:val="24"/>
        </w:rPr>
        <w:t xml:space="preserve"> bu durum İslami yaşamın temeli olan cemaat hayatına kar</w:t>
      </w:r>
      <w:r w:rsidR="00B5284E" w:rsidRPr="00722C37">
        <w:rPr>
          <w:rFonts w:ascii="Times New Roman" w:hAnsi="Times New Roman" w:cs="Times New Roman"/>
          <w:sz w:val="24"/>
          <w:szCs w:val="24"/>
        </w:rPr>
        <w:t>şı bir tehdit olacak algılanmış</w:t>
      </w:r>
      <w:r w:rsidR="00FA08C1" w:rsidRPr="00722C37">
        <w:rPr>
          <w:rFonts w:ascii="Times New Roman" w:hAnsi="Times New Roman" w:cs="Times New Roman"/>
          <w:sz w:val="24"/>
          <w:szCs w:val="24"/>
        </w:rPr>
        <w:t xml:space="preserve"> ve Allah’a karşı konulduğu gerekçesiyle</w:t>
      </w:r>
      <w:r w:rsidR="00B5284E" w:rsidRPr="00722C37">
        <w:rPr>
          <w:rFonts w:ascii="Times New Roman" w:hAnsi="Times New Roman" w:cs="Times New Roman"/>
          <w:sz w:val="24"/>
          <w:szCs w:val="24"/>
        </w:rPr>
        <w:t xml:space="preserve"> ulema tarafında eleştirilmiştir</w:t>
      </w:r>
      <w:r w:rsidR="00FA08C1" w:rsidRPr="00722C37">
        <w:rPr>
          <w:rFonts w:ascii="Times New Roman" w:hAnsi="Times New Roman" w:cs="Times New Roman"/>
          <w:sz w:val="24"/>
          <w:szCs w:val="24"/>
        </w:rPr>
        <w:t>. İslam hukuk teorisinde yasama gücü devlete atfedilemez tek yasa Allah tarafından gönderil</w:t>
      </w:r>
      <w:r w:rsidR="00B5284E" w:rsidRPr="00722C37">
        <w:rPr>
          <w:rFonts w:ascii="Times New Roman" w:hAnsi="Times New Roman" w:cs="Times New Roman"/>
          <w:sz w:val="24"/>
          <w:szCs w:val="24"/>
        </w:rPr>
        <w:t>miş yasalar olarak görülmektedir</w:t>
      </w:r>
      <w:r w:rsidR="000B4F0F">
        <w:rPr>
          <w:rFonts w:ascii="Times New Roman" w:hAnsi="Times New Roman" w:cs="Times New Roman"/>
          <w:sz w:val="24"/>
          <w:szCs w:val="24"/>
        </w:rPr>
        <w:t>. Şeriat</w:t>
      </w:r>
      <w:r w:rsidR="00FA08C1" w:rsidRPr="00722C37">
        <w:rPr>
          <w:rFonts w:ascii="Times New Roman" w:hAnsi="Times New Roman" w:cs="Times New Roman"/>
          <w:sz w:val="24"/>
          <w:szCs w:val="24"/>
        </w:rPr>
        <w:t>ın bu bağlayıcı gü</w:t>
      </w:r>
      <w:r w:rsidR="00B5284E" w:rsidRPr="00722C37">
        <w:rPr>
          <w:rFonts w:ascii="Times New Roman" w:hAnsi="Times New Roman" w:cs="Times New Roman"/>
          <w:sz w:val="24"/>
          <w:szCs w:val="24"/>
        </w:rPr>
        <w:t>cü Hükümdara da sınırlar koymakta</w:t>
      </w:r>
      <w:r w:rsidR="00FA08C1" w:rsidRPr="00722C37">
        <w:rPr>
          <w:rFonts w:ascii="Times New Roman" w:hAnsi="Times New Roman" w:cs="Times New Roman"/>
          <w:sz w:val="24"/>
          <w:szCs w:val="24"/>
        </w:rPr>
        <w:t xml:space="preserve"> ve çı</w:t>
      </w:r>
      <w:r w:rsidR="000B4F0F">
        <w:rPr>
          <w:rFonts w:ascii="Times New Roman" w:hAnsi="Times New Roman" w:cs="Times New Roman"/>
          <w:sz w:val="24"/>
          <w:szCs w:val="24"/>
        </w:rPr>
        <w:t>karılan yasalar</w:t>
      </w:r>
      <w:r w:rsidR="00FA08C1" w:rsidRPr="00722C37">
        <w:rPr>
          <w:rFonts w:ascii="Times New Roman" w:hAnsi="Times New Roman" w:cs="Times New Roman"/>
          <w:sz w:val="24"/>
          <w:szCs w:val="24"/>
        </w:rPr>
        <w:t>da Ş</w:t>
      </w:r>
      <w:r w:rsidR="00B5284E" w:rsidRPr="00722C37">
        <w:rPr>
          <w:rFonts w:ascii="Times New Roman" w:hAnsi="Times New Roman" w:cs="Times New Roman"/>
          <w:sz w:val="24"/>
          <w:szCs w:val="24"/>
        </w:rPr>
        <w:t>eriata uygunluk şartı aranmaktadır</w:t>
      </w:r>
      <w:r w:rsidR="00FA08C1" w:rsidRPr="00722C37">
        <w:rPr>
          <w:rFonts w:ascii="Times New Roman" w:hAnsi="Times New Roman" w:cs="Times New Roman"/>
          <w:sz w:val="24"/>
          <w:szCs w:val="24"/>
        </w:rPr>
        <w:t xml:space="preserve">. Bu dönemde Avrupa hukukuna uyum sağlama düşüncesi reformculara sürekli uzlaşma yolları aratmış ve Osmanlı hukukunda Şeriatın hangi ağırlıkta muhafaza edileceği sorusu, tartışmaların en önemlisi haline gelmiştir. Kabul edilen yasa ve kanunlar da özellikle Fransa büyük esin kaynağı olmuş ve Osmanlı hukuk sistemini derinden sarsmıştır. İmparatorluğu hukuk vatandaşlık gibi yeni kavramların eklenmesi yeni düşüncelerinde belirmesine yol açmıştır. Laik hukuk sistemine doğru atılan adım ve eğitim sisteminde gidilen değişiklikler ulemanın </w:t>
      </w:r>
      <w:proofErr w:type="spellStart"/>
      <w:r w:rsidR="00FA08C1" w:rsidRPr="00722C37">
        <w:rPr>
          <w:rFonts w:ascii="Times New Roman" w:hAnsi="Times New Roman" w:cs="Times New Roman"/>
          <w:sz w:val="24"/>
          <w:szCs w:val="24"/>
        </w:rPr>
        <w:t>hegomonyasını</w:t>
      </w:r>
      <w:proofErr w:type="spellEnd"/>
      <w:r w:rsidR="00FA08C1" w:rsidRPr="00722C37">
        <w:rPr>
          <w:rFonts w:ascii="Times New Roman" w:hAnsi="Times New Roman" w:cs="Times New Roman"/>
          <w:sz w:val="24"/>
          <w:szCs w:val="24"/>
        </w:rPr>
        <w:t xml:space="preserve"> zayıflatmış ve </w:t>
      </w:r>
      <w:r w:rsidR="00FA08C1" w:rsidRPr="00722C37">
        <w:rPr>
          <w:rFonts w:ascii="Times New Roman" w:hAnsi="Times New Roman" w:cs="Times New Roman"/>
          <w:sz w:val="24"/>
          <w:szCs w:val="24"/>
        </w:rPr>
        <w:lastRenderedPageBreak/>
        <w:t xml:space="preserve">tartışmalara yol açmıştır. Ferman devlet yapısının değişmesinde etkili olduğu kadar </w:t>
      </w:r>
      <w:r w:rsidR="00EC6525" w:rsidRPr="00722C37">
        <w:rPr>
          <w:rFonts w:ascii="Times New Roman" w:hAnsi="Times New Roman" w:cs="Times New Roman"/>
          <w:sz w:val="24"/>
          <w:szCs w:val="24"/>
        </w:rPr>
        <w:t>İslam dinin birleştirici politik bir ideoloji haline gelmesine yol</w:t>
      </w:r>
      <w:r w:rsidR="00B5284E" w:rsidRPr="00722C37">
        <w:rPr>
          <w:rFonts w:ascii="Times New Roman" w:hAnsi="Times New Roman" w:cs="Times New Roman"/>
          <w:sz w:val="24"/>
          <w:szCs w:val="24"/>
        </w:rPr>
        <w:t xml:space="preserve"> açmış</w:t>
      </w:r>
      <w:r w:rsidR="00010ADD">
        <w:rPr>
          <w:rFonts w:ascii="Times New Roman" w:hAnsi="Times New Roman" w:cs="Times New Roman"/>
          <w:sz w:val="24"/>
          <w:szCs w:val="24"/>
        </w:rPr>
        <w:t xml:space="preserve"> ve devam eden süreçte II</w:t>
      </w:r>
      <w:r w:rsidR="00EC6525" w:rsidRPr="00722C37">
        <w:rPr>
          <w:rFonts w:ascii="Times New Roman" w:hAnsi="Times New Roman" w:cs="Times New Roman"/>
          <w:sz w:val="24"/>
          <w:szCs w:val="24"/>
        </w:rPr>
        <w:t>.Abdülhamit döneminde uygulanacak İslam birli</w:t>
      </w:r>
      <w:r w:rsidR="00B5284E" w:rsidRPr="00722C37">
        <w:rPr>
          <w:rFonts w:ascii="Times New Roman" w:hAnsi="Times New Roman" w:cs="Times New Roman"/>
          <w:sz w:val="24"/>
          <w:szCs w:val="24"/>
        </w:rPr>
        <w:t>ği politikasının yolunu açmıştır</w:t>
      </w:r>
      <w:r w:rsidR="00EC6525" w:rsidRPr="00722C37">
        <w:rPr>
          <w:rFonts w:ascii="Times New Roman" w:hAnsi="Times New Roman" w:cs="Times New Roman"/>
          <w:sz w:val="24"/>
          <w:szCs w:val="24"/>
        </w:rPr>
        <w:t xml:space="preserve">. İslamcılık </w:t>
      </w:r>
      <w:r w:rsidR="004916CB" w:rsidRPr="00722C37">
        <w:rPr>
          <w:rFonts w:ascii="Times New Roman" w:hAnsi="Times New Roman" w:cs="Times New Roman"/>
          <w:sz w:val="24"/>
          <w:szCs w:val="24"/>
        </w:rPr>
        <w:t xml:space="preserve">düşüncesi </w:t>
      </w:r>
      <w:r w:rsidR="00EC6525" w:rsidRPr="00722C37">
        <w:rPr>
          <w:rFonts w:ascii="Times New Roman" w:hAnsi="Times New Roman" w:cs="Times New Roman"/>
          <w:sz w:val="24"/>
          <w:szCs w:val="24"/>
        </w:rPr>
        <w:t xml:space="preserve">Osmanlı’nın var olmak için kaçınılmaz </w:t>
      </w:r>
      <w:r w:rsidR="004916CB" w:rsidRPr="00722C37">
        <w:rPr>
          <w:rFonts w:ascii="Times New Roman" w:hAnsi="Times New Roman" w:cs="Times New Roman"/>
          <w:sz w:val="24"/>
          <w:szCs w:val="24"/>
        </w:rPr>
        <w:t xml:space="preserve">kaynağı </w:t>
      </w:r>
      <w:r w:rsidR="00EC6525" w:rsidRPr="00722C37">
        <w:rPr>
          <w:rFonts w:ascii="Times New Roman" w:hAnsi="Times New Roman" w:cs="Times New Roman"/>
          <w:sz w:val="24"/>
          <w:szCs w:val="24"/>
        </w:rPr>
        <w:t>olacaktı</w:t>
      </w:r>
      <w:r w:rsidR="004916CB" w:rsidRPr="00722C37">
        <w:rPr>
          <w:rFonts w:ascii="Times New Roman" w:hAnsi="Times New Roman" w:cs="Times New Roman"/>
          <w:sz w:val="24"/>
          <w:szCs w:val="24"/>
        </w:rPr>
        <w:t>r</w:t>
      </w:r>
      <w:r w:rsidR="00EC6525" w:rsidRPr="00722C37">
        <w:rPr>
          <w:rFonts w:ascii="Times New Roman" w:hAnsi="Times New Roman" w:cs="Times New Roman"/>
          <w:sz w:val="24"/>
          <w:szCs w:val="24"/>
        </w:rPr>
        <w:t>. Modernleşme sürecinin en uzun olgusal tartışmaları Türk-Müslüman toplumunun dindar/tutucu ve laik/ilerici kavramları arasında bölünmesi ile olmuştur. Nilüfer Göle Osmanlı modernleşmesinin “Batı dışı modernleşme” kavramıyla daha iyi açıklanabileceği ve batılı anlamdaki modernleşmeden farklı dinamikleri içeren Osmanlı modernleşmesini ancak bu biçimde iç çatışmalarını</w:t>
      </w:r>
      <w:r w:rsidR="004916CB" w:rsidRPr="00722C37">
        <w:rPr>
          <w:rFonts w:ascii="Times New Roman" w:hAnsi="Times New Roman" w:cs="Times New Roman"/>
          <w:sz w:val="24"/>
          <w:szCs w:val="24"/>
        </w:rPr>
        <w:t xml:space="preserve"> ve</w:t>
      </w:r>
      <w:r w:rsidR="00EC6525" w:rsidRPr="00722C37">
        <w:rPr>
          <w:rFonts w:ascii="Times New Roman" w:hAnsi="Times New Roman" w:cs="Times New Roman"/>
          <w:sz w:val="24"/>
          <w:szCs w:val="24"/>
        </w:rPr>
        <w:t xml:space="preserve"> kavramsal tartışmalarını anlayabileceğimizi savunmuştur.</w:t>
      </w:r>
      <w:sdt>
        <w:sdtPr>
          <w:rPr>
            <w:rFonts w:ascii="Times New Roman" w:hAnsi="Times New Roman" w:cs="Times New Roman"/>
            <w:sz w:val="24"/>
            <w:szCs w:val="24"/>
          </w:rPr>
          <w:id w:val="1311909752"/>
          <w:citation/>
        </w:sdtPr>
        <w:sdtEndPr/>
        <w:sdtContent>
          <w:r w:rsidR="00583BB1" w:rsidRPr="00722C37">
            <w:rPr>
              <w:rFonts w:ascii="Times New Roman" w:hAnsi="Times New Roman" w:cs="Times New Roman"/>
              <w:sz w:val="24"/>
              <w:szCs w:val="24"/>
            </w:rPr>
            <w:fldChar w:fldCharType="begin"/>
          </w:r>
          <w:r w:rsidR="00583BB1" w:rsidRPr="00722C37">
            <w:rPr>
              <w:rFonts w:ascii="Times New Roman" w:hAnsi="Times New Roman" w:cs="Times New Roman"/>
              <w:sz w:val="24"/>
              <w:szCs w:val="24"/>
            </w:rPr>
            <w:instrText xml:space="preserve"> CITATION Nil02 \l 1055 </w:instrText>
          </w:r>
          <w:r w:rsidR="00583BB1" w:rsidRPr="00722C37">
            <w:rPr>
              <w:rFonts w:ascii="Times New Roman" w:hAnsi="Times New Roman" w:cs="Times New Roman"/>
              <w:sz w:val="24"/>
              <w:szCs w:val="24"/>
            </w:rPr>
            <w:fldChar w:fldCharType="separate"/>
          </w:r>
          <w:r w:rsidR="00583BB1" w:rsidRPr="00722C37">
            <w:rPr>
              <w:rFonts w:ascii="Times New Roman" w:hAnsi="Times New Roman" w:cs="Times New Roman"/>
              <w:noProof/>
              <w:sz w:val="24"/>
              <w:szCs w:val="24"/>
            </w:rPr>
            <w:t xml:space="preserve"> (Göle, 2002)</w:t>
          </w:r>
          <w:r w:rsidR="00583BB1" w:rsidRPr="00722C37">
            <w:rPr>
              <w:rFonts w:ascii="Times New Roman" w:hAnsi="Times New Roman" w:cs="Times New Roman"/>
              <w:sz w:val="24"/>
              <w:szCs w:val="24"/>
            </w:rPr>
            <w:fldChar w:fldCharType="end"/>
          </w:r>
        </w:sdtContent>
      </w:sdt>
      <w:r w:rsidR="004916CB" w:rsidRPr="00722C37">
        <w:rPr>
          <w:rFonts w:ascii="Times New Roman" w:hAnsi="Times New Roman" w:cs="Times New Roman"/>
          <w:sz w:val="24"/>
          <w:szCs w:val="24"/>
        </w:rPr>
        <w:t xml:space="preserve"> Osmanlı modernleşmesi</w:t>
      </w:r>
      <w:r w:rsidR="000B4F0F">
        <w:rPr>
          <w:rFonts w:ascii="Times New Roman" w:hAnsi="Times New Roman" w:cs="Times New Roman"/>
          <w:sz w:val="24"/>
          <w:szCs w:val="24"/>
        </w:rPr>
        <w:t>;</w:t>
      </w:r>
      <w:r w:rsidR="004916CB" w:rsidRPr="00722C37">
        <w:rPr>
          <w:rFonts w:ascii="Times New Roman" w:hAnsi="Times New Roman" w:cs="Times New Roman"/>
          <w:sz w:val="24"/>
          <w:szCs w:val="24"/>
        </w:rPr>
        <w:t xml:space="preserve"> </w:t>
      </w:r>
      <w:r w:rsidR="00EC6525" w:rsidRPr="00722C37">
        <w:rPr>
          <w:rFonts w:ascii="Times New Roman" w:hAnsi="Times New Roman" w:cs="Times New Roman"/>
          <w:sz w:val="24"/>
          <w:szCs w:val="24"/>
        </w:rPr>
        <w:t>öteki</w:t>
      </w:r>
      <w:r w:rsidR="000B4F0F">
        <w:rPr>
          <w:rFonts w:ascii="Times New Roman" w:hAnsi="Times New Roman" w:cs="Times New Roman"/>
          <w:sz w:val="24"/>
          <w:szCs w:val="24"/>
        </w:rPr>
        <w:t xml:space="preserve"> olarak kurgulanmış B</w:t>
      </w:r>
      <w:r w:rsidR="00EC6525" w:rsidRPr="00722C37">
        <w:rPr>
          <w:rFonts w:ascii="Times New Roman" w:hAnsi="Times New Roman" w:cs="Times New Roman"/>
          <w:sz w:val="24"/>
          <w:szCs w:val="24"/>
        </w:rPr>
        <w:t>atı</w:t>
      </w:r>
      <w:r w:rsidR="000B4F0F">
        <w:rPr>
          <w:rFonts w:ascii="Times New Roman" w:hAnsi="Times New Roman" w:cs="Times New Roman"/>
          <w:sz w:val="24"/>
          <w:szCs w:val="24"/>
        </w:rPr>
        <w:t xml:space="preserve">’ya </w:t>
      </w:r>
      <w:proofErr w:type="gramStart"/>
      <w:r w:rsidR="000B4F0F">
        <w:rPr>
          <w:rFonts w:ascii="Times New Roman" w:hAnsi="Times New Roman" w:cs="Times New Roman"/>
          <w:sz w:val="24"/>
          <w:szCs w:val="24"/>
        </w:rPr>
        <w:t>entegre</w:t>
      </w:r>
      <w:proofErr w:type="gramEnd"/>
      <w:r w:rsidR="000B4F0F">
        <w:rPr>
          <w:rFonts w:ascii="Times New Roman" w:hAnsi="Times New Roman" w:cs="Times New Roman"/>
          <w:sz w:val="24"/>
          <w:szCs w:val="24"/>
        </w:rPr>
        <w:t xml:space="preserve"> olmuş</w:t>
      </w:r>
      <w:r w:rsidR="00EC6525" w:rsidRPr="00722C37">
        <w:rPr>
          <w:rFonts w:ascii="Times New Roman" w:hAnsi="Times New Roman" w:cs="Times New Roman"/>
          <w:sz w:val="24"/>
          <w:szCs w:val="24"/>
        </w:rPr>
        <w:t xml:space="preserve"> değil</w:t>
      </w:r>
      <w:r w:rsidR="000B4F0F">
        <w:rPr>
          <w:rFonts w:ascii="Times New Roman" w:hAnsi="Times New Roman" w:cs="Times New Roman"/>
          <w:sz w:val="24"/>
          <w:szCs w:val="24"/>
        </w:rPr>
        <w:t>,</w:t>
      </w:r>
      <w:r w:rsidR="00EC6525" w:rsidRPr="00722C37">
        <w:rPr>
          <w:rFonts w:ascii="Times New Roman" w:hAnsi="Times New Roman" w:cs="Times New Roman"/>
          <w:sz w:val="24"/>
          <w:szCs w:val="24"/>
        </w:rPr>
        <w:t xml:space="preserve"> özel yaşamın tamamen dışında tutulmaya çalışılan biçimsel değiş</w:t>
      </w:r>
      <w:r w:rsidR="004916CB" w:rsidRPr="00722C37">
        <w:rPr>
          <w:rFonts w:ascii="Times New Roman" w:hAnsi="Times New Roman" w:cs="Times New Roman"/>
          <w:sz w:val="24"/>
          <w:szCs w:val="24"/>
        </w:rPr>
        <w:t>meler olarak karşımıza çıkmıştır</w:t>
      </w:r>
      <w:r w:rsidR="00EC6525" w:rsidRPr="00722C37">
        <w:rPr>
          <w:rFonts w:ascii="Times New Roman" w:hAnsi="Times New Roman" w:cs="Times New Roman"/>
          <w:sz w:val="24"/>
          <w:szCs w:val="24"/>
        </w:rPr>
        <w:t>. İmparatorluğun modernleşmesi özel alanı yok sayan ve geleneksel eşitsiz dinamikler</w:t>
      </w:r>
      <w:r w:rsidR="000B4F0F">
        <w:rPr>
          <w:rFonts w:ascii="Times New Roman" w:hAnsi="Times New Roman" w:cs="Times New Roman"/>
          <w:sz w:val="24"/>
          <w:szCs w:val="24"/>
        </w:rPr>
        <w:t xml:space="preserve"> </w:t>
      </w:r>
      <w:proofErr w:type="gramStart"/>
      <w:r w:rsidR="000B4F0F">
        <w:rPr>
          <w:rFonts w:ascii="Times New Roman" w:hAnsi="Times New Roman" w:cs="Times New Roman"/>
          <w:sz w:val="24"/>
          <w:szCs w:val="24"/>
        </w:rPr>
        <w:t>(</w:t>
      </w:r>
      <w:proofErr w:type="gramEnd"/>
      <w:r w:rsidR="000B4F0F">
        <w:rPr>
          <w:rFonts w:ascii="Times New Roman" w:hAnsi="Times New Roman" w:cs="Times New Roman"/>
          <w:sz w:val="24"/>
          <w:szCs w:val="24"/>
        </w:rPr>
        <w:t>E</w:t>
      </w:r>
      <w:r w:rsidR="00EC6525" w:rsidRPr="00722C37">
        <w:rPr>
          <w:rFonts w:ascii="Times New Roman" w:hAnsi="Times New Roman" w:cs="Times New Roman"/>
          <w:sz w:val="24"/>
          <w:szCs w:val="24"/>
        </w:rPr>
        <w:t>v,</w:t>
      </w:r>
      <w:r w:rsidR="000B4F0F">
        <w:rPr>
          <w:rFonts w:ascii="Times New Roman" w:hAnsi="Times New Roman" w:cs="Times New Roman"/>
          <w:sz w:val="24"/>
          <w:szCs w:val="24"/>
        </w:rPr>
        <w:t xml:space="preserve"> </w:t>
      </w:r>
      <w:r w:rsidR="00EC6525" w:rsidRPr="00722C37">
        <w:rPr>
          <w:rFonts w:ascii="Times New Roman" w:hAnsi="Times New Roman" w:cs="Times New Roman"/>
          <w:sz w:val="24"/>
          <w:szCs w:val="24"/>
        </w:rPr>
        <w:t>aile,</w:t>
      </w:r>
      <w:r w:rsidR="000B4F0F">
        <w:rPr>
          <w:rFonts w:ascii="Times New Roman" w:hAnsi="Times New Roman" w:cs="Times New Roman"/>
          <w:sz w:val="24"/>
          <w:szCs w:val="24"/>
        </w:rPr>
        <w:t xml:space="preserve"> </w:t>
      </w:r>
      <w:r w:rsidR="00EC6525" w:rsidRPr="00722C37">
        <w:rPr>
          <w:rFonts w:ascii="Times New Roman" w:hAnsi="Times New Roman" w:cs="Times New Roman"/>
          <w:sz w:val="24"/>
          <w:szCs w:val="24"/>
        </w:rPr>
        <w:t>kadın-erkek ilişkisi,</w:t>
      </w:r>
      <w:r w:rsidR="000B4F0F">
        <w:rPr>
          <w:rFonts w:ascii="Times New Roman" w:hAnsi="Times New Roman" w:cs="Times New Roman"/>
          <w:sz w:val="24"/>
          <w:szCs w:val="24"/>
        </w:rPr>
        <w:t xml:space="preserve"> </w:t>
      </w:r>
      <w:r w:rsidR="00EC6525" w:rsidRPr="00722C37">
        <w:rPr>
          <w:rFonts w:ascii="Times New Roman" w:hAnsi="Times New Roman" w:cs="Times New Roman"/>
          <w:sz w:val="24"/>
          <w:szCs w:val="24"/>
        </w:rPr>
        <w:t>köle</w:t>
      </w:r>
      <w:r w:rsidR="000B4F0F">
        <w:rPr>
          <w:rFonts w:ascii="Times New Roman" w:hAnsi="Times New Roman" w:cs="Times New Roman"/>
          <w:sz w:val="24"/>
          <w:szCs w:val="24"/>
        </w:rPr>
        <w:t>lik…</w:t>
      </w:r>
      <w:r w:rsidR="00EC6525" w:rsidRPr="00722C37">
        <w:rPr>
          <w:rFonts w:ascii="Times New Roman" w:hAnsi="Times New Roman" w:cs="Times New Roman"/>
          <w:sz w:val="24"/>
          <w:szCs w:val="24"/>
        </w:rPr>
        <w:t xml:space="preserve"> )</w:t>
      </w:r>
      <w:r w:rsidR="00F74AC0" w:rsidRPr="00722C37">
        <w:rPr>
          <w:rFonts w:ascii="Times New Roman" w:hAnsi="Times New Roman" w:cs="Times New Roman"/>
          <w:sz w:val="24"/>
          <w:szCs w:val="24"/>
        </w:rPr>
        <w:t xml:space="preserve"> dışarıd</w:t>
      </w:r>
      <w:r w:rsidR="004916CB" w:rsidRPr="00722C37">
        <w:rPr>
          <w:rFonts w:ascii="Times New Roman" w:hAnsi="Times New Roman" w:cs="Times New Roman"/>
          <w:sz w:val="24"/>
          <w:szCs w:val="24"/>
        </w:rPr>
        <w:t>a bırakan bir değişim amaçlamıştır</w:t>
      </w:r>
      <w:r w:rsidR="00C106BB" w:rsidRPr="00722C37">
        <w:rPr>
          <w:rFonts w:ascii="Times New Roman" w:hAnsi="Times New Roman" w:cs="Times New Roman"/>
          <w:sz w:val="24"/>
          <w:szCs w:val="24"/>
        </w:rPr>
        <w:t>. Özel yaşamı düzenlemeye ilişk</w:t>
      </w:r>
      <w:r w:rsidR="00F74AC0" w:rsidRPr="00722C37">
        <w:rPr>
          <w:rFonts w:ascii="Times New Roman" w:hAnsi="Times New Roman" w:cs="Times New Roman"/>
          <w:sz w:val="24"/>
          <w:szCs w:val="24"/>
        </w:rPr>
        <w:t xml:space="preserve">in 1876 yılında çıkarılan kanun </w:t>
      </w:r>
      <w:r w:rsidR="004916CB" w:rsidRPr="00722C37">
        <w:rPr>
          <w:rFonts w:ascii="Times New Roman" w:hAnsi="Times New Roman" w:cs="Times New Roman"/>
          <w:sz w:val="24"/>
          <w:szCs w:val="24"/>
        </w:rPr>
        <w:t>olan “</w:t>
      </w:r>
      <w:r w:rsidR="000B4F0F">
        <w:rPr>
          <w:rFonts w:ascii="Times New Roman" w:hAnsi="Times New Roman" w:cs="Times New Roman"/>
          <w:sz w:val="24"/>
          <w:szCs w:val="24"/>
        </w:rPr>
        <w:t>M</w:t>
      </w:r>
      <w:r w:rsidR="00F74AC0" w:rsidRPr="00722C37">
        <w:rPr>
          <w:rFonts w:ascii="Times New Roman" w:hAnsi="Times New Roman" w:cs="Times New Roman"/>
          <w:sz w:val="24"/>
          <w:szCs w:val="24"/>
        </w:rPr>
        <w:t>ecelle</w:t>
      </w:r>
      <w:r w:rsidR="004916CB" w:rsidRPr="00722C37">
        <w:rPr>
          <w:rFonts w:ascii="Times New Roman" w:hAnsi="Times New Roman" w:cs="Times New Roman"/>
          <w:sz w:val="24"/>
          <w:szCs w:val="24"/>
        </w:rPr>
        <w:t>”</w:t>
      </w:r>
      <w:r w:rsidR="00F74AC0" w:rsidRPr="00722C37">
        <w:rPr>
          <w:rFonts w:ascii="Times New Roman" w:hAnsi="Times New Roman" w:cs="Times New Roman"/>
          <w:sz w:val="24"/>
          <w:szCs w:val="24"/>
        </w:rPr>
        <w:t xml:space="preserve"> bile tipik erkek cem</w:t>
      </w:r>
      <w:r w:rsidR="004916CB" w:rsidRPr="00722C37">
        <w:rPr>
          <w:rFonts w:ascii="Times New Roman" w:hAnsi="Times New Roman" w:cs="Times New Roman"/>
          <w:sz w:val="24"/>
          <w:szCs w:val="24"/>
        </w:rPr>
        <w:t>aatinin üstünlüğü yeniden üreten bir yapıdadır</w:t>
      </w:r>
      <w:r w:rsidR="00F74AC0" w:rsidRPr="00722C37">
        <w:rPr>
          <w:rFonts w:ascii="Times New Roman" w:hAnsi="Times New Roman" w:cs="Times New Roman"/>
          <w:sz w:val="24"/>
          <w:szCs w:val="24"/>
        </w:rPr>
        <w:t>. Böylece Osmanlı da özel ve kamusal alan ayrımları derinleş</w:t>
      </w:r>
      <w:r w:rsidR="004916CB" w:rsidRPr="00722C37">
        <w:rPr>
          <w:rFonts w:ascii="Times New Roman" w:hAnsi="Times New Roman" w:cs="Times New Roman"/>
          <w:sz w:val="24"/>
          <w:szCs w:val="24"/>
        </w:rPr>
        <w:t>miş</w:t>
      </w:r>
      <w:r w:rsidR="00F74AC0" w:rsidRPr="00722C37">
        <w:rPr>
          <w:rFonts w:ascii="Times New Roman" w:hAnsi="Times New Roman" w:cs="Times New Roman"/>
          <w:sz w:val="24"/>
          <w:szCs w:val="24"/>
        </w:rPr>
        <w:t xml:space="preserve"> ve bu uçurum özellikle genç kuşaklar tarafında</w:t>
      </w:r>
      <w:r w:rsidR="004916CB" w:rsidRPr="00722C37">
        <w:rPr>
          <w:rFonts w:ascii="Times New Roman" w:hAnsi="Times New Roman" w:cs="Times New Roman"/>
          <w:sz w:val="24"/>
          <w:szCs w:val="24"/>
        </w:rPr>
        <w:t>n</w:t>
      </w:r>
      <w:r w:rsidR="000B4F0F">
        <w:rPr>
          <w:rFonts w:ascii="Times New Roman" w:hAnsi="Times New Roman" w:cs="Times New Roman"/>
          <w:sz w:val="24"/>
          <w:szCs w:val="24"/>
        </w:rPr>
        <w:t xml:space="preserve"> </w:t>
      </w:r>
      <w:r w:rsidR="00F74AC0" w:rsidRPr="00722C37">
        <w:rPr>
          <w:rFonts w:ascii="Times New Roman" w:hAnsi="Times New Roman" w:cs="Times New Roman"/>
          <w:sz w:val="24"/>
          <w:szCs w:val="24"/>
        </w:rPr>
        <w:t>eleştiril</w:t>
      </w:r>
      <w:r w:rsidR="004916CB" w:rsidRPr="00722C37">
        <w:rPr>
          <w:rFonts w:ascii="Times New Roman" w:hAnsi="Times New Roman" w:cs="Times New Roman"/>
          <w:sz w:val="24"/>
          <w:szCs w:val="24"/>
        </w:rPr>
        <w:t>miştir</w:t>
      </w:r>
      <w:r w:rsidR="00F74AC0" w:rsidRPr="00722C37">
        <w:rPr>
          <w:rFonts w:ascii="Times New Roman" w:hAnsi="Times New Roman" w:cs="Times New Roman"/>
          <w:sz w:val="24"/>
          <w:szCs w:val="24"/>
        </w:rPr>
        <w:t>. Kurumsal alanda meydana gelen her türlü değişim ve tartışma</w:t>
      </w:r>
      <w:r w:rsidR="004916CB" w:rsidRPr="00722C37">
        <w:rPr>
          <w:rFonts w:ascii="Times New Roman" w:hAnsi="Times New Roman" w:cs="Times New Roman"/>
          <w:sz w:val="24"/>
          <w:szCs w:val="24"/>
        </w:rPr>
        <w:t xml:space="preserve"> kültürel yapıyı yakından etkilemektedir</w:t>
      </w:r>
      <w:r w:rsidR="00F74AC0" w:rsidRPr="00722C37">
        <w:rPr>
          <w:rFonts w:ascii="Times New Roman" w:hAnsi="Times New Roman" w:cs="Times New Roman"/>
          <w:sz w:val="24"/>
          <w:szCs w:val="24"/>
        </w:rPr>
        <w:t>. Tanzimat hareketi yeni bir toplumsal hareketlilik alanı oluşturmuştu</w:t>
      </w:r>
      <w:r w:rsidR="004916CB" w:rsidRPr="00722C37">
        <w:rPr>
          <w:rFonts w:ascii="Times New Roman" w:hAnsi="Times New Roman" w:cs="Times New Roman"/>
          <w:sz w:val="24"/>
          <w:szCs w:val="24"/>
        </w:rPr>
        <w:t>r</w:t>
      </w:r>
      <w:r w:rsidR="000B4F0F">
        <w:rPr>
          <w:rFonts w:ascii="Times New Roman" w:hAnsi="Times New Roman" w:cs="Times New Roman"/>
          <w:sz w:val="24"/>
          <w:szCs w:val="24"/>
        </w:rPr>
        <w:t>. B</w:t>
      </w:r>
      <w:r w:rsidR="00F74AC0" w:rsidRPr="00722C37">
        <w:rPr>
          <w:rFonts w:ascii="Times New Roman" w:hAnsi="Times New Roman" w:cs="Times New Roman"/>
          <w:sz w:val="24"/>
          <w:szCs w:val="24"/>
        </w:rPr>
        <w:t>u alan sarayın dışında var ol</w:t>
      </w:r>
      <w:r w:rsidR="004916CB" w:rsidRPr="00722C37">
        <w:rPr>
          <w:rFonts w:ascii="Times New Roman" w:hAnsi="Times New Roman" w:cs="Times New Roman"/>
          <w:sz w:val="24"/>
          <w:szCs w:val="24"/>
        </w:rPr>
        <w:t>muştur</w:t>
      </w:r>
      <w:r w:rsidR="00F74AC0" w:rsidRPr="00722C37">
        <w:rPr>
          <w:rFonts w:ascii="Times New Roman" w:hAnsi="Times New Roman" w:cs="Times New Roman"/>
          <w:sz w:val="24"/>
          <w:szCs w:val="24"/>
        </w:rPr>
        <w:t xml:space="preserve">. Yeni yetişen nesil padişaha </w:t>
      </w:r>
      <w:r w:rsidR="004916CB" w:rsidRPr="00722C37">
        <w:rPr>
          <w:rFonts w:ascii="Times New Roman" w:hAnsi="Times New Roman" w:cs="Times New Roman"/>
          <w:sz w:val="24"/>
          <w:szCs w:val="24"/>
        </w:rPr>
        <w:t>değil devlet kurumlarına sadık</w:t>
      </w:r>
      <w:r w:rsidR="00F74AC0" w:rsidRPr="00722C37">
        <w:rPr>
          <w:rFonts w:ascii="Times New Roman" w:hAnsi="Times New Roman" w:cs="Times New Roman"/>
          <w:sz w:val="24"/>
          <w:szCs w:val="24"/>
        </w:rPr>
        <w:t xml:space="preserve"> ve dö</w:t>
      </w:r>
      <w:r w:rsidR="00583BB1" w:rsidRPr="00722C37">
        <w:rPr>
          <w:rFonts w:ascii="Times New Roman" w:hAnsi="Times New Roman" w:cs="Times New Roman"/>
          <w:sz w:val="24"/>
          <w:szCs w:val="24"/>
        </w:rPr>
        <w:t>nemin A</w:t>
      </w:r>
      <w:r w:rsidR="00F74AC0" w:rsidRPr="00722C37">
        <w:rPr>
          <w:rFonts w:ascii="Times New Roman" w:hAnsi="Times New Roman" w:cs="Times New Roman"/>
          <w:sz w:val="24"/>
          <w:szCs w:val="24"/>
        </w:rPr>
        <w:t>vrupa</w:t>
      </w:r>
      <w:r w:rsidR="00583BB1" w:rsidRPr="00722C37">
        <w:rPr>
          <w:rFonts w:ascii="Times New Roman" w:hAnsi="Times New Roman" w:cs="Times New Roman"/>
          <w:sz w:val="24"/>
          <w:szCs w:val="24"/>
        </w:rPr>
        <w:t>’</w:t>
      </w:r>
      <w:r w:rsidR="00F74AC0" w:rsidRPr="00722C37">
        <w:rPr>
          <w:rFonts w:ascii="Times New Roman" w:hAnsi="Times New Roman" w:cs="Times New Roman"/>
          <w:sz w:val="24"/>
          <w:szCs w:val="24"/>
        </w:rPr>
        <w:t>sını bir önceki döneme göre daha iyi tanı</w:t>
      </w:r>
      <w:r w:rsidR="000B4F0F">
        <w:rPr>
          <w:rFonts w:ascii="Times New Roman" w:hAnsi="Times New Roman" w:cs="Times New Roman"/>
          <w:sz w:val="24"/>
          <w:szCs w:val="24"/>
        </w:rPr>
        <w:t>maktadır</w:t>
      </w:r>
      <w:r w:rsidR="00F74AC0" w:rsidRPr="00722C37">
        <w:rPr>
          <w:rFonts w:ascii="Times New Roman" w:hAnsi="Times New Roman" w:cs="Times New Roman"/>
          <w:sz w:val="24"/>
          <w:szCs w:val="24"/>
        </w:rPr>
        <w:t xml:space="preserve">. Birçok genç eğitim için Avrupa’ya gitmiş ve burada yeni </w:t>
      </w:r>
      <w:r w:rsidR="00C106BB" w:rsidRPr="00722C37">
        <w:rPr>
          <w:rFonts w:ascii="Times New Roman" w:hAnsi="Times New Roman" w:cs="Times New Roman"/>
          <w:sz w:val="24"/>
          <w:szCs w:val="24"/>
        </w:rPr>
        <w:t>kavramlarla tanışmışlardı</w:t>
      </w:r>
      <w:r w:rsidR="004916CB" w:rsidRPr="00722C37">
        <w:rPr>
          <w:rFonts w:ascii="Times New Roman" w:hAnsi="Times New Roman" w:cs="Times New Roman"/>
          <w:sz w:val="24"/>
          <w:szCs w:val="24"/>
        </w:rPr>
        <w:t>r</w:t>
      </w:r>
      <w:r w:rsidR="00C106BB" w:rsidRPr="00722C37">
        <w:rPr>
          <w:rFonts w:ascii="Times New Roman" w:hAnsi="Times New Roman" w:cs="Times New Roman"/>
          <w:sz w:val="24"/>
          <w:szCs w:val="24"/>
        </w:rPr>
        <w:t>.</w:t>
      </w:r>
      <w:r w:rsidR="00583BB1" w:rsidRPr="00722C37">
        <w:rPr>
          <w:rFonts w:ascii="Times New Roman" w:hAnsi="Times New Roman" w:cs="Times New Roman"/>
          <w:sz w:val="24"/>
          <w:szCs w:val="24"/>
        </w:rPr>
        <w:t xml:space="preserve"> Avrupa’ </w:t>
      </w:r>
      <w:proofErr w:type="gramStart"/>
      <w:r w:rsidR="00583BB1" w:rsidRPr="00722C37">
        <w:rPr>
          <w:rFonts w:ascii="Times New Roman" w:hAnsi="Times New Roman" w:cs="Times New Roman"/>
          <w:sz w:val="24"/>
          <w:szCs w:val="24"/>
        </w:rPr>
        <w:t>dan</w:t>
      </w:r>
      <w:proofErr w:type="gramEnd"/>
      <w:r w:rsidR="00583BB1" w:rsidRPr="00722C37">
        <w:rPr>
          <w:rFonts w:ascii="Times New Roman" w:hAnsi="Times New Roman" w:cs="Times New Roman"/>
          <w:sz w:val="24"/>
          <w:szCs w:val="24"/>
        </w:rPr>
        <w:t xml:space="preserve"> gelen yeni kavramlar ve düşüncelerle kısıtlı da olsa yeni bir hayatı talep eden bir kesim çıkacaktı</w:t>
      </w:r>
      <w:r w:rsidR="004916CB" w:rsidRPr="00722C37">
        <w:rPr>
          <w:rFonts w:ascii="Times New Roman" w:hAnsi="Times New Roman" w:cs="Times New Roman"/>
          <w:sz w:val="24"/>
          <w:szCs w:val="24"/>
        </w:rPr>
        <w:t>r</w:t>
      </w:r>
      <w:r w:rsidR="00583BB1" w:rsidRPr="00722C37">
        <w:rPr>
          <w:rFonts w:ascii="Times New Roman" w:hAnsi="Times New Roman" w:cs="Times New Roman"/>
          <w:sz w:val="24"/>
          <w:szCs w:val="24"/>
        </w:rPr>
        <w:t>. Bu durum 1860 civarında örgütlenmeye başlayan Genç Osmanlıların</w:t>
      </w:r>
      <w:r w:rsidR="004916CB" w:rsidRPr="00722C37">
        <w:rPr>
          <w:rFonts w:ascii="Times New Roman" w:hAnsi="Times New Roman" w:cs="Times New Roman"/>
          <w:sz w:val="24"/>
          <w:szCs w:val="24"/>
        </w:rPr>
        <w:t xml:space="preserve"> hareketinin</w:t>
      </w:r>
      <w:r w:rsidR="00583BB1" w:rsidRPr="00722C37">
        <w:rPr>
          <w:rFonts w:ascii="Times New Roman" w:hAnsi="Times New Roman" w:cs="Times New Roman"/>
          <w:sz w:val="24"/>
          <w:szCs w:val="24"/>
        </w:rPr>
        <w:t xml:space="preserve"> temelini oluşturacaktı</w:t>
      </w:r>
      <w:r w:rsidR="004916CB" w:rsidRPr="00722C37">
        <w:rPr>
          <w:rFonts w:ascii="Times New Roman" w:hAnsi="Times New Roman" w:cs="Times New Roman"/>
          <w:sz w:val="24"/>
          <w:szCs w:val="24"/>
        </w:rPr>
        <w:t>r</w:t>
      </w:r>
      <w:r w:rsidR="00583BB1" w:rsidRPr="00722C37">
        <w:rPr>
          <w:rFonts w:ascii="Times New Roman" w:hAnsi="Times New Roman" w:cs="Times New Roman"/>
          <w:sz w:val="24"/>
          <w:szCs w:val="24"/>
        </w:rPr>
        <w:t xml:space="preserve">. </w:t>
      </w:r>
      <w:r w:rsidR="0057411D" w:rsidRPr="00722C37">
        <w:rPr>
          <w:rFonts w:ascii="Times New Roman" w:hAnsi="Times New Roman" w:cs="Times New Roman"/>
          <w:sz w:val="24"/>
          <w:szCs w:val="24"/>
        </w:rPr>
        <w:t>Genç Osmanlılar yeni düzene adapt</w:t>
      </w:r>
      <w:r w:rsidR="00583BB1" w:rsidRPr="00722C37">
        <w:rPr>
          <w:rFonts w:ascii="Times New Roman" w:hAnsi="Times New Roman" w:cs="Times New Roman"/>
          <w:sz w:val="24"/>
          <w:szCs w:val="24"/>
        </w:rPr>
        <w:t xml:space="preserve">e girişimlerinde etkin rol oynasalar da </w:t>
      </w:r>
      <w:r w:rsidR="0057411D" w:rsidRPr="00722C37">
        <w:rPr>
          <w:rFonts w:ascii="Times New Roman" w:hAnsi="Times New Roman" w:cs="Times New Roman"/>
          <w:sz w:val="24"/>
          <w:szCs w:val="24"/>
        </w:rPr>
        <w:t>geleneksel düzene</w:t>
      </w:r>
      <w:r w:rsidR="004916CB" w:rsidRPr="00722C37">
        <w:rPr>
          <w:rFonts w:ascii="Times New Roman" w:hAnsi="Times New Roman" w:cs="Times New Roman"/>
          <w:sz w:val="24"/>
          <w:szCs w:val="24"/>
        </w:rPr>
        <w:t xml:space="preserve"> derin bağlılık içerisinde karşımıza çıkmaktadır</w:t>
      </w:r>
      <w:r w:rsidR="0057411D" w:rsidRPr="00722C37">
        <w:rPr>
          <w:rFonts w:ascii="Times New Roman" w:hAnsi="Times New Roman" w:cs="Times New Roman"/>
          <w:sz w:val="24"/>
          <w:szCs w:val="24"/>
        </w:rPr>
        <w:t>. Nicelikte eşitlik düşüncesinin varlığını kabul etseler de Müslüman halkın geleneksel v</w:t>
      </w:r>
      <w:r w:rsidR="004916CB" w:rsidRPr="00722C37">
        <w:rPr>
          <w:rFonts w:ascii="Times New Roman" w:hAnsi="Times New Roman" w:cs="Times New Roman"/>
          <w:sz w:val="24"/>
          <w:szCs w:val="24"/>
        </w:rPr>
        <w:t>e politik üstünlüğünden vazgeçmemiştirler</w:t>
      </w:r>
      <w:r w:rsidR="0057411D" w:rsidRPr="00722C37">
        <w:rPr>
          <w:rFonts w:ascii="Times New Roman" w:hAnsi="Times New Roman" w:cs="Times New Roman"/>
          <w:sz w:val="24"/>
          <w:szCs w:val="24"/>
        </w:rPr>
        <w:t>. Bu dönem edebiyatı içinde önemli olan genç Osmanlılar kuşağı saray halk kopukluğunu önlemek için d</w:t>
      </w:r>
      <w:r w:rsidR="000B4F0F">
        <w:rPr>
          <w:rFonts w:ascii="Times New Roman" w:hAnsi="Times New Roman" w:cs="Times New Roman"/>
          <w:sz w:val="24"/>
          <w:szCs w:val="24"/>
        </w:rPr>
        <w:t xml:space="preserve">ilsel </w:t>
      </w:r>
      <w:r w:rsidR="004916CB" w:rsidRPr="00722C37">
        <w:rPr>
          <w:rFonts w:ascii="Times New Roman" w:hAnsi="Times New Roman" w:cs="Times New Roman"/>
          <w:sz w:val="24"/>
          <w:szCs w:val="24"/>
        </w:rPr>
        <w:t>sad</w:t>
      </w:r>
      <w:r w:rsidR="000B4F0F">
        <w:rPr>
          <w:rFonts w:ascii="Times New Roman" w:hAnsi="Times New Roman" w:cs="Times New Roman"/>
          <w:sz w:val="24"/>
          <w:szCs w:val="24"/>
        </w:rPr>
        <w:t>eleşmenin öncüsü konumundalardır</w:t>
      </w:r>
      <w:r w:rsidR="0057411D" w:rsidRPr="00722C37">
        <w:rPr>
          <w:rFonts w:ascii="Times New Roman" w:hAnsi="Times New Roman" w:cs="Times New Roman"/>
          <w:sz w:val="24"/>
          <w:szCs w:val="24"/>
        </w:rPr>
        <w:t>. Amaçları Osmanlı İmparatorluğunu devam ettirmek ve modernleşirken İslam’ı da yeniden canlandırmak</w:t>
      </w:r>
      <w:r w:rsidR="004916CB" w:rsidRPr="00722C37">
        <w:rPr>
          <w:rFonts w:ascii="Times New Roman" w:hAnsi="Times New Roman" w:cs="Times New Roman"/>
          <w:sz w:val="24"/>
          <w:szCs w:val="24"/>
        </w:rPr>
        <w:t>tır</w:t>
      </w:r>
      <w:r w:rsidR="000B4F0F">
        <w:rPr>
          <w:rFonts w:ascii="Times New Roman" w:hAnsi="Times New Roman" w:cs="Times New Roman"/>
          <w:sz w:val="24"/>
          <w:szCs w:val="24"/>
        </w:rPr>
        <w:t>. Kültür</w:t>
      </w:r>
      <w:r w:rsidR="0057411D" w:rsidRPr="00722C37">
        <w:rPr>
          <w:rFonts w:ascii="Times New Roman" w:hAnsi="Times New Roman" w:cs="Times New Roman"/>
          <w:sz w:val="24"/>
          <w:szCs w:val="24"/>
        </w:rPr>
        <w:t>de oluşabile</w:t>
      </w:r>
      <w:r w:rsidR="004916CB" w:rsidRPr="00722C37">
        <w:rPr>
          <w:rFonts w:ascii="Times New Roman" w:hAnsi="Times New Roman" w:cs="Times New Roman"/>
          <w:sz w:val="24"/>
          <w:szCs w:val="24"/>
        </w:rPr>
        <w:t xml:space="preserve">cek yozlaşmayı sakıncalı görmekte ve </w:t>
      </w:r>
      <w:r w:rsidR="0057411D" w:rsidRPr="00722C37">
        <w:rPr>
          <w:rFonts w:ascii="Times New Roman" w:hAnsi="Times New Roman" w:cs="Times New Roman"/>
          <w:sz w:val="24"/>
          <w:szCs w:val="24"/>
        </w:rPr>
        <w:t>geleneksel yapı üstü</w:t>
      </w:r>
      <w:r w:rsidR="004916CB" w:rsidRPr="00722C37">
        <w:rPr>
          <w:rFonts w:ascii="Times New Roman" w:hAnsi="Times New Roman" w:cs="Times New Roman"/>
          <w:sz w:val="24"/>
          <w:szCs w:val="24"/>
        </w:rPr>
        <w:t>nlüğü</w:t>
      </w:r>
      <w:r w:rsidR="000B4F0F">
        <w:rPr>
          <w:rFonts w:ascii="Times New Roman" w:hAnsi="Times New Roman" w:cs="Times New Roman"/>
          <w:sz w:val="24"/>
          <w:szCs w:val="24"/>
        </w:rPr>
        <w:t>nü her fırsatta dile getirmektelerdir</w:t>
      </w:r>
      <w:r w:rsidR="0057411D" w:rsidRPr="00722C37">
        <w:rPr>
          <w:rFonts w:ascii="Times New Roman" w:hAnsi="Times New Roman" w:cs="Times New Roman"/>
          <w:sz w:val="24"/>
          <w:szCs w:val="24"/>
        </w:rPr>
        <w:t xml:space="preserve">. </w:t>
      </w:r>
      <w:sdt>
        <w:sdtPr>
          <w:rPr>
            <w:rFonts w:ascii="Times New Roman" w:hAnsi="Times New Roman" w:cs="Times New Roman"/>
            <w:sz w:val="24"/>
            <w:szCs w:val="24"/>
          </w:rPr>
          <w:id w:val="1194269641"/>
          <w:citation/>
        </w:sdtPr>
        <w:sdtEndPr/>
        <w:sdtContent>
          <w:r w:rsidR="0057411D" w:rsidRPr="00722C37">
            <w:rPr>
              <w:rFonts w:ascii="Times New Roman" w:hAnsi="Times New Roman" w:cs="Times New Roman"/>
              <w:sz w:val="24"/>
              <w:szCs w:val="24"/>
            </w:rPr>
            <w:fldChar w:fldCharType="begin"/>
          </w:r>
          <w:r w:rsidR="0057411D" w:rsidRPr="00722C37">
            <w:rPr>
              <w:rFonts w:ascii="Times New Roman" w:hAnsi="Times New Roman" w:cs="Times New Roman"/>
              <w:sz w:val="24"/>
              <w:szCs w:val="24"/>
            </w:rPr>
            <w:instrText xml:space="preserve"> CITATION Ayş05 \l 1055 </w:instrText>
          </w:r>
          <w:r w:rsidR="0057411D" w:rsidRPr="00722C37">
            <w:rPr>
              <w:rFonts w:ascii="Times New Roman" w:hAnsi="Times New Roman" w:cs="Times New Roman"/>
              <w:sz w:val="24"/>
              <w:szCs w:val="24"/>
            </w:rPr>
            <w:fldChar w:fldCharType="separate"/>
          </w:r>
          <w:r w:rsidR="0057411D" w:rsidRPr="00722C37">
            <w:rPr>
              <w:rFonts w:ascii="Times New Roman" w:hAnsi="Times New Roman" w:cs="Times New Roman"/>
              <w:noProof/>
              <w:sz w:val="24"/>
              <w:szCs w:val="24"/>
            </w:rPr>
            <w:t>(Saraçgil, 2005)</w:t>
          </w:r>
          <w:r w:rsidR="0057411D" w:rsidRPr="00722C37">
            <w:rPr>
              <w:rFonts w:ascii="Times New Roman" w:hAnsi="Times New Roman" w:cs="Times New Roman"/>
              <w:sz w:val="24"/>
              <w:szCs w:val="24"/>
            </w:rPr>
            <w:fldChar w:fldCharType="end"/>
          </w:r>
        </w:sdtContent>
      </w:sdt>
      <w:r w:rsidR="000B4F0F">
        <w:rPr>
          <w:rFonts w:ascii="Times New Roman" w:hAnsi="Times New Roman" w:cs="Times New Roman"/>
          <w:sz w:val="24"/>
          <w:szCs w:val="24"/>
        </w:rPr>
        <w:t xml:space="preserve"> </w:t>
      </w:r>
    </w:p>
    <w:p w:rsidR="003A1B97" w:rsidRDefault="000B4F0F" w:rsidP="00DF0391">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M</w:t>
      </w:r>
      <w:r w:rsidR="0057411D" w:rsidRPr="00722C37">
        <w:rPr>
          <w:rFonts w:ascii="Times New Roman" w:hAnsi="Times New Roman" w:cs="Times New Roman"/>
          <w:sz w:val="24"/>
          <w:szCs w:val="24"/>
        </w:rPr>
        <w:t>uhafazakar</w:t>
      </w:r>
      <w:proofErr w:type="gramEnd"/>
      <w:r w:rsidR="0057411D" w:rsidRPr="00722C37">
        <w:rPr>
          <w:rFonts w:ascii="Times New Roman" w:hAnsi="Times New Roman" w:cs="Times New Roman"/>
          <w:sz w:val="24"/>
          <w:szCs w:val="24"/>
        </w:rPr>
        <w:t xml:space="preserve"> tavır ile modernleşme gelişmeleri 18./19. YY Avrupa</w:t>
      </w:r>
      <w:r>
        <w:rPr>
          <w:rFonts w:ascii="Times New Roman" w:hAnsi="Times New Roman" w:cs="Times New Roman"/>
          <w:sz w:val="24"/>
          <w:szCs w:val="24"/>
        </w:rPr>
        <w:t>’</w:t>
      </w:r>
      <w:r w:rsidR="0057411D" w:rsidRPr="00722C37">
        <w:rPr>
          <w:rFonts w:ascii="Times New Roman" w:hAnsi="Times New Roman" w:cs="Times New Roman"/>
          <w:sz w:val="24"/>
          <w:szCs w:val="24"/>
        </w:rPr>
        <w:t>sını evirirken Osm</w:t>
      </w:r>
      <w:r w:rsidR="004916CB" w:rsidRPr="00722C37">
        <w:rPr>
          <w:rFonts w:ascii="Times New Roman" w:hAnsi="Times New Roman" w:cs="Times New Roman"/>
          <w:sz w:val="24"/>
          <w:szCs w:val="24"/>
        </w:rPr>
        <w:t>anlı da yüzeysel bir etki yaratmıştır</w:t>
      </w:r>
      <w:r w:rsidR="0057411D" w:rsidRPr="00722C37">
        <w:rPr>
          <w:rFonts w:ascii="Times New Roman" w:hAnsi="Times New Roman" w:cs="Times New Roman"/>
          <w:sz w:val="24"/>
          <w:szCs w:val="24"/>
        </w:rPr>
        <w:t xml:space="preserve">. Osmanlı devleti modernleşmesinin kendine has </w:t>
      </w:r>
      <w:r w:rsidR="0057411D" w:rsidRPr="00722C37">
        <w:rPr>
          <w:rFonts w:ascii="Times New Roman" w:hAnsi="Times New Roman" w:cs="Times New Roman"/>
          <w:sz w:val="24"/>
          <w:szCs w:val="24"/>
        </w:rPr>
        <w:lastRenderedPageBreak/>
        <w:t>özellikleriyle gerçekleşmesi gerektiğini savunan toplumsal kolektif kimliği muhafaza etmek için uğraşan Genç Osmanlılar maddi dünyada gerçekleşecek atılımlara (bilim, sanat gibi) öncülük edip manevi dünyanın(İslami Değerler ve geleneksel yaşam biçimi)  iç dinami</w:t>
      </w:r>
      <w:r w:rsidR="004916CB" w:rsidRPr="00722C37">
        <w:rPr>
          <w:rFonts w:ascii="Times New Roman" w:hAnsi="Times New Roman" w:cs="Times New Roman"/>
          <w:sz w:val="24"/>
          <w:szCs w:val="24"/>
        </w:rPr>
        <w:t>ğini korumayı görev bileceklerdir</w:t>
      </w:r>
      <w:r w:rsidR="0057411D" w:rsidRPr="00722C37">
        <w:rPr>
          <w:rFonts w:ascii="Times New Roman" w:hAnsi="Times New Roman" w:cs="Times New Roman"/>
          <w:sz w:val="24"/>
          <w:szCs w:val="24"/>
        </w:rPr>
        <w:t xml:space="preserve">. </w:t>
      </w:r>
      <w:r w:rsidR="00437E13" w:rsidRPr="00722C37">
        <w:rPr>
          <w:rFonts w:ascii="Times New Roman" w:hAnsi="Times New Roman" w:cs="Times New Roman"/>
          <w:sz w:val="24"/>
          <w:szCs w:val="24"/>
        </w:rPr>
        <w:t>Ancak burada tartışmaların tepe noktasından biri olan bireycilik ve cemaat ik</w:t>
      </w:r>
      <w:r w:rsidR="004916CB" w:rsidRPr="00722C37">
        <w:rPr>
          <w:rFonts w:ascii="Times New Roman" w:hAnsi="Times New Roman" w:cs="Times New Roman"/>
          <w:sz w:val="24"/>
          <w:szCs w:val="24"/>
        </w:rPr>
        <w:t>ilemi ile yüz yüze gelinmiştir</w:t>
      </w:r>
      <w:r w:rsidR="00437E13" w:rsidRPr="00722C37">
        <w:rPr>
          <w:rFonts w:ascii="Times New Roman" w:hAnsi="Times New Roman" w:cs="Times New Roman"/>
          <w:sz w:val="24"/>
          <w:szCs w:val="24"/>
        </w:rPr>
        <w:t>. Kamusal alanda bireylerin cemaat üyesine yozlaşmadan modernleşmeyi öğ</w:t>
      </w:r>
      <w:r w:rsidR="004916CB" w:rsidRPr="00722C37">
        <w:rPr>
          <w:rFonts w:ascii="Times New Roman" w:hAnsi="Times New Roman" w:cs="Times New Roman"/>
          <w:sz w:val="24"/>
          <w:szCs w:val="24"/>
        </w:rPr>
        <w:t xml:space="preserve">retecek ve yol gösterecek olan kişiler kimler olacaktır? </w:t>
      </w:r>
      <w:r w:rsidR="00437E13" w:rsidRPr="00722C37">
        <w:rPr>
          <w:rFonts w:ascii="Times New Roman" w:hAnsi="Times New Roman" w:cs="Times New Roman"/>
          <w:sz w:val="24"/>
          <w:szCs w:val="24"/>
        </w:rPr>
        <w:t xml:space="preserve">Genç Osmanlılar bu soruna modernleşme amacına uygun biçimde bir cevap verecek ve yeni bir otorite olarak karşımıza çıkan </w:t>
      </w:r>
      <w:r w:rsidR="004916CB" w:rsidRPr="00722C37">
        <w:rPr>
          <w:rFonts w:ascii="Times New Roman" w:hAnsi="Times New Roman" w:cs="Times New Roman"/>
          <w:sz w:val="24"/>
          <w:szCs w:val="24"/>
        </w:rPr>
        <w:t>“</w:t>
      </w:r>
      <w:r w:rsidR="00437E13" w:rsidRPr="00722C37">
        <w:rPr>
          <w:rFonts w:ascii="Times New Roman" w:hAnsi="Times New Roman" w:cs="Times New Roman"/>
          <w:sz w:val="24"/>
          <w:szCs w:val="24"/>
        </w:rPr>
        <w:t>baba figürü</w:t>
      </w:r>
      <w:r w:rsidR="004916CB" w:rsidRPr="00722C37">
        <w:rPr>
          <w:rFonts w:ascii="Times New Roman" w:hAnsi="Times New Roman" w:cs="Times New Roman"/>
          <w:sz w:val="24"/>
          <w:szCs w:val="24"/>
        </w:rPr>
        <w:t>”</w:t>
      </w:r>
      <w:r>
        <w:rPr>
          <w:rFonts w:ascii="Times New Roman" w:hAnsi="Times New Roman" w:cs="Times New Roman"/>
          <w:sz w:val="24"/>
          <w:szCs w:val="24"/>
        </w:rPr>
        <w:t xml:space="preserve"> ile yazarı </w:t>
      </w:r>
      <w:r w:rsidR="00437E13" w:rsidRPr="00722C37">
        <w:rPr>
          <w:rFonts w:ascii="Times New Roman" w:hAnsi="Times New Roman" w:cs="Times New Roman"/>
          <w:sz w:val="24"/>
          <w:szCs w:val="24"/>
        </w:rPr>
        <w:t>karşımıza çıkaracak</w:t>
      </w:r>
      <w:r w:rsidR="004916CB" w:rsidRPr="00722C37">
        <w:rPr>
          <w:rFonts w:ascii="Times New Roman" w:hAnsi="Times New Roman" w:cs="Times New Roman"/>
          <w:sz w:val="24"/>
          <w:szCs w:val="24"/>
        </w:rPr>
        <w:t>lardır</w:t>
      </w:r>
      <w:r w:rsidR="00437E13" w:rsidRPr="00722C37">
        <w:rPr>
          <w:rFonts w:ascii="Times New Roman" w:hAnsi="Times New Roman" w:cs="Times New Roman"/>
          <w:sz w:val="24"/>
          <w:szCs w:val="24"/>
        </w:rPr>
        <w:t xml:space="preserve">. </w:t>
      </w:r>
      <w:sdt>
        <w:sdtPr>
          <w:rPr>
            <w:rFonts w:ascii="Times New Roman" w:hAnsi="Times New Roman" w:cs="Times New Roman"/>
            <w:sz w:val="24"/>
            <w:szCs w:val="24"/>
          </w:rPr>
          <w:id w:val="1697201959"/>
          <w:citation/>
        </w:sdtPr>
        <w:sdtEndPr/>
        <w:sdtContent>
          <w:r w:rsidR="00437E13" w:rsidRPr="00722C37">
            <w:rPr>
              <w:rFonts w:ascii="Times New Roman" w:hAnsi="Times New Roman" w:cs="Times New Roman"/>
              <w:sz w:val="24"/>
              <w:szCs w:val="24"/>
            </w:rPr>
            <w:fldChar w:fldCharType="begin"/>
          </w:r>
          <w:r w:rsidR="00437E13" w:rsidRPr="00722C37">
            <w:rPr>
              <w:rFonts w:ascii="Times New Roman" w:hAnsi="Times New Roman" w:cs="Times New Roman"/>
              <w:sz w:val="24"/>
              <w:szCs w:val="24"/>
            </w:rPr>
            <w:instrText xml:space="preserve"> CITATION Jal06 \l 1055 </w:instrText>
          </w:r>
          <w:r w:rsidR="00437E13" w:rsidRPr="00722C37">
            <w:rPr>
              <w:rFonts w:ascii="Times New Roman" w:hAnsi="Times New Roman" w:cs="Times New Roman"/>
              <w:sz w:val="24"/>
              <w:szCs w:val="24"/>
            </w:rPr>
            <w:fldChar w:fldCharType="separate"/>
          </w:r>
          <w:r w:rsidR="00437E13" w:rsidRPr="00722C37">
            <w:rPr>
              <w:rFonts w:ascii="Times New Roman" w:hAnsi="Times New Roman" w:cs="Times New Roman"/>
              <w:noProof/>
              <w:sz w:val="24"/>
              <w:szCs w:val="24"/>
            </w:rPr>
            <w:t>(Parla, 2006)</w:t>
          </w:r>
          <w:r w:rsidR="00437E13" w:rsidRPr="00722C37">
            <w:rPr>
              <w:rFonts w:ascii="Times New Roman" w:hAnsi="Times New Roman" w:cs="Times New Roman"/>
              <w:sz w:val="24"/>
              <w:szCs w:val="24"/>
            </w:rPr>
            <w:fldChar w:fldCharType="end"/>
          </w:r>
        </w:sdtContent>
      </w:sdt>
      <w:r w:rsidR="0055730F" w:rsidRPr="00722C37">
        <w:rPr>
          <w:rFonts w:ascii="Times New Roman" w:hAnsi="Times New Roman" w:cs="Times New Roman"/>
          <w:sz w:val="24"/>
          <w:szCs w:val="24"/>
        </w:rPr>
        <w:t xml:space="preserve"> </w:t>
      </w:r>
      <w:r>
        <w:rPr>
          <w:rFonts w:ascii="Times New Roman" w:hAnsi="Times New Roman" w:cs="Times New Roman"/>
          <w:sz w:val="24"/>
          <w:szCs w:val="24"/>
        </w:rPr>
        <w:t xml:space="preserve">Osmanlı modernleşmesinin “babasını kaybetmiş oğulları” ve aynı zamanda “ yeni babaları” toplumsal öğretiyi anlatmayı görev eden roman yazarları olacaktır. </w:t>
      </w:r>
      <w:sdt>
        <w:sdtPr>
          <w:rPr>
            <w:rFonts w:ascii="Times New Roman" w:hAnsi="Times New Roman" w:cs="Times New Roman"/>
            <w:sz w:val="24"/>
            <w:szCs w:val="24"/>
          </w:rPr>
          <w:id w:val="-59269545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Jal06 \l 1055 </w:instrText>
          </w:r>
          <w:r>
            <w:rPr>
              <w:rFonts w:ascii="Times New Roman" w:hAnsi="Times New Roman" w:cs="Times New Roman"/>
              <w:sz w:val="24"/>
              <w:szCs w:val="24"/>
            </w:rPr>
            <w:fldChar w:fldCharType="separate"/>
          </w:r>
          <w:r w:rsidRPr="000B4F0F">
            <w:rPr>
              <w:rFonts w:ascii="Times New Roman" w:hAnsi="Times New Roman" w:cs="Times New Roman"/>
              <w:noProof/>
              <w:sz w:val="24"/>
              <w:szCs w:val="24"/>
            </w:rPr>
            <w:t>(Parla, 2006)</w:t>
          </w:r>
          <w:r>
            <w:rPr>
              <w:rFonts w:ascii="Times New Roman" w:hAnsi="Times New Roman" w:cs="Times New Roman"/>
              <w:sz w:val="24"/>
              <w:szCs w:val="24"/>
            </w:rPr>
            <w:fldChar w:fldCharType="end"/>
          </w:r>
        </w:sdtContent>
      </w:sdt>
      <w:r w:rsidR="00010ADD">
        <w:rPr>
          <w:rFonts w:ascii="Times New Roman" w:hAnsi="Times New Roman" w:cs="Times New Roman"/>
          <w:sz w:val="24"/>
          <w:szCs w:val="24"/>
        </w:rPr>
        <w:t xml:space="preserve"> Parla’nın üzerinde fazlasıyla durduğu “baba figürü” , Osmanlı Tanzimat Dönemi aydınlarının içinde bulunduğu ikircikli durumu anlatmak için seçilmiş oldukça yerinde bir metafordur. </w:t>
      </w:r>
      <w:r w:rsidR="007B7EF8">
        <w:rPr>
          <w:rFonts w:ascii="Times New Roman" w:hAnsi="Times New Roman" w:cs="Times New Roman"/>
          <w:sz w:val="24"/>
          <w:szCs w:val="24"/>
        </w:rPr>
        <w:t xml:space="preserve">Tanzimat Dönemi yazarları Namık Kemal’den Ahmet Mithat’a, </w:t>
      </w:r>
      <w:proofErr w:type="spellStart"/>
      <w:r w:rsidR="007B7EF8">
        <w:rPr>
          <w:rFonts w:ascii="Times New Roman" w:hAnsi="Times New Roman" w:cs="Times New Roman"/>
          <w:sz w:val="24"/>
          <w:szCs w:val="24"/>
        </w:rPr>
        <w:t>Recaizade</w:t>
      </w:r>
      <w:proofErr w:type="spellEnd"/>
      <w:r w:rsidR="007B7EF8">
        <w:rPr>
          <w:rFonts w:ascii="Times New Roman" w:hAnsi="Times New Roman" w:cs="Times New Roman"/>
          <w:sz w:val="24"/>
          <w:szCs w:val="24"/>
        </w:rPr>
        <w:t xml:space="preserve"> Mahmut Ekrem’ e hemen hepsi eserlerinde bir otoritenin eksikliğinde savrulmuş, yozlaşmış batılı figürleri işlemişlerdir. </w:t>
      </w:r>
    </w:p>
    <w:p w:rsidR="007B7EF8" w:rsidRDefault="007B7EF8" w:rsidP="00DF03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Romanın Osmanlı’ya gelişinin tarihsel olarak Tanzimat ilan edildikten yaklaşık otuz beş kırk yıl yol sonra olması Osmanlı’da batılılaşma çabalarının çokta istekli ve gönüllü olmadığı konusunda ipuçları vermektedir. Zira Parla’ya göre Sultan Abdülmecid bu fermanla, o zamana kadar yalnızca yabancı ve </w:t>
      </w:r>
      <w:r w:rsidR="00D007E1">
        <w:rPr>
          <w:rFonts w:ascii="Times New Roman" w:hAnsi="Times New Roman" w:cs="Times New Roman"/>
          <w:sz w:val="24"/>
          <w:szCs w:val="24"/>
        </w:rPr>
        <w:t>kâfir</w:t>
      </w:r>
      <w:r>
        <w:rPr>
          <w:rFonts w:ascii="Times New Roman" w:hAnsi="Times New Roman" w:cs="Times New Roman"/>
          <w:sz w:val="24"/>
          <w:szCs w:val="24"/>
        </w:rPr>
        <w:t xml:space="preserve"> değil, aynı zamanda kuşkulu bir düşmanda sayılan bir kültür ve medeniyet alanına yönelme gereğini açıkça teslim ederken öte yandan bu törensel yenileşme görüntüsünün arkasında uğursuz bir yenilmişlik ve yabancılaşma duygusu yatıyordu. </w:t>
      </w:r>
      <w:sdt>
        <w:sdtPr>
          <w:rPr>
            <w:rFonts w:ascii="Times New Roman" w:hAnsi="Times New Roman" w:cs="Times New Roman"/>
            <w:sz w:val="24"/>
            <w:szCs w:val="24"/>
          </w:rPr>
          <w:id w:val="-2123454134"/>
          <w:citation/>
        </w:sdtPr>
        <w:sdtContent>
          <w:r w:rsidR="00282F7F">
            <w:rPr>
              <w:rFonts w:ascii="Times New Roman" w:hAnsi="Times New Roman" w:cs="Times New Roman"/>
              <w:sz w:val="24"/>
              <w:szCs w:val="24"/>
            </w:rPr>
            <w:fldChar w:fldCharType="begin"/>
          </w:r>
          <w:r w:rsidR="00282F7F">
            <w:rPr>
              <w:rFonts w:ascii="Times New Roman" w:hAnsi="Times New Roman" w:cs="Times New Roman"/>
              <w:sz w:val="24"/>
              <w:szCs w:val="24"/>
            </w:rPr>
            <w:instrText xml:space="preserve"> CITATION Jal06 \l 1055 </w:instrText>
          </w:r>
          <w:r w:rsidR="00282F7F">
            <w:rPr>
              <w:rFonts w:ascii="Times New Roman" w:hAnsi="Times New Roman" w:cs="Times New Roman"/>
              <w:sz w:val="24"/>
              <w:szCs w:val="24"/>
            </w:rPr>
            <w:fldChar w:fldCharType="separate"/>
          </w:r>
          <w:r w:rsidR="00282F7F" w:rsidRPr="00282F7F">
            <w:rPr>
              <w:rFonts w:ascii="Times New Roman" w:hAnsi="Times New Roman" w:cs="Times New Roman"/>
              <w:noProof/>
              <w:sz w:val="24"/>
              <w:szCs w:val="24"/>
            </w:rPr>
            <w:t>(Parla, 2006)</w:t>
          </w:r>
          <w:r w:rsidR="00282F7F">
            <w:rPr>
              <w:rFonts w:ascii="Times New Roman" w:hAnsi="Times New Roman" w:cs="Times New Roman"/>
              <w:sz w:val="24"/>
              <w:szCs w:val="24"/>
            </w:rPr>
            <w:fldChar w:fldCharType="end"/>
          </w:r>
        </w:sdtContent>
      </w:sdt>
      <w:r w:rsidR="00282F7F">
        <w:rPr>
          <w:rFonts w:ascii="Times New Roman" w:hAnsi="Times New Roman" w:cs="Times New Roman"/>
          <w:sz w:val="24"/>
          <w:szCs w:val="24"/>
        </w:rPr>
        <w:t xml:space="preserve"> Bu gönülsüzlüğün yanında imparatorluğun yaşadığı iç-dış tüm bunalımlara çözüm olacağı düşüncesi ile Tanzimat Fermanı ilan edilmiştir. Tanzimat romancıları da bu gönülsüz Batılılaşma çabasını eserlerinin hemen hepsine yansıtmışlardır. </w:t>
      </w:r>
    </w:p>
    <w:p w:rsidR="00282F7F" w:rsidRDefault="00282F7F" w:rsidP="00DF03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Osmanlı modernleşmesi çağdaşı olan pek çok imparatorluğunkinden farklı olarak kendi iç dinamikleri ile değerlendirilmelidir. Örneğin Batıda yaşanan hızlı sanayileşme Osmanlı tarafından takip edilememiş ve Batılılaşma</w:t>
      </w:r>
      <w:r w:rsidR="0066721E">
        <w:rPr>
          <w:rFonts w:ascii="Times New Roman" w:hAnsi="Times New Roman" w:cs="Times New Roman"/>
          <w:sz w:val="24"/>
          <w:szCs w:val="24"/>
        </w:rPr>
        <w:t>,</w:t>
      </w:r>
      <w:r>
        <w:rPr>
          <w:rFonts w:ascii="Times New Roman" w:hAnsi="Times New Roman" w:cs="Times New Roman"/>
          <w:sz w:val="24"/>
          <w:szCs w:val="24"/>
        </w:rPr>
        <w:t xml:space="preserve"> birazda bunun sonucu olarak imparatorluk topraklarına deyim yerindeyse el </w:t>
      </w:r>
      <w:r w:rsidR="0066721E">
        <w:rPr>
          <w:rFonts w:ascii="Times New Roman" w:hAnsi="Times New Roman" w:cs="Times New Roman"/>
          <w:sz w:val="24"/>
          <w:szCs w:val="24"/>
        </w:rPr>
        <w:t xml:space="preserve">mahkûm denilerek bunalımdan kurtulma çabasıyla girmiştir.  </w:t>
      </w:r>
      <w:r w:rsidR="00831EF0">
        <w:rPr>
          <w:rFonts w:ascii="Times New Roman" w:hAnsi="Times New Roman" w:cs="Times New Roman"/>
          <w:sz w:val="24"/>
          <w:szCs w:val="24"/>
        </w:rPr>
        <w:t xml:space="preserve">Bu gönülsüzlüğü romanlarına taşıyan Tanzimat yazarları batılılaşmaya çalışan ve kendi özünü kaybeden züppe tiplerin karşısına batının gelişmeye açık yanlarını alarak kendi kültürünü de kaybetmeyen karakterleri koymuş ve bu iki karakterin yaşantıları üzerinden halka doğruyu göstermeye çalışmış, romanlarını halkı eğitmek amacıyla kaleme almışlardır. Tanzimat yazarları her ne kadar dönemin otorite boşluğunu eserleriyle doldurmaya çalışsa da kendileri de bu boşluk içerinde bocalamış ve eserlerine bunu </w:t>
      </w:r>
      <w:r w:rsidR="00831EF0">
        <w:rPr>
          <w:rFonts w:ascii="Times New Roman" w:hAnsi="Times New Roman" w:cs="Times New Roman"/>
          <w:sz w:val="24"/>
          <w:szCs w:val="24"/>
        </w:rPr>
        <w:lastRenderedPageBreak/>
        <w:t xml:space="preserve">yansıtmışlardır. Parla’nın deyimiyle bu mutlak otoriteden yoksun yazarların metinleri yetimdi. </w:t>
      </w:r>
      <w:sdt>
        <w:sdtPr>
          <w:rPr>
            <w:rFonts w:ascii="Times New Roman" w:hAnsi="Times New Roman" w:cs="Times New Roman"/>
            <w:sz w:val="24"/>
            <w:szCs w:val="24"/>
          </w:rPr>
          <w:id w:val="1333874712"/>
          <w:citation/>
        </w:sdtPr>
        <w:sdtContent>
          <w:r w:rsidR="00831EF0">
            <w:rPr>
              <w:rFonts w:ascii="Times New Roman" w:hAnsi="Times New Roman" w:cs="Times New Roman"/>
              <w:sz w:val="24"/>
              <w:szCs w:val="24"/>
            </w:rPr>
            <w:fldChar w:fldCharType="begin"/>
          </w:r>
          <w:r w:rsidR="00831EF0">
            <w:rPr>
              <w:rFonts w:ascii="Times New Roman" w:hAnsi="Times New Roman" w:cs="Times New Roman"/>
              <w:sz w:val="24"/>
              <w:szCs w:val="24"/>
            </w:rPr>
            <w:instrText xml:space="preserve"> CITATION Jal06 \l 1055 </w:instrText>
          </w:r>
          <w:r w:rsidR="00831EF0">
            <w:rPr>
              <w:rFonts w:ascii="Times New Roman" w:hAnsi="Times New Roman" w:cs="Times New Roman"/>
              <w:sz w:val="24"/>
              <w:szCs w:val="24"/>
            </w:rPr>
            <w:fldChar w:fldCharType="separate"/>
          </w:r>
          <w:r w:rsidR="00831EF0" w:rsidRPr="00831EF0">
            <w:rPr>
              <w:rFonts w:ascii="Times New Roman" w:hAnsi="Times New Roman" w:cs="Times New Roman"/>
              <w:noProof/>
              <w:sz w:val="24"/>
              <w:szCs w:val="24"/>
            </w:rPr>
            <w:t>(Parla, 2006)</w:t>
          </w:r>
          <w:r w:rsidR="00831EF0">
            <w:rPr>
              <w:rFonts w:ascii="Times New Roman" w:hAnsi="Times New Roman" w:cs="Times New Roman"/>
              <w:sz w:val="24"/>
              <w:szCs w:val="24"/>
            </w:rPr>
            <w:fldChar w:fldCharType="end"/>
          </w:r>
        </w:sdtContent>
      </w:sdt>
    </w:p>
    <w:p w:rsidR="00D007E1" w:rsidRDefault="006B69F7" w:rsidP="00DF03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Dönemin eserlerini inceleyen Parla’nın tespitlerinin ilginç noktalarından birisi de Şinasi’nin Asya ve Avrupa’nın izdivacına yönelik yaptığı çıkarımdır. Buna göre Parla, Asya’nın erkek, Avrupa’nın kadın olarak şahıslandırıldığı bu evlilik eğretilemesinde egemen olan, Doğu’nun mutlakçı düşünce sistemidir çıkarımında bulunmuştur.</w:t>
      </w:r>
      <w:r w:rsidR="00303C51">
        <w:rPr>
          <w:rFonts w:ascii="Times New Roman" w:hAnsi="Times New Roman" w:cs="Times New Roman"/>
          <w:sz w:val="24"/>
          <w:szCs w:val="24"/>
        </w:rPr>
        <w:t xml:space="preserve"> Buradan hareketle,  “baba otoritesinin eksikliğindeki bu erkek evlatları yoldan çıkaracak şeytan ise Batı’dan gelecek fen ve teknik değil, duyusallık ya da Tanzimat deyimiyle şeheviliktir.”</w:t>
      </w:r>
      <w:sdt>
        <w:sdtPr>
          <w:rPr>
            <w:rFonts w:ascii="Times New Roman" w:hAnsi="Times New Roman" w:cs="Times New Roman"/>
            <w:sz w:val="24"/>
            <w:szCs w:val="24"/>
          </w:rPr>
          <w:id w:val="1938095047"/>
          <w:citation/>
        </w:sdtPr>
        <w:sdtContent>
          <w:r w:rsidR="00303C51">
            <w:rPr>
              <w:rFonts w:ascii="Times New Roman" w:hAnsi="Times New Roman" w:cs="Times New Roman"/>
              <w:sz w:val="24"/>
              <w:szCs w:val="24"/>
            </w:rPr>
            <w:fldChar w:fldCharType="begin"/>
          </w:r>
          <w:r w:rsidR="00303C51">
            <w:rPr>
              <w:rFonts w:ascii="Times New Roman" w:hAnsi="Times New Roman" w:cs="Times New Roman"/>
              <w:sz w:val="24"/>
              <w:szCs w:val="24"/>
            </w:rPr>
            <w:instrText xml:space="preserve"> CITATION Jal06 \l 1055 </w:instrText>
          </w:r>
          <w:r w:rsidR="00303C51">
            <w:rPr>
              <w:rFonts w:ascii="Times New Roman" w:hAnsi="Times New Roman" w:cs="Times New Roman"/>
              <w:sz w:val="24"/>
              <w:szCs w:val="24"/>
            </w:rPr>
            <w:fldChar w:fldCharType="separate"/>
          </w:r>
          <w:r w:rsidR="00303C51">
            <w:rPr>
              <w:rFonts w:ascii="Times New Roman" w:hAnsi="Times New Roman" w:cs="Times New Roman"/>
              <w:noProof/>
              <w:sz w:val="24"/>
              <w:szCs w:val="24"/>
            </w:rPr>
            <w:t xml:space="preserve"> </w:t>
          </w:r>
          <w:r w:rsidR="00303C51" w:rsidRPr="00303C51">
            <w:rPr>
              <w:rFonts w:ascii="Times New Roman" w:hAnsi="Times New Roman" w:cs="Times New Roman"/>
              <w:noProof/>
              <w:sz w:val="24"/>
              <w:szCs w:val="24"/>
            </w:rPr>
            <w:t>(Parla, 2006)</w:t>
          </w:r>
          <w:r w:rsidR="00303C51">
            <w:rPr>
              <w:rFonts w:ascii="Times New Roman" w:hAnsi="Times New Roman" w:cs="Times New Roman"/>
              <w:sz w:val="24"/>
              <w:szCs w:val="24"/>
            </w:rPr>
            <w:fldChar w:fldCharType="end"/>
          </w:r>
        </w:sdtContent>
      </w:sdt>
      <w:r w:rsidR="00303C51">
        <w:rPr>
          <w:rFonts w:ascii="Times New Roman" w:hAnsi="Times New Roman" w:cs="Times New Roman"/>
          <w:sz w:val="24"/>
          <w:szCs w:val="24"/>
        </w:rPr>
        <w:t xml:space="preserve"> Dolayısıyla bu otoritenin eksikliğindeki oğullar için belirleyici olan baba otoritesinin yeniden hayata geçirmekti. </w:t>
      </w:r>
      <w:r w:rsidR="00D007E1">
        <w:rPr>
          <w:rFonts w:ascii="Times New Roman" w:hAnsi="Times New Roman" w:cs="Times New Roman"/>
          <w:sz w:val="24"/>
          <w:szCs w:val="24"/>
        </w:rPr>
        <w:t xml:space="preserve">Özetle Osmanlı batılılaşma hareketinin başlangıcı olarak kabul gören Tanzimat Fermanı ve takip eden yıllarda yaşananlar şu şekilde ifade edilebilir: </w:t>
      </w:r>
    </w:p>
    <w:p w:rsidR="006B69F7" w:rsidRPr="00722C37" w:rsidRDefault="00303C51" w:rsidP="00D007E1">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“Baba- oğul ilişkisi Tanzimat döneminde bir çatışma değil devamlılık ilişkisidir. Bu muhafazakâr ilişkinin oğulları ilk romancılarımızdır ve hepsi de kaybedilmiş bir baba arayışı içinde kendileri vesayet üstlenmek zorunda kalmış otoriter </w:t>
      </w:r>
      <w:r w:rsidR="00D007E1">
        <w:rPr>
          <w:rFonts w:ascii="Times New Roman" w:hAnsi="Times New Roman" w:cs="Times New Roman"/>
          <w:sz w:val="24"/>
          <w:szCs w:val="24"/>
        </w:rPr>
        <w:t xml:space="preserve">çocuklardır. Hepsinin de bağlı olduğu otorite mutlak bir İslam kültürü ve epistemolojisidir.” </w:t>
      </w:r>
      <w:sdt>
        <w:sdtPr>
          <w:rPr>
            <w:rFonts w:ascii="Times New Roman" w:hAnsi="Times New Roman" w:cs="Times New Roman"/>
            <w:sz w:val="24"/>
            <w:szCs w:val="24"/>
          </w:rPr>
          <w:id w:val="-138193484"/>
          <w:citation/>
        </w:sdtPr>
        <w:sdtContent>
          <w:r w:rsidR="00D007E1">
            <w:rPr>
              <w:rFonts w:ascii="Times New Roman" w:hAnsi="Times New Roman" w:cs="Times New Roman"/>
              <w:sz w:val="24"/>
              <w:szCs w:val="24"/>
            </w:rPr>
            <w:fldChar w:fldCharType="begin"/>
          </w:r>
          <w:r w:rsidR="00D007E1">
            <w:rPr>
              <w:rFonts w:ascii="Times New Roman" w:hAnsi="Times New Roman" w:cs="Times New Roman"/>
              <w:sz w:val="24"/>
              <w:szCs w:val="24"/>
            </w:rPr>
            <w:instrText xml:space="preserve"> CITATION Jal06 \l 1055 </w:instrText>
          </w:r>
          <w:r w:rsidR="00D007E1">
            <w:rPr>
              <w:rFonts w:ascii="Times New Roman" w:hAnsi="Times New Roman" w:cs="Times New Roman"/>
              <w:sz w:val="24"/>
              <w:szCs w:val="24"/>
            </w:rPr>
            <w:fldChar w:fldCharType="separate"/>
          </w:r>
          <w:r w:rsidR="00D007E1" w:rsidRPr="00D007E1">
            <w:rPr>
              <w:rFonts w:ascii="Times New Roman" w:hAnsi="Times New Roman" w:cs="Times New Roman"/>
              <w:noProof/>
              <w:sz w:val="24"/>
              <w:szCs w:val="24"/>
            </w:rPr>
            <w:t>(Parla, 2006)</w:t>
          </w:r>
          <w:r w:rsidR="00D007E1">
            <w:rPr>
              <w:rFonts w:ascii="Times New Roman" w:hAnsi="Times New Roman" w:cs="Times New Roman"/>
              <w:sz w:val="24"/>
              <w:szCs w:val="24"/>
            </w:rPr>
            <w:fldChar w:fldCharType="end"/>
          </w:r>
        </w:sdtContent>
      </w:sdt>
    </w:p>
    <w:p w:rsidR="0057411D" w:rsidRPr="00722C37" w:rsidRDefault="0057411D" w:rsidP="00DF0391">
      <w:pPr>
        <w:spacing w:line="360" w:lineRule="auto"/>
        <w:jc w:val="both"/>
        <w:rPr>
          <w:rFonts w:ascii="Times New Roman" w:hAnsi="Times New Roman" w:cs="Times New Roman"/>
          <w:sz w:val="24"/>
          <w:szCs w:val="24"/>
        </w:rPr>
      </w:pPr>
    </w:p>
    <w:p w:rsidR="003A1B97" w:rsidRDefault="003A1B97" w:rsidP="00DF0391">
      <w:pPr>
        <w:spacing w:line="360" w:lineRule="auto"/>
        <w:jc w:val="both"/>
        <w:rPr>
          <w:rFonts w:ascii="Times New Roman" w:hAnsi="Times New Roman" w:cs="Times New Roman"/>
          <w:sz w:val="24"/>
          <w:szCs w:val="24"/>
        </w:rPr>
      </w:pPr>
    </w:p>
    <w:p w:rsidR="000B4F0F" w:rsidRDefault="000B4F0F" w:rsidP="00DF0391">
      <w:pPr>
        <w:spacing w:line="360" w:lineRule="auto"/>
        <w:jc w:val="both"/>
        <w:rPr>
          <w:rFonts w:ascii="Times New Roman" w:hAnsi="Times New Roman" w:cs="Times New Roman"/>
          <w:sz w:val="24"/>
          <w:szCs w:val="24"/>
        </w:rPr>
      </w:pPr>
    </w:p>
    <w:p w:rsidR="000B4F0F" w:rsidRDefault="000B4F0F" w:rsidP="00DF0391">
      <w:pPr>
        <w:spacing w:line="360" w:lineRule="auto"/>
        <w:jc w:val="both"/>
        <w:rPr>
          <w:rFonts w:ascii="Times New Roman" w:hAnsi="Times New Roman" w:cs="Times New Roman"/>
          <w:sz w:val="24"/>
          <w:szCs w:val="24"/>
        </w:rPr>
      </w:pPr>
    </w:p>
    <w:p w:rsidR="000B4F0F" w:rsidRDefault="000B4F0F" w:rsidP="00DF0391">
      <w:pPr>
        <w:spacing w:line="360" w:lineRule="auto"/>
        <w:jc w:val="both"/>
        <w:rPr>
          <w:rFonts w:ascii="Times New Roman" w:hAnsi="Times New Roman" w:cs="Times New Roman"/>
          <w:sz w:val="24"/>
          <w:szCs w:val="24"/>
        </w:rPr>
      </w:pPr>
    </w:p>
    <w:p w:rsidR="000B4F0F" w:rsidRDefault="000B4F0F" w:rsidP="00DF0391">
      <w:pPr>
        <w:spacing w:line="360" w:lineRule="auto"/>
        <w:jc w:val="both"/>
        <w:rPr>
          <w:rFonts w:ascii="Times New Roman" w:hAnsi="Times New Roman" w:cs="Times New Roman"/>
          <w:sz w:val="24"/>
          <w:szCs w:val="24"/>
        </w:rPr>
      </w:pPr>
      <w:bookmarkStart w:id="0" w:name="_GoBack"/>
      <w:bookmarkEnd w:id="0"/>
    </w:p>
    <w:p w:rsidR="00D007E1" w:rsidRDefault="00D007E1" w:rsidP="00DF0391">
      <w:pPr>
        <w:spacing w:line="360" w:lineRule="auto"/>
        <w:jc w:val="both"/>
        <w:rPr>
          <w:rFonts w:ascii="Times New Roman" w:hAnsi="Times New Roman" w:cs="Times New Roman"/>
          <w:sz w:val="24"/>
          <w:szCs w:val="24"/>
        </w:rPr>
      </w:pPr>
    </w:p>
    <w:p w:rsidR="000B4F0F" w:rsidRDefault="000B4F0F" w:rsidP="00DF0391">
      <w:pPr>
        <w:spacing w:line="360" w:lineRule="auto"/>
        <w:jc w:val="both"/>
        <w:rPr>
          <w:rFonts w:ascii="Times New Roman" w:hAnsi="Times New Roman" w:cs="Times New Roman"/>
          <w:sz w:val="24"/>
          <w:szCs w:val="24"/>
        </w:rPr>
      </w:pPr>
    </w:p>
    <w:p w:rsidR="00DB5826" w:rsidRDefault="00DB5826" w:rsidP="00DF0391">
      <w:pPr>
        <w:spacing w:line="360" w:lineRule="auto"/>
        <w:jc w:val="both"/>
        <w:rPr>
          <w:rFonts w:ascii="Times New Roman" w:hAnsi="Times New Roman" w:cs="Times New Roman"/>
          <w:sz w:val="24"/>
          <w:szCs w:val="24"/>
        </w:rPr>
      </w:pPr>
    </w:p>
    <w:p w:rsidR="00DB5826" w:rsidRDefault="00DB5826" w:rsidP="00DF0391">
      <w:pPr>
        <w:spacing w:line="360" w:lineRule="auto"/>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2058696410"/>
        <w:docPartObj>
          <w:docPartGallery w:val="Bibliographies"/>
          <w:docPartUnique/>
        </w:docPartObj>
      </w:sdtPr>
      <w:sdtEndPr/>
      <w:sdtContent>
        <w:p w:rsidR="000B4F0F" w:rsidRDefault="000B4F0F" w:rsidP="00DF0391">
          <w:pPr>
            <w:pStyle w:val="Balk1"/>
            <w:jc w:val="both"/>
          </w:pPr>
          <w:r>
            <w:t>Kaynakça</w:t>
          </w:r>
        </w:p>
        <w:sdt>
          <w:sdtPr>
            <w:id w:val="111145805"/>
            <w:bibliography/>
          </w:sdtPr>
          <w:sdtEndPr/>
          <w:sdtContent>
            <w:p w:rsidR="000B4F0F" w:rsidRDefault="000B4F0F" w:rsidP="00DF0391">
              <w:pPr>
                <w:pStyle w:val="Kaynaka"/>
                <w:ind w:left="720" w:hanging="720"/>
                <w:jc w:val="both"/>
                <w:rPr>
                  <w:noProof/>
                </w:rPr>
              </w:pPr>
              <w:r>
                <w:fldChar w:fldCharType="begin"/>
              </w:r>
              <w:r>
                <w:instrText>BIBLIOGRAPHY</w:instrText>
              </w:r>
              <w:r>
                <w:fldChar w:fldCharType="separate"/>
              </w:r>
              <w:r>
                <w:rPr>
                  <w:noProof/>
                </w:rPr>
                <w:t xml:space="preserve">Göle, N. (2002). Batı Dışı Modernlik: Kavram Üzerinde. </w:t>
              </w:r>
              <w:r>
                <w:rPr>
                  <w:i/>
                  <w:iCs/>
                  <w:noProof/>
                </w:rPr>
                <w:t>Modern Türkiye'de Siyasi Düşünce</w:t>
              </w:r>
              <w:r>
                <w:rPr>
                  <w:noProof/>
                </w:rPr>
                <w:t xml:space="preserve"> (s. 56-68). içinde İstanbul: İletişim Yayınları.</w:t>
              </w:r>
            </w:p>
            <w:p w:rsidR="000B4F0F" w:rsidRDefault="000B4F0F" w:rsidP="00DF0391">
              <w:pPr>
                <w:pStyle w:val="Kaynaka"/>
                <w:ind w:left="720" w:hanging="720"/>
                <w:jc w:val="both"/>
                <w:rPr>
                  <w:noProof/>
                </w:rPr>
              </w:pPr>
              <w:r>
                <w:rPr>
                  <w:noProof/>
                </w:rPr>
                <w:t xml:space="preserve">Parla, J. (2006). </w:t>
              </w:r>
              <w:r>
                <w:rPr>
                  <w:i/>
                  <w:iCs/>
                  <w:noProof/>
                </w:rPr>
                <w:t>Babalar ve Oğullar: Tanzimat Romanının Epistemolojik Temelleri.</w:t>
              </w:r>
              <w:r>
                <w:rPr>
                  <w:noProof/>
                </w:rPr>
                <w:t xml:space="preserve"> İstanbul: İletişim Yayınları.</w:t>
              </w:r>
            </w:p>
            <w:p w:rsidR="000B4F0F" w:rsidRDefault="000B4F0F" w:rsidP="00DF0391">
              <w:pPr>
                <w:pStyle w:val="Kaynaka"/>
                <w:ind w:left="720" w:hanging="720"/>
                <w:jc w:val="both"/>
                <w:rPr>
                  <w:noProof/>
                </w:rPr>
              </w:pPr>
              <w:r>
                <w:rPr>
                  <w:noProof/>
                </w:rPr>
                <w:t xml:space="preserve">Saraçgil, A. (2005). Osmanlı İmparatorluğu'nun Modernleşmesi. A. Saraçgil içinde, </w:t>
              </w:r>
              <w:r>
                <w:rPr>
                  <w:i/>
                  <w:iCs/>
                  <w:noProof/>
                </w:rPr>
                <w:t>Bukalemun Erkek</w:t>
              </w:r>
              <w:r>
                <w:rPr>
                  <w:noProof/>
                </w:rPr>
                <w:t xml:space="preserve"> (s. 1-142). İstanbul: İletişim Yayınları.</w:t>
              </w:r>
            </w:p>
            <w:p w:rsidR="000B4F0F" w:rsidRDefault="000B4F0F" w:rsidP="00DF0391">
              <w:pPr>
                <w:jc w:val="both"/>
              </w:pPr>
              <w:r>
                <w:rPr>
                  <w:b/>
                  <w:bCs/>
                </w:rPr>
                <w:fldChar w:fldCharType="end"/>
              </w:r>
            </w:p>
          </w:sdtContent>
        </w:sdt>
      </w:sdtContent>
    </w:sdt>
    <w:p w:rsidR="000B4F0F" w:rsidRPr="00722C37" w:rsidRDefault="000B4F0F" w:rsidP="00DF0391">
      <w:pPr>
        <w:spacing w:line="360" w:lineRule="auto"/>
        <w:jc w:val="both"/>
        <w:rPr>
          <w:rFonts w:ascii="Times New Roman" w:hAnsi="Times New Roman" w:cs="Times New Roman"/>
          <w:sz w:val="24"/>
          <w:szCs w:val="24"/>
        </w:rPr>
      </w:pPr>
    </w:p>
    <w:sectPr w:rsidR="000B4F0F" w:rsidRPr="00722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97"/>
    <w:rsid w:val="00010ADD"/>
    <w:rsid w:val="000B4F0F"/>
    <w:rsid w:val="00282F7F"/>
    <w:rsid w:val="00303C51"/>
    <w:rsid w:val="003A1B97"/>
    <w:rsid w:val="003A6209"/>
    <w:rsid w:val="00437E13"/>
    <w:rsid w:val="004916CB"/>
    <w:rsid w:val="0055730F"/>
    <w:rsid w:val="0057411D"/>
    <w:rsid w:val="00583BB1"/>
    <w:rsid w:val="0066721E"/>
    <w:rsid w:val="006B69F7"/>
    <w:rsid w:val="00722C37"/>
    <w:rsid w:val="00733264"/>
    <w:rsid w:val="007B7EF8"/>
    <w:rsid w:val="00831EF0"/>
    <w:rsid w:val="00B5284E"/>
    <w:rsid w:val="00C106BB"/>
    <w:rsid w:val="00D007E1"/>
    <w:rsid w:val="00D83379"/>
    <w:rsid w:val="00DB5826"/>
    <w:rsid w:val="00DF0391"/>
    <w:rsid w:val="00EC6525"/>
    <w:rsid w:val="00F36463"/>
    <w:rsid w:val="00F74AC0"/>
    <w:rsid w:val="00FA08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35B24-001D-490F-A948-4579F8AC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B4F0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3B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3BB1"/>
    <w:rPr>
      <w:rFonts w:ascii="Tahoma" w:hAnsi="Tahoma" w:cs="Tahoma"/>
      <w:sz w:val="16"/>
      <w:szCs w:val="16"/>
    </w:rPr>
  </w:style>
  <w:style w:type="character" w:customStyle="1" w:styleId="Balk1Char">
    <w:name w:val="Başlık 1 Char"/>
    <w:basedOn w:val="VarsaylanParagrafYazTipi"/>
    <w:link w:val="Balk1"/>
    <w:uiPriority w:val="9"/>
    <w:rsid w:val="000B4F0F"/>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0B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331151">
      <w:bodyDiv w:val="1"/>
      <w:marLeft w:val="0"/>
      <w:marRight w:val="0"/>
      <w:marTop w:val="0"/>
      <w:marBottom w:val="0"/>
      <w:divBdr>
        <w:top w:val="none" w:sz="0" w:space="0" w:color="auto"/>
        <w:left w:val="none" w:sz="0" w:space="0" w:color="auto"/>
        <w:bottom w:val="none" w:sz="0" w:space="0" w:color="auto"/>
        <w:right w:val="none" w:sz="0" w:space="0" w:color="auto"/>
      </w:divBdr>
    </w:div>
    <w:div w:id="985625112">
      <w:bodyDiv w:val="1"/>
      <w:marLeft w:val="0"/>
      <w:marRight w:val="0"/>
      <w:marTop w:val="0"/>
      <w:marBottom w:val="0"/>
      <w:divBdr>
        <w:top w:val="none" w:sz="0" w:space="0" w:color="auto"/>
        <w:left w:val="none" w:sz="0" w:space="0" w:color="auto"/>
        <w:bottom w:val="none" w:sz="0" w:space="0" w:color="auto"/>
        <w:right w:val="none" w:sz="0" w:space="0" w:color="auto"/>
      </w:divBdr>
    </w:div>
    <w:div w:id="1963801650">
      <w:bodyDiv w:val="1"/>
      <w:marLeft w:val="0"/>
      <w:marRight w:val="0"/>
      <w:marTop w:val="0"/>
      <w:marBottom w:val="0"/>
      <w:divBdr>
        <w:top w:val="none" w:sz="0" w:space="0" w:color="auto"/>
        <w:left w:val="none" w:sz="0" w:space="0" w:color="auto"/>
        <w:bottom w:val="none" w:sz="0" w:space="0" w:color="auto"/>
        <w:right w:val="none" w:sz="0" w:space="0" w:color="auto"/>
      </w:divBdr>
    </w:div>
    <w:div w:id="19887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Ayş05</b:Tag>
    <b:SourceType>BookSection</b:SourceType>
    <b:Guid>{4DF519AD-EE36-49E2-9453-8BF81F0BE600}</b:Guid>
    <b:Title>Osmanlı İmparatorluğu'nun Modernleşmesi</b:Title>
    <b:Year>2005</b:Year>
    <b:City>İstanbul</b:City>
    <b:Publisher>İletişim Yayınları</b:Publisher>
    <b:Author>
      <b:Author>
        <b:NameList>
          <b:Person>
            <b:Last>Saraçgil</b:Last>
            <b:First>Ayşe</b:First>
          </b:Person>
        </b:NameList>
      </b:Author>
      <b:BookAuthor>
        <b:NameList>
          <b:Person>
            <b:Last>Saraçgil</b:Last>
            <b:First>Ayşe</b:First>
          </b:Person>
        </b:NameList>
      </b:BookAuthor>
    </b:Author>
    <b:BookTitle>Bukalemun Erkek</b:BookTitle>
    <b:Pages>1-142</b:Pages>
    <b:RefOrder>1</b:RefOrder>
  </b:Source>
  <b:Source>
    <b:Tag>Nil02</b:Tag>
    <b:SourceType>BookSection</b:SourceType>
    <b:Guid>{794BA995-01CE-40A7-BBC6-1C4BDBE24BAB}</b:Guid>
    <b:Author>
      <b:Author>
        <b:NameList>
          <b:Person>
            <b:Last>Göle</b:Last>
            <b:First>Nilüfer</b:First>
          </b:Person>
        </b:NameList>
      </b:Author>
    </b:Author>
    <b:Title>Batı Dışı Modernlik: Kavram Üzerinde</b:Title>
    <b:BookTitle>Modern Türkiye'de Siyasi Düşünce</b:BookTitle>
    <b:Year>2002</b:Year>
    <b:Pages>56-68</b:Pages>
    <b:City>İstanbul</b:City>
    <b:Publisher>İletişim Yayınları</b:Publisher>
    <b:RefOrder>3</b:RefOrder>
  </b:Source>
  <b:Source>
    <b:Tag>Jal06</b:Tag>
    <b:SourceType>Book</b:SourceType>
    <b:Guid>{505AB302-65E1-4584-BEE8-E50074030315}</b:Guid>
    <b:Title>Babalar ve Oğullar: Tanzimat Romanının Epistemolojik Temelleri</b:Title>
    <b:Year>2006</b:Year>
    <b:City>İstanbul</b:City>
    <b:Publisher>İletişim Yayınları</b:Publisher>
    <b:Author>
      <b:Author>
        <b:NameList>
          <b:Person>
            <b:Last>Parla</b:Last>
            <b:First>Jale</b:First>
          </b:Person>
        </b:NameList>
      </b:Author>
    </b:Author>
    <b:RefOrder>2</b:RefOrder>
  </b:Source>
</b:Sources>
</file>

<file path=customXml/itemProps1.xml><?xml version="1.0" encoding="utf-8"?>
<ds:datastoreItem xmlns:ds="http://schemas.openxmlformats.org/officeDocument/2006/customXml" ds:itemID="{28DE82BD-202D-4C63-B52E-0E48B440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1563</Words>
  <Characters>8913</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10</cp:revision>
  <dcterms:created xsi:type="dcterms:W3CDTF">2018-11-19T07:45:00Z</dcterms:created>
  <dcterms:modified xsi:type="dcterms:W3CDTF">2020-02-16T13:22:00Z</dcterms:modified>
</cp:coreProperties>
</file>