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3412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34129C">
              <w:rPr>
                <w:b/>
                <w:bCs/>
                <w:szCs w:val="16"/>
              </w:rPr>
              <w:t>231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34129C">
              <w:rPr>
                <w:b/>
                <w:bCs/>
                <w:szCs w:val="16"/>
              </w:rPr>
              <w:t>Bağımsızlık Sonrası Pakistan</w:t>
            </w:r>
            <w:r w:rsidR="00401618">
              <w:rPr>
                <w:b/>
                <w:bCs/>
                <w:szCs w:val="16"/>
              </w:rPr>
              <w:t xml:space="preserve">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01618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Hindistan Yarımadası’nda Müslümanlarla başlayan süreci</w:t>
            </w:r>
            <w:r w:rsidR="0034129C">
              <w:rPr>
                <w:szCs w:val="16"/>
              </w:rPr>
              <w:t>n devamını</w:t>
            </w:r>
            <w:r>
              <w:rPr>
                <w:szCs w:val="16"/>
              </w:rPr>
              <w:t xml:space="preserve"> anlatır.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37DF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Yarımadası tarihi ve kültürü hakkında bilgi sahibi olmak.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ve Pakistan’ı yakından tanıyabilmek.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A78CA" w:rsidRDefault="000A78CA" w:rsidP="002C00EE">
            <w:pPr>
              <w:pStyle w:val="Kaynakca"/>
              <w:ind w:left="720" w:firstLine="0"/>
            </w:pPr>
          </w:p>
          <w:p w:rsidR="002C00EE" w:rsidRPr="00C20418" w:rsidRDefault="000A78CA" w:rsidP="002C00EE">
            <w:pPr>
              <w:pStyle w:val="Kaynakca"/>
              <w:ind w:left="720" w:firstLine="0"/>
              <w:rPr>
                <w:szCs w:val="16"/>
              </w:rPr>
            </w:pPr>
            <w:r>
              <w:t xml:space="preserve">İslam </w:t>
            </w:r>
            <w:proofErr w:type="spellStart"/>
            <w:r>
              <w:t>Ansiklopedisi</w:t>
            </w:r>
            <w:proofErr w:type="spellEnd"/>
            <w:r>
              <w:t xml:space="preserve"> </w:t>
            </w:r>
            <w:hyperlink r:id="rId6" w:history="1">
              <w:r>
                <w:rPr>
                  <w:rStyle w:val="Kpr"/>
                </w:rPr>
                <w:t>https://islamansiklopedisi.org.tr/cinnah-muhammed-ali</w:t>
              </w:r>
            </w:hyperlink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Ahmed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</w:rPr>
              <w:t>Zahid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Rizwana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(2002).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Real Picture</w:t>
            </w:r>
            <w:r w:rsidRPr="00D4239F">
              <w:rPr>
                <w:rFonts w:ascii="Book Antiqua" w:hAnsi="Book Antiqua" w:cstheme="majorBidi"/>
              </w:rPr>
              <w:t xml:space="preserve">. Lahor: </w:t>
            </w:r>
            <w:proofErr w:type="spellStart"/>
            <w:r w:rsidRPr="00D4239F">
              <w:rPr>
                <w:rFonts w:ascii="Book Antiqua" w:hAnsi="Book Antiqua" w:cstheme="majorBidi"/>
              </w:rPr>
              <w:t>Ferozsons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Bajwa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Farooq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Naseem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 (2012).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Pakistan 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Historical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Contemporary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Look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Pakistan: Oxford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Bayur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, Yu</w:t>
            </w:r>
            <w:bookmarkStart w:id="0" w:name="_GoBack"/>
            <w:bookmarkEnd w:id="0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suf Hikmet (1987).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Hindistan Tarihi C. I. II. III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Ankara: Türk Tarih Kurumu Basımevi. </w:t>
            </w:r>
          </w:p>
          <w:p w:rsidR="00C84C6B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Bıyıktay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Halis (1991). </w:t>
            </w:r>
            <w:r w:rsidRPr="00D4239F">
              <w:rPr>
                <w:rFonts w:ascii="Book Antiqua" w:hAnsi="Book Antiqua" w:cstheme="majorBidi"/>
                <w:i/>
                <w:iCs/>
              </w:rPr>
              <w:t>Timurlular Zamanında Hindistan Türk İmparatorluğu</w:t>
            </w:r>
            <w:r w:rsidRPr="00D4239F">
              <w:rPr>
                <w:rFonts w:ascii="Book Antiqua" w:hAnsi="Book Antiqua" w:cstheme="majorBidi"/>
              </w:rPr>
              <w:t xml:space="preserve">. </w:t>
            </w:r>
            <w:proofErr w:type="gramStart"/>
            <w:r w:rsidRPr="00D4239F">
              <w:rPr>
                <w:rFonts w:ascii="Book Antiqua" w:hAnsi="Book Antiqua" w:cstheme="majorBidi"/>
              </w:rPr>
              <w:t>Ankara: Türk Tarih Kurumu Basımevi.</w:t>
            </w:r>
            <w:proofErr w:type="gramEnd"/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Kelly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Nigel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(2004).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Culture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of Pakistan.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London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: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Peak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Publishing.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r w:rsidRPr="00D4239F">
              <w:rPr>
                <w:rFonts w:ascii="Book Antiqua" w:hAnsi="Book Antiqua" w:cstheme="majorBidi"/>
              </w:rPr>
              <w:t xml:space="preserve">Galip, </w:t>
            </w:r>
            <w:proofErr w:type="spellStart"/>
            <w:r w:rsidRPr="00D4239F">
              <w:rPr>
                <w:rFonts w:ascii="Book Antiqua" w:hAnsi="Book Antiqua" w:cstheme="majorBidi"/>
              </w:rPr>
              <w:t>Mubarek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- Gömeç, Yağmur Saadettin (2013). </w:t>
            </w:r>
            <w:r w:rsidRPr="00D4239F">
              <w:rPr>
                <w:rFonts w:ascii="Book Antiqua" w:hAnsi="Book Antiqua" w:cstheme="majorBidi"/>
                <w:i/>
                <w:iCs/>
              </w:rPr>
              <w:t>Hindistan’da Türkler</w:t>
            </w:r>
            <w:r w:rsidRPr="00D4239F">
              <w:rPr>
                <w:rFonts w:ascii="Book Antiqua" w:hAnsi="Book Antiqua" w:cstheme="majorBidi"/>
              </w:rPr>
              <w:t>. Ankara: Berikan Yayınevi.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Hussain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 J (2017).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Peoples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Towards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Independence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Karaçi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: Oxford </w:t>
            </w:r>
            <w:proofErr w:type="spellStart"/>
            <w:r w:rsidRPr="00D4239F">
              <w:rPr>
                <w:rFonts w:ascii="Book Antiqua" w:hAnsi="Book Antiqua" w:cstheme="majorBidi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. 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Irvine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William (2007).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Later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Mughals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Lahor: </w:t>
            </w:r>
            <w:proofErr w:type="spellStart"/>
            <w:r w:rsidRPr="00D4239F">
              <w:rPr>
                <w:rFonts w:ascii="Book Antiqua" w:hAnsi="Book Antiqua" w:cstheme="majorBidi"/>
              </w:rPr>
              <w:t>Sang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-e </w:t>
            </w:r>
            <w:proofErr w:type="spellStart"/>
            <w:r w:rsidRPr="00D4239F">
              <w:rPr>
                <w:rFonts w:ascii="Book Antiqua" w:hAnsi="Book Antiqua" w:cstheme="majorBidi"/>
              </w:rPr>
              <w:t>Meel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Publications.</w:t>
            </w: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78C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A78CA"/>
    <w:rsid w:val="000C3456"/>
    <w:rsid w:val="000F65AC"/>
    <w:rsid w:val="00175378"/>
    <w:rsid w:val="001F46B6"/>
    <w:rsid w:val="002A06F1"/>
    <w:rsid w:val="002C00EE"/>
    <w:rsid w:val="00313E34"/>
    <w:rsid w:val="0034129C"/>
    <w:rsid w:val="003D4D72"/>
    <w:rsid w:val="00401618"/>
    <w:rsid w:val="0047561B"/>
    <w:rsid w:val="004E77D5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9C7BBB"/>
    <w:rsid w:val="00A10C30"/>
    <w:rsid w:val="00AD7460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78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amansiklopedisi.org.tr/cinnah-muhammed-a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15</cp:revision>
  <dcterms:created xsi:type="dcterms:W3CDTF">2017-02-03T08:50:00Z</dcterms:created>
  <dcterms:modified xsi:type="dcterms:W3CDTF">2020-02-14T12:54:00Z</dcterms:modified>
</cp:coreProperties>
</file>