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E40" w:rsidRDefault="00017E40" w:rsidP="00017E40"/>
    <w:p w:rsidR="00017E40" w:rsidRDefault="00017E40">
      <w:r>
        <w:t>Aşağıdaki formu</w:t>
      </w:r>
      <w:r w:rsidR="007026A3">
        <w:t xml:space="preserve"> doldurarak ders dokümanlarınızla birlikte </w:t>
      </w:r>
      <w:r>
        <w:t xml:space="preserve"> </w:t>
      </w:r>
      <w:hyperlink r:id="rId5" w:history="1">
        <w:r w:rsidR="0055306C" w:rsidRPr="00D026C7">
          <w:rPr>
            <w:rStyle w:val="Kpr"/>
          </w:rPr>
          <w:t>a.acikders@gmail.com</w:t>
        </w:r>
      </w:hyperlink>
      <w:r w:rsidR="007026A3">
        <w:t xml:space="preserve"> </w:t>
      </w:r>
      <w:r>
        <w:t xml:space="preserve"> adresine gönderiniz.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1124"/>
      </w:tblGrid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A4558C" w:rsidRPr="005A755F" w:rsidRDefault="00017E40" w:rsidP="00BC6299">
            <w:pPr>
              <w:spacing w:after="0" w:line="240" w:lineRule="auto"/>
            </w:pPr>
            <w:r>
              <w:t>Ad/</w:t>
            </w:r>
            <w:proofErr w:type="spellStart"/>
            <w:r w:rsidR="00A4558C">
              <w:t>Soyad</w:t>
            </w:r>
            <w:proofErr w:type="spellEnd"/>
            <w:r>
              <w:t xml:space="preserve"> – </w:t>
            </w:r>
            <w:proofErr w:type="spellStart"/>
            <w:r w:rsidR="00A4558C">
              <w:t>Ünvan</w:t>
            </w:r>
            <w:proofErr w:type="spellEnd"/>
          </w:p>
        </w:tc>
        <w:tc>
          <w:tcPr>
            <w:tcW w:w="11124" w:type="dxa"/>
            <w:vAlign w:val="center"/>
          </w:tcPr>
          <w:p w:rsidR="00017E40" w:rsidRPr="005A755F" w:rsidRDefault="009A2090" w:rsidP="00BC6299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Sinem </w:t>
            </w:r>
            <w:proofErr w:type="spellStart"/>
            <w:r>
              <w:rPr>
                <w:rFonts w:ascii="Times New Roman" w:hAnsi="Times New Roman"/>
              </w:rPr>
              <w:t>Kırdemir</w:t>
            </w:r>
            <w:proofErr w:type="spellEnd"/>
            <w:r w:rsidR="00562891">
              <w:rPr>
                <w:rFonts w:ascii="Times New Roman" w:hAnsi="Times New Roman"/>
              </w:rPr>
              <w:t>-</w:t>
            </w:r>
            <w:r w:rsidR="00562891" w:rsidRPr="00305A74">
              <w:rPr>
                <w:rFonts w:ascii="Times New Roman" w:hAnsi="Times New Roman"/>
              </w:rPr>
              <w:t xml:space="preserve"> </w:t>
            </w:r>
            <w:proofErr w:type="spellStart"/>
            <w:r w:rsidR="00562891" w:rsidRPr="00305A74">
              <w:rPr>
                <w:rFonts w:ascii="Times New Roman" w:hAnsi="Times New Roman"/>
              </w:rPr>
              <w:t>Ö</w:t>
            </w:r>
            <w:r w:rsidR="00562891">
              <w:rPr>
                <w:rFonts w:ascii="Times New Roman" w:hAnsi="Times New Roman"/>
              </w:rPr>
              <w:t>ğr</w:t>
            </w:r>
            <w:proofErr w:type="spellEnd"/>
            <w:r w:rsidR="00562891">
              <w:rPr>
                <w:rFonts w:ascii="Times New Roman" w:hAnsi="Times New Roman"/>
              </w:rPr>
              <w:t>.</w:t>
            </w:r>
            <w:r w:rsidR="00562891" w:rsidRPr="00305A74">
              <w:rPr>
                <w:rFonts w:ascii="Times New Roman" w:hAnsi="Times New Roman"/>
              </w:rPr>
              <w:t xml:space="preserve"> </w:t>
            </w:r>
            <w:r w:rsidR="00562891">
              <w:rPr>
                <w:rFonts w:ascii="Times New Roman" w:hAnsi="Times New Roman"/>
              </w:rPr>
              <w:t>Gör.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Fakülte/Bölüm</w:t>
            </w:r>
          </w:p>
        </w:tc>
        <w:tc>
          <w:tcPr>
            <w:tcW w:w="11124" w:type="dxa"/>
            <w:vAlign w:val="center"/>
          </w:tcPr>
          <w:p w:rsidR="00017E40" w:rsidRPr="005A755F" w:rsidRDefault="00562891" w:rsidP="00562891">
            <w:pPr>
              <w:spacing w:after="0" w:line="240" w:lineRule="auto"/>
            </w:pPr>
            <w:r>
              <w:t>Beypazarı Meslek Yüksekokulu / Tasarım Bölümü/</w:t>
            </w:r>
            <w:r w:rsidR="000662FF">
              <w:t xml:space="preserve"> </w:t>
            </w:r>
            <w:r>
              <w:t>Moda Tasarımı Programı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Adı</w:t>
            </w:r>
          </w:p>
        </w:tc>
        <w:tc>
          <w:tcPr>
            <w:tcW w:w="11124" w:type="dxa"/>
            <w:vAlign w:val="center"/>
          </w:tcPr>
          <w:p w:rsidR="00017E40" w:rsidRPr="0089569E" w:rsidRDefault="0089569E" w:rsidP="0089569E">
            <w:pPr>
              <w:rPr>
                <w:rFonts w:ascii="Times New Roman" w:hAnsi="Times New Roman"/>
              </w:rPr>
            </w:pPr>
            <w:bookmarkStart w:id="0" w:name="_GoBack"/>
            <w:r w:rsidRPr="0089569E">
              <w:rPr>
                <w:rFonts w:ascii="Times New Roman" w:hAnsi="Times New Roman"/>
              </w:rPr>
              <w:t>Giysi Üretimi ve Teknolojileri</w:t>
            </w:r>
            <w:bookmarkEnd w:id="0"/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Kodu</w:t>
            </w:r>
          </w:p>
        </w:tc>
        <w:tc>
          <w:tcPr>
            <w:tcW w:w="11124" w:type="dxa"/>
            <w:vAlign w:val="center"/>
          </w:tcPr>
          <w:p w:rsidR="00017E40" w:rsidRPr="00754CC9" w:rsidRDefault="00754CC9" w:rsidP="00754C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BMD</w:t>
            </w:r>
            <w:r w:rsidR="0089569E">
              <w:rPr>
                <w:rFonts w:ascii="Times New Roman" w:hAnsi="Times New Roman"/>
              </w:rPr>
              <w:t xml:space="preserve"> 104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Hafta Sayısı</w:t>
            </w:r>
            <w:r>
              <w:t xml:space="preserve"> / Dersin Konu sayısı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14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E-posta</w:t>
            </w:r>
          </w:p>
        </w:tc>
        <w:tc>
          <w:tcPr>
            <w:tcW w:w="11124" w:type="dxa"/>
            <w:vAlign w:val="center"/>
          </w:tcPr>
          <w:p w:rsidR="00017E40" w:rsidRPr="005A755F" w:rsidRDefault="009A2090" w:rsidP="00BC6299">
            <w:pPr>
              <w:spacing w:after="0" w:line="240" w:lineRule="auto"/>
            </w:pPr>
            <w:r>
              <w:t>skirdemir</w:t>
            </w:r>
            <w:r w:rsidR="000662FF">
              <w:t>@</w:t>
            </w:r>
            <w:r w:rsidR="00562891">
              <w:t>ankara.edu.tr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Default="00017E40" w:rsidP="00BC6299">
            <w:pPr>
              <w:spacing w:after="0" w:line="240" w:lineRule="auto"/>
            </w:pPr>
          </w:p>
          <w:p w:rsidR="00017E40" w:rsidRPr="005A755F" w:rsidRDefault="00017E40" w:rsidP="00BC6299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0</w:t>
            </w:r>
            <w:r w:rsidR="00562891">
              <w:t>312 763 30 21/71</w:t>
            </w:r>
            <w:r w:rsidR="009A2090">
              <w:t>35</w:t>
            </w:r>
          </w:p>
        </w:tc>
      </w:tr>
    </w:tbl>
    <w:p w:rsidR="00440AD1" w:rsidRDefault="00440AD1"/>
    <w:p w:rsidR="00DA7351" w:rsidRDefault="00DA7351"/>
    <w:p w:rsidR="00DA7351" w:rsidRDefault="00017E40">
      <w:r>
        <w:t xml:space="preserve">*Değerli eğitmenlerimiz ders dokümanlarınız </w:t>
      </w:r>
      <w:r w:rsidR="00A4558C">
        <w:t>haftalık konu dağılımı olarak sisteme yükleyebileceğimiz gibi belirli bir sırayı takip eden alt alta</w:t>
      </w:r>
      <w:r w:rsidR="007026A3">
        <w:t xml:space="preserve"> konular şeklinde de verebilirsiniz</w:t>
      </w:r>
      <w:r w:rsidR="00A4558C">
        <w:t>. Kısa özgeçmişinizi ve yine sitede örneğini ve boş formunu bulabileceğiniz ders izlencenizi eklemeyi unutmayınız.</w:t>
      </w:r>
      <w:r w:rsidR="007026A3">
        <w:t xml:space="preserve">  </w:t>
      </w:r>
      <w:hyperlink r:id="rId6" w:history="1">
        <w:r w:rsidR="007026A3" w:rsidRPr="00984345">
          <w:rPr>
            <w:rStyle w:val="Kpr"/>
          </w:rPr>
          <w:t>http://acikders.ankara.edu.tr/</w:t>
        </w:r>
      </w:hyperlink>
      <w:r w:rsidR="007026A3">
        <w:t xml:space="preserve"> </w:t>
      </w:r>
    </w:p>
    <w:p w:rsidR="00017E40" w:rsidRDefault="00017E40"/>
    <w:p w:rsidR="00017E40" w:rsidRDefault="00017E40"/>
    <w:p w:rsidR="00017E40" w:rsidRDefault="00017E40"/>
    <w:p w:rsidR="00DA7351" w:rsidRDefault="00DA7351">
      <w:r>
        <w:lastRenderedPageBreak/>
        <w:t>Haftalık Konu Dağılımı</w:t>
      </w:r>
      <w:r w:rsidR="00A4558C">
        <w:t xml:space="preserve"> / Dersin konuları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3422"/>
      </w:tblGrid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1.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E4284B" w:rsidRDefault="0089569E" w:rsidP="00302277">
            <w:pPr>
              <w:rPr>
                <w:rFonts w:ascii="Times New Roman" w:hAnsi="Times New Roman"/>
              </w:rPr>
            </w:pPr>
            <w:r w:rsidRPr="009726EA">
              <w:rPr>
                <w:rFonts w:ascii="Times New Roman" w:hAnsi="Times New Roman"/>
                <w:sz w:val="24"/>
                <w:szCs w:val="24"/>
              </w:rPr>
              <w:t>Giysi üretimi ve teknolojileri ders içeriği hakkında bilgilendirme gerekli malzeme listesinin verilmesi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2.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BA14A9">
            <w:pPr>
              <w:rPr>
                <w:rFonts w:ascii="Times New Roman" w:hAnsi="Times New Roman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</w:t>
            </w:r>
            <w:r w:rsidR="0089569E">
              <w:rPr>
                <w:rFonts w:ascii="Times New Roman" w:hAnsi="Times New Roman"/>
                <w:sz w:val="24"/>
                <w:szCs w:val="24"/>
              </w:rPr>
              <w:t>Pervaz ile kenar temizleme ve aplike cep çalışması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3.Hafta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BA14A9" w:rsidRDefault="0089569E" w:rsidP="00BC629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Birit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ilik çalışması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4.Hafta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9569E" w:rsidP="00BC629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Kapanma payı tanımı ve çeşitleri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5.Hafta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9A2090" w:rsidRDefault="0089569E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Yaka tanımı ve çeşitleri</w:t>
            </w:r>
          </w:p>
        </w:tc>
      </w:tr>
      <w:tr w:rsidR="008A2628" w:rsidRPr="005A755F" w:rsidTr="009A2090">
        <w:trPr>
          <w:trHeight w:val="406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6.Hafta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9569E" w:rsidP="00BC629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Kol ağızı temizleme teknikleri.</w:t>
            </w:r>
            <w:r w:rsidRPr="00CD7AB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Manşet tanımı ve çeşitleri teknikleri   </w:t>
            </w:r>
          </w:p>
        </w:tc>
      </w:tr>
      <w:tr w:rsidR="008A2628" w:rsidRPr="005A755F" w:rsidTr="009A2090">
        <w:trPr>
          <w:trHeight w:val="698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7.hafta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9A2090" w:rsidRDefault="0089569E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Apartura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çalışması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8.Hafta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9569E" w:rsidP="00BC629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Spor Pat çalışması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9.Hafta</w:t>
            </w:r>
          </w:p>
        </w:tc>
        <w:tc>
          <w:tcPr>
            <w:tcW w:w="13422" w:type="dxa"/>
            <w:vAlign w:val="center"/>
          </w:tcPr>
          <w:p w:rsidR="008A2628" w:rsidRPr="009A2090" w:rsidRDefault="0089569E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Gömlek Elbise Üretimi Kalıbın kumaşa uygulanması, kesimi, üretime hazırlama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10.Hafta</w:t>
            </w:r>
          </w:p>
        </w:tc>
        <w:tc>
          <w:tcPr>
            <w:tcW w:w="13422" w:type="dxa"/>
            <w:vAlign w:val="center"/>
          </w:tcPr>
          <w:p w:rsidR="008A2628" w:rsidRPr="009A2090" w:rsidRDefault="0089569E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Gömlek elbise çalışması, beden parçalarını birleştirme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11.Hafta</w:t>
            </w:r>
          </w:p>
        </w:tc>
        <w:tc>
          <w:tcPr>
            <w:tcW w:w="13422" w:type="dxa"/>
            <w:vAlign w:val="center"/>
          </w:tcPr>
          <w:p w:rsidR="008A2628" w:rsidRPr="008A2628" w:rsidRDefault="0089569E" w:rsidP="00BC629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aka takma teknikleri,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12.Hafta</w:t>
            </w:r>
          </w:p>
        </w:tc>
        <w:tc>
          <w:tcPr>
            <w:tcW w:w="13422" w:type="dxa"/>
            <w:vAlign w:val="center"/>
          </w:tcPr>
          <w:p w:rsidR="008A2628" w:rsidRPr="008A2628" w:rsidRDefault="0089569E" w:rsidP="00BC629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ol takma teknikleri.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13.Hafta</w:t>
            </w:r>
          </w:p>
        </w:tc>
        <w:tc>
          <w:tcPr>
            <w:tcW w:w="13422" w:type="dxa"/>
            <w:vAlign w:val="center"/>
          </w:tcPr>
          <w:p w:rsidR="008A2628" w:rsidRPr="008A2628" w:rsidRDefault="0089569E" w:rsidP="00BC6299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Etek ucu temizleme teknikleri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14.Hafta</w:t>
            </w:r>
          </w:p>
        </w:tc>
        <w:tc>
          <w:tcPr>
            <w:tcW w:w="13422" w:type="dxa"/>
            <w:vAlign w:val="center"/>
          </w:tcPr>
          <w:p w:rsidR="008A2628" w:rsidRPr="009A2090" w:rsidRDefault="0089569E" w:rsidP="009A2090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Ütü yapmanın önemi.</w:t>
            </w:r>
          </w:p>
        </w:tc>
      </w:tr>
    </w:tbl>
    <w:p w:rsidR="00DA7351" w:rsidRDefault="00DA7351"/>
    <w:sectPr w:rsidR="00DA7351" w:rsidSect="0001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1A1"/>
    <w:multiLevelType w:val="hybridMultilevel"/>
    <w:tmpl w:val="D0361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51"/>
    <w:rsid w:val="00017E40"/>
    <w:rsid w:val="000662FF"/>
    <w:rsid w:val="001441A4"/>
    <w:rsid w:val="001C7B42"/>
    <w:rsid w:val="001D7CAB"/>
    <w:rsid w:val="00261964"/>
    <w:rsid w:val="00266B18"/>
    <w:rsid w:val="00302277"/>
    <w:rsid w:val="003A7F0A"/>
    <w:rsid w:val="00414D05"/>
    <w:rsid w:val="00440AD1"/>
    <w:rsid w:val="00514DAD"/>
    <w:rsid w:val="00541462"/>
    <w:rsid w:val="0055306C"/>
    <w:rsid w:val="00562891"/>
    <w:rsid w:val="005A755F"/>
    <w:rsid w:val="00665FA2"/>
    <w:rsid w:val="007026A3"/>
    <w:rsid w:val="00754CC9"/>
    <w:rsid w:val="0089569E"/>
    <w:rsid w:val="008A2628"/>
    <w:rsid w:val="009A2090"/>
    <w:rsid w:val="00A4558C"/>
    <w:rsid w:val="00BA14A9"/>
    <w:rsid w:val="00BC6299"/>
    <w:rsid w:val="00DA0845"/>
    <w:rsid w:val="00DA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632A"/>
  <w15:docId w15:val="{3BE6325A-3A06-49DE-8460-E337903A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017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ikders.ankara.edu.tr/" TargetMode="External"/><Relationship Id="rId5" Type="http://schemas.openxmlformats.org/officeDocument/2006/relationships/hyperlink" Target="mailto:a.acikd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1580</CharactersWithSpaces>
  <SharedDoc>false</SharedDoc>
  <HLinks>
    <vt:vector size="12" baseType="variant"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http://acikders.ankara.edu.tr/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mailto:a.acikders@gmail.com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cp:lastModifiedBy>user</cp:lastModifiedBy>
  <cp:revision>2</cp:revision>
  <dcterms:created xsi:type="dcterms:W3CDTF">2020-02-07T13:43:00Z</dcterms:created>
  <dcterms:modified xsi:type="dcterms:W3CDTF">2020-02-07T13:43:00Z</dcterms:modified>
</cp:coreProperties>
</file>