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 w:type="textWrapping"/>
      </w:r>
      <w:r>
        <w:rPr>
          <w:b/>
          <w:sz w:val="16"/>
          <w:szCs w:val="16"/>
        </w:rPr>
        <w:t xml:space="preserve">Kütüphane ve Dokümantasyon Daire Başkanlığı </w:t>
      </w:r>
    </w:p>
    <w:p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7"/>
        <w:jc w:val="center"/>
        <w:rPr>
          <w:sz w:val="16"/>
          <w:szCs w:val="16"/>
        </w:rPr>
      </w:pPr>
    </w:p>
    <w:p>
      <w:pPr>
        <w:pStyle w:val="7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>
      <w:pPr>
        <w:rPr>
          <w:sz w:val="16"/>
          <w:szCs w:val="16"/>
        </w:rPr>
      </w:pPr>
    </w:p>
    <w:tbl>
      <w:tblPr>
        <w:tblStyle w:val="4"/>
        <w:tblW w:w="8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45"/>
        <w:gridCol w:w="6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Kodu ve İsmi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b/>
                <w:bCs/>
                <w:sz w:val="16"/>
                <w:szCs w:val="16"/>
                <w:lang w:val="tr-TR"/>
              </w:rPr>
            </w:pPr>
            <w:r>
              <w:rPr>
                <w:rFonts w:hint="default"/>
                <w:b/>
                <w:bCs/>
                <w:sz w:val="16"/>
                <w:szCs w:val="16"/>
                <w:lang w:val="tr-TR"/>
              </w:rPr>
              <w:t>EBE110 Sağlığın Geliştirilmesi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Sorumlusu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Nesibe ÜZEL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Düzeyi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Lisans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Kredisi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Türü</w:t>
            </w:r>
          </w:p>
        </w:tc>
        <w:tc>
          <w:tcPr>
            <w:tcW w:w="6068" w:type="dxa"/>
          </w:tcPr>
          <w:p>
            <w:pPr>
              <w:pStyle w:val="6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Seçmeli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İçeriği</w:t>
            </w:r>
          </w:p>
        </w:tc>
        <w:tc>
          <w:tcPr>
            <w:tcW w:w="6068" w:type="dxa"/>
          </w:tcPr>
          <w:p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irey ve toplumda olumlu sağlık davranıș değişikliği olușturmak amacı ile geliştirilen sağlık programları, sunulan sağlık eğitimi ve sağlık hizmetlerine yönelik bilgi kazandırılmasıdır.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Amacı</w:t>
            </w:r>
          </w:p>
        </w:tc>
        <w:tc>
          <w:tcPr>
            <w:tcW w:w="6068" w:type="dxa"/>
          </w:tcPr>
          <w:p>
            <w:pPr>
              <w:pStyle w:val="9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ağlık ve sağlığın geliştirilmesi ile ilgili kavramları, bileşenleri öğrenerek; birey, aile ve toplum sağlığının geliştirilmesi için gerekli bilgi ve becerileri kazandırmaktır.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Süresi</w:t>
            </w:r>
          </w:p>
        </w:tc>
        <w:tc>
          <w:tcPr>
            <w:tcW w:w="6068" w:type="dxa"/>
          </w:tcPr>
          <w:p>
            <w:pPr>
              <w:pStyle w:val="6"/>
              <w:ind w:left="0" w:leftChars="0" w:firstLine="0" w:firstLineChars="0"/>
              <w:rPr>
                <w:sz w:val="16"/>
                <w:szCs w:val="16"/>
              </w:rPr>
            </w:pPr>
            <w:r>
              <w:rPr>
                <w:rFonts w:hint="default" w:asciiTheme="minorHAnsi" w:hAnsiTheme="minorHAnsi"/>
                <w:sz w:val="16"/>
                <w:szCs w:val="16"/>
                <w:lang w:val="tr-TR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.yarıyıl (haftada 2 saat teorik)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Dili</w:t>
            </w:r>
          </w:p>
        </w:tc>
        <w:tc>
          <w:tcPr>
            <w:tcW w:w="6068" w:type="dxa"/>
          </w:tcPr>
          <w:p>
            <w:pPr>
              <w:pStyle w:val="6"/>
              <w:ind w:left="0" w:leftChars="0" w:firstLine="0" w:firstLineChars="0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Türkçe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Koşul</w:t>
            </w:r>
          </w:p>
        </w:tc>
        <w:tc>
          <w:tcPr>
            <w:tcW w:w="6068" w:type="dxa"/>
          </w:tcPr>
          <w:p>
            <w:pPr>
              <w:pStyle w:val="6"/>
              <w:ind w:left="0" w:leftChars="0" w:firstLine="0" w:firstLineChars="0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Yok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Önerilen Kaynaklar</w:t>
            </w:r>
          </w:p>
        </w:tc>
        <w:tc>
          <w:tcPr>
            <w:tcW w:w="6068" w:type="dxa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Fertman C.I., Allensworth D.D.(2012); Sağlığı Geliştirme Programları,Teoriden Pratiğe(Çev. IŞITMAN N.M.) Sağlık Bakanlığı, Türkiye. Bakanlık Yayın No:882 ISBN: 975 – 978 – 7734 – 98 - 7 </w:t>
            </w:r>
          </w:p>
          <w:p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Akdur,R.(1999) 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Türkiye’de Sağlık Hizmetleri Ve Avrupa Topluluğu Ülkeleri İle Kıyaslanması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HYPERLINK "http://www.recepakdur.com/getfile.asp?file=ab_turkiye_kiyaslamasi.pdf"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Style w:val="3"/>
                <w:rFonts w:ascii="Times New Roman" w:hAnsi="Times New Roman"/>
                <w:sz w:val="16"/>
                <w:szCs w:val="16"/>
                <w:shd w:val="clear" w:color="auto" w:fill="FFFFFF"/>
              </w:rPr>
              <w:t>www.recepakdur.com/getfile.asp?file=ab_turkiye_</w:t>
            </w:r>
            <w:r>
              <w:rPr>
                <w:rStyle w:val="3"/>
                <w:rFonts w:ascii="Times New Roman" w:hAnsi="Times New Roman"/>
                <w:b/>
                <w:bCs/>
                <w:sz w:val="16"/>
                <w:szCs w:val="16"/>
                <w:shd w:val="clear" w:color="auto" w:fill="FFFFFF"/>
              </w:rPr>
              <w:t>kiyaslama</w:t>
            </w:r>
            <w:r>
              <w:rPr>
                <w:rStyle w:val="3"/>
                <w:rFonts w:ascii="Times New Roman" w:hAnsi="Times New Roman"/>
                <w:sz w:val="16"/>
                <w:szCs w:val="16"/>
                <w:shd w:val="clear" w:color="auto" w:fill="FFFFFF"/>
              </w:rPr>
              <w:t>si.pdf</w:t>
            </w:r>
            <w:r>
              <w:rPr>
                <w:rStyle w:val="3"/>
                <w:rFonts w:ascii="Times New Roman" w:hAnsi="Times New Roman"/>
                <w:sz w:val="16"/>
                <w:szCs w:val="16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E.T.10.02.2012</w:t>
            </w:r>
          </w:p>
          <w:p>
            <w:pPr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Sağlığın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 xml:space="preserve"> Teşviki ve Geliştirilmesine Yönelik Dönüm Noktaları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Global Konferanslardan Bildiriler,(2011) T.C. Sağlık Bakanlığı TSHGM Sağlığın Teşviki ve Geliştirilmesi Daire Başkanlığı, Ankara. Yayın No: 813.</w:t>
            </w:r>
          </w:p>
          <w:p>
            <w:pPr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Sağlığın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 xml:space="preserve"> Teşviki ve Geliştirilmesi Alanındaki Değerlendirmeler </w:t>
            </w: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 xml:space="preserve">İlkeler ve Bakış Açıları,(2011) 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T.C. Sağlık Bakanlığı TSHGM Sağlığın Teşviki ve Geliştirilmesi Daire Başkanlığı, Ankara. Yayın No: 815.</w:t>
            </w:r>
          </w:p>
          <w:p>
            <w:pPr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>Sağlığın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 Teşviki ve Geliştirilmesi Sözlüğü</w:t>
            </w: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 xml:space="preserve">,(2011) 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T.C. Sağlık Bakanlığı TSHGM Sağlığın Teşviki ve Geliştirilmesi Daire Başkanlığı, Ankara. Yayın No: 814</w:t>
            </w:r>
          </w:p>
          <w:p>
            <w:pPr>
              <w:rPr>
                <w:rFonts w:ascii="Times New Roman" w:hAnsi="Times New Roman" w:eastAsia="TimesTurkB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Yardım N. Ve ark.(2009) </w:t>
            </w:r>
            <w:r>
              <w:rPr>
                <w:rFonts w:ascii="Times New Roman" w:hAnsi="Times New Roman" w:eastAsia="TimesTurkB"/>
                <w:i/>
                <w:sz w:val="16"/>
                <w:szCs w:val="16"/>
                <w:lang w:eastAsia="tr-TR"/>
              </w:rPr>
              <w:t xml:space="preserve">Sağlığın Geliştirilmesi (Health Promotıon): Dünyada ve Türkiye’de Mevcut Durum, </w:t>
            </w:r>
            <w:r>
              <w:rPr>
                <w:rFonts w:ascii="Times New Roman" w:hAnsi="Times New Roman" w:eastAsia="TimesTurkB"/>
                <w:sz w:val="16"/>
                <w:szCs w:val="16"/>
                <w:lang w:eastAsia="tr-TR"/>
              </w:rPr>
              <w:t xml:space="preserve">İstanbul Tıp Fakültesi Dergisi s. 72: 29-35 </w:t>
            </w:r>
          </w:p>
          <w:p>
            <w:pPr>
              <w:rPr>
                <w:rFonts w:ascii="Times New Roman" w:hAnsi="Times New Roman" w:eastAsia="Times New Roman"/>
                <w:bCs/>
                <w:kern w:val="36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Çınarlı,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HYPERLINK "http://www.ilknokta.com/yazar/25424/0/1/Inci-Cinarli.html"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tr-TR"/>
              </w:rPr>
              <w:t xml:space="preserve">İ. (2008), 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lang w:eastAsia="tr-TR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/>
                <w:kern w:val="36"/>
                <w:sz w:val="16"/>
                <w:szCs w:val="16"/>
                <w:lang w:eastAsia="tr-TR"/>
              </w:rPr>
              <w:t>Sağlık İletişimi ve Medya</w:t>
            </w:r>
            <w:r>
              <w:rPr>
                <w:rFonts w:ascii="Times New Roman" w:hAnsi="Times New Roman" w:eastAsia="Times New Roman"/>
                <w:bCs/>
                <w:kern w:val="36"/>
                <w:sz w:val="16"/>
                <w:szCs w:val="16"/>
                <w:lang w:eastAsia="tr-TR"/>
              </w:rPr>
              <w:t xml:space="preserve"> Nobel Yay. Ankara </w:t>
            </w:r>
          </w:p>
          <w:p>
            <w:pPr>
              <w:autoSpaceDE w:val="0"/>
              <w:autoSpaceDN w:val="0"/>
              <w:adjustRightInd w:val="0"/>
              <w:spacing w:before="0" w:after="0"/>
              <w:ind w:left="426" w:hanging="852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eastAsia="Times New Roman"/>
                <w:bCs/>
                <w:kern w:val="36"/>
                <w:sz w:val="16"/>
                <w:szCs w:val="16"/>
                <w:lang w:eastAsia="tr-TR"/>
              </w:rPr>
              <w:t xml:space="preserve">       Türker,F. (2006)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>Yetişkin Eğitimi,Sağlık Davranış</w:t>
            </w:r>
            <w:r>
              <w:rPr>
                <w:rFonts w:ascii="Times New Roman" w:hAnsi="Times New Roman"/>
                <w:i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>Modelleri</w:t>
            </w:r>
            <w:r>
              <w:rPr>
                <w:rFonts w:ascii="Times New Roman" w:hAnsi="Times New Roman"/>
                <w:i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>Ve Sağlığı Geliştirilme  Kavramları Arasındaki İlişkilerin Tanımlanması</w:t>
            </w: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 xml:space="preserve">, Ankara Üni. 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Sağlık Eğitimi ABD.YL Dönem Projesi.Ankara</w:t>
            </w:r>
          </w:p>
          <w:p>
            <w:pPr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Alıcı Ulupınar S., Sarıkaya Ö. (2009), </w:t>
            </w:r>
            <w:r>
              <w:rPr>
                <w:rFonts w:ascii="Times New Roman" w:hAnsi="Times New Roman"/>
                <w:i/>
                <w:sz w:val="16"/>
                <w:szCs w:val="16"/>
                <w:lang w:eastAsia="tr-TR"/>
              </w:rPr>
              <w:t>Sağlık Davranışlarının Geliştirilmesinde Yaşantılayarak Öğrenme Uygulaması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,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/>
                <w:iCs/>
                <w:sz w:val="16"/>
                <w:szCs w:val="16"/>
                <w:lang w:eastAsia="tr-TR"/>
              </w:rPr>
              <w:t xml:space="preserve">Dokuz Eylül Üniversitesi Hemşirelik Yüksekokulu 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Elektronik</w:t>
            </w:r>
            <w:r>
              <w:rPr>
                <w:rFonts w:ascii="Times New Roman" w:hAnsi="Times New Roman"/>
                <w:iCs/>
                <w:sz w:val="16"/>
                <w:szCs w:val="16"/>
                <w:lang w:eastAsia="tr-TR"/>
              </w:rPr>
              <w:t xml:space="preserve"> Dergisi,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 2009, 2 (3), 95-101</w:t>
            </w:r>
          </w:p>
          <w:p>
            <w:pP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YILDIZ</w:t>
            </w: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 xml:space="preserve"> H., TURAN M.(2010),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>Küreselleşme ve Sağlık,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>Uludağ Üniversitesi Tıp Fakültesi Dergisi 36 (1) 39-41, 2010</w:t>
            </w:r>
          </w:p>
          <w:p>
            <w:pPr>
              <w:rPr>
                <w:rFonts w:ascii="Times New Roman" w:hAnsi="Times New Roman" w:eastAsia="TimesTurkB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>Toplum Sağlığı Merkezi Çalıșanlarına Yönelik “Sağlığın Geliștirilmesi Eğitimi” Rehberi,</w:t>
            </w: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>(2011) T.C. Sağlık Bakanlığı Temel Sağlık Hizmetleri Genel Müdürlüğü Sağlığın Teșviki ve Geliștirilmesi Daire Bașkanlığı, Ankara.</w:t>
            </w:r>
          </w:p>
          <w:p>
            <w:pP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>Yeni bir Halk Sağlığına Doğru Hareket</w:t>
            </w: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 xml:space="preserve"> (1986), Kasım 17-21, 1986 Ottowa, Ontario, KANADA, Dünya Sağlık Örgütü Yay. WHO/HPR/HEP/95.1  </w:t>
            </w:r>
          </w:p>
          <w:p>
            <w:pPr>
              <w:rPr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>Marmot M.,Wilkinson G.Richard(2006);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eastAsia="tr-TR"/>
              </w:rPr>
              <w:t xml:space="preserve"> Sağlığın Sosyal belirleyicileri,(</w:t>
            </w: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>Çev.Ed.Kaya İ.,Yasin Y.) İnsev Yay.İstanbul ISBN:978-975-01590-1-5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/>
                <w:sz w:val="16"/>
                <w:szCs w:val="16"/>
                <w:lang w:val="tr-TR"/>
              </w:rPr>
            </w:pPr>
            <w:r>
              <w:rPr>
                <w:rFonts w:hint="default"/>
                <w:sz w:val="16"/>
                <w:szCs w:val="16"/>
                <w:lang w:val="tr-T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>
            <w:pPr>
              <w:pStyle w:val="6"/>
              <w:ind w:left="0" w:leftChars="0" w:firstLine="0" w:firstLineChars="0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Dersin laboratuar/hastane çalışması bulunmamaktadır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>
            <w:pPr>
              <w:pStyle w:val="6"/>
              <w:rPr>
                <w:sz w:val="16"/>
                <w:szCs w:val="16"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/>
    <w:p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TimesTurkB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BC32DD"/>
    <w:rsid w:val="00E40A78"/>
    <w:rsid w:val="00EE2E8A"/>
    <w:rsid w:val="0AC719CA"/>
    <w:rsid w:val="2D0C2F71"/>
    <w:rsid w:val="3BB77E7E"/>
    <w:rsid w:val="3F41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Verdana" w:hAnsi="Verdana" w:eastAsia="Times New Roman" w:cs="Times New Roman"/>
      <w:sz w:val="20"/>
      <w:szCs w:val="24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paragraph" w:customStyle="1" w:styleId="5">
    <w:name w:val="Ders Basliklar"/>
    <w:basedOn w:val="1"/>
    <w:uiPriority w:val="0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6">
    <w:name w:val="Ders Bilgileri"/>
    <w:basedOn w:val="1"/>
    <w:uiPriority w:val="0"/>
    <w:pPr>
      <w:spacing w:before="80" w:after="80"/>
      <w:ind w:left="144" w:right="144"/>
    </w:pPr>
    <w:rPr>
      <w:sz w:val="16"/>
    </w:rPr>
  </w:style>
  <w:style w:type="paragraph" w:customStyle="1" w:styleId="7">
    <w:name w:val="Basliklar"/>
    <w:basedOn w:val="1"/>
    <w:uiPriority w:val="0"/>
    <w:pPr>
      <w:keepNext/>
      <w:spacing w:before="240" w:after="120"/>
      <w:jc w:val="left"/>
    </w:pPr>
    <w:rPr>
      <w:b/>
    </w:rPr>
  </w:style>
  <w:style w:type="paragraph" w:customStyle="1" w:styleId="8">
    <w:name w:val="Kaynakca"/>
    <w:basedOn w:val="1"/>
    <w:uiPriority w:val="0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9">
    <w:name w:val="Default"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Office_11.2.0.8341_F1E327BC-269C-435d-A152-05C5408002CA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2019-10-16T07:14:00Z</dcterms:created>
  <dc:creator>Neslihan</dc:creator>
  <cp:lastModifiedBy>Nesibe Uzel Yar</cp:lastModifiedBy>
  <dcterms:modified xsi:type="dcterms:W3CDTF">2020-02-06T12:54:15Z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1033-11.2.0.8341</vt:lpwstr>
  </property>
</Properties>
</file>