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68B" w:rsidRPr="00FC368B" w:rsidRDefault="00FC368B" w:rsidP="00FC368B">
      <w:pPr>
        <w:spacing w:after="0" w:line="480" w:lineRule="auto"/>
        <w:textAlignment w:val="baseline"/>
        <w:outlineLvl w:val="0"/>
        <w:rPr>
          <w:rFonts w:ascii="Times New Roman" w:eastAsia="Times New Roman" w:hAnsi="Times New Roman" w:cs="Times New Roman"/>
          <w:sz w:val="24"/>
          <w:szCs w:val="24"/>
          <w:lang w:val="tr-TR"/>
        </w:rPr>
      </w:pPr>
      <w:r w:rsidRPr="00FC368B">
        <w:rPr>
          <w:rFonts w:ascii="Times New Roman" w:eastAsia="Times New Roman" w:hAnsi="Times New Roman" w:cs="Times New Roman"/>
          <w:b/>
          <w:bCs/>
          <w:kern w:val="36"/>
          <w:sz w:val="40"/>
          <w:szCs w:val="40"/>
          <w:lang w:val="tr-TR"/>
        </w:rPr>
        <w:t>Beethoven 250’nci yaşında ‘yeniden keşfedilecek’</w:t>
      </w:r>
    </w:p>
    <w:p w:rsidR="00FC368B" w:rsidRPr="00FC368B" w:rsidRDefault="00FC368B" w:rsidP="00FC368B">
      <w:pPr>
        <w:spacing w:before="480" w:after="480" w:line="480" w:lineRule="auto"/>
        <w:textAlignment w:val="baseline"/>
        <w:outlineLvl w:val="1"/>
        <w:rPr>
          <w:rFonts w:ascii="Times New Roman" w:eastAsia="Times New Roman" w:hAnsi="Times New Roman" w:cs="Times New Roman"/>
          <w:b/>
          <w:bCs/>
          <w:color w:val="000000"/>
          <w:sz w:val="24"/>
          <w:szCs w:val="24"/>
          <w:lang w:val="tr-TR"/>
        </w:rPr>
      </w:pPr>
      <w:r w:rsidRPr="00FC368B">
        <w:rPr>
          <w:rFonts w:ascii="Times New Roman" w:eastAsia="Times New Roman" w:hAnsi="Times New Roman" w:cs="Times New Roman"/>
          <w:b/>
          <w:bCs/>
          <w:color w:val="000000"/>
          <w:sz w:val="24"/>
          <w:szCs w:val="24"/>
          <w:lang w:val="tr-TR"/>
        </w:rPr>
        <w:t>Dünya müzik tarihinin en önemli ve ünlü bestecilerinden Ludwig van Beethoven’ın 250. yaş günü kutlamaları sanatçının doğduğu kent olan Bonn’da başladı. Etkinlikler, ‘Beethoven’ı yeniden keşfetmek’ sloganıyla 300’ü sadece Bonn’da olmak üzere Almanya çapında bir yıl boyunca sürecek.</w:t>
      </w:r>
    </w:p>
    <w:p w:rsidR="00FC368B" w:rsidRPr="00FC368B" w:rsidRDefault="00FC368B" w:rsidP="00FC368B">
      <w:pPr>
        <w:spacing w:after="0" w:line="480" w:lineRule="auto"/>
        <w:textAlignment w:val="baseline"/>
        <w:rPr>
          <w:rFonts w:ascii="Times New Roman" w:eastAsia="Times New Roman" w:hAnsi="Times New Roman" w:cs="Times New Roman"/>
          <w:color w:val="212121"/>
          <w:sz w:val="24"/>
          <w:szCs w:val="24"/>
          <w:lang w:val="tr-TR"/>
        </w:rPr>
      </w:pPr>
      <w:hyperlink r:id="rId6" w:tgtFrame="_blank" w:history="1">
        <w:r w:rsidRPr="00FC368B">
          <w:rPr>
            <w:rFonts w:ascii="Times New Roman" w:eastAsia="Times New Roman" w:hAnsi="Times New Roman" w:cs="Times New Roman"/>
            <w:color w:val="FB000F"/>
            <w:sz w:val="24"/>
            <w:szCs w:val="24"/>
            <w:bdr w:val="none" w:sz="0" w:space="0" w:color="auto" w:frame="1"/>
            <w:lang w:val="tr-TR"/>
          </w:rPr>
          <w:t>ALMAN besteci</w:t>
        </w:r>
      </w:hyperlink>
      <w:r w:rsidRPr="00FC368B">
        <w:rPr>
          <w:rFonts w:ascii="Times New Roman" w:eastAsia="Times New Roman" w:hAnsi="Times New Roman" w:cs="Times New Roman"/>
          <w:color w:val="212121"/>
          <w:sz w:val="24"/>
          <w:szCs w:val="24"/>
          <w:lang w:val="tr-TR"/>
        </w:rPr>
        <w:t> Ludwig van </w:t>
      </w:r>
      <w:r w:rsidRPr="00FC368B">
        <w:rPr>
          <w:rFonts w:ascii="Times New Roman" w:eastAsia="Times New Roman" w:hAnsi="Times New Roman" w:cs="Times New Roman"/>
          <w:color w:val="212121"/>
          <w:sz w:val="24"/>
          <w:szCs w:val="24"/>
          <w:lang w:val="tr-TR"/>
        </w:rPr>
        <w:fldChar w:fldCharType="begin"/>
      </w:r>
      <w:r w:rsidRPr="00FC368B">
        <w:rPr>
          <w:rFonts w:ascii="Times New Roman" w:eastAsia="Times New Roman" w:hAnsi="Times New Roman" w:cs="Times New Roman"/>
          <w:color w:val="212121"/>
          <w:sz w:val="24"/>
          <w:szCs w:val="24"/>
          <w:lang w:val="tr-TR"/>
        </w:rPr>
        <w:instrText xml:space="preserve"> HYPERLINK "https://www.hurriyet.com.tr/haberleri/beethoven" \t "_blank" </w:instrText>
      </w:r>
      <w:r w:rsidRPr="00FC368B">
        <w:rPr>
          <w:rFonts w:ascii="Times New Roman" w:eastAsia="Times New Roman" w:hAnsi="Times New Roman" w:cs="Times New Roman"/>
          <w:color w:val="212121"/>
          <w:sz w:val="24"/>
          <w:szCs w:val="24"/>
          <w:lang w:val="tr-TR"/>
        </w:rPr>
        <w:fldChar w:fldCharType="separate"/>
      </w:r>
      <w:r w:rsidRPr="00FC368B">
        <w:rPr>
          <w:rFonts w:ascii="Times New Roman" w:eastAsia="Times New Roman" w:hAnsi="Times New Roman" w:cs="Times New Roman"/>
          <w:color w:val="FB000F"/>
          <w:sz w:val="24"/>
          <w:szCs w:val="24"/>
          <w:bdr w:val="none" w:sz="0" w:space="0" w:color="auto" w:frame="1"/>
          <w:lang w:val="tr-TR"/>
        </w:rPr>
        <w:t>Beethoven</w:t>
      </w:r>
      <w:r w:rsidRPr="00FC368B">
        <w:rPr>
          <w:rFonts w:ascii="Times New Roman" w:eastAsia="Times New Roman" w:hAnsi="Times New Roman" w:cs="Times New Roman"/>
          <w:color w:val="212121"/>
          <w:sz w:val="24"/>
          <w:szCs w:val="24"/>
          <w:lang w:val="tr-TR"/>
        </w:rPr>
        <w:fldChar w:fldCharType="end"/>
      </w:r>
      <w:r w:rsidRPr="00FC368B">
        <w:rPr>
          <w:rFonts w:ascii="Times New Roman" w:eastAsia="Times New Roman" w:hAnsi="Times New Roman" w:cs="Times New Roman"/>
          <w:color w:val="212121"/>
          <w:sz w:val="24"/>
          <w:szCs w:val="24"/>
          <w:lang w:val="tr-TR"/>
        </w:rPr>
        <w:t>’ın doğumunun 250. yıl dönümü kutlamaları sıra dışı bir konserle başladı. Sanatçının doğum yeri Almanya’nın Bonn kentindeki Opera Evi’nde düzenlenen iki saatlik konser, salonu tamamen dolduran yaklaşık bin seyirci tarafından dakikalarca ayakta alkışlandı.</w:t>
      </w:r>
    </w:p>
    <w:p w:rsidR="00FC368B" w:rsidRPr="00FC368B" w:rsidRDefault="00FC368B" w:rsidP="00FC368B">
      <w:pPr>
        <w:spacing w:after="0" w:line="480" w:lineRule="auto"/>
        <w:textAlignment w:val="baseline"/>
        <w:rPr>
          <w:rFonts w:ascii="Times New Roman" w:eastAsia="Times New Roman" w:hAnsi="Times New Roman" w:cs="Times New Roman"/>
          <w:color w:val="212121"/>
          <w:sz w:val="24"/>
          <w:szCs w:val="24"/>
          <w:lang w:val="tr-TR"/>
        </w:rPr>
      </w:pPr>
      <w:r w:rsidRPr="00FC368B">
        <w:rPr>
          <w:rFonts w:ascii="Times New Roman" w:eastAsia="Times New Roman" w:hAnsi="Times New Roman" w:cs="Times New Roman"/>
          <w:b/>
          <w:bCs/>
          <w:color w:val="212121"/>
          <w:sz w:val="24"/>
          <w:szCs w:val="24"/>
          <w:bdr w:val="none" w:sz="0" w:space="0" w:color="auto" w:frame="1"/>
          <w:lang w:val="tr-TR"/>
        </w:rPr>
        <w:t>‘VİZYONER, HÜMANİST VE AVRUPALI KİMLİĞE İNANIYOR’</w:t>
      </w:r>
      <w:r w:rsidRPr="00FC368B">
        <w:rPr>
          <w:rFonts w:ascii="Times New Roman" w:eastAsia="Times New Roman" w:hAnsi="Times New Roman" w:cs="Times New Roman"/>
          <w:color w:val="212121"/>
          <w:sz w:val="24"/>
          <w:szCs w:val="24"/>
          <w:lang w:val="tr-TR"/>
        </w:rPr>
        <w:br/>
        <w:t>Orkestra şefi Dirk Kaftan yönetiminde Beethoven Orkestrası tarafından seslendirilen konserde, Beethoven’ın ‘Koro Fantezisi’ olarak da bilinen Opus 80 farklı bir düzenlemeyle çalındı. Piyanist Olivia Trummer’in, eserin girişini caz formunda çaldığı konserde Çekya’dan Brno Filarmoni Korosu da yer aldı. Etkinliğe katılan Almanya Kültür ve Medya’dan Sorumlu Devlet Bakanı Monika Grütters, 17 Aralık 1770 tarihinde Bonn’da vaftiz edilen ve büyük olasılıkla bu olaydan bir gün önce doğduğu düşünülen Ludwig van Beethoven’ın, ‘vizyoner, hümanist ve Avrupalı kimliğine inanan biri’ olduğunu ifade etti.</w:t>
      </w:r>
    </w:p>
    <w:p w:rsidR="00FC368B" w:rsidRPr="00FC368B" w:rsidRDefault="00FC368B" w:rsidP="00FC368B">
      <w:pPr>
        <w:spacing w:after="0" w:line="480" w:lineRule="auto"/>
        <w:textAlignment w:val="baseline"/>
        <w:rPr>
          <w:rFonts w:ascii="Times New Roman" w:eastAsia="Times New Roman" w:hAnsi="Times New Roman" w:cs="Times New Roman"/>
          <w:b/>
          <w:bCs/>
          <w:sz w:val="24"/>
          <w:szCs w:val="24"/>
          <w:bdr w:val="none" w:sz="0" w:space="0" w:color="auto" w:frame="1"/>
          <w:lang w:val="tr-TR"/>
        </w:rPr>
      </w:pPr>
    </w:p>
    <w:p w:rsidR="00FC368B" w:rsidRPr="00FC368B" w:rsidRDefault="00FC368B" w:rsidP="00FC368B">
      <w:pPr>
        <w:spacing w:after="0" w:line="480" w:lineRule="auto"/>
        <w:textAlignment w:val="baseline"/>
        <w:rPr>
          <w:rFonts w:ascii="Times New Roman" w:eastAsia="Times New Roman" w:hAnsi="Times New Roman" w:cs="Times New Roman"/>
          <w:sz w:val="24"/>
          <w:szCs w:val="24"/>
          <w:lang w:val="tr-TR"/>
        </w:rPr>
      </w:pPr>
      <w:r w:rsidRPr="00FC368B">
        <w:rPr>
          <w:rFonts w:ascii="Times New Roman" w:eastAsia="Times New Roman" w:hAnsi="Times New Roman" w:cs="Times New Roman"/>
          <w:b/>
          <w:bCs/>
          <w:color w:val="212121"/>
          <w:sz w:val="24"/>
          <w:szCs w:val="24"/>
          <w:bdr w:val="none" w:sz="0" w:space="0" w:color="auto" w:frame="1"/>
          <w:lang w:val="tr-TR"/>
        </w:rPr>
        <w:br/>
      </w:r>
    </w:p>
    <w:p w:rsidR="00FC368B" w:rsidRPr="00FC368B" w:rsidRDefault="00FC368B" w:rsidP="00FC368B">
      <w:pPr>
        <w:spacing w:after="0" w:line="480" w:lineRule="auto"/>
        <w:textAlignment w:val="baseline"/>
        <w:rPr>
          <w:rFonts w:ascii="Times New Roman" w:eastAsia="Times New Roman" w:hAnsi="Times New Roman" w:cs="Times New Roman"/>
          <w:color w:val="212121"/>
          <w:sz w:val="24"/>
          <w:szCs w:val="24"/>
          <w:lang w:val="tr-TR"/>
        </w:rPr>
      </w:pPr>
      <w:r w:rsidRPr="00FC368B">
        <w:rPr>
          <w:rFonts w:ascii="Times New Roman" w:eastAsia="Times New Roman" w:hAnsi="Times New Roman" w:cs="Times New Roman"/>
          <w:b/>
          <w:bCs/>
          <w:color w:val="212121"/>
          <w:sz w:val="24"/>
          <w:szCs w:val="24"/>
          <w:bdr w:val="none" w:sz="0" w:space="0" w:color="auto" w:frame="1"/>
          <w:lang w:val="tr-TR"/>
        </w:rPr>
        <w:lastRenderedPageBreak/>
        <w:t>‘BİR GÜÇ VE UMUT KAYNAĞI’</w:t>
      </w:r>
      <w:r w:rsidRPr="00FC368B">
        <w:rPr>
          <w:rFonts w:ascii="Times New Roman" w:eastAsia="Times New Roman" w:hAnsi="Times New Roman" w:cs="Times New Roman"/>
          <w:color w:val="212121"/>
          <w:sz w:val="24"/>
          <w:szCs w:val="24"/>
          <w:lang w:val="tr-TR"/>
        </w:rPr>
        <w:br/>
        <w:t>Grütters, Beethoven’ın bugüne dek gerek 19. yüzyıl milliyetçi akımları, gerek nasyonal sosyalistler ve gerekse soğuk savaş ideologları tarafından kendi fikirlerine alet edilmeye çalışıldığını vurgulayarak, bu tavrın ‘Avrupa birliğinin babasına’ layık bir tutum olmadığını ve Beethoven’ın müziğinin bugün insanlar için bir güç ve umut kaynağı olduğunu belirtti.</w:t>
      </w:r>
    </w:p>
    <w:p w:rsidR="00203FF2" w:rsidRDefault="00203FF2" w:rsidP="00FC368B">
      <w:pPr>
        <w:spacing w:line="480" w:lineRule="auto"/>
        <w:rPr>
          <w:rFonts w:ascii="Times New Roman" w:hAnsi="Times New Roman" w:cs="Times New Roman"/>
          <w:sz w:val="24"/>
          <w:szCs w:val="24"/>
          <w:lang w:val="tr-TR"/>
        </w:rPr>
      </w:pPr>
    </w:p>
    <w:p w:rsidR="00FC368B" w:rsidRPr="00FC368B" w:rsidRDefault="00FC368B" w:rsidP="00FC368B">
      <w:pPr>
        <w:spacing w:after="225" w:line="480" w:lineRule="auto"/>
        <w:textAlignment w:val="baseline"/>
        <w:outlineLvl w:val="0"/>
        <w:rPr>
          <w:rFonts w:ascii="Times New Roman" w:eastAsia="Times New Roman" w:hAnsi="Times New Roman" w:cs="Times New Roman"/>
          <w:b/>
          <w:bCs/>
          <w:color w:val="696969"/>
          <w:spacing w:val="5"/>
          <w:kern w:val="36"/>
          <w:sz w:val="24"/>
          <w:szCs w:val="24"/>
          <w:lang w:val="en-US"/>
        </w:rPr>
      </w:pPr>
      <w:r w:rsidRPr="00FC368B">
        <w:rPr>
          <w:rFonts w:ascii="inherit" w:eastAsia="Times New Roman" w:hAnsi="inherit" w:cs="Helvetica"/>
          <w:b/>
          <w:bCs/>
          <w:color w:val="696969"/>
          <w:spacing w:val="5"/>
          <w:kern w:val="36"/>
          <w:sz w:val="68"/>
          <w:szCs w:val="68"/>
          <w:lang w:val="en-US"/>
        </w:rPr>
        <w:br/>
      </w:r>
      <w:proofErr w:type="spellStart"/>
      <w:r w:rsidRPr="00FC368B">
        <w:rPr>
          <w:rFonts w:ascii="Times New Roman" w:eastAsia="Times New Roman" w:hAnsi="Times New Roman" w:cs="Times New Roman"/>
          <w:b/>
          <w:bCs/>
          <w:color w:val="696969"/>
          <w:spacing w:val="5"/>
          <w:kern w:val="36"/>
          <w:sz w:val="24"/>
          <w:szCs w:val="24"/>
          <w:lang w:val="en-US"/>
        </w:rPr>
        <w:t>Une</w:t>
      </w:r>
      <w:proofErr w:type="spellEnd"/>
      <w:r w:rsidRPr="00FC368B">
        <w:rPr>
          <w:rFonts w:ascii="Times New Roman" w:eastAsia="Times New Roman" w:hAnsi="Times New Roman" w:cs="Times New Roman"/>
          <w:b/>
          <w:bCs/>
          <w:color w:val="696969"/>
          <w:spacing w:val="5"/>
          <w:kern w:val="36"/>
          <w:sz w:val="24"/>
          <w:szCs w:val="24"/>
          <w:lang w:val="en-US"/>
        </w:rPr>
        <w:t xml:space="preserve"> fête pour </w:t>
      </w:r>
      <w:proofErr w:type="gramStart"/>
      <w:r w:rsidRPr="00FC368B">
        <w:rPr>
          <w:rFonts w:ascii="Times New Roman" w:eastAsia="Times New Roman" w:hAnsi="Times New Roman" w:cs="Times New Roman"/>
          <w:b/>
          <w:bCs/>
          <w:color w:val="696969"/>
          <w:spacing w:val="5"/>
          <w:kern w:val="36"/>
          <w:sz w:val="24"/>
          <w:szCs w:val="24"/>
          <w:lang w:val="en-US"/>
        </w:rPr>
        <w:t>un</w:t>
      </w:r>
      <w:proofErr w:type="gramEnd"/>
      <w:r w:rsidRPr="00FC368B">
        <w:rPr>
          <w:rFonts w:ascii="Times New Roman" w:eastAsia="Times New Roman" w:hAnsi="Times New Roman" w:cs="Times New Roman"/>
          <w:b/>
          <w:bCs/>
          <w:color w:val="696969"/>
          <w:spacing w:val="5"/>
          <w:kern w:val="36"/>
          <w:sz w:val="24"/>
          <w:szCs w:val="24"/>
          <w:lang w:val="en-US"/>
        </w:rPr>
        <w:t xml:space="preserve"> </w:t>
      </w:r>
      <w:proofErr w:type="spellStart"/>
      <w:r w:rsidRPr="00FC368B">
        <w:rPr>
          <w:rFonts w:ascii="Times New Roman" w:eastAsia="Times New Roman" w:hAnsi="Times New Roman" w:cs="Times New Roman"/>
          <w:b/>
          <w:bCs/>
          <w:color w:val="696969"/>
          <w:spacing w:val="5"/>
          <w:kern w:val="36"/>
          <w:sz w:val="24"/>
          <w:szCs w:val="24"/>
          <w:lang w:val="en-US"/>
        </w:rPr>
        <w:t>génie</w:t>
      </w:r>
      <w:proofErr w:type="spellEnd"/>
      <w:r w:rsidRPr="00FC368B">
        <w:rPr>
          <w:rFonts w:ascii="Times New Roman" w:eastAsia="Times New Roman" w:hAnsi="Times New Roman" w:cs="Times New Roman"/>
          <w:b/>
          <w:bCs/>
          <w:color w:val="696969"/>
          <w:spacing w:val="5"/>
          <w:kern w:val="36"/>
          <w:sz w:val="24"/>
          <w:szCs w:val="24"/>
          <w:lang w:val="en-US"/>
        </w:rPr>
        <w:t xml:space="preserve"> musical</w:t>
      </w:r>
    </w:p>
    <w:p w:rsidR="00FC368B" w:rsidRDefault="00FC368B" w:rsidP="00FC368B">
      <w:pPr>
        <w:spacing w:line="480" w:lineRule="auto"/>
        <w:textAlignment w:val="baseline"/>
        <w:rPr>
          <w:rFonts w:ascii="Times New Roman" w:eastAsia="Times New Roman" w:hAnsi="Times New Roman" w:cs="Times New Roman"/>
          <w:color w:val="222222"/>
          <w:spacing w:val="5"/>
          <w:sz w:val="24"/>
          <w:szCs w:val="24"/>
          <w:lang w:val="en-US"/>
        </w:rPr>
      </w:pPr>
      <w:r w:rsidRPr="00FC368B">
        <w:rPr>
          <w:rFonts w:ascii="Times New Roman" w:eastAsia="Times New Roman" w:hAnsi="Times New Roman" w:cs="Times New Roman"/>
          <w:color w:val="222222"/>
          <w:spacing w:val="5"/>
          <w:sz w:val="24"/>
          <w:szCs w:val="24"/>
          <w:lang w:val="en-US"/>
        </w:rPr>
        <w:t xml:space="preserve">Beethoven </w:t>
      </w:r>
      <w:proofErr w:type="spellStart"/>
      <w:r w:rsidRPr="00FC368B">
        <w:rPr>
          <w:rFonts w:ascii="Times New Roman" w:eastAsia="Times New Roman" w:hAnsi="Times New Roman" w:cs="Times New Roman"/>
          <w:color w:val="222222"/>
          <w:spacing w:val="5"/>
          <w:sz w:val="24"/>
          <w:szCs w:val="24"/>
          <w:lang w:val="en-US"/>
        </w:rPr>
        <w:t>était</w:t>
      </w:r>
      <w:proofErr w:type="spellEnd"/>
      <w:r w:rsidRPr="00FC368B">
        <w:rPr>
          <w:rFonts w:ascii="Times New Roman" w:eastAsia="Times New Roman" w:hAnsi="Times New Roman" w:cs="Times New Roman"/>
          <w:color w:val="222222"/>
          <w:spacing w:val="5"/>
          <w:sz w:val="24"/>
          <w:szCs w:val="24"/>
          <w:lang w:val="en-US"/>
        </w:rPr>
        <w:t xml:space="preserve"> </w:t>
      </w:r>
      <w:proofErr w:type="gramStart"/>
      <w:r w:rsidRPr="00FC368B">
        <w:rPr>
          <w:rFonts w:ascii="Times New Roman" w:eastAsia="Times New Roman" w:hAnsi="Times New Roman" w:cs="Times New Roman"/>
          <w:color w:val="222222"/>
          <w:spacing w:val="5"/>
          <w:sz w:val="24"/>
          <w:szCs w:val="24"/>
          <w:lang w:val="en-US"/>
        </w:rPr>
        <w:t>un</w:t>
      </w:r>
      <w:proofErr w:type="gramEnd"/>
      <w:r w:rsidRPr="00FC368B">
        <w:rPr>
          <w:rFonts w:ascii="Times New Roman" w:eastAsia="Times New Roman" w:hAnsi="Times New Roman" w:cs="Times New Roman"/>
          <w:color w:val="222222"/>
          <w:spacing w:val="5"/>
          <w:sz w:val="24"/>
          <w:szCs w:val="24"/>
          <w:lang w:val="en-US"/>
        </w:rPr>
        <w:t xml:space="preserve"> </w:t>
      </w:r>
      <w:proofErr w:type="spellStart"/>
      <w:r w:rsidRPr="00FC368B">
        <w:rPr>
          <w:rFonts w:ascii="Times New Roman" w:eastAsia="Times New Roman" w:hAnsi="Times New Roman" w:cs="Times New Roman"/>
          <w:color w:val="222222"/>
          <w:spacing w:val="5"/>
          <w:sz w:val="24"/>
          <w:szCs w:val="24"/>
          <w:lang w:val="en-US"/>
        </w:rPr>
        <w:t>innovateur</w:t>
      </w:r>
      <w:proofErr w:type="spellEnd"/>
      <w:r w:rsidRPr="00FC368B">
        <w:rPr>
          <w:rFonts w:ascii="Times New Roman" w:eastAsia="Times New Roman" w:hAnsi="Times New Roman" w:cs="Times New Roman"/>
          <w:color w:val="222222"/>
          <w:spacing w:val="5"/>
          <w:sz w:val="24"/>
          <w:szCs w:val="24"/>
          <w:lang w:val="en-US"/>
        </w:rPr>
        <w:t xml:space="preserve"> musical radical. </w:t>
      </w:r>
      <w:proofErr w:type="spellStart"/>
      <w:r w:rsidRPr="00FC368B">
        <w:rPr>
          <w:rFonts w:ascii="Times New Roman" w:eastAsia="Times New Roman" w:hAnsi="Times New Roman" w:cs="Times New Roman"/>
          <w:color w:val="222222"/>
          <w:spacing w:val="5"/>
          <w:sz w:val="24"/>
          <w:szCs w:val="24"/>
          <w:lang w:val="en-US"/>
        </w:rPr>
        <w:t>L’Allemagne</w:t>
      </w:r>
      <w:proofErr w:type="spellEnd"/>
      <w:r w:rsidRPr="00FC368B">
        <w:rPr>
          <w:rFonts w:ascii="Times New Roman" w:eastAsia="Times New Roman" w:hAnsi="Times New Roman" w:cs="Times New Roman"/>
          <w:color w:val="222222"/>
          <w:spacing w:val="5"/>
          <w:sz w:val="24"/>
          <w:szCs w:val="24"/>
          <w:lang w:val="en-US"/>
        </w:rPr>
        <w:t xml:space="preserve"> </w:t>
      </w:r>
      <w:proofErr w:type="gramStart"/>
      <w:r w:rsidRPr="00FC368B">
        <w:rPr>
          <w:rFonts w:ascii="Times New Roman" w:eastAsia="Times New Roman" w:hAnsi="Times New Roman" w:cs="Times New Roman"/>
          <w:color w:val="222222"/>
          <w:spacing w:val="5"/>
          <w:sz w:val="24"/>
          <w:szCs w:val="24"/>
          <w:lang w:val="en-US"/>
        </w:rPr>
        <w:t>et</w:t>
      </w:r>
      <w:proofErr w:type="gramEnd"/>
      <w:r w:rsidRPr="00FC368B">
        <w:rPr>
          <w:rFonts w:ascii="Times New Roman" w:eastAsia="Times New Roman" w:hAnsi="Times New Roman" w:cs="Times New Roman"/>
          <w:color w:val="222222"/>
          <w:spacing w:val="5"/>
          <w:sz w:val="24"/>
          <w:szCs w:val="24"/>
          <w:lang w:val="en-US"/>
        </w:rPr>
        <w:t xml:space="preserve"> le monde </w:t>
      </w:r>
      <w:proofErr w:type="spellStart"/>
      <w:r w:rsidRPr="00FC368B">
        <w:rPr>
          <w:rFonts w:ascii="Times New Roman" w:eastAsia="Times New Roman" w:hAnsi="Times New Roman" w:cs="Times New Roman"/>
          <w:color w:val="222222"/>
          <w:spacing w:val="5"/>
          <w:sz w:val="24"/>
          <w:szCs w:val="24"/>
          <w:lang w:val="en-US"/>
        </w:rPr>
        <w:t>entier</w:t>
      </w:r>
      <w:proofErr w:type="spellEnd"/>
      <w:r w:rsidRPr="00FC368B">
        <w:rPr>
          <w:rFonts w:ascii="Times New Roman" w:eastAsia="Times New Roman" w:hAnsi="Times New Roman" w:cs="Times New Roman"/>
          <w:color w:val="222222"/>
          <w:spacing w:val="5"/>
          <w:sz w:val="24"/>
          <w:szCs w:val="24"/>
          <w:lang w:val="en-US"/>
        </w:rPr>
        <w:t xml:space="preserve"> </w:t>
      </w:r>
      <w:proofErr w:type="spellStart"/>
      <w:r w:rsidRPr="00FC368B">
        <w:rPr>
          <w:rFonts w:ascii="Times New Roman" w:eastAsia="Times New Roman" w:hAnsi="Times New Roman" w:cs="Times New Roman"/>
          <w:color w:val="222222"/>
          <w:spacing w:val="5"/>
          <w:sz w:val="24"/>
          <w:szCs w:val="24"/>
          <w:lang w:val="en-US"/>
        </w:rPr>
        <w:t>célèbrent</w:t>
      </w:r>
      <w:proofErr w:type="spellEnd"/>
      <w:r w:rsidRPr="00FC368B">
        <w:rPr>
          <w:rFonts w:ascii="Times New Roman" w:eastAsia="Times New Roman" w:hAnsi="Times New Roman" w:cs="Times New Roman"/>
          <w:color w:val="222222"/>
          <w:spacing w:val="5"/>
          <w:sz w:val="24"/>
          <w:szCs w:val="24"/>
          <w:lang w:val="en-US"/>
        </w:rPr>
        <w:t xml:space="preserve"> son 250e </w:t>
      </w:r>
      <w:proofErr w:type="spellStart"/>
      <w:r w:rsidRPr="00FC368B">
        <w:rPr>
          <w:rFonts w:ascii="Times New Roman" w:eastAsia="Times New Roman" w:hAnsi="Times New Roman" w:cs="Times New Roman"/>
          <w:color w:val="222222"/>
          <w:spacing w:val="5"/>
          <w:sz w:val="24"/>
          <w:szCs w:val="24"/>
          <w:lang w:val="en-US"/>
        </w:rPr>
        <w:t>anniversaire</w:t>
      </w:r>
      <w:proofErr w:type="spellEnd"/>
      <w:r w:rsidRPr="00FC368B">
        <w:rPr>
          <w:rFonts w:ascii="Times New Roman" w:eastAsia="Times New Roman" w:hAnsi="Times New Roman" w:cs="Times New Roman"/>
          <w:color w:val="222222"/>
          <w:spacing w:val="5"/>
          <w:sz w:val="24"/>
          <w:szCs w:val="24"/>
          <w:lang w:val="en-US"/>
        </w:rPr>
        <w:t xml:space="preserve">. </w:t>
      </w:r>
      <w:proofErr w:type="spellStart"/>
      <w:r w:rsidRPr="00FC368B">
        <w:rPr>
          <w:rFonts w:ascii="Times New Roman" w:eastAsia="Times New Roman" w:hAnsi="Times New Roman" w:cs="Times New Roman"/>
          <w:color w:val="222222"/>
          <w:spacing w:val="5"/>
          <w:sz w:val="24"/>
          <w:szCs w:val="24"/>
          <w:lang w:val="en-US"/>
        </w:rPr>
        <w:t>Découvrez</w:t>
      </w:r>
      <w:proofErr w:type="spellEnd"/>
      <w:r w:rsidRPr="00FC368B">
        <w:rPr>
          <w:rFonts w:ascii="Times New Roman" w:eastAsia="Times New Roman" w:hAnsi="Times New Roman" w:cs="Times New Roman"/>
          <w:color w:val="222222"/>
          <w:spacing w:val="5"/>
          <w:sz w:val="24"/>
          <w:szCs w:val="24"/>
          <w:lang w:val="en-US"/>
        </w:rPr>
        <w:t xml:space="preserve"> les </w:t>
      </w:r>
      <w:proofErr w:type="gramStart"/>
      <w:r w:rsidRPr="00FC368B">
        <w:rPr>
          <w:rFonts w:ascii="Times New Roman" w:eastAsia="Times New Roman" w:hAnsi="Times New Roman" w:cs="Times New Roman"/>
          <w:color w:val="222222"/>
          <w:spacing w:val="5"/>
          <w:sz w:val="24"/>
          <w:szCs w:val="24"/>
          <w:lang w:val="en-US"/>
        </w:rPr>
        <w:t>temps</w:t>
      </w:r>
      <w:proofErr w:type="gramEnd"/>
      <w:r w:rsidRPr="00FC368B">
        <w:rPr>
          <w:rFonts w:ascii="Times New Roman" w:eastAsia="Times New Roman" w:hAnsi="Times New Roman" w:cs="Times New Roman"/>
          <w:color w:val="222222"/>
          <w:spacing w:val="5"/>
          <w:sz w:val="24"/>
          <w:szCs w:val="24"/>
          <w:lang w:val="en-US"/>
        </w:rPr>
        <w:t xml:space="preserve"> forts.</w:t>
      </w:r>
    </w:p>
    <w:p w:rsidR="00FC368B" w:rsidRPr="00FC368B" w:rsidRDefault="00FC368B" w:rsidP="00FC368B">
      <w:pPr>
        <w:spacing w:after="0" w:line="480" w:lineRule="auto"/>
        <w:textAlignment w:val="baseline"/>
        <w:rPr>
          <w:rFonts w:ascii="Times New Roman" w:eastAsia="Times New Roman" w:hAnsi="Times New Roman" w:cs="Times New Roman"/>
          <w:color w:val="222222"/>
          <w:spacing w:val="3"/>
          <w:sz w:val="24"/>
          <w:szCs w:val="24"/>
          <w:lang w:val="en-US"/>
        </w:rPr>
      </w:pPr>
      <w:bookmarkStart w:id="0" w:name="_GoBack"/>
      <w:bookmarkEnd w:id="0"/>
      <w:r>
        <w:rPr>
          <w:rFonts w:ascii="Times New Roman" w:eastAsia="Times New Roman" w:hAnsi="Times New Roman" w:cs="Times New Roman"/>
          <w:color w:val="222222"/>
          <w:spacing w:val="3"/>
          <w:sz w:val="24"/>
          <w:szCs w:val="24"/>
          <w:bdr w:val="none" w:sz="0" w:space="0" w:color="auto" w:frame="1"/>
        </w:rPr>
        <w:t>L</w:t>
      </w:r>
      <w:r w:rsidRPr="00FC368B">
        <w:rPr>
          <w:rFonts w:ascii="Times New Roman" w:eastAsia="Times New Roman" w:hAnsi="Times New Roman" w:cs="Times New Roman"/>
          <w:color w:val="222222"/>
          <w:spacing w:val="3"/>
          <w:sz w:val="24"/>
          <w:szCs w:val="24"/>
          <w:bdr w:val="none" w:sz="0" w:space="0" w:color="auto" w:frame="1"/>
        </w:rPr>
        <w:t>udwig van Beethoven (1770 – 1827) a dit que l'art véritable restait impérissable. Cela s'applique aussi à sa musique. C’était un humaniste, un anticonformiste, un visionnaire musical et, aujourd’hui encore, il est l'un des compositeurs les plus joués dans le monde.  Même sa perte auditive avant la trentaine ne l’a pas empêché de composer. Il a écrit quelques-unes de ses plus célèbres œuvres alors qu'il était presque sourd. C‘est le cas notamment de la </w:t>
      </w:r>
      <w:hyperlink r:id="rId7" w:history="1">
        <w:r w:rsidRPr="00FC368B">
          <w:rPr>
            <w:rFonts w:ascii="Times New Roman" w:eastAsia="Times New Roman" w:hAnsi="Times New Roman" w:cs="Times New Roman"/>
            <w:color w:val="222222"/>
            <w:spacing w:val="3"/>
            <w:sz w:val="24"/>
            <w:szCs w:val="24"/>
            <w:u w:val="single"/>
            <w:bdr w:val="none" w:sz="0" w:space="0" w:color="auto" w:frame="1"/>
          </w:rPr>
          <w:t>9e symphonie</w:t>
        </w:r>
      </w:hyperlink>
      <w:r w:rsidRPr="00FC368B">
        <w:rPr>
          <w:rFonts w:ascii="Times New Roman" w:eastAsia="Times New Roman" w:hAnsi="Times New Roman" w:cs="Times New Roman"/>
          <w:color w:val="222222"/>
          <w:spacing w:val="3"/>
          <w:sz w:val="24"/>
          <w:szCs w:val="24"/>
          <w:bdr w:val="none" w:sz="0" w:space="0" w:color="auto" w:frame="1"/>
        </w:rPr>
        <w:t> achevée en 1824. Le thème de son dernier mouvement, sous forme d’arrangement instrumental, est devenu l’hymne européen.</w:t>
      </w:r>
    </w:p>
    <w:p w:rsidR="00FC368B" w:rsidRPr="00FC368B" w:rsidRDefault="00FC368B" w:rsidP="00FC368B">
      <w:pPr>
        <w:spacing w:after="0" w:line="480" w:lineRule="auto"/>
        <w:textAlignment w:val="baseline"/>
        <w:rPr>
          <w:rFonts w:ascii="Times New Roman" w:eastAsia="Times New Roman" w:hAnsi="Times New Roman" w:cs="Times New Roman"/>
          <w:color w:val="222222"/>
          <w:spacing w:val="3"/>
          <w:sz w:val="24"/>
          <w:szCs w:val="24"/>
          <w:lang w:val="en-US"/>
        </w:rPr>
      </w:pPr>
      <w:r w:rsidRPr="00FC368B">
        <w:rPr>
          <w:rFonts w:ascii="Times New Roman" w:eastAsia="Times New Roman" w:hAnsi="Times New Roman" w:cs="Times New Roman"/>
          <w:color w:val="222222"/>
          <w:spacing w:val="3"/>
          <w:sz w:val="24"/>
          <w:szCs w:val="24"/>
          <w:bdr w:val="none" w:sz="0" w:space="0" w:color="auto" w:frame="1"/>
        </w:rPr>
        <w:t>Même bien après sa période de création, Beethoven reste aussi populaire qu'important. L'</w:t>
      </w:r>
      <w:hyperlink r:id="rId8" w:history="1">
        <w:r w:rsidRPr="00FC368B">
          <w:rPr>
            <w:rFonts w:ascii="Times New Roman" w:eastAsia="Times New Roman" w:hAnsi="Times New Roman" w:cs="Times New Roman"/>
            <w:color w:val="222222"/>
            <w:spacing w:val="3"/>
            <w:sz w:val="24"/>
            <w:szCs w:val="24"/>
            <w:u w:val="single"/>
            <w:bdr w:val="none" w:sz="0" w:space="0" w:color="auto" w:frame="1"/>
          </w:rPr>
          <w:t>Allemagne</w:t>
        </w:r>
      </w:hyperlink>
      <w:r w:rsidRPr="00FC368B">
        <w:rPr>
          <w:rFonts w:ascii="Times New Roman" w:eastAsia="Times New Roman" w:hAnsi="Times New Roman" w:cs="Times New Roman"/>
          <w:color w:val="222222"/>
          <w:spacing w:val="3"/>
          <w:sz w:val="24"/>
          <w:szCs w:val="24"/>
          <w:bdr w:val="none" w:sz="0" w:space="0" w:color="auto" w:frame="1"/>
        </w:rPr>
        <w:t> célèbre son 250e anniversaire, pendant toute une année, du 16 décembre 2019 au 17 décembre 2020, à </w:t>
      </w:r>
      <w:hyperlink r:id="rId9" w:history="1">
        <w:r w:rsidRPr="00FC368B">
          <w:rPr>
            <w:rFonts w:ascii="Times New Roman" w:eastAsia="Times New Roman" w:hAnsi="Times New Roman" w:cs="Times New Roman"/>
            <w:color w:val="222222"/>
            <w:spacing w:val="3"/>
            <w:sz w:val="24"/>
            <w:szCs w:val="24"/>
            <w:u w:val="single"/>
            <w:bdr w:val="none" w:sz="0" w:space="0" w:color="auto" w:frame="1"/>
          </w:rPr>
          <w:t>Bonn</w:t>
        </w:r>
      </w:hyperlink>
      <w:r w:rsidRPr="00FC368B">
        <w:rPr>
          <w:rFonts w:ascii="Times New Roman" w:eastAsia="Times New Roman" w:hAnsi="Times New Roman" w:cs="Times New Roman"/>
          <w:color w:val="222222"/>
          <w:spacing w:val="3"/>
          <w:sz w:val="24"/>
          <w:szCs w:val="24"/>
          <w:bdr w:val="none" w:sz="0" w:space="0" w:color="auto" w:frame="1"/>
        </w:rPr>
        <w:t>, sa ville natale, et dans bien d’autres lieux. Sous le titre de « BTHVN2020 » 300 projets et événements permettent de (</w:t>
      </w:r>
      <w:proofErr w:type="spellStart"/>
      <w:r w:rsidRPr="00FC368B">
        <w:rPr>
          <w:rFonts w:ascii="Times New Roman" w:eastAsia="Times New Roman" w:hAnsi="Times New Roman" w:cs="Times New Roman"/>
          <w:color w:val="222222"/>
          <w:spacing w:val="3"/>
          <w:sz w:val="24"/>
          <w:szCs w:val="24"/>
          <w:bdr w:val="none" w:sz="0" w:space="0" w:color="auto" w:frame="1"/>
        </w:rPr>
        <w:t>re</w:t>
      </w:r>
      <w:proofErr w:type="spellEnd"/>
      <w:r w:rsidRPr="00FC368B">
        <w:rPr>
          <w:rFonts w:ascii="Times New Roman" w:eastAsia="Times New Roman" w:hAnsi="Times New Roman" w:cs="Times New Roman"/>
          <w:color w:val="222222"/>
          <w:spacing w:val="3"/>
          <w:sz w:val="24"/>
          <w:szCs w:val="24"/>
          <w:bdr w:val="none" w:sz="0" w:space="0" w:color="auto" w:frame="1"/>
        </w:rPr>
        <w:t xml:space="preserve">)découvrir Beethoven et son art : </w:t>
      </w:r>
      <w:r w:rsidRPr="00FC368B">
        <w:rPr>
          <w:rFonts w:ascii="Times New Roman" w:eastAsia="Times New Roman" w:hAnsi="Times New Roman" w:cs="Times New Roman"/>
          <w:color w:val="222222"/>
          <w:spacing w:val="3"/>
          <w:sz w:val="24"/>
          <w:szCs w:val="24"/>
          <w:bdr w:val="none" w:sz="0" w:space="0" w:color="auto" w:frame="1"/>
        </w:rPr>
        <w:lastRenderedPageBreak/>
        <w:t xml:space="preserve">des concerts, des expositions, de la danse et du théâtre. Beethoven </w:t>
      </w:r>
      <w:proofErr w:type="gramStart"/>
      <w:r w:rsidRPr="00FC368B">
        <w:rPr>
          <w:rFonts w:ascii="Times New Roman" w:eastAsia="Times New Roman" w:hAnsi="Times New Roman" w:cs="Times New Roman"/>
          <w:color w:val="222222"/>
          <w:spacing w:val="3"/>
          <w:sz w:val="24"/>
          <w:szCs w:val="24"/>
          <w:bdr w:val="none" w:sz="0" w:space="0" w:color="auto" w:frame="1"/>
        </w:rPr>
        <w:t>a</w:t>
      </w:r>
      <w:proofErr w:type="gramEnd"/>
      <w:r w:rsidRPr="00FC368B">
        <w:rPr>
          <w:rFonts w:ascii="Times New Roman" w:eastAsia="Times New Roman" w:hAnsi="Times New Roman" w:cs="Times New Roman"/>
          <w:color w:val="222222"/>
          <w:spacing w:val="3"/>
          <w:sz w:val="24"/>
          <w:szCs w:val="24"/>
          <w:bdr w:val="none" w:sz="0" w:space="0" w:color="auto" w:frame="1"/>
        </w:rPr>
        <w:t xml:space="preserve"> </w:t>
      </w:r>
      <w:proofErr w:type="spellStart"/>
      <w:r w:rsidRPr="00FC368B">
        <w:rPr>
          <w:rFonts w:ascii="Times New Roman" w:eastAsia="Times New Roman" w:hAnsi="Times New Roman" w:cs="Times New Roman"/>
          <w:color w:val="222222"/>
          <w:spacing w:val="3"/>
          <w:sz w:val="24"/>
          <w:szCs w:val="24"/>
          <w:bdr w:val="none" w:sz="0" w:space="0" w:color="auto" w:frame="1"/>
        </w:rPr>
        <w:t>lui même</w:t>
      </w:r>
      <w:proofErr w:type="spellEnd"/>
      <w:r w:rsidRPr="00FC368B">
        <w:rPr>
          <w:rFonts w:ascii="Times New Roman" w:eastAsia="Times New Roman" w:hAnsi="Times New Roman" w:cs="Times New Roman"/>
          <w:color w:val="222222"/>
          <w:spacing w:val="3"/>
          <w:sz w:val="24"/>
          <w:szCs w:val="24"/>
          <w:bdr w:val="none" w:sz="0" w:space="0" w:color="auto" w:frame="1"/>
        </w:rPr>
        <w:t xml:space="preserve"> signé certaines de ses partitions par « BTHVN ». </w:t>
      </w:r>
    </w:p>
    <w:p w:rsidR="00FC368B" w:rsidRPr="00FC368B" w:rsidRDefault="00FC368B" w:rsidP="00FC368B">
      <w:pPr>
        <w:spacing w:after="0" w:line="480" w:lineRule="auto"/>
        <w:textAlignment w:val="baseline"/>
        <w:rPr>
          <w:rFonts w:ascii="Times New Roman" w:eastAsia="Times New Roman" w:hAnsi="Times New Roman" w:cs="Times New Roman"/>
          <w:color w:val="222222"/>
          <w:spacing w:val="3"/>
          <w:sz w:val="24"/>
          <w:szCs w:val="24"/>
          <w:lang w:val="en-US"/>
        </w:rPr>
      </w:pPr>
      <w:r w:rsidRPr="00FC368B">
        <w:rPr>
          <w:rFonts w:ascii="Times New Roman" w:eastAsia="Times New Roman" w:hAnsi="Times New Roman" w:cs="Times New Roman"/>
          <w:color w:val="222222"/>
          <w:spacing w:val="3"/>
          <w:sz w:val="24"/>
          <w:szCs w:val="24"/>
          <w:bdr w:val="none" w:sz="0" w:space="0" w:color="auto" w:frame="1"/>
        </w:rPr>
        <w:t>Cela commence les 14 et 15 décembre 2019 par l'événement musical </w:t>
      </w:r>
      <w:hyperlink r:id="rId10" w:tgtFrame="_blank" w:history="1">
        <w:r w:rsidRPr="00FC368B">
          <w:rPr>
            <w:rFonts w:ascii="Times New Roman" w:eastAsia="Times New Roman" w:hAnsi="Times New Roman" w:cs="Times New Roman"/>
            <w:color w:val="222222"/>
            <w:spacing w:val="3"/>
            <w:sz w:val="24"/>
            <w:szCs w:val="24"/>
            <w:u w:val="single"/>
            <w:bdr w:val="none" w:sz="0" w:space="0" w:color="auto" w:frame="1"/>
          </w:rPr>
          <w:t xml:space="preserve">Beethoven </w:t>
        </w:r>
        <w:proofErr w:type="spellStart"/>
        <w:r w:rsidRPr="00FC368B">
          <w:rPr>
            <w:rFonts w:ascii="Times New Roman" w:eastAsia="Times New Roman" w:hAnsi="Times New Roman" w:cs="Times New Roman"/>
            <w:color w:val="222222"/>
            <w:spacing w:val="3"/>
            <w:sz w:val="24"/>
            <w:szCs w:val="24"/>
            <w:u w:val="single"/>
            <w:bdr w:val="none" w:sz="0" w:space="0" w:color="auto" w:frame="1"/>
          </w:rPr>
          <w:t>at</w:t>
        </w:r>
        <w:proofErr w:type="spellEnd"/>
        <w:r w:rsidRPr="00FC368B">
          <w:rPr>
            <w:rFonts w:ascii="Times New Roman" w:eastAsia="Times New Roman" w:hAnsi="Times New Roman" w:cs="Times New Roman"/>
            <w:color w:val="222222"/>
            <w:spacing w:val="3"/>
            <w:sz w:val="24"/>
            <w:szCs w:val="24"/>
            <w:u w:val="single"/>
            <w:bdr w:val="none" w:sz="0" w:space="0" w:color="auto" w:frame="1"/>
          </w:rPr>
          <w:t xml:space="preserve"> home</w:t>
        </w:r>
      </w:hyperlink>
      <w:r w:rsidRPr="00FC368B">
        <w:rPr>
          <w:rFonts w:ascii="Times New Roman" w:eastAsia="Times New Roman" w:hAnsi="Times New Roman" w:cs="Times New Roman"/>
          <w:color w:val="222222"/>
          <w:spacing w:val="3"/>
          <w:sz w:val="24"/>
          <w:szCs w:val="24"/>
          <w:bdr w:val="none" w:sz="0" w:space="0" w:color="auto" w:frame="1"/>
        </w:rPr>
        <w:t> dans toute l’Allemagne. Des centaines de concerts privés dans des salons, des magasins, des clubs et des églises sont consacrés à l’œuvre de Beethoven. L'exposition </w:t>
      </w:r>
      <w:hyperlink r:id="rId11" w:tgtFrame="_blank" w:history="1">
        <w:r w:rsidRPr="00FC368B">
          <w:rPr>
            <w:rFonts w:ascii="Times New Roman" w:eastAsia="Times New Roman" w:hAnsi="Times New Roman" w:cs="Times New Roman"/>
            <w:color w:val="222222"/>
            <w:spacing w:val="3"/>
            <w:sz w:val="24"/>
            <w:szCs w:val="24"/>
            <w:u w:val="single"/>
            <w:bdr w:val="none" w:sz="0" w:space="0" w:color="auto" w:frame="1"/>
          </w:rPr>
          <w:t xml:space="preserve">Beethoven - </w:t>
        </w:r>
        <w:proofErr w:type="spellStart"/>
        <w:r w:rsidRPr="00FC368B">
          <w:rPr>
            <w:rFonts w:ascii="Times New Roman" w:eastAsia="Times New Roman" w:hAnsi="Times New Roman" w:cs="Times New Roman"/>
            <w:color w:val="222222"/>
            <w:spacing w:val="3"/>
            <w:sz w:val="24"/>
            <w:szCs w:val="24"/>
            <w:u w:val="single"/>
            <w:bdr w:val="none" w:sz="0" w:space="0" w:color="auto" w:frame="1"/>
          </w:rPr>
          <w:t>Welt.bürger.Musik</w:t>
        </w:r>
        <w:proofErr w:type="spellEnd"/>
      </w:hyperlink>
      <w:r w:rsidRPr="00FC368B">
        <w:rPr>
          <w:rFonts w:ascii="Times New Roman" w:eastAsia="Times New Roman" w:hAnsi="Times New Roman" w:cs="Times New Roman"/>
          <w:color w:val="222222"/>
          <w:spacing w:val="3"/>
          <w:sz w:val="24"/>
          <w:szCs w:val="24"/>
          <w:bdr w:val="none" w:sz="0" w:space="0" w:color="auto" w:frame="1"/>
        </w:rPr>
        <w:t xml:space="preserve"> (Beethoven – </w:t>
      </w:r>
      <w:proofErr w:type="spellStart"/>
      <w:r w:rsidRPr="00FC368B">
        <w:rPr>
          <w:rFonts w:ascii="Times New Roman" w:eastAsia="Times New Roman" w:hAnsi="Times New Roman" w:cs="Times New Roman"/>
          <w:color w:val="222222"/>
          <w:spacing w:val="3"/>
          <w:sz w:val="24"/>
          <w:szCs w:val="24"/>
          <w:bdr w:val="none" w:sz="0" w:space="0" w:color="auto" w:frame="1"/>
        </w:rPr>
        <w:t>univers.citoyen.musique</w:t>
      </w:r>
      <w:proofErr w:type="spellEnd"/>
      <w:r w:rsidRPr="00FC368B">
        <w:rPr>
          <w:rFonts w:ascii="Times New Roman" w:eastAsia="Times New Roman" w:hAnsi="Times New Roman" w:cs="Times New Roman"/>
          <w:color w:val="222222"/>
          <w:spacing w:val="3"/>
          <w:sz w:val="24"/>
          <w:szCs w:val="24"/>
          <w:bdr w:val="none" w:sz="0" w:space="0" w:color="auto" w:frame="1"/>
        </w:rPr>
        <w:t xml:space="preserve">) débute le dimanche 15 décembre à la </w:t>
      </w:r>
      <w:proofErr w:type="spellStart"/>
      <w:r w:rsidRPr="00FC368B">
        <w:rPr>
          <w:rFonts w:ascii="Times New Roman" w:eastAsia="Times New Roman" w:hAnsi="Times New Roman" w:cs="Times New Roman"/>
          <w:color w:val="222222"/>
          <w:spacing w:val="3"/>
          <w:sz w:val="24"/>
          <w:szCs w:val="24"/>
          <w:bdr w:val="none" w:sz="0" w:space="0" w:color="auto" w:frame="1"/>
        </w:rPr>
        <w:t>Bundeskunsthalle</w:t>
      </w:r>
      <w:proofErr w:type="spellEnd"/>
      <w:r w:rsidRPr="00FC368B">
        <w:rPr>
          <w:rFonts w:ascii="Times New Roman" w:eastAsia="Times New Roman" w:hAnsi="Times New Roman" w:cs="Times New Roman"/>
          <w:color w:val="222222"/>
          <w:spacing w:val="3"/>
          <w:sz w:val="24"/>
          <w:szCs w:val="24"/>
          <w:bdr w:val="none" w:sz="0" w:space="0" w:color="auto" w:frame="1"/>
        </w:rPr>
        <w:t xml:space="preserve"> de Bonn.</w:t>
      </w:r>
    </w:p>
    <w:p w:rsidR="00FC368B" w:rsidRPr="00FC368B" w:rsidRDefault="00FC368B" w:rsidP="00FC368B">
      <w:pPr>
        <w:spacing w:after="0" w:line="480" w:lineRule="auto"/>
        <w:textAlignment w:val="baseline"/>
        <w:outlineLvl w:val="1"/>
        <w:rPr>
          <w:rFonts w:ascii="Times New Roman" w:eastAsia="Times New Roman" w:hAnsi="Times New Roman" w:cs="Times New Roman"/>
          <w:b/>
          <w:bCs/>
          <w:color w:val="222222"/>
          <w:spacing w:val="5"/>
          <w:sz w:val="24"/>
          <w:szCs w:val="24"/>
          <w:lang w:val="en-US"/>
        </w:rPr>
      </w:pPr>
      <w:proofErr w:type="spellStart"/>
      <w:r w:rsidRPr="00FC368B">
        <w:rPr>
          <w:rFonts w:ascii="Times New Roman" w:eastAsia="Times New Roman" w:hAnsi="Times New Roman" w:cs="Times New Roman"/>
          <w:b/>
          <w:bCs/>
          <w:color w:val="222222"/>
          <w:spacing w:val="5"/>
          <w:sz w:val="24"/>
          <w:szCs w:val="24"/>
          <w:bdr w:val="none" w:sz="0" w:space="0" w:color="auto" w:frame="1"/>
          <w:lang w:val="en-US"/>
        </w:rPr>
        <w:t>Musique</w:t>
      </w:r>
      <w:proofErr w:type="spellEnd"/>
      <w:r w:rsidRPr="00FC368B">
        <w:rPr>
          <w:rFonts w:ascii="Times New Roman" w:eastAsia="Times New Roman" w:hAnsi="Times New Roman" w:cs="Times New Roman"/>
          <w:b/>
          <w:bCs/>
          <w:color w:val="222222"/>
          <w:spacing w:val="5"/>
          <w:sz w:val="24"/>
          <w:szCs w:val="24"/>
          <w:bdr w:val="none" w:sz="0" w:space="0" w:color="auto" w:frame="1"/>
          <w:lang w:val="en-US"/>
        </w:rPr>
        <w:t xml:space="preserve"> à </w:t>
      </w:r>
      <w:proofErr w:type="spellStart"/>
      <w:r w:rsidRPr="00FC368B">
        <w:rPr>
          <w:rFonts w:ascii="Times New Roman" w:eastAsia="Times New Roman" w:hAnsi="Times New Roman" w:cs="Times New Roman"/>
          <w:b/>
          <w:bCs/>
          <w:color w:val="222222"/>
          <w:spacing w:val="5"/>
          <w:sz w:val="24"/>
          <w:szCs w:val="24"/>
          <w:bdr w:val="none" w:sz="0" w:space="0" w:color="auto" w:frame="1"/>
          <w:lang w:val="en-US"/>
        </w:rPr>
        <w:t>bord</w:t>
      </w:r>
      <w:proofErr w:type="spellEnd"/>
    </w:p>
    <w:p w:rsidR="00FC368B" w:rsidRPr="00FC368B" w:rsidRDefault="00FC368B" w:rsidP="00FC368B">
      <w:pPr>
        <w:spacing w:after="0" w:line="480" w:lineRule="auto"/>
        <w:textAlignment w:val="baseline"/>
        <w:rPr>
          <w:rFonts w:ascii="Times New Roman" w:eastAsia="Times New Roman" w:hAnsi="Times New Roman" w:cs="Times New Roman"/>
          <w:color w:val="222222"/>
          <w:spacing w:val="3"/>
          <w:sz w:val="24"/>
          <w:szCs w:val="24"/>
          <w:lang w:val="en-US"/>
        </w:rPr>
      </w:pPr>
      <w:r w:rsidRPr="00FC368B">
        <w:rPr>
          <w:rFonts w:ascii="Times New Roman" w:eastAsia="Times New Roman" w:hAnsi="Times New Roman" w:cs="Times New Roman"/>
          <w:color w:val="222222"/>
          <w:spacing w:val="3"/>
          <w:sz w:val="24"/>
          <w:szCs w:val="24"/>
          <w:bdr w:val="none" w:sz="0" w:space="0" w:color="auto" w:frame="1"/>
        </w:rPr>
        <w:t>Le projet à bord de la péniche </w:t>
      </w:r>
      <w:hyperlink r:id="rId12" w:tgtFrame="_blank" w:history="1">
        <w:r w:rsidRPr="00FC368B">
          <w:rPr>
            <w:rFonts w:ascii="Times New Roman" w:eastAsia="Times New Roman" w:hAnsi="Times New Roman" w:cs="Times New Roman"/>
            <w:color w:val="222222"/>
            <w:spacing w:val="3"/>
            <w:sz w:val="24"/>
            <w:szCs w:val="24"/>
            <w:u w:val="single"/>
            <w:bdr w:val="none" w:sz="0" w:space="0" w:color="auto" w:frame="1"/>
          </w:rPr>
          <w:t xml:space="preserve">BTHVN2020 </w:t>
        </w:r>
        <w:proofErr w:type="spellStart"/>
        <w:r w:rsidRPr="00FC368B">
          <w:rPr>
            <w:rFonts w:ascii="Times New Roman" w:eastAsia="Times New Roman" w:hAnsi="Times New Roman" w:cs="Times New Roman"/>
            <w:color w:val="222222"/>
            <w:spacing w:val="3"/>
            <w:sz w:val="24"/>
            <w:szCs w:val="24"/>
            <w:u w:val="single"/>
            <w:bdr w:val="none" w:sz="0" w:space="0" w:color="auto" w:frame="1"/>
          </w:rPr>
          <w:t>Musikfrachter</w:t>
        </w:r>
        <w:proofErr w:type="spellEnd"/>
      </w:hyperlink>
      <w:r w:rsidRPr="00FC368B">
        <w:rPr>
          <w:rFonts w:ascii="Times New Roman" w:eastAsia="Times New Roman" w:hAnsi="Times New Roman" w:cs="Times New Roman"/>
          <w:color w:val="222222"/>
          <w:spacing w:val="3"/>
          <w:sz w:val="24"/>
          <w:szCs w:val="24"/>
          <w:bdr w:val="none" w:sz="0" w:space="0" w:color="auto" w:frame="1"/>
        </w:rPr>
        <w:t> rend hommage à cet artiste exceptionnel. Du 12 mars au 20 avril 2020 une croisière musicale suit l’itinéraire emprunté par Beethoven de Bonn à Vienne en Autriche, où il a longtemps vécu. Il y aura à bord un programme musical donné à 14 étapes. </w:t>
      </w:r>
    </w:p>
    <w:p w:rsidR="00FC368B" w:rsidRPr="00FC368B" w:rsidRDefault="00FC368B" w:rsidP="00FC368B">
      <w:pPr>
        <w:spacing w:after="0" w:line="480" w:lineRule="auto"/>
        <w:textAlignment w:val="baseline"/>
        <w:outlineLvl w:val="1"/>
        <w:rPr>
          <w:rFonts w:ascii="Times New Roman" w:eastAsia="Times New Roman" w:hAnsi="Times New Roman" w:cs="Times New Roman"/>
          <w:b/>
          <w:bCs/>
          <w:color w:val="222222"/>
          <w:spacing w:val="5"/>
          <w:sz w:val="24"/>
          <w:szCs w:val="24"/>
          <w:lang w:val="en-US"/>
        </w:rPr>
      </w:pPr>
      <w:r w:rsidRPr="00FC368B">
        <w:rPr>
          <w:rFonts w:ascii="Times New Roman" w:eastAsia="Times New Roman" w:hAnsi="Times New Roman" w:cs="Times New Roman"/>
          <w:b/>
          <w:bCs/>
          <w:color w:val="222222"/>
          <w:spacing w:val="5"/>
          <w:sz w:val="24"/>
          <w:szCs w:val="24"/>
          <w:bdr w:val="none" w:sz="0" w:space="0" w:color="auto" w:frame="1"/>
          <w:lang w:val="en-US"/>
        </w:rPr>
        <w:t xml:space="preserve">Tour du monde musical pour la protection de </w:t>
      </w:r>
      <w:proofErr w:type="spellStart"/>
      <w:r w:rsidRPr="00FC368B">
        <w:rPr>
          <w:rFonts w:ascii="Times New Roman" w:eastAsia="Times New Roman" w:hAnsi="Times New Roman" w:cs="Times New Roman"/>
          <w:b/>
          <w:bCs/>
          <w:color w:val="222222"/>
          <w:spacing w:val="5"/>
          <w:sz w:val="24"/>
          <w:szCs w:val="24"/>
          <w:bdr w:val="none" w:sz="0" w:space="0" w:color="auto" w:frame="1"/>
          <w:lang w:val="en-US"/>
        </w:rPr>
        <w:t>l'environnement</w:t>
      </w:r>
      <w:proofErr w:type="spellEnd"/>
    </w:p>
    <w:p w:rsidR="00FC368B" w:rsidRPr="00FC368B" w:rsidRDefault="00FC368B" w:rsidP="00FC368B">
      <w:pPr>
        <w:spacing w:line="480" w:lineRule="auto"/>
        <w:textAlignment w:val="baseline"/>
        <w:rPr>
          <w:rFonts w:ascii="Times New Roman" w:eastAsia="Times New Roman" w:hAnsi="Times New Roman" w:cs="Times New Roman"/>
          <w:color w:val="222222"/>
          <w:spacing w:val="3"/>
          <w:sz w:val="24"/>
          <w:szCs w:val="24"/>
          <w:lang w:val="en-US"/>
        </w:rPr>
      </w:pPr>
      <w:r w:rsidRPr="00FC368B">
        <w:rPr>
          <w:rFonts w:ascii="Times New Roman" w:eastAsia="Times New Roman" w:hAnsi="Times New Roman" w:cs="Times New Roman"/>
          <w:color w:val="222222"/>
          <w:spacing w:val="3"/>
          <w:sz w:val="24"/>
          <w:szCs w:val="24"/>
          <w:bdr w:val="none" w:sz="0" w:space="0" w:color="auto" w:frame="1"/>
        </w:rPr>
        <w:t>Beethoven n’aimait pas seulement la musique mais aussi la nature. Sa 6e symphonie, dite « Pastorale » nous incite à protéger la nature. Le </w:t>
      </w:r>
      <w:hyperlink r:id="rId13" w:tgtFrame="_blank" w:history="1">
        <w:r w:rsidRPr="00FC368B">
          <w:rPr>
            <w:rFonts w:ascii="Times New Roman" w:eastAsia="Times New Roman" w:hAnsi="Times New Roman" w:cs="Times New Roman"/>
            <w:color w:val="222222"/>
            <w:spacing w:val="3"/>
            <w:sz w:val="24"/>
            <w:szCs w:val="24"/>
            <w:u w:val="single"/>
            <w:bdr w:val="none" w:sz="0" w:space="0" w:color="auto" w:frame="1"/>
          </w:rPr>
          <w:t>Beethoven Pastoral Project</w:t>
        </w:r>
      </w:hyperlink>
      <w:r w:rsidRPr="00FC368B">
        <w:rPr>
          <w:rFonts w:ascii="Times New Roman" w:eastAsia="Times New Roman" w:hAnsi="Times New Roman" w:cs="Times New Roman"/>
          <w:color w:val="222222"/>
          <w:spacing w:val="3"/>
          <w:sz w:val="24"/>
          <w:szCs w:val="24"/>
          <w:bdr w:val="none" w:sz="0" w:space="0" w:color="auto" w:frame="1"/>
        </w:rPr>
        <w:t> annoncé lors de la </w:t>
      </w:r>
      <w:hyperlink r:id="rId14" w:tgtFrame="_blank" w:history="1">
        <w:r w:rsidRPr="00FC368B">
          <w:rPr>
            <w:rFonts w:ascii="Times New Roman" w:eastAsia="Times New Roman" w:hAnsi="Times New Roman" w:cs="Times New Roman"/>
            <w:color w:val="222222"/>
            <w:spacing w:val="3"/>
            <w:sz w:val="24"/>
            <w:szCs w:val="24"/>
            <w:u w:val="single"/>
            <w:bdr w:val="none" w:sz="0" w:space="0" w:color="auto" w:frame="1"/>
          </w:rPr>
          <w:t>Conférence mondiale sur le climat 2017</w:t>
        </w:r>
      </w:hyperlink>
      <w:r w:rsidRPr="00FC368B">
        <w:rPr>
          <w:rFonts w:ascii="Times New Roman" w:eastAsia="Times New Roman" w:hAnsi="Times New Roman" w:cs="Times New Roman"/>
          <w:color w:val="222222"/>
          <w:spacing w:val="3"/>
          <w:sz w:val="24"/>
          <w:szCs w:val="24"/>
          <w:bdr w:val="none" w:sz="0" w:space="0" w:color="auto" w:frame="1"/>
        </w:rPr>
        <w:t> à Bonn s’y réfère. Il invite des artistes du monde entier, avec la « Pastorale » de Beethoven, à se pencher sur le thème de la protection du climat.   </w:t>
      </w:r>
    </w:p>
    <w:p w:rsidR="00FC368B" w:rsidRPr="00FC368B" w:rsidRDefault="00FC368B" w:rsidP="00FC368B">
      <w:pPr>
        <w:spacing w:line="480" w:lineRule="auto"/>
        <w:rPr>
          <w:rFonts w:ascii="Times New Roman" w:hAnsi="Times New Roman" w:cs="Times New Roman"/>
          <w:sz w:val="24"/>
          <w:szCs w:val="24"/>
          <w:lang w:val="tr-TR"/>
        </w:rPr>
      </w:pPr>
    </w:p>
    <w:sectPr w:rsidR="00FC368B" w:rsidRPr="00FC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976"/>
    <w:multiLevelType w:val="multilevel"/>
    <w:tmpl w:val="ADCE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8A6DA4"/>
    <w:multiLevelType w:val="multilevel"/>
    <w:tmpl w:val="DCC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F435B"/>
    <w:multiLevelType w:val="multilevel"/>
    <w:tmpl w:val="571C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8B"/>
    <w:rsid w:val="00203FF2"/>
    <w:rsid w:val="00266703"/>
    <w:rsid w:val="00AB458B"/>
    <w:rsid w:val="00EC6B97"/>
    <w:rsid w:val="00FC368B"/>
    <w:rsid w:val="00FE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FC3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8B"/>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58B"/>
    <w:rPr>
      <w:lang w:val="fr-FR"/>
    </w:rPr>
  </w:style>
  <w:style w:type="paragraph" w:styleId="Heading1">
    <w:name w:val="heading 1"/>
    <w:basedOn w:val="Normal"/>
    <w:next w:val="Normal"/>
    <w:link w:val="Heading1Char"/>
    <w:uiPriority w:val="9"/>
    <w:qFormat/>
    <w:rsid w:val="00AB45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5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58B"/>
    <w:rPr>
      <w:rFonts w:asciiTheme="majorHAnsi" w:eastAsiaTheme="majorEastAsia" w:hAnsiTheme="majorHAnsi" w:cstheme="majorBidi"/>
      <w:b/>
      <w:bCs/>
      <w:color w:val="365F91" w:themeColor="accent1" w:themeShade="BF"/>
      <w:sz w:val="28"/>
      <w:szCs w:val="28"/>
      <w:lang w:val="tr-TR"/>
    </w:rPr>
  </w:style>
  <w:style w:type="character" w:customStyle="1" w:styleId="Heading2Char">
    <w:name w:val="Heading 2 Char"/>
    <w:basedOn w:val="DefaultParagraphFont"/>
    <w:link w:val="Heading2"/>
    <w:uiPriority w:val="9"/>
    <w:rsid w:val="00AB458B"/>
    <w:rPr>
      <w:rFonts w:asciiTheme="majorHAnsi" w:eastAsiaTheme="majorEastAsia" w:hAnsiTheme="majorHAnsi" w:cstheme="majorBidi"/>
      <w:b/>
      <w:bCs/>
      <w:color w:val="4F81BD" w:themeColor="accent1"/>
      <w:sz w:val="26"/>
      <w:szCs w:val="26"/>
      <w:lang w:val="tr-TR"/>
    </w:rPr>
  </w:style>
  <w:style w:type="paragraph" w:styleId="NoSpacing">
    <w:name w:val="No Spacing"/>
    <w:uiPriority w:val="1"/>
    <w:qFormat/>
    <w:rsid w:val="00AB458B"/>
    <w:pPr>
      <w:spacing w:after="0" w:line="240" w:lineRule="auto"/>
    </w:pPr>
    <w:rPr>
      <w:lang w:val="tr-TR"/>
    </w:rPr>
  </w:style>
  <w:style w:type="paragraph" w:styleId="BalloonText">
    <w:name w:val="Balloon Text"/>
    <w:basedOn w:val="Normal"/>
    <w:link w:val="BalloonTextChar"/>
    <w:uiPriority w:val="99"/>
    <w:semiHidden/>
    <w:unhideWhenUsed/>
    <w:rsid w:val="00FC3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68B"/>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0993">
      <w:bodyDiv w:val="1"/>
      <w:marLeft w:val="0"/>
      <w:marRight w:val="0"/>
      <w:marTop w:val="0"/>
      <w:marBottom w:val="0"/>
      <w:divBdr>
        <w:top w:val="none" w:sz="0" w:space="0" w:color="auto"/>
        <w:left w:val="none" w:sz="0" w:space="0" w:color="auto"/>
        <w:bottom w:val="none" w:sz="0" w:space="0" w:color="auto"/>
        <w:right w:val="none" w:sz="0" w:space="0" w:color="auto"/>
      </w:divBdr>
      <w:divsChild>
        <w:div w:id="607737673">
          <w:marLeft w:val="0"/>
          <w:marRight w:val="0"/>
          <w:marTop w:val="0"/>
          <w:marBottom w:val="0"/>
          <w:divBdr>
            <w:top w:val="none" w:sz="0" w:space="0" w:color="auto"/>
            <w:left w:val="none" w:sz="0" w:space="0" w:color="auto"/>
            <w:bottom w:val="none" w:sz="0" w:space="0" w:color="auto"/>
            <w:right w:val="none" w:sz="0" w:space="0" w:color="auto"/>
          </w:divBdr>
          <w:divsChild>
            <w:div w:id="420105669">
              <w:marLeft w:val="150"/>
              <w:marRight w:val="0"/>
              <w:marTop w:val="45"/>
              <w:marBottom w:val="0"/>
              <w:divBdr>
                <w:top w:val="none" w:sz="0" w:space="0" w:color="auto"/>
                <w:left w:val="none" w:sz="0" w:space="0" w:color="auto"/>
                <w:bottom w:val="none" w:sz="0" w:space="0" w:color="auto"/>
                <w:right w:val="none" w:sz="0" w:space="0" w:color="auto"/>
              </w:divBdr>
            </w:div>
          </w:divsChild>
        </w:div>
        <w:div w:id="1087656368">
          <w:marLeft w:val="-225"/>
          <w:marRight w:val="-225"/>
          <w:marTop w:val="0"/>
          <w:marBottom w:val="0"/>
          <w:divBdr>
            <w:top w:val="none" w:sz="0" w:space="0" w:color="auto"/>
            <w:left w:val="none" w:sz="0" w:space="0" w:color="auto"/>
            <w:bottom w:val="none" w:sz="0" w:space="0" w:color="auto"/>
            <w:right w:val="none" w:sz="0" w:space="0" w:color="auto"/>
          </w:divBdr>
          <w:divsChild>
            <w:div w:id="699935922">
              <w:marLeft w:val="1212"/>
              <w:marRight w:val="0"/>
              <w:marTop w:val="0"/>
              <w:marBottom w:val="0"/>
              <w:divBdr>
                <w:top w:val="none" w:sz="0" w:space="0" w:color="auto"/>
                <w:left w:val="none" w:sz="0" w:space="0" w:color="auto"/>
                <w:bottom w:val="none" w:sz="0" w:space="0" w:color="auto"/>
                <w:right w:val="none" w:sz="0" w:space="0" w:color="auto"/>
              </w:divBdr>
            </w:div>
          </w:divsChild>
        </w:div>
        <w:div w:id="1937517518">
          <w:marLeft w:val="0"/>
          <w:marRight w:val="0"/>
          <w:marTop w:val="0"/>
          <w:marBottom w:val="0"/>
          <w:divBdr>
            <w:top w:val="none" w:sz="0" w:space="0" w:color="auto"/>
            <w:left w:val="none" w:sz="0" w:space="0" w:color="auto"/>
            <w:bottom w:val="none" w:sz="0" w:space="0" w:color="auto"/>
            <w:right w:val="none" w:sz="0" w:space="0" w:color="auto"/>
          </w:divBdr>
          <w:divsChild>
            <w:div w:id="1960186926">
              <w:marLeft w:val="0"/>
              <w:marRight w:val="0"/>
              <w:marTop w:val="0"/>
              <w:marBottom w:val="0"/>
              <w:divBdr>
                <w:top w:val="none" w:sz="0" w:space="0" w:color="auto"/>
                <w:left w:val="none" w:sz="0" w:space="0" w:color="auto"/>
                <w:bottom w:val="none" w:sz="0" w:space="0" w:color="auto"/>
                <w:right w:val="none" w:sz="0" w:space="0" w:color="auto"/>
              </w:divBdr>
            </w:div>
            <w:div w:id="1210074178">
              <w:marLeft w:val="0"/>
              <w:marRight w:val="0"/>
              <w:marTop w:val="0"/>
              <w:marBottom w:val="0"/>
              <w:divBdr>
                <w:top w:val="none" w:sz="0" w:space="0" w:color="auto"/>
                <w:left w:val="none" w:sz="0" w:space="0" w:color="auto"/>
                <w:bottom w:val="none" w:sz="0" w:space="0" w:color="auto"/>
                <w:right w:val="none" w:sz="0" w:space="0" w:color="auto"/>
              </w:divBdr>
            </w:div>
            <w:div w:id="1026834661">
              <w:marLeft w:val="0"/>
              <w:marRight w:val="0"/>
              <w:marTop w:val="0"/>
              <w:marBottom w:val="0"/>
              <w:divBdr>
                <w:top w:val="none" w:sz="0" w:space="0" w:color="auto"/>
                <w:left w:val="none" w:sz="0" w:space="0" w:color="auto"/>
                <w:bottom w:val="none" w:sz="0" w:space="0" w:color="auto"/>
                <w:right w:val="none" w:sz="0" w:space="0" w:color="auto"/>
              </w:divBdr>
            </w:div>
            <w:div w:id="676350901">
              <w:marLeft w:val="0"/>
              <w:marRight w:val="0"/>
              <w:marTop w:val="0"/>
              <w:marBottom w:val="0"/>
              <w:divBdr>
                <w:top w:val="none" w:sz="0" w:space="0" w:color="auto"/>
                <w:left w:val="none" w:sz="0" w:space="0" w:color="auto"/>
                <w:bottom w:val="none" w:sz="0" w:space="0" w:color="auto"/>
                <w:right w:val="none" w:sz="0" w:space="0" w:color="auto"/>
              </w:divBdr>
            </w:div>
            <w:div w:id="219636647">
              <w:marLeft w:val="0"/>
              <w:marRight w:val="0"/>
              <w:marTop w:val="0"/>
              <w:marBottom w:val="0"/>
              <w:divBdr>
                <w:top w:val="none" w:sz="0" w:space="0" w:color="auto"/>
                <w:left w:val="none" w:sz="0" w:space="0" w:color="auto"/>
                <w:bottom w:val="none" w:sz="0" w:space="0" w:color="auto"/>
                <w:right w:val="none" w:sz="0" w:space="0" w:color="auto"/>
              </w:divBdr>
            </w:div>
          </w:divsChild>
        </w:div>
        <w:div w:id="869031736">
          <w:marLeft w:val="0"/>
          <w:marRight w:val="0"/>
          <w:marTop w:val="0"/>
          <w:marBottom w:val="0"/>
          <w:divBdr>
            <w:top w:val="none" w:sz="0" w:space="0" w:color="auto"/>
            <w:left w:val="none" w:sz="0" w:space="0" w:color="auto"/>
            <w:bottom w:val="none" w:sz="0" w:space="0" w:color="auto"/>
            <w:right w:val="none" w:sz="0" w:space="0" w:color="auto"/>
          </w:divBdr>
          <w:divsChild>
            <w:div w:id="204103006">
              <w:marLeft w:val="0"/>
              <w:marRight w:val="0"/>
              <w:marTop w:val="0"/>
              <w:marBottom w:val="0"/>
              <w:divBdr>
                <w:top w:val="none" w:sz="0" w:space="0" w:color="auto"/>
                <w:left w:val="none" w:sz="0" w:space="0" w:color="auto"/>
                <w:bottom w:val="none" w:sz="0" w:space="0" w:color="auto"/>
                <w:right w:val="none" w:sz="0" w:space="0" w:color="auto"/>
              </w:divBdr>
            </w:div>
            <w:div w:id="200098659">
              <w:marLeft w:val="0"/>
              <w:marRight w:val="0"/>
              <w:marTop w:val="0"/>
              <w:marBottom w:val="0"/>
              <w:divBdr>
                <w:top w:val="none" w:sz="0" w:space="0" w:color="auto"/>
                <w:left w:val="none" w:sz="0" w:space="0" w:color="auto"/>
                <w:bottom w:val="none" w:sz="0" w:space="0" w:color="auto"/>
                <w:right w:val="none" w:sz="0" w:space="0" w:color="auto"/>
              </w:divBdr>
            </w:div>
            <w:div w:id="874846975">
              <w:marLeft w:val="0"/>
              <w:marRight w:val="0"/>
              <w:marTop w:val="0"/>
              <w:marBottom w:val="0"/>
              <w:divBdr>
                <w:top w:val="none" w:sz="0" w:space="0" w:color="auto"/>
                <w:left w:val="none" w:sz="0" w:space="0" w:color="auto"/>
                <w:bottom w:val="none" w:sz="0" w:space="0" w:color="auto"/>
                <w:right w:val="none" w:sz="0" w:space="0" w:color="auto"/>
              </w:divBdr>
              <w:divsChild>
                <w:div w:id="340012440">
                  <w:marLeft w:val="0"/>
                  <w:marRight w:val="0"/>
                  <w:marTop w:val="0"/>
                  <w:marBottom w:val="0"/>
                  <w:divBdr>
                    <w:top w:val="none" w:sz="0" w:space="0" w:color="auto"/>
                    <w:left w:val="none" w:sz="0" w:space="0" w:color="auto"/>
                    <w:bottom w:val="none" w:sz="0" w:space="0" w:color="auto"/>
                    <w:right w:val="none" w:sz="0" w:space="0" w:color="auto"/>
                  </w:divBdr>
                  <w:divsChild>
                    <w:div w:id="9641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145">
      <w:bodyDiv w:val="1"/>
      <w:marLeft w:val="0"/>
      <w:marRight w:val="0"/>
      <w:marTop w:val="0"/>
      <w:marBottom w:val="0"/>
      <w:divBdr>
        <w:top w:val="none" w:sz="0" w:space="0" w:color="auto"/>
        <w:left w:val="none" w:sz="0" w:space="0" w:color="auto"/>
        <w:bottom w:val="none" w:sz="0" w:space="0" w:color="auto"/>
        <w:right w:val="none" w:sz="0" w:space="0" w:color="auto"/>
      </w:divBdr>
      <w:divsChild>
        <w:div w:id="49891113">
          <w:marLeft w:val="0"/>
          <w:marRight w:val="0"/>
          <w:marTop w:val="1125"/>
          <w:marBottom w:val="900"/>
          <w:divBdr>
            <w:top w:val="none" w:sz="0" w:space="0" w:color="auto"/>
            <w:left w:val="none" w:sz="0" w:space="0" w:color="auto"/>
            <w:bottom w:val="none" w:sz="0" w:space="0" w:color="auto"/>
            <w:right w:val="none" w:sz="0" w:space="0" w:color="auto"/>
          </w:divBdr>
          <w:divsChild>
            <w:div w:id="947859589">
              <w:marLeft w:val="0"/>
              <w:marRight w:val="0"/>
              <w:marTop w:val="0"/>
              <w:marBottom w:val="0"/>
              <w:divBdr>
                <w:top w:val="none" w:sz="0" w:space="0" w:color="auto"/>
                <w:left w:val="none" w:sz="0" w:space="0" w:color="auto"/>
                <w:bottom w:val="none" w:sz="0" w:space="0" w:color="auto"/>
                <w:right w:val="none" w:sz="0" w:space="0" w:color="auto"/>
              </w:divBdr>
            </w:div>
            <w:div w:id="511454840">
              <w:marLeft w:val="0"/>
              <w:marRight w:val="0"/>
              <w:marTop w:val="0"/>
              <w:marBottom w:val="300"/>
              <w:divBdr>
                <w:top w:val="none" w:sz="0" w:space="0" w:color="auto"/>
                <w:left w:val="none" w:sz="0" w:space="0" w:color="auto"/>
                <w:bottom w:val="none" w:sz="0" w:space="0" w:color="auto"/>
                <w:right w:val="none" w:sz="0" w:space="0" w:color="auto"/>
              </w:divBdr>
              <w:divsChild>
                <w:div w:id="60493422">
                  <w:marLeft w:val="0"/>
                  <w:marRight w:val="0"/>
                  <w:marTop w:val="0"/>
                  <w:marBottom w:val="0"/>
                  <w:divBdr>
                    <w:top w:val="none" w:sz="0" w:space="0" w:color="auto"/>
                    <w:left w:val="none" w:sz="0" w:space="0" w:color="auto"/>
                    <w:bottom w:val="none" w:sz="0" w:space="0" w:color="auto"/>
                    <w:right w:val="none" w:sz="0" w:space="0" w:color="auto"/>
                  </w:divBdr>
                </w:div>
              </w:divsChild>
            </w:div>
            <w:div w:id="1040012737">
              <w:marLeft w:val="0"/>
              <w:marRight w:val="0"/>
              <w:marTop w:val="0"/>
              <w:marBottom w:val="1200"/>
              <w:divBdr>
                <w:top w:val="none" w:sz="0" w:space="0" w:color="auto"/>
                <w:left w:val="none" w:sz="0" w:space="0" w:color="auto"/>
                <w:bottom w:val="none" w:sz="0" w:space="0" w:color="auto"/>
                <w:right w:val="none" w:sz="0" w:space="0" w:color="auto"/>
              </w:divBdr>
            </w:div>
            <w:div w:id="305938066">
              <w:marLeft w:val="0"/>
              <w:marRight w:val="0"/>
              <w:marTop w:val="0"/>
              <w:marBottom w:val="0"/>
              <w:divBdr>
                <w:top w:val="none" w:sz="0" w:space="0" w:color="auto"/>
                <w:left w:val="none" w:sz="0" w:space="0" w:color="auto"/>
                <w:bottom w:val="none" w:sz="0" w:space="0" w:color="auto"/>
                <w:right w:val="none" w:sz="0" w:space="0" w:color="auto"/>
              </w:divBdr>
            </w:div>
            <w:div w:id="2124029677">
              <w:marLeft w:val="0"/>
              <w:marRight w:val="0"/>
              <w:marTop w:val="0"/>
              <w:marBottom w:val="0"/>
              <w:divBdr>
                <w:top w:val="none" w:sz="0" w:space="0" w:color="auto"/>
                <w:left w:val="none" w:sz="0" w:space="0" w:color="auto"/>
                <w:bottom w:val="none" w:sz="0" w:space="0" w:color="auto"/>
                <w:right w:val="none" w:sz="0" w:space="0" w:color="auto"/>
              </w:divBdr>
              <w:divsChild>
                <w:div w:id="1057584093">
                  <w:marLeft w:val="0"/>
                  <w:marRight w:val="0"/>
                  <w:marTop w:val="0"/>
                  <w:marBottom w:val="0"/>
                  <w:divBdr>
                    <w:top w:val="none" w:sz="0" w:space="0" w:color="auto"/>
                    <w:left w:val="none" w:sz="0" w:space="0" w:color="auto"/>
                    <w:bottom w:val="none" w:sz="0" w:space="0" w:color="auto"/>
                    <w:right w:val="none" w:sz="0" w:space="0" w:color="auto"/>
                  </w:divBdr>
                  <w:divsChild>
                    <w:div w:id="192233595">
                      <w:marLeft w:val="0"/>
                      <w:marRight w:val="0"/>
                      <w:marTop w:val="0"/>
                      <w:marBottom w:val="0"/>
                      <w:divBdr>
                        <w:top w:val="none" w:sz="0" w:space="0" w:color="auto"/>
                        <w:left w:val="none" w:sz="0" w:space="0" w:color="auto"/>
                        <w:bottom w:val="none" w:sz="0" w:space="0" w:color="auto"/>
                        <w:right w:val="none" w:sz="0" w:space="0" w:color="auto"/>
                      </w:divBdr>
                      <w:divsChild>
                        <w:div w:id="1441535668">
                          <w:marLeft w:val="0"/>
                          <w:marRight w:val="0"/>
                          <w:marTop w:val="0"/>
                          <w:marBottom w:val="0"/>
                          <w:divBdr>
                            <w:top w:val="none" w:sz="0" w:space="0" w:color="auto"/>
                            <w:left w:val="none" w:sz="0" w:space="0" w:color="auto"/>
                            <w:bottom w:val="none" w:sz="0" w:space="0" w:color="auto"/>
                            <w:right w:val="none" w:sz="0" w:space="0" w:color="auto"/>
                          </w:divBdr>
                          <w:divsChild>
                            <w:div w:id="1856188934">
                              <w:marLeft w:val="0"/>
                              <w:marRight w:val="0"/>
                              <w:marTop w:val="0"/>
                              <w:marBottom w:val="0"/>
                              <w:divBdr>
                                <w:top w:val="none" w:sz="0" w:space="0" w:color="auto"/>
                                <w:left w:val="none" w:sz="0" w:space="0" w:color="auto"/>
                                <w:bottom w:val="none" w:sz="0" w:space="0" w:color="auto"/>
                                <w:right w:val="none" w:sz="0" w:space="0" w:color="auto"/>
                              </w:divBdr>
                            </w:div>
                            <w:div w:id="4781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61120">
          <w:marLeft w:val="0"/>
          <w:marRight w:val="0"/>
          <w:marTop w:val="0"/>
          <w:marBottom w:val="600"/>
          <w:divBdr>
            <w:top w:val="none" w:sz="0" w:space="0" w:color="auto"/>
            <w:left w:val="none" w:sz="0" w:space="0" w:color="auto"/>
            <w:bottom w:val="none" w:sz="0" w:space="0" w:color="auto"/>
            <w:right w:val="none" w:sz="0" w:space="0" w:color="auto"/>
          </w:divBdr>
          <w:divsChild>
            <w:div w:id="2043359161">
              <w:marLeft w:val="0"/>
              <w:marRight w:val="0"/>
              <w:marTop w:val="0"/>
              <w:marBottom w:val="0"/>
              <w:divBdr>
                <w:top w:val="none" w:sz="0" w:space="0" w:color="auto"/>
                <w:left w:val="none" w:sz="0" w:space="0" w:color="auto"/>
                <w:bottom w:val="none" w:sz="0" w:space="0" w:color="auto"/>
                <w:right w:val="none" w:sz="0" w:space="0" w:color="auto"/>
              </w:divBdr>
              <w:divsChild>
                <w:div w:id="169638840">
                  <w:marLeft w:val="0"/>
                  <w:marRight w:val="0"/>
                  <w:marTop w:val="0"/>
                  <w:marBottom w:val="0"/>
                  <w:divBdr>
                    <w:top w:val="none" w:sz="0" w:space="0" w:color="auto"/>
                    <w:left w:val="none" w:sz="0" w:space="0" w:color="auto"/>
                    <w:bottom w:val="none" w:sz="0" w:space="0" w:color="auto"/>
                    <w:right w:val="none" w:sz="0" w:space="0" w:color="auto"/>
                  </w:divBdr>
                </w:div>
              </w:divsChild>
            </w:div>
            <w:div w:id="723020315">
              <w:marLeft w:val="0"/>
              <w:marRight w:val="0"/>
              <w:marTop w:val="600"/>
              <w:marBottom w:val="0"/>
              <w:divBdr>
                <w:top w:val="none" w:sz="0" w:space="0" w:color="auto"/>
                <w:left w:val="none" w:sz="0" w:space="0" w:color="auto"/>
                <w:bottom w:val="none" w:sz="0" w:space="0" w:color="auto"/>
                <w:right w:val="none" w:sz="0" w:space="0" w:color="auto"/>
              </w:divBdr>
              <w:divsChild>
                <w:div w:id="1403480299">
                  <w:marLeft w:val="0"/>
                  <w:marRight w:val="0"/>
                  <w:marTop w:val="0"/>
                  <w:marBottom w:val="0"/>
                  <w:divBdr>
                    <w:top w:val="none" w:sz="0" w:space="0" w:color="auto"/>
                    <w:left w:val="none" w:sz="0" w:space="0" w:color="auto"/>
                    <w:bottom w:val="none" w:sz="0" w:space="0" w:color="auto"/>
                    <w:right w:val="none" w:sz="0" w:space="0" w:color="auto"/>
                  </w:divBdr>
                </w:div>
              </w:divsChild>
            </w:div>
            <w:div w:id="422920868">
              <w:marLeft w:val="0"/>
              <w:marRight w:val="0"/>
              <w:marTop w:val="600"/>
              <w:marBottom w:val="0"/>
              <w:divBdr>
                <w:top w:val="none" w:sz="0" w:space="0" w:color="auto"/>
                <w:left w:val="none" w:sz="0" w:space="0" w:color="auto"/>
                <w:bottom w:val="none" w:sz="0" w:space="0" w:color="auto"/>
                <w:right w:val="none" w:sz="0" w:space="0" w:color="auto"/>
              </w:divBdr>
              <w:divsChild>
                <w:div w:id="8559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utschland.de/fr/topic/culture/arts-architecture/musique-classique" TargetMode="External"/><Relationship Id="rId13" Type="http://schemas.openxmlformats.org/officeDocument/2006/relationships/hyperlink" Target="https://www.bthvn2020.de/en/program/beethoven-pastoral-project/" TargetMode="External"/><Relationship Id="rId3" Type="http://schemas.microsoft.com/office/2007/relationships/stylesWithEffects" Target="stylesWithEffects.xml"/><Relationship Id="rId7" Type="http://schemas.openxmlformats.org/officeDocument/2006/relationships/hyperlink" Target="https://www.deutschland.de/fr/topic/culture/memoire-du-monde-les-documents-allemands-classes-au-patrimoine-mondial" TargetMode="External"/><Relationship Id="rId12" Type="http://schemas.openxmlformats.org/officeDocument/2006/relationships/hyperlink" Target="https://www.musikfrachter.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urriyet.com.tr/haberleri/alman-besteci" TargetMode="External"/><Relationship Id="rId11" Type="http://schemas.openxmlformats.org/officeDocument/2006/relationships/hyperlink" Target="https://www.bundeskunsthalle.de/en/welcome/francai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thvn2020.de/en/program/beethoven-at-home/" TargetMode="External"/><Relationship Id="rId4" Type="http://schemas.openxmlformats.org/officeDocument/2006/relationships/settings" Target="settings.xml"/><Relationship Id="rId9" Type="http://schemas.openxmlformats.org/officeDocument/2006/relationships/hyperlink" Target="https://www.deutschland.de/fr/topic/politique/bonn-ville-onusienne-est-une-centre-de-la-durabilite" TargetMode="External"/><Relationship Id="rId14" Type="http://schemas.openxmlformats.org/officeDocument/2006/relationships/hyperlink" Target="https://www.cop23.de/en/bmu/climate-change-conference-in-bonn-in-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738</Words>
  <Characters>4212</Characters>
  <Application>Microsoft Office Word</Application>
  <DocSecurity>0</DocSecurity>
  <Lines>35</Lines>
  <Paragraphs>9</Paragraphs>
  <ScaleCrop>false</ScaleCrop>
  <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2020-02-23T15:43:00Z</dcterms:created>
  <dcterms:modified xsi:type="dcterms:W3CDTF">2020-02-23T15:48:00Z</dcterms:modified>
</cp:coreProperties>
</file>