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F3" w:rsidRPr="008F5BF3" w:rsidRDefault="008F5BF3" w:rsidP="008F5BF3">
      <w:pPr>
        <w:shd w:val="clear" w:color="auto" w:fill="F5F5F5"/>
        <w:spacing w:after="300" w:line="480" w:lineRule="auto"/>
        <w:outlineLvl w:val="0"/>
        <w:rPr>
          <w:rFonts w:ascii="Times New Roman" w:eastAsia="Times New Roman" w:hAnsi="Times New Roman" w:cs="Times New Roman"/>
          <w:b/>
          <w:bCs/>
          <w:caps/>
          <w:color w:val="111111"/>
          <w:spacing w:val="-10"/>
          <w:kern w:val="36"/>
          <w:sz w:val="24"/>
          <w:szCs w:val="24"/>
          <w:lang w:val="tr-TR"/>
        </w:rPr>
      </w:pPr>
      <w:r w:rsidRPr="008F5BF3">
        <w:rPr>
          <w:rFonts w:ascii="Times New Roman" w:eastAsia="Times New Roman" w:hAnsi="Times New Roman" w:cs="Times New Roman"/>
          <w:b/>
          <w:bCs/>
          <w:caps/>
          <w:color w:val="111111"/>
          <w:spacing w:val="-10"/>
          <w:kern w:val="36"/>
          <w:sz w:val="24"/>
          <w:szCs w:val="24"/>
          <w:lang w:val="tr-TR"/>
        </w:rPr>
        <w:br/>
        <w:t>PARİS, EDEBİYATSEVERLER İÇİN BİR ŞENLİKTİR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Paris için ‘’âşıklar şehri’’ derler. Doğrudur elbette fakat biriktirmiş olduğu edebi miras sayesinde Paris, sadece âşıkların değil aynı zamanda kitap ve edebiyat âşıklarının da şehridir. Tarihte birçok yazara ev sahipliği yapmış olan şehir, edebiyat gezginleri için bir cennet niteliğinde.</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İşte Paris gezisini edebiyatseverler için tam anlamıyla bir şenliğe çevirecek, Flaneur adımlarıyla gezilip görülmesi gereken yerler!</w:t>
      </w:r>
    </w:p>
    <w:p w:rsidR="008F5BF3" w:rsidRPr="008F5BF3" w:rsidRDefault="008F5BF3" w:rsidP="008F5BF3">
      <w:pPr>
        <w:shd w:val="clear" w:color="auto" w:fill="F5F5F5"/>
        <w:spacing w:before="24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VİCTOR HUGO MÜZESİ</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Sefiller ve Notre Dame’ın Kamburu gibi kitapların yazarı Victor Hugo’nun 1832-1848 yılları arasında yaşadığı ikametgâhı bugün onuruna müzeye dönüştürülmüştür. Yazarın Sefiller kitabını yazmış olduğu bu ev Place des Vosges isimli meşhur tarihi meydanda bulunuyor.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Müzenin ikinci katında Victor Hugo’nun yatak odası, kendi çizdiği resimleri, portreleri ve kişisel belgeleri görülebilir. Ayrıca müzenin içerisinde dokümantasyon merkezi olarak görev yapan muhteşem bir kütüphane bulunmakta.</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p>
    <w:p w:rsidR="008F5BF3" w:rsidRPr="008F5BF3" w:rsidRDefault="008F5BF3" w:rsidP="008F5BF3">
      <w:pPr>
        <w:shd w:val="clear" w:color="auto" w:fill="F5F5F5"/>
        <w:spacing w:before="24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SHAKESPEARE AND COMPANY</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‘’Dünyanın en önemli kitapevi hangisidir?’’ sorusuna verilebilecek en doğru cevaplardan biri Shakespeare and Company olurdu herhâlde. Kimler gelip geçmemiş ki bu kitabevinden… James Joyce, Ernest Hemingway, F.Scott Fitzgerald, Ezra Pound, T.S.Eliot, Samuel Beckett, Gertrude Stein ve daha niceleri. Ünlü yazarların bir araya gelip edebiyat sohbetleri yapmış oldukları bu mabet, kitapseverler için yoğun duygular barındırıyor içerisinde.</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lastRenderedPageBreak/>
        <w:t>Efsanevi kitapçı sadece tarihiyle değil, yazarlara, edebiyatseverlere kucak açmasıyla da meşhur. James Joyce, Ulysses kitabı için İngiliz bir yayıncı bulamayınca kitabını Shakespeare and Company kitabevinin sahibi Sylvia Beach yayınlar. Hemingway’in beş parasız olduğu 25’li yaşlarında sıklıkla ziyaret ettiği bu kitabevi genç yazarın ücretsiz aldığı kitaplarla edebi dünyasını beslediği ikinci evi olmuştur.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Dünyanın dört bir tarafından genç yazarların ve kitapseverin uğrak yerlerinden olan Shakespeare and Company kitabevinin ikinci katında etrafı kitaplıklarla çevrili muhteşem bir yatak bulunur. Ziyaretçiler kitabevinde bir günlük çalışmanın karşılığında burada bir gece geçirebilmektedirler.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Before Sunset ve Midnight Paris filmlerinde de görülen kitabevi yılda iki kez düzenlenen edebiyat festivaline ev sahipliği yapıyor.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p>
    <w:p w:rsidR="008F5BF3" w:rsidRPr="008F5BF3" w:rsidRDefault="008F5BF3" w:rsidP="008F5BF3">
      <w:pPr>
        <w:spacing w:before="300" w:after="300" w:line="480" w:lineRule="auto"/>
        <w:rPr>
          <w:rFonts w:ascii="Times New Roman" w:eastAsia="Times New Roman" w:hAnsi="Times New Roman" w:cs="Times New Roman"/>
          <w:sz w:val="24"/>
          <w:szCs w:val="24"/>
          <w:lang w:val="tr-TR"/>
        </w:rPr>
      </w:pPr>
      <w:r w:rsidRPr="008F5BF3">
        <w:rPr>
          <w:rFonts w:ascii="Times New Roman" w:eastAsia="Times New Roman" w:hAnsi="Times New Roman" w:cs="Times New Roman"/>
          <w:sz w:val="24"/>
          <w:szCs w:val="24"/>
          <w:lang w:val="tr-TR"/>
        </w:rPr>
        <w:pict>
          <v:rect id="_x0000_i1025" style="width:0;height:0" o:hralign="center" o:hrstd="t" o:hrnoshade="t" o:hr="t" fillcolor="#333" stroked="f"/>
        </w:pict>
      </w:r>
    </w:p>
    <w:p w:rsidR="008F5BF3" w:rsidRPr="008F5BF3" w:rsidRDefault="008F5BF3" w:rsidP="008F5BF3">
      <w:pPr>
        <w:shd w:val="clear" w:color="auto" w:fill="F5F5F5"/>
        <w:spacing w:before="15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BALZAC’IN EVİ</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Seine nehri kıyısında Passy tepesinde bulunan bu mütevazi ev, Goriot Baba, Vadideki Zambak kitaplarıyla tanınan Balzac’ın bir çok kitabını yazdığı yer. İki kapısı olması dolayısıyla alacaklıları geldiği zaman Balzac’ın evin arka kapısından kaçtığı söylenir. Evin içerisinde Balzac’ın çalışma masası, koltuğu ve zemin katta bulunan kütüphanesi görülebilir.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p>
    <w:p w:rsidR="008F5BF3" w:rsidRPr="008F5BF3" w:rsidRDefault="008F5BF3" w:rsidP="008F5BF3">
      <w:pPr>
        <w:spacing w:before="300" w:after="300" w:line="480" w:lineRule="auto"/>
        <w:rPr>
          <w:rFonts w:ascii="Times New Roman" w:eastAsia="Times New Roman" w:hAnsi="Times New Roman" w:cs="Times New Roman"/>
          <w:sz w:val="24"/>
          <w:szCs w:val="24"/>
          <w:lang w:val="tr-TR"/>
        </w:rPr>
      </w:pPr>
      <w:r w:rsidRPr="008F5BF3">
        <w:rPr>
          <w:rFonts w:ascii="Times New Roman" w:eastAsia="Times New Roman" w:hAnsi="Times New Roman" w:cs="Times New Roman"/>
          <w:sz w:val="24"/>
          <w:szCs w:val="24"/>
          <w:lang w:val="tr-TR"/>
        </w:rPr>
        <w:pict>
          <v:rect id="_x0000_i1026" style="width:0;height:0" o:hralign="center" o:hrstd="t" o:hrnoshade="t" o:hr="t" fillcolor="#333" stroked="f"/>
        </w:pict>
      </w:r>
    </w:p>
    <w:p w:rsidR="008F5BF3" w:rsidRPr="008F5BF3" w:rsidRDefault="008F5BF3" w:rsidP="008F5BF3">
      <w:pPr>
        <w:shd w:val="clear" w:color="auto" w:fill="F5F5F5"/>
        <w:spacing w:before="15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KANALİZASYON MÜZESİ</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lastRenderedPageBreak/>
        <w:t>Paris, yeraltı şehirleriyle de ünlü bir kent. Metro istasyonu, Notre Dame ve Louvre Müzesi’nin altındaki gizemli tüneller, mahzendeki şarap müzesi gibi yeraltında görülmesi gereken birçok yer var.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Edebiyat gezginleri için ise en ilginç yeraltı şehirlerinden biri elbette Paris Kanalizasyon Müzesi. Sefiller kitabının kahramanı Jan Valjean’ın katliamdan kurtarmak için yaralı Marius’u metrelerce sürüklediği kanalizasyonu dolaşmak edebiyat gezginlerine çok farklı bir tat verecektir.</w:t>
      </w:r>
    </w:p>
    <w:p w:rsidR="008F5BF3" w:rsidRPr="008F5BF3" w:rsidRDefault="008F5BF3" w:rsidP="008F5BF3">
      <w:pPr>
        <w:shd w:val="clear" w:color="auto" w:fill="F5F5F5"/>
        <w:spacing w:before="24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NOTRE DAME KATEDRALİ</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Seine nehri kıyısında bulunan katedral</w:t>
      </w:r>
      <w:r w:rsidRPr="008F5BF3">
        <w:rPr>
          <w:rFonts w:ascii="Times New Roman" w:eastAsia="Times New Roman" w:hAnsi="Times New Roman" w:cs="Times New Roman"/>
          <w:color w:val="333333"/>
          <w:sz w:val="24"/>
          <w:szCs w:val="24"/>
          <w:lang w:val="tr-TR"/>
        </w:rPr>
        <w:fldChar w:fldCharType="begin"/>
      </w:r>
      <w:r w:rsidRPr="008F5BF3">
        <w:rPr>
          <w:rFonts w:ascii="Times New Roman" w:eastAsia="Times New Roman" w:hAnsi="Times New Roman" w:cs="Times New Roman"/>
          <w:color w:val="333333"/>
          <w:sz w:val="24"/>
          <w:szCs w:val="24"/>
          <w:lang w:val="tr-TR"/>
        </w:rPr>
        <w:instrText xml:space="preserve"> HYPERLINK "http://www.prontotour.com/Paket-Turlar/Fransa-Turlari" </w:instrText>
      </w:r>
      <w:r w:rsidRPr="008F5BF3">
        <w:rPr>
          <w:rFonts w:ascii="Times New Roman" w:eastAsia="Times New Roman" w:hAnsi="Times New Roman" w:cs="Times New Roman"/>
          <w:color w:val="333333"/>
          <w:sz w:val="24"/>
          <w:szCs w:val="24"/>
          <w:lang w:val="tr-TR"/>
        </w:rPr>
        <w:fldChar w:fldCharType="separate"/>
      </w:r>
      <w:r w:rsidRPr="008F5BF3">
        <w:rPr>
          <w:rFonts w:ascii="Times New Roman" w:eastAsia="Times New Roman" w:hAnsi="Times New Roman" w:cs="Times New Roman"/>
          <w:color w:val="005599"/>
          <w:sz w:val="24"/>
          <w:szCs w:val="24"/>
          <w:u w:val="single"/>
          <w:bdr w:val="none" w:sz="0" w:space="0" w:color="auto" w:frame="1"/>
          <w:lang w:val="tr-TR"/>
        </w:rPr>
        <w:t> Fransa’nın</w:t>
      </w:r>
      <w:r w:rsidRPr="008F5BF3">
        <w:rPr>
          <w:rFonts w:ascii="Times New Roman" w:eastAsia="Times New Roman" w:hAnsi="Times New Roman" w:cs="Times New Roman"/>
          <w:color w:val="333333"/>
          <w:sz w:val="24"/>
          <w:szCs w:val="24"/>
          <w:lang w:val="tr-TR"/>
        </w:rPr>
        <w:fldChar w:fldCharType="end"/>
      </w:r>
      <w:r w:rsidRPr="008F5BF3">
        <w:rPr>
          <w:rFonts w:ascii="Times New Roman" w:eastAsia="Times New Roman" w:hAnsi="Times New Roman" w:cs="Times New Roman"/>
          <w:color w:val="333333"/>
          <w:sz w:val="24"/>
          <w:szCs w:val="24"/>
          <w:lang w:val="tr-TR"/>
        </w:rPr>
        <w:t> en önemli gotik yapılarından biri. Tarihi 11 yüzyıla kadar uzayan yapı 19. yüzyılda ilgisizlik ve bakımsızlık yüzünden yıkılması yönünde güçlü bir baskıyla karşılaşır. Bu dönemlerde Victor Hugo, Natre Dame’ın Kamburu adlı kitabını yazar ve Notre Dame Katedrali bir anda ilgi ve cazibe merkezi haline gelir. Victor Hugo’nun kitabı tarihi katedralin yıkılmaması yönündeki kampanyalar için işaret fişeği görevi görmüştür. İşte Edebiyatın gücü!</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Bu nedenle katedral ziyaretinizde mutlaka Notre Dame’ın kamburu kitabını yanınızda bulundurun ve bu tarihi yapının merdivenlerini tırmanırken kilisenin çanını çalmakla görevlendirilen Quasimodo’nun da bu merdivenleri kullandığını hayal edin.</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p>
    <w:p w:rsidR="008F5BF3" w:rsidRPr="008F5BF3" w:rsidRDefault="008F5BF3" w:rsidP="008F5BF3">
      <w:pPr>
        <w:spacing w:before="300" w:after="300" w:line="480" w:lineRule="auto"/>
        <w:rPr>
          <w:rFonts w:ascii="Times New Roman" w:eastAsia="Times New Roman" w:hAnsi="Times New Roman" w:cs="Times New Roman"/>
          <w:sz w:val="24"/>
          <w:szCs w:val="24"/>
          <w:lang w:val="tr-TR"/>
        </w:rPr>
      </w:pPr>
      <w:r w:rsidRPr="008F5BF3">
        <w:rPr>
          <w:rFonts w:ascii="Times New Roman" w:eastAsia="Times New Roman" w:hAnsi="Times New Roman" w:cs="Times New Roman"/>
          <w:sz w:val="24"/>
          <w:szCs w:val="24"/>
          <w:lang w:val="tr-TR"/>
        </w:rPr>
        <w:pict>
          <v:rect id="_x0000_i1027" style="width:0;height:0" o:hralign="center" o:hrstd="t" o:hrnoshade="t" o:hr="t" fillcolor="#333" stroked="f"/>
        </w:pict>
      </w:r>
    </w:p>
    <w:p w:rsidR="008F5BF3" w:rsidRPr="008F5BF3" w:rsidRDefault="008F5BF3" w:rsidP="008F5BF3">
      <w:pPr>
        <w:shd w:val="clear" w:color="auto" w:fill="F5F5F5"/>
        <w:spacing w:before="15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COMEDİE FRANÇAİSE</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lastRenderedPageBreak/>
        <w:t>Paris’in en önemli tiyatro, edebiyat ve toplum merkezi olan Comedie Française’de Moliere, Stendhal, Balzac ve Emile Zola tarafından yazılmış eserleri izleyebilirsiniz. Comedie Française, zengin tiyatro tarihinin yanında bir kütüphaneye ve edebi etkinliklere ev sahipliği yapmakta.</w:t>
      </w:r>
    </w:p>
    <w:p w:rsidR="008F5BF3" w:rsidRPr="008F5BF3" w:rsidRDefault="008F5BF3" w:rsidP="008F5BF3">
      <w:pPr>
        <w:shd w:val="clear" w:color="auto" w:fill="F5F5F5"/>
        <w:spacing w:before="24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LES DEUX MAGOTS</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Paris’in birçok edebi merkezinden daha ünlü olan bu kafe, 1912 yılından bugüne kadar ünlü yazar ve sanatçıların uğrak yerlerinden biri olmuştur. Hemingway, Camus, Sartre, Picasso bu isimlerden bazıları. Pek çok ünlü yazar, eserlerini Les Deux Magots’da yazmışlar, ilham perisini bu kafede bir şeyler içerek beklemişlerdir. Intouchables ve Inception filmlerinin sahnelerinde de gözükmüş olan bu kafe, dinlenmek isteyen kitap gezginleri için mükemmel bir mola yeri.</w:t>
      </w:r>
    </w:p>
    <w:p w:rsidR="008F5BF3" w:rsidRPr="008F5BF3" w:rsidRDefault="008F5BF3" w:rsidP="008F5BF3">
      <w:pPr>
        <w:shd w:val="clear" w:color="auto" w:fill="F5F5F5"/>
        <w:spacing w:before="24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PANTHEON</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1758 yılında 15. Louise tarafından bir kilise olarak inşa ettirilen Pantheon, zamanla anıt mezara dönüşmüştür. Latin mahallesinde yer alan Pantheon Anıt Mezar’ında Voltaire, Rousseau, Victor Hugo, Emile Zola gibi ünlülerin mezarları bulunuyor. Faucauolt, dünyanın kendi çevresinde döndüğünü ispat etmek amacıyla ünlü Foucault Sarkacını bu yapının kubbesine asmıştır.</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p>
    <w:p w:rsidR="008F5BF3" w:rsidRPr="008F5BF3" w:rsidRDefault="008F5BF3" w:rsidP="008F5BF3">
      <w:pPr>
        <w:spacing w:before="300" w:after="300" w:line="480" w:lineRule="auto"/>
        <w:rPr>
          <w:rFonts w:ascii="Times New Roman" w:eastAsia="Times New Roman" w:hAnsi="Times New Roman" w:cs="Times New Roman"/>
          <w:sz w:val="24"/>
          <w:szCs w:val="24"/>
          <w:lang w:val="tr-TR"/>
        </w:rPr>
      </w:pPr>
      <w:r w:rsidRPr="008F5BF3">
        <w:rPr>
          <w:rFonts w:ascii="Times New Roman" w:eastAsia="Times New Roman" w:hAnsi="Times New Roman" w:cs="Times New Roman"/>
          <w:sz w:val="24"/>
          <w:szCs w:val="24"/>
          <w:lang w:val="tr-TR"/>
        </w:rPr>
        <w:pict>
          <v:rect id="_x0000_i1028" style="width:0;height:0" o:hralign="center" o:hrstd="t" o:hrnoshade="t" o:hr="t" fillcolor="#333" stroked="f"/>
        </w:pict>
      </w:r>
    </w:p>
    <w:p w:rsidR="008F5BF3" w:rsidRPr="008F5BF3" w:rsidRDefault="008F5BF3" w:rsidP="008F5BF3">
      <w:pPr>
        <w:shd w:val="clear" w:color="auto" w:fill="F5F5F5"/>
        <w:spacing w:before="150" w:after="150" w:line="480" w:lineRule="auto"/>
        <w:outlineLvl w:val="2"/>
        <w:rPr>
          <w:rFonts w:ascii="Times New Roman" w:eastAsia="Times New Roman" w:hAnsi="Times New Roman" w:cs="Times New Roman"/>
          <w:b/>
          <w:bCs/>
          <w:caps/>
          <w:color w:val="111111"/>
          <w:spacing w:val="-10"/>
          <w:sz w:val="24"/>
          <w:szCs w:val="24"/>
          <w:lang w:val="tr-TR"/>
        </w:rPr>
      </w:pPr>
      <w:r w:rsidRPr="008F5BF3">
        <w:rPr>
          <w:rFonts w:ascii="Times New Roman" w:eastAsia="Times New Roman" w:hAnsi="Times New Roman" w:cs="Times New Roman"/>
          <w:b/>
          <w:bCs/>
          <w:caps/>
          <w:color w:val="111111"/>
          <w:spacing w:val="-10"/>
          <w:sz w:val="24"/>
          <w:szCs w:val="24"/>
          <w:lang w:val="tr-TR"/>
        </w:rPr>
        <w:t>PERE LACHAİSE MEZARLIĞI</w:t>
      </w:r>
    </w:p>
    <w:p w:rsidR="008F5BF3" w:rsidRPr="008F5BF3" w:rsidRDefault="008F5BF3" w:rsidP="008F5BF3">
      <w:pPr>
        <w:shd w:val="clear" w:color="auto" w:fill="F5F5F5"/>
        <w:spacing w:after="150" w:line="480" w:lineRule="auto"/>
        <w:rPr>
          <w:rFonts w:ascii="Times New Roman" w:eastAsia="Times New Roman" w:hAnsi="Times New Roman" w:cs="Times New Roman"/>
          <w:color w:val="333333"/>
          <w:sz w:val="24"/>
          <w:szCs w:val="24"/>
          <w:lang w:val="tr-TR"/>
        </w:rPr>
      </w:pPr>
      <w:r w:rsidRPr="008F5BF3">
        <w:rPr>
          <w:rFonts w:ascii="Times New Roman" w:eastAsia="Times New Roman" w:hAnsi="Times New Roman" w:cs="Times New Roman"/>
          <w:color w:val="333333"/>
          <w:sz w:val="24"/>
          <w:szCs w:val="24"/>
          <w:lang w:val="tr-TR"/>
        </w:rPr>
        <w:t>Moliere, Proust, Balzac, Edith Piaf, Chopin, Jim Morrison ve daha birçok tanınmış kişilerin mezarları bu mezarlıkta bulunuyor. Dünya sanat, edebiyat ve müzik tarihine iz bırakmış bu isimlerin mezarlarını ziyaret ederek saygı duruşunda bulunmayı ihmal etmeyin!</w:t>
      </w:r>
    </w:p>
    <w:p w:rsidR="008F5BF3" w:rsidRPr="008F5BF3" w:rsidRDefault="008F5BF3" w:rsidP="008F5BF3">
      <w:pPr>
        <w:spacing w:before="300" w:after="150" w:line="0" w:lineRule="auto"/>
        <w:jc w:val="center"/>
        <w:outlineLvl w:val="0"/>
        <w:rPr>
          <w:rFonts w:ascii="inherit" w:eastAsia="Times New Roman" w:hAnsi="inherit" w:cs="Times New Roman"/>
          <w:i/>
          <w:iCs/>
          <w:color w:val="000000"/>
          <w:spacing w:val="6"/>
          <w:kern w:val="36"/>
          <w:sz w:val="54"/>
          <w:szCs w:val="54"/>
          <w:lang w:val="en-US"/>
        </w:rPr>
      </w:pPr>
      <w:proofErr w:type="spellStart"/>
      <w:r w:rsidRPr="008F5BF3">
        <w:rPr>
          <w:rFonts w:ascii="inherit" w:eastAsia="Times New Roman" w:hAnsi="inherit" w:cs="Times New Roman"/>
          <w:i/>
          <w:iCs/>
          <w:color w:val="000000"/>
          <w:spacing w:val="6"/>
          <w:kern w:val="36"/>
          <w:sz w:val="54"/>
          <w:szCs w:val="54"/>
          <w:lang w:val="en-US"/>
        </w:rPr>
        <w:lastRenderedPageBreak/>
        <w:t>Découvrez</w:t>
      </w:r>
      <w:proofErr w:type="spellEnd"/>
      <w:r w:rsidRPr="008F5BF3">
        <w:rPr>
          <w:rFonts w:ascii="inherit" w:eastAsia="Times New Roman" w:hAnsi="inherit" w:cs="Times New Roman"/>
          <w:i/>
          <w:iCs/>
          <w:color w:val="000000"/>
          <w:spacing w:val="6"/>
          <w:kern w:val="36"/>
          <w:sz w:val="54"/>
          <w:szCs w:val="54"/>
          <w:lang w:val="en-US"/>
        </w:rPr>
        <w:t xml:space="preserve"> and </w:t>
      </w:r>
      <w:proofErr w:type="spellStart"/>
      <w:r w:rsidRPr="008F5BF3">
        <w:rPr>
          <w:rFonts w:ascii="inherit" w:eastAsia="Times New Roman" w:hAnsi="inherit" w:cs="Times New Roman"/>
          <w:i/>
          <w:iCs/>
          <w:color w:val="000000"/>
          <w:spacing w:val="6"/>
          <w:kern w:val="36"/>
          <w:sz w:val="54"/>
          <w:szCs w:val="54"/>
          <w:lang w:val="en-US"/>
        </w:rPr>
        <w:t>ou</w:t>
      </w:r>
      <w:proofErr w:type="spellEnd"/>
      <w:r w:rsidRPr="008F5BF3">
        <w:rPr>
          <w:rFonts w:ascii="inherit" w:eastAsia="Times New Roman" w:hAnsi="inherit" w:cs="Times New Roman"/>
          <w:i/>
          <w:iCs/>
          <w:color w:val="000000"/>
          <w:spacing w:val="6"/>
          <w:kern w:val="36"/>
          <w:sz w:val="54"/>
          <w:szCs w:val="54"/>
          <w:lang w:val="en-US"/>
        </w:rPr>
        <w:t xml:space="preserve"> Balzac</w:t>
      </w:r>
    </w:p>
    <w:p w:rsidR="008F5BF3" w:rsidRPr="008F5BF3" w:rsidRDefault="008F5BF3" w:rsidP="008F5BF3">
      <w:pPr>
        <w:spacing w:after="0" w:line="480" w:lineRule="auto"/>
        <w:rPr>
          <w:rFonts w:ascii="Times New Roman" w:eastAsia="Times New Roman" w:hAnsi="Times New Roman" w:cs="Times New Roman"/>
          <w:sz w:val="24"/>
          <w:szCs w:val="24"/>
        </w:rPr>
      </w:pP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b/>
          <w:bCs/>
          <w:sz w:val="24"/>
          <w:szCs w:val="24"/>
        </w:rPr>
        <w:t>Comme disait Victor Hugo "errer est humain, flâner est parisien". Embarquée par l’enthousiaste guide conférencière de la société Dédale, nous voilà parties sur les traces des grands noms de la littérature que la ville lumière a inspirés.</w:t>
      </w:r>
    </w:p>
    <w:p w:rsidR="008F5BF3" w:rsidRPr="008F5BF3" w:rsidRDefault="008F5BF3" w:rsidP="008F5BF3">
      <w:pPr>
        <w:spacing w:before="300" w:after="600" w:line="480" w:lineRule="auto"/>
        <w:jc w:val="center"/>
        <w:outlineLvl w:val="1"/>
        <w:rPr>
          <w:rFonts w:ascii="Times New Roman" w:eastAsia="Times New Roman" w:hAnsi="Times New Roman" w:cs="Times New Roman"/>
          <w:b/>
          <w:bCs/>
          <w:i/>
          <w:iCs/>
          <w:color w:val="000000"/>
          <w:spacing w:val="5"/>
          <w:sz w:val="24"/>
          <w:szCs w:val="24"/>
        </w:rPr>
      </w:pPr>
      <w:r w:rsidRPr="008F5BF3">
        <w:rPr>
          <w:rFonts w:ascii="Times New Roman" w:eastAsia="Times New Roman" w:hAnsi="Times New Roman" w:cs="Times New Roman"/>
          <w:b/>
          <w:bCs/>
          <w:i/>
          <w:iCs/>
          <w:color w:val="000000"/>
          <w:spacing w:val="5"/>
          <w:sz w:val="24"/>
          <w:szCs w:val="24"/>
        </w:rPr>
        <w:t>Sur les traces des écrivains</w:t>
      </w: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Pour point de départ un monument immortalisé dans la littérature : la cathédrale de Notre dame. A ce propos, saviez-vous que c’est grâce à </w:t>
      </w:r>
      <w:r w:rsidRPr="008F5BF3">
        <w:rPr>
          <w:rFonts w:ascii="Times New Roman" w:eastAsia="Times New Roman" w:hAnsi="Times New Roman" w:cs="Times New Roman"/>
          <w:b/>
          <w:bCs/>
          <w:sz w:val="24"/>
          <w:szCs w:val="24"/>
        </w:rPr>
        <w:t>Victor Hugo</w:t>
      </w:r>
      <w:r w:rsidRPr="008F5BF3">
        <w:rPr>
          <w:rFonts w:ascii="Times New Roman" w:eastAsia="Times New Roman" w:hAnsi="Times New Roman" w:cs="Times New Roman"/>
          <w:sz w:val="24"/>
          <w:szCs w:val="24"/>
        </w:rPr>
        <w:t> (et l’immense popularité de son roman au 19ème siècle) que nous pouvons aujourd’hui la visiter ? Grand amoureux de Paris et précurseur de la préservation du patrimoine, il serait certainement très fier de constater qu’elle est aujourd’hui le site le plus visité de la capitale.</w:t>
      </w: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Autres lieux de Paris ayant inspiré de nombreux auteurs :</w:t>
      </w:r>
    </w:p>
    <w:p w:rsidR="008F5BF3" w:rsidRPr="008F5BF3" w:rsidRDefault="008F5BF3" w:rsidP="008F5BF3">
      <w:pPr>
        <w:numPr>
          <w:ilvl w:val="0"/>
          <w:numId w:val="1"/>
        </w:numPr>
        <w:spacing w:before="100" w:beforeAutospacing="1" w:after="100" w:afterAutospacing="1" w:line="480" w:lineRule="auto"/>
        <w:ind w:left="495"/>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Le pont au change où le héros du célèbre roman « Le parfum » de </w:t>
      </w:r>
      <w:r w:rsidRPr="008F5BF3">
        <w:rPr>
          <w:rFonts w:ascii="Times New Roman" w:eastAsia="Times New Roman" w:hAnsi="Times New Roman" w:cs="Times New Roman"/>
          <w:b/>
          <w:bCs/>
          <w:sz w:val="24"/>
          <w:szCs w:val="24"/>
        </w:rPr>
        <w:t>Patrick Süskind</w:t>
      </w:r>
      <w:r w:rsidRPr="008F5BF3">
        <w:rPr>
          <w:rFonts w:ascii="Times New Roman" w:eastAsia="Times New Roman" w:hAnsi="Times New Roman" w:cs="Times New Roman"/>
          <w:sz w:val="24"/>
          <w:szCs w:val="24"/>
        </w:rPr>
        <w:t> s’initie au métier de nez.</w:t>
      </w:r>
    </w:p>
    <w:p w:rsidR="008F5BF3" w:rsidRPr="008F5BF3" w:rsidRDefault="008F5BF3" w:rsidP="008F5BF3">
      <w:pPr>
        <w:numPr>
          <w:ilvl w:val="0"/>
          <w:numId w:val="1"/>
        </w:numPr>
        <w:spacing w:before="100" w:beforeAutospacing="1" w:after="100" w:afterAutospacing="1" w:line="480" w:lineRule="auto"/>
        <w:ind w:left="495"/>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Les quais de Seine d’où </w:t>
      </w:r>
      <w:r w:rsidRPr="008F5BF3">
        <w:rPr>
          <w:rFonts w:ascii="Times New Roman" w:eastAsia="Times New Roman" w:hAnsi="Times New Roman" w:cs="Times New Roman"/>
          <w:b/>
          <w:bCs/>
          <w:sz w:val="24"/>
          <w:szCs w:val="24"/>
        </w:rPr>
        <w:t>Georges Sand</w:t>
      </w:r>
      <w:r w:rsidRPr="008F5BF3">
        <w:rPr>
          <w:rFonts w:ascii="Times New Roman" w:eastAsia="Times New Roman" w:hAnsi="Times New Roman" w:cs="Times New Roman"/>
          <w:sz w:val="24"/>
          <w:szCs w:val="24"/>
        </w:rPr>
        <w:t>, dans « Horace », décrivit l’insurrection républicaine de 1832. Le fleuve qui inspira également de nombreux poèmes à Prévert.</w:t>
      </w:r>
    </w:p>
    <w:p w:rsidR="008F5BF3" w:rsidRPr="008F5BF3" w:rsidRDefault="008F5BF3" w:rsidP="008F5BF3">
      <w:pPr>
        <w:numPr>
          <w:ilvl w:val="0"/>
          <w:numId w:val="1"/>
        </w:numPr>
        <w:spacing w:before="100" w:beforeAutospacing="1" w:after="100" w:afterAutospacing="1" w:line="480" w:lineRule="auto"/>
        <w:ind w:left="495"/>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L’Hôtel de ville et sa célèbre (anciennement nommée) Place de grève où Claude Le Petit fût brûlé vif, en 1662, pour les écrits licencieux de son livre « Le Bordel des Muses ».</w:t>
      </w:r>
    </w:p>
    <w:p w:rsidR="008F5BF3" w:rsidRPr="008F5BF3" w:rsidRDefault="008F5BF3" w:rsidP="008F5BF3">
      <w:pPr>
        <w:spacing w:before="300" w:after="600" w:line="480" w:lineRule="auto"/>
        <w:jc w:val="center"/>
        <w:outlineLvl w:val="1"/>
        <w:rPr>
          <w:rFonts w:ascii="Times New Roman" w:eastAsia="Times New Roman" w:hAnsi="Times New Roman" w:cs="Times New Roman"/>
          <w:b/>
          <w:bCs/>
          <w:i/>
          <w:iCs/>
          <w:color w:val="000000"/>
          <w:spacing w:val="5"/>
          <w:sz w:val="24"/>
          <w:szCs w:val="24"/>
        </w:rPr>
      </w:pPr>
      <w:r w:rsidRPr="008F5BF3">
        <w:rPr>
          <w:rFonts w:ascii="Times New Roman" w:eastAsia="Times New Roman" w:hAnsi="Times New Roman" w:cs="Times New Roman"/>
          <w:b/>
          <w:bCs/>
          <w:i/>
          <w:iCs/>
          <w:color w:val="000000"/>
          <w:spacing w:val="5"/>
          <w:sz w:val="24"/>
          <w:szCs w:val="24"/>
        </w:rPr>
        <w:t>Paris la muse</w:t>
      </w: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lastRenderedPageBreak/>
        <w:t>A propos de muse, Paris fut principalement louée pour sa beauté par de nombreux écrivains (car oui, la capitale est souvent assimilée à une femme, </w:t>
      </w:r>
      <w:r w:rsidRPr="008F5BF3">
        <w:rPr>
          <w:rFonts w:ascii="Times New Roman" w:eastAsia="Times New Roman" w:hAnsi="Times New Roman" w:cs="Times New Roman"/>
          <w:b/>
          <w:bCs/>
          <w:sz w:val="24"/>
          <w:szCs w:val="24"/>
        </w:rPr>
        <w:t>André Breton</w:t>
      </w:r>
      <w:r w:rsidRPr="008F5BF3">
        <w:rPr>
          <w:rFonts w:ascii="Times New Roman" w:eastAsia="Times New Roman" w:hAnsi="Times New Roman" w:cs="Times New Roman"/>
          <w:sz w:val="24"/>
          <w:szCs w:val="24"/>
        </w:rPr>
        <w:t> allant même jusqu’à considérer la forme triangulaire de la Place Dauphine comme en étant le pubis !) mais elle fut également décrite de manière moins glorieuse dans d’autres œuvres, notamment :</w:t>
      </w:r>
    </w:p>
    <w:p w:rsidR="008F5BF3" w:rsidRPr="008F5BF3" w:rsidRDefault="008F5BF3" w:rsidP="008F5BF3">
      <w:pPr>
        <w:numPr>
          <w:ilvl w:val="0"/>
          <w:numId w:val="2"/>
        </w:numPr>
        <w:spacing w:before="100" w:beforeAutospacing="1" w:after="100" w:afterAutospacing="1" w:line="480" w:lineRule="auto"/>
        <w:ind w:left="495"/>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 Les mystères de Paris » d’</w:t>
      </w:r>
      <w:r w:rsidRPr="008F5BF3">
        <w:rPr>
          <w:rFonts w:ascii="Times New Roman" w:eastAsia="Times New Roman" w:hAnsi="Times New Roman" w:cs="Times New Roman"/>
          <w:b/>
          <w:bCs/>
          <w:sz w:val="24"/>
          <w:szCs w:val="24"/>
        </w:rPr>
        <w:t>Eugène Sue</w:t>
      </w:r>
      <w:r w:rsidRPr="008F5BF3">
        <w:rPr>
          <w:rFonts w:ascii="Times New Roman" w:eastAsia="Times New Roman" w:hAnsi="Times New Roman" w:cs="Times New Roman"/>
          <w:sz w:val="24"/>
          <w:szCs w:val="24"/>
        </w:rPr>
        <w:t> qui, en dénonçant la misère des classes moyennes sous la restauration, lance la tendance du roman social. Sa saga, publiée sous forme de feuilleton dans un quotidien (car cela était plus rémunérateur, les auteurs étant à l’époque payés à la ligne), démarre dans la Rue des chantres dans le 4ème.</w:t>
      </w:r>
    </w:p>
    <w:p w:rsidR="008F5BF3" w:rsidRPr="008F5BF3" w:rsidRDefault="008F5BF3" w:rsidP="008F5BF3">
      <w:pPr>
        <w:numPr>
          <w:ilvl w:val="0"/>
          <w:numId w:val="2"/>
        </w:numPr>
        <w:spacing w:before="100" w:beforeAutospacing="1" w:after="100" w:afterAutospacing="1" w:line="480" w:lineRule="auto"/>
        <w:ind w:left="495"/>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 Les rois maudits » de </w:t>
      </w:r>
      <w:r w:rsidRPr="008F5BF3">
        <w:rPr>
          <w:rFonts w:ascii="Times New Roman" w:eastAsia="Times New Roman" w:hAnsi="Times New Roman" w:cs="Times New Roman"/>
          <w:b/>
          <w:bCs/>
          <w:sz w:val="24"/>
          <w:szCs w:val="24"/>
        </w:rPr>
        <w:t>Maurice Druon</w:t>
      </w:r>
      <w:r w:rsidRPr="008F5BF3">
        <w:rPr>
          <w:rFonts w:ascii="Times New Roman" w:eastAsia="Times New Roman" w:hAnsi="Times New Roman" w:cs="Times New Roman"/>
          <w:sz w:val="24"/>
          <w:szCs w:val="24"/>
        </w:rPr>
        <w:t> dans lequel Jacques de Molay, dernier grand maître des Templiers, lance un sort néfaste sur la royauté française : de son bûcher de l’Ile de la cité, il aurait en effet juré au Roi Philippe IV que sa descendance serait maudite jusqu’à la 13ème génération !</w:t>
      </w:r>
    </w:p>
    <w:p w:rsidR="008F5BF3" w:rsidRPr="008F5BF3" w:rsidRDefault="008F5BF3" w:rsidP="008F5BF3">
      <w:pPr>
        <w:spacing w:after="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Enfin, savez-vous que le célèbre vers « Heureux qui, comme Ulysse, a fait un beau voyage » a également été inspiré par #paris ?</w:t>
      </w: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b/>
          <w:bCs/>
          <w:sz w:val="24"/>
          <w:szCs w:val="24"/>
        </w:rPr>
        <w:t>Joachim du Bellay</w:t>
      </w:r>
      <w:r w:rsidRPr="008F5BF3">
        <w:rPr>
          <w:rFonts w:ascii="Times New Roman" w:eastAsia="Times New Roman" w:hAnsi="Times New Roman" w:cs="Times New Roman"/>
          <w:sz w:val="24"/>
          <w:szCs w:val="24"/>
        </w:rPr>
        <w:t> y décrit en effet la nostalgie d’avoir dû quitter son petit village de province pour la grande ville, où il mourut en 1560.</w:t>
      </w: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t>D’autres auteurs, heureusement, y vécurent plus heureux, notamment Balzac qui ira jusqu’à théoriser sur cet art très parisien de la déambulation rêveuse avec son livre « La théorie de la démarche ». Le commissaire Maigret, sous la plume de </w:t>
      </w:r>
      <w:r w:rsidRPr="008F5BF3">
        <w:rPr>
          <w:rFonts w:ascii="Times New Roman" w:eastAsia="Times New Roman" w:hAnsi="Times New Roman" w:cs="Times New Roman"/>
          <w:b/>
          <w:bCs/>
          <w:sz w:val="24"/>
          <w:szCs w:val="24"/>
        </w:rPr>
        <w:t>Simenon</w:t>
      </w:r>
      <w:r w:rsidRPr="008F5BF3">
        <w:rPr>
          <w:rFonts w:ascii="Times New Roman" w:eastAsia="Times New Roman" w:hAnsi="Times New Roman" w:cs="Times New Roman"/>
          <w:sz w:val="24"/>
          <w:szCs w:val="24"/>
        </w:rPr>
        <w:t>, s’épanouira lui aussi à travers les nombreuses enquêtes criminelles menées au célèbre 36 Quai des orfèvres.</w:t>
      </w:r>
    </w:p>
    <w:p w:rsidR="008F5BF3" w:rsidRPr="008F5BF3" w:rsidRDefault="008F5BF3" w:rsidP="008F5BF3">
      <w:pPr>
        <w:spacing w:after="150" w:line="480" w:lineRule="auto"/>
        <w:rPr>
          <w:rFonts w:ascii="Times New Roman" w:eastAsia="Times New Roman" w:hAnsi="Times New Roman" w:cs="Times New Roman"/>
          <w:sz w:val="24"/>
          <w:szCs w:val="24"/>
        </w:rPr>
      </w:pPr>
      <w:r w:rsidRPr="008F5BF3">
        <w:rPr>
          <w:rFonts w:ascii="Times New Roman" w:eastAsia="Times New Roman" w:hAnsi="Times New Roman" w:cs="Times New Roman"/>
          <w:sz w:val="24"/>
          <w:szCs w:val="24"/>
        </w:rPr>
        <w:lastRenderedPageBreak/>
        <w:t>A votre tour de laisser l’inspiration vous gagner !</w:t>
      </w:r>
      <w:r w:rsidRPr="008F5BF3">
        <w:rPr>
          <w:rFonts w:ascii="Times New Roman" w:eastAsia="Times New Roman" w:hAnsi="Times New Roman" w:cs="Times New Roman"/>
          <w:sz w:val="24"/>
          <w:szCs w:val="24"/>
        </w:rPr>
        <w:br/>
      </w:r>
      <w:r w:rsidRPr="008F5BF3">
        <w:rPr>
          <w:rFonts w:ascii="Times New Roman" w:eastAsia="Times New Roman" w:hAnsi="Times New Roman" w:cs="Times New Roman"/>
          <w:sz w:val="24"/>
          <w:szCs w:val="24"/>
        </w:rPr>
        <w:br/>
      </w:r>
      <w:bookmarkStart w:id="0" w:name="_GoBack"/>
      <w:bookmarkEnd w:id="0"/>
    </w:p>
    <w:p w:rsidR="00203FF2" w:rsidRPr="008F5BF3" w:rsidRDefault="00203FF2" w:rsidP="008F5BF3">
      <w:pPr>
        <w:spacing w:line="480" w:lineRule="auto"/>
        <w:rPr>
          <w:rFonts w:ascii="Times New Roman" w:hAnsi="Times New Roman" w:cs="Times New Roman"/>
          <w:sz w:val="24"/>
          <w:szCs w:val="24"/>
        </w:rPr>
      </w:pPr>
    </w:p>
    <w:sectPr w:rsidR="00203FF2" w:rsidRPr="008F5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06BA"/>
    <w:multiLevelType w:val="multilevel"/>
    <w:tmpl w:val="730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5371F"/>
    <w:multiLevelType w:val="multilevel"/>
    <w:tmpl w:val="9E64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F3"/>
    <w:rsid w:val="00203FF2"/>
    <w:rsid w:val="00266703"/>
    <w:rsid w:val="008F5BF3"/>
    <w:rsid w:val="00AB458B"/>
    <w:rsid w:val="00EC6B97"/>
    <w:rsid w:val="00FE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8B"/>
    <w:rPr>
      <w:lang w:val="fr-FR"/>
    </w:rPr>
  </w:style>
  <w:style w:type="paragraph" w:styleId="Heading1">
    <w:name w:val="heading 1"/>
    <w:basedOn w:val="Normal"/>
    <w:next w:val="Normal"/>
    <w:link w:val="Heading1Char"/>
    <w:uiPriority w:val="9"/>
    <w:qFormat/>
    <w:rsid w:val="00AB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B"/>
    <w:rPr>
      <w:rFonts w:asciiTheme="majorHAnsi" w:eastAsiaTheme="majorEastAsia" w:hAnsiTheme="majorHAnsi" w:cstheme="majorBidi"/>
      <w:b/>
      <w:bCs/>
      <w:color w:val="365F91" w:themeColor="accent1" w:themeShade="BF"/>
      <w:sz w:val="28"/>
      <w:szCs w:val="28"/>
      <w:lang w:val="tr-TR"/>
    </w:rPr>
  </w:style>
  <w:style w:type="character" w:customStyle="1" w:styleId="Heading2Char">
    <w:name w:val="Heading 2 Char"/>
    <w:basedOn w:val="DefaultParagraphFont"/>
    <w:link w:val="Heading2"/>
    <w:uiPriority w:val="9"/>
    <w:rsid w:val="00AB458B"/>
    <w:rPr>
      <w:rFonts w:asciiTheme="majorHAnsi" w:eastAsiaTheme="majorEastAsia" w:hAnsiTheme="majorHAnsi" w:cstheme="majorBidi"/>
      <w:b/>
      <w:bCs/>
      <w:color w:val="4F81BD" w:themeColor="accent1"/>
      <w:sz w:val="26"/>
      <w:szCs w:val="26"/>
      <w:lang w:val="tr-TR"/>
    </w:rPr>
  </w:style>
  <w:style w:type="paragraph" w:styleId="NoSpacing">
    <w:name w:val="No Spacing"/>
    <w:uiPriority w:val="1"/>
    <w:qFormat/>
    <w:rsid w:val="00AB458B"/>
    <w:pPr>
      <w:spacing w:after="0" w:line="240" w:lineRule="auto"/>
    </w:pPr>
    <w:rPr>
      <w:lang w:val="tr-TR"/>
    </w:rPr>
  </w:style>
  <w:style w:type="paragraph" w:styleId="BalloonText">
    <w:name w:val="Balloon Text"/>
    <w:basedOn w:val="Normal"/>
    <w:link w:val="BalloonTextChar"/>
    <w:uiPriority w:val="99"/>
    <w:semiHidden/>
    <w:unhideWhenUsed/>
    <w:rsid w:val="008F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BF3"/>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8B"/>
    <w:rPr>
      <w:lang w:val="fr-FR"/>
    </w:rPr>
  </w:style>
  <w:style w:type="paragraph" w:styleId="Heading1">
    <w:name w:val="heading 1"/>
    <w:basedOn w:val="Normal"/>
    <w:next w:val="Normal"/>
    <w:link w:val="Heading1Char"/>
    <w:uiPriority w:val="9"/>
    <w:qFormat/>
    <w:rsid w:val="00AB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B"/>
    <w:rPr>
      <w:rFonts w:asciiTheme="majorHAnsi" w:eastAsiaTheme="majorEastAsia" w:hAnsiTheme="majorHAnsi" w:cstheme="majorBidi"/>
      <w:b/>
      <w:bCs/>
      <w:color w:val="365F91" w:themeColor="accent1" w:themeShade="BF"/>
      <w:sz w:val="28"/>
      <w:szCs w:val="28"/>
      <w:lang w:val="tr-TR"/>
    </w:rPr>
  </w:style>
  <w:style w:type="character" w:customStyle="1" w:styleId="Heading2Char">
    <w:name w:val="Heading 2 Char"/>
    <w:basedOn w:val="DefaultParagraphFont"/>
    <w:link w:val="Heading2"/>
    <w:uiPriority w:val="9"/>
    <w:rsid w:val="00AB458B"/>
    <w:rPr>
      <w:rFonts w:asciiTheme="majorHAnsi" w:eastAsiaTheme="majorEastAsia" w:hAnsiTheme="majorHAnsi" w:cstheme="majorBidi"/>
      <w:b/>
      <w:bCs/>
      <w:color w:val="4F81BD" w:themeColor="accent1"/>
      <w:sz w:val="26"/>
      <w:szCs w:val="26"/>
      <w:lang w:val="tr-TR"/>
    </w:rPr>
  </w:style>
  <w:style w:type="paragraph" w:styleId="NoSpacing">
    <w:name w:val="No Spacing"/>
    <w:uiPriority w:val="1"/>
    <w:qFormat/>
    <w:rsid w:val="00AB458B"/>
    <w:pPr>
      <w:spacing w:after="0" w:line="240" w:lineRule="auto"/>
    </w:pPr>
    <w:rPr>
      <w:lang w:val="tr-TR"/>
    </w:rPr>
  </w:style>
  <w:style w:type="paragraph" w:styleId="BalloonText">
    <w:name w:val="Balloon Text"/>
    <w:basedOn w:val="Normal"/>
    <w:link w:val="BalloonTextChar"/>
    <w:uiPriority w:val="99"/>
    <w:semiHidden/>
    <w:unhideWhenUsed/>
    <w:rsid w:val="008F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BF3"/>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73420">
      <w:bodyDiv w:val="1"/>
      <w:marLeft w:val="0"/>
      <w:marRight w:val="0"/>
      <w:marTop w:val="0"/>
      <w:marBottom w:val="0"/>
      <w:divBdr>
        <w:top w:val="none" w:sz="0" w:space="0" w:color="auto"/>
        <w:left w:val="none" w:sz="0" w:space="0" w:color="auto"/>
        <w:bottom w:val="none" w:sz="0" w:space="0" w:color="auto"/>
        <w:right w:val="none" w:sz="0" w:space="0" w:color="auto"/>
      </w:divBdr>
      <w:divsChild>
        <w:div w:id="1271013332">
          <w:marLeft w:val="0"/>
          <w:marRight w:val="0"/>
          <w:marTop w:val="0"/>
          <w:marBottom w:val="0"/>
          <w:divBdr>
            <w:top w:val="none" w:sz="0" w:space="0" w:color="auto"/>
            <w:left w:val="none" w:sz="0" w:space="0" w:color="auto"/>
            <w:bottom w:val="none" w:sz="0" w:space="0" w:color="auto"/>
            <w:right w:val="none" w:sz="0" w:space="0" w:color="auto"/>
          </w:divBdr>
          <w:divsChild>
            <w:div w:id="696582313">
              <w:marLeft w:val="-225"/>
              <w:marRight w:val="-225"/>
              <w:marTop w:val="0"/>
              <w:marBottom w:val="0"/>
              <w:divBdr>
                <w:top w:val="none" w:sz="0" w:space="0" w:color="auto"/>
                <w:left w:val="none" w:sz="0" w:space="0" w:color="auto"/>
                <w:bottom w:val="none" w:sz="0" w:space="0" w:color="auto"/>
                <w:right w:val="none" w:sz="0" w:space="0" w:color="auto"/>
              </w:divBdr>
              <w:divsChild>
                <w:div w:id="16106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40469">
          <w:marLeft w:val="0"/>
          <w:marRight w:val="0"/>
          <w:marTop w:val="0"/>
          <w:marBottom w:val="0"/>
          <w:divBdr>
            <w:top w:val="none" w:sz="0" w:space="0" w:color="auto"/>
            <w:left w:val="none" w:sz="0" w:space="0" w:color="auto"/>
            <w:bottom w:val="none" w:sz="0" w:space="0" w:color="auto"/>
            <w:right w:val="none" w:sz="0" w:space="0" w:color="auto"/>
          </w:divBdr>
          <w:divsChild>
            <w:div w:id="225605634">
              <w:marLeft w:val="-225"/>
              <w:marRight w:val="-225"/>
              <w:marTop w:val="0"/>
              <w:marBottom w:val="0"/>
              <w:divBdr>
                <w:top w:val="none" w:sz="0" w:space="0" w:color="auto"/>
                <w:left w:val="none" w:sz="0" w:space="0" w:color="auto"/>
                <w:bottom w:val="none" w:sz="0" w:space="0" w:color="auto"/>
                <w:right w:val="none" w:sz="0" w:space="0" w:color="auto"/>
              </w:divBdr>
              <w:divsChild>
                <w:div w:id="4391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58">
          <w:marLeft w:val="0"/>
          <w:marRight w:val="0"/>
          <w:marTop w:val="0"/>
          <w:marBottom w:val="0"/>
          <w:divBdr>
            <w:top w:val="none" w:sz="0" w:space="0" w:color="auto"/>
            <w:left w:val="none" w:sz="0" w:space="0" w:color="auto"/>
            <w:bottom w:val="none" w:sz="0" w:space="0" w:color="auto"/>
            <w:right w:val="none" w:sz="0" w:space="0" w:color="auto"/>
          </w:divBdr>
          <w:divsChild>
            <w:div w:id="1037435589">
              <w:marLeft w:val="-225"/>
              <w:marRight w:val="-225"/>
              <w:marTop w:val="0"/>
              <w:marBottom w:val="0"/>
              <w:divBdr>
                <w:top w:val="none" w:sz="0" w:space="0" w:color="auto"/>
                <w:left w:val="none" w:sz="0" w:space="0" w:color="auto"/>
                <w:bottom w:val="none" w:sz="0" w:space="0" w:color="auto"/>
                <w:right w:val="none" w:sz="0" w:space="0" w:color="auto"/>
              </w:divBdr>
              <w:divsChild>
                <w:div w:id="20344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7948">
          <w:marLeft w:val="0"/>
          <w:marRight w:val="0"/>
          <w:marTop w:val="0"/>
          <w:marBottom w:val="0"/>
          <w:divBdr>
            <w:top w:val="none" w:sz="0" w:space="0" w:color="auto"/>
            <w:left w:val="none" w:sz="0" w:space="0" w:color="auto"/>
            <w:bottom w:val="none" w:sz="0" w:space="0" w:color="auto"/>
            <w:right w:val="none" w:sz="0" w:space="0" w:color="auto"/>
          </w:divBdr>
          <w:divsChild>
            <w:div w:id="497617555">
              <w:marLeft w:val="-225"/>
              <w:marRight w:val="-225"/>
              <w:marTop w:val="0"/>
              <w:marBottom w:val="0"/>
              <w:divBdr>
                <w:top w:val="none" w:sz="0" w:space="0" w:color="auto"/>
                <w:left w:val="none" w:sz="0" w:space="0" w:color="auto"/>
                <w:bottom w:val="none" w:sz="0" w:space="0" w:color="auto"/>
                <w:right w:val="none" w:sz="0" w:space="0" w:color="auto"/>
              </w:divBdr>
              <w:divsChild>
                <w:div w:id="6349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3616">
          <w:marLeft w:val="0"/>
          <w:marRight w:val="0"/>
          <w:marTop w:val="0"/>
          <w:marBottom w:val="0"/>
          <w:divBdr>
            <w:top w:val="none" w:sz="0" w:space="0" w:color="auto"/>
            <w:left w:val="none" w:sz="0" w:space="0" w:color="auto"/>
            <w:bottom w:val="none" w:sz="0" w:space="0" w:color="auto"/>
            <w:right w:val="none" w:sz="0" w:space="0" w:color="auto"/>
          </w:divBdr>
          <w:divsChild>
            <w:div w:id="880284903">
              <w:marLeft w:val="-225"/>
              <w:marRight w:val="-225"/>
              <w:marTop w:val="0"/>
              <w:marBottom w:val="0"/>
              <w:divBdr>
                <w:top w:val="none" w:sz="0" w:space="0" w:color="auto"/>
                <w:left w:val="none" w:sz="0" w:space="0" w:color="auto"/>
                <w:bottom w:val="none" w:sz="0" w:space="0" w:color="auto"/>
                <w:right w:val="none" w:sz="0" w:space="0" w:color="auto"/>
              </w:divBdr>
              <w:divsChild>
                <w:div w:id="1362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3432">
          <w:marLeft w:val="0"/>
          <w:marRight w:val="0"/>
          <w:marTop w:val="0"/>
          <w:marBottom w:val="0"/>
          <w:divBdr>
            <w:top w:val="none" w:sz="0" w:space="0" w:color="auto"/>
            <w:left w:val="none" w:sz="0" w:space="0" w:color="auto"/>
            <w:bottom w:val="none" w:sz="0" w:space="0" w:color="auto"/>
            <w:right w:val="none" w:sz="0" w:space="0" w:color="auto"/>
          </w:divBdr>
          <w:divsChild>
            <w:div w:id="257759127">
              <w:marLeft w:val="-225"/>
              <w:marRight w:val="-225"/>
              <w:marTop w:val="0"/>
              <w:marBottom w:val="0"/>
              <w:divBdr>
                <w:top w:val="none" w:sz="0" w:space="0" w:color="auto"/>
                <w:left w:val="none" w:sz="0" w:space="0" w:color="auto"/>
                <w:bottom w:val="none" w:sz="0" w:space="0" w:color="auto"/>
                <w:right w:val="none" w:sz="0" w:space="0" w:color="auto"/>
              </w:divBdr>
              <w:divsChild>
                <w:div w:id="12007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7665">
          <w:marLeft w:val="0"/>
          <w:marRight w:val="0"/>
          <w:marTop w:val="0"/>
          <w:marBottom w:val="0"/>
          <w:divBdr>
            <w:top w:val="none" w:sz="0" w:space="0" w:color="auto"/>
            <w:left w:val="none" w:sz="0" w:space="0" w:color="auto"/>
            <w:bottom w:val="none" w:sz="0" w:space="0" w:color="auto"/>
            <w:right w:val="none" w:sz="0" w:space="0" w:color="auto"/>
          </w:divBdr>
          <w:divsChild>
            <w:div w:id="1492722272">
              <w:marLeft w:val="-225"/>
              <w:marRight w:val="-225"/>
              <w:marTop w:val="0"/>
              <w:marBottom w:val="0"/>
              <w:divBdr>
                <w:top w:val="none" w:sz="0" w:space="0" w:color="auto"/>
                <w:left w:val="none" w:sz="0" w:space="0" w:color="auto"/>
                <w:bottom w:val="none" w:sz="0" w:space="0" w:color="auto"/>
                <w:right w:val="none" w:sz="0" w:space="0" w:color="auto"/>
              </w:divBdr>
              <w:divsChild>
                <w:div w:id="5973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3577">
      <w:bodyDiv w:val="1"/>
      <w:marLeft w:val="0"/>
      <w:marRight w:val="0"/>
      <w:marTop w:val="0"/>
      <w:marBottom w:val="0"/>
      <w:divBdr>
        <w:top w:val="none" w:sz="0" w:space="0" w:color="auto"/>
        <w:left w:val="none" w:sz="0" w:space="0" w:color="auto"/>
        <w:bottom w:val="none" w:sz="0" w:space="0" w:color="auto"/>
        <w:right w:val="none" w:sz="0" w:space="0" w:color="auto"/>
      </w:divBdr>
      <w:divsChild>
        <w:div w:id="1568418777">
          <w:marLeft w:val="0"/>
          <w:marRight w:val="0"/>
          <w:marTop w:val="0"/>
          <w:marBottom w:val="0"/>
          <w:divBdr>
            <w:top w:val="none" w:sz="0" w:space="0" w:color="D0D0D0"/>
            <w:left w:val="none" w:sz="0" w:space="0" w:color="D0D0D0"/>
            <w:bottom w:val="none" w:sz="0" w:space="0" w:color="D0D0D0"/>
            <w:right w:val="none" w:sz="0" w:space="0" w:color="D0D0D0"/>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2020-02-23T15:52:00Z</dcterms:created>
  <dcterms:modified xsi:type="dcterms:W3CDTF">2020-02-23T16:01:00Z</dcterms:modified>
</cp:coreProperties>
</file>