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6D3" w:rsidRPr="004716D3" w:rsidRDefault="00702A6C">
      <w:pPr>
        <w:rPr>
          <w:b/>
        </w:rPr>
      </w:pPr>
      <w:r>
        <w:rPr>
          <w:b/>
        </w:rPr>
        <w:t>COURS 10</w:t>
      </w:r>
    </w:p>
    <w:p w:rsidR="005753D9" w:rsidRPr="004716D3" w:rsidRDefault="004716D3">
      <w:pPr>
        <w:rPr>
          <w:b/>
        </w:rPr>
      </w:pPr>
      <w:r w:rsidRPr="004716D3">
        <w:rPr>
          <w:b/>
        </w:rPr>
        <w:t xml:space="preserve">LATITUDES 3 – B1 – MÉTHODE DE FRANÇAIS </w:t>
      </w:r>
    </w:p>
    <w:p w:rsidR="004716D3" w:rsidRPr="004716D3" w:rsidRDefault="004716D3">
      <w:pPr>
        <w:rPr>
          <w:b/>
        </w:rPr>
      </w:pPr>
      <w:r w:rsidRPr="004716D3">
        <w:rPr>
          <w:b/>
        </w:rPr>
        <w:t xml:space="preserve">Y. LOISEAU – M.-N. COCTON – M. LANDIER – A DINTILHAC </w:t>
      </w:r>
    </w:p>
    <w:p w:rsidR="004716D3" w:rsidRDefault="000605FD">
      <w:pPr>
        <w:rPr>
          <w:b/>
        </w:rPr>
      </w:pPr>
      <w:proofErr w:type="spellStart"/>
      <w:r>
        <w:rPr>
          <w:b/>
        </w:rPr>
        <w:t>Unité</w:t>
      </w:r>
      <w:proofErr w:type="spellEnd"/>
      <w:r>
        <w:rPr>
          <w:b/>
        </w:rPr>
        <w:t xml:space="preserve"> 5: </w:t>
      </w:r>
      <w:proofErr w:type="spellStart"/>
      <w:r>
        <w:rPr>
          <w:b/>
        </w:rPr>
        <w:t>Envie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Culture</w:t>
      </w:r>
      <w:proofErr w:type="spellEnd"/>
      <w:r w:rsidR="004716D3">
        <w:rPr>
          <w:b/>
        </w:rPr>
        <w:t xml:space="preserve">? </w:t>
      </w:r>
    </w:p>
    <w:p w:rsidR="004716D3" w:rsidRDefault="00702A6C">
      <w:pPr>
        <w:rPr>
          <w:b/>
        </w:rPr>
      </w:pPr>
      <w:proofErr w:type="spellStart"/>
      <w:r>
        <w:rPr>
          <w:b/>
        </w:rPr>
        <w:t>pp</w:t>
      </w:r>
      <w:proofErr w:type="spellEnd"/>
      <w:r>
        <w:rPr>
          <w:b/>
        </w:rPr>
        <w:t>. 78-79</w:t>
      </w:r>
    </w:p>
    <w:p w:rsidR="004716D3" w:rsidRDefault="004716D3">
      <w:pPr>
        <w:rPr>
          <w:b/>
        </w:rPr>
      </w:pPr>
    </w:p>
    <w:p w:rsidR="000C78FE" w:rsidRDefault="00702A6C" w:rsidP="00CC49B0">
      <w:pPr>
        <w:spacing w:line="480" w:lineRule="auto"/>
        <w:rPr>
          <w:b/>
        </w:rPr>
      </w:pPr>
      <w:r>
        <w:rPr>
          <w:b/>
        </w:rPr>
        <w:t>1. PRÉSENTER UNE OEUVRE D’ART</w:t>
      </w:r>
    </w:p>
    <w:p w:rsidR="000C78FE" w:rsidRDefault="007007C8" w:rsidP="00CC49B0">
      <w:pPr>
        <w:spacing w:line="480" w:lineRule="auto"/>
        <w:rPr>
          <w:b/>
        </w:rPr>
      </w:pPr>
      <w:proofErr w:type="spellStart"/>
      <w:r>
        <w:rPr>
          <w:b/>
        </w:rPr>
        <w:t>Pour</w:t>
      </w:r>
      <w:proofErr w:type="spellEnd"/>
      <w:r>
        <w:rPr>
          <w:b/>
        </w:rPr>
        <w:t xml:space="preserve"> </w:t>
      </w:r>
      <w:proofErr w:type="spellStart"/>
      <w:r w:rsidR="00702A6C">
        <w:rPr>
          <w:b/>
        </w:rPr>
        <w:t>présenter</w:t>
      </w:r>
      <w:proofErr w:type="spellEnd"/>
      <w:r w:rsidR="00702A6C">
        <w:rPr>
          <w:b/>
        </w:rPr>
        <w:t xml:space="preserve"> </w:t>
      </w:r>
      <w:proofErr w:type="spellStart"/>
      <w:r w:rsidR="00702A6C">
        <w:rPr>
          <w:b/>
        </w:rPr>
        <w:t>une</w:t>
      </w:r>
      <w:proofErr w:type="spellEnd"/>
      <w:r w:rsidR="00702A6C">
        <w:rPr>
          <w:b/>
        </w:rPr>
        <w:t xml:space="preserve"> </w:t>
      </w:r>
      <w:proofErr w:type="spellStart"/>
      <w:r w:rsidR="00702A6C">
        <w:rPr>
          <w:b/>
        </w:rPr>
        <w:t>oeuvre</w:t>
      </w:r>
      <w:proofErr w:type="spellEnd"/>
      <w:r w:rsidR="00702A6C">
        <w:rPr>
          <w:b/>
        </w:rPr>
        <w:t xml:space="preserve"> </w:t>
      </w:r>
      <w:proofErr w:type="spellStart"/>
      <w:r w:rsidR="00702A6C">
        <w:rPr>
          <w:b/>
        </w:rPr>
        <w:t>d’art</w:t>
      </w:r>
      <w:proofErr w:type="spellEnd"/>
      <w:r w:rsidR="00702A6C">
        <w:rPr>
          <w:b/>
        </w:rPr>
        <w:t xml:space="preserve"> </w:t>
      </w:r>
      <w:r>
        <w:rPr>
          <w:b/>
        </w:rPr>
        <w:t xml:space="preserve">il </w:t>
      </w:r>
      <w:proofErr w:type="spellStart"/>
      <w:r>
        <w:rPr>
          <w:b/>
        </w:rPr>
        <w:t>faut</w:t>
      </w:r>
      <w:proofErr w:type="spellEnd"/>
      <w:r>
        <w:rPr>
          <w:b/>
        </w:rPr>
        <w:t xml:space="preserve">: </w:t>
      </w:r>
    </w:p>
    <w:p w:rsidR="007007C8" w:rsidRDefault="00702A6C" w:rsidP="007007C8">
      <w:pPr>
        <w:pStyle w:val="ListeParagraf"/>
        <w:spacing w:line="480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-</w:t>
      </w:r>
      <w:proofErr w:type="spellStart"/>
      <w:r>
        <w:rPr>
          <w:rFonts w:cstheme="minorHAnsi"/>
          <w:shd w:val="clear" w:color="auto" w:fill="FFFFFF"/>
        </w:rPr>
        <w:t>Décrire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l’oeuvre</w:t>
      </w:r>
      <w:proofErr w:type="spellEnd"/>
    </w:p>
    <w:p w:rsidR="00702A6C" w:rsidRDefault="00702A6C" w:rsidP="007007C8">
      <w:pPr>
        <w:pStyle w:val="ListeParagraf"/>
        <w:spacing w:line="480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-</w:t>
      </w:r>
      <w:proofErr w:type="spellStart"/>
      <w:r>
        <w:rPr>
          <w:rFonts w:cstheme="minorHAnsi"/>
          <w:shd w:val="clear" w:color="auto" w:fill="FFFFFF"/>
        </w:rPr>
        <w:t>Présenter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l’artiste</w:t>
      </w:r>
      <w:proofErr w:type="spellEnd"/>
    </w:p>
    <w:p w:rsidR="00702A6C" w:rsidRDefault="00702A6C" w:rsidP="007007C8">
      <w:pPr>
        <w:pStyle w:val="ListeParagraf"/>
        <w:spacing w:line="480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- </w:t>
      </w:r>
      <w:proofErr w:type="spellStart"/>
      <w:r>
        <w:rPr>
          <w:rFonts w:cstheme="minorHAnsi"/>
          <w:shd w:val="clear" w:color="auto" w:fill="FFFFFF"/>
        </w:rPr>
        <w:t>Rendre</w:t>
      </w:r>
      <w:proofErr w:type="spellEnd"/>
      <w:r>
        <w:rPr>
          <w:rFonts w:cstheme="minorHAnsi"/>
          <w:shd w:val="clear" w:color="auto" w:fill="FFFFFF"/>
        </w:rPr>
        <w:t xml:space="preserve"> son </w:t>
      </w:r>
      <w:proofErr w:type="spellStart"/>
      <w:r>
        <w:rPr>
          <w:rFonts w:cstheme="minorHAnsi"/>
          <w:shd w:val="clear" w:color="auto" w:fill="FFFFFF"/>
        </w:rPr>
        <w:t>récit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vivant</w:t>
      </w:r>
      <w:proofErr w:type="spellEnd"/>
    </w:p>
    <w:p w:rsidR="00702A6C" w:rsidRDefault="00702A6C" w:rsidP="007007C8">
      <w:pPr>
        <w:pStyle w:val="ListeParagraf"/>
        <w:spacing w:line="480" w:lineRule="auto"/>
        <w:rPr>
          <w:rFonts w:cstheme="minorHAnsi"/>
          <w:shd w:val="clear" w:color="auto" w:fill="FFFFFF"/>
        </w:rPr>
      </w:pPr>
      <w:proofErr w:type="gramStart"/>
      <w:r>
        <w:rPr>
          <w:rFonts w:cstheme="minorHAnsi"/>
          <w:shd w:val="clear" w:color="auto" w:fill="FFFFFF"/>
        </w:rPr>
        <w:t>en</w:t>
      </w:r>
      <w:proofErr w:type="gram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repondant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aux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questions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suivantes</w:t>
      </w:r>
      <w:proofErr w:type="spellEnd"/>
      <w:r>
        <w:rPr>
          <w:rFonts w:cstheme="minorHAnsi"/>
          <w:shd w:val="clear" w:color="auto" w:fill="FFFFFF"/>
        </w:rPr>
        <w:t xml:space="preserve">: </w:t>
      </w:r>
    </w:p>
    <w:p w:rsidR="00702A6C" w:rsidRDefault="00702A6C" w:rsidP="007007C8">
      <w:pPr>
        <w:pStyle w:val="ListeParagraf"/>
        <w:spacing w:line="480" w:lineRule="auto"/>
        <w:rPr>
          <w:rFonts w:cstheme="minorHAnsi"/>
          <w:shd w:val="clear" w:color="auto" w:fill="FFFFFF"/>
        </w:rPr>
      </w:pPr>
    </w:p>
    <w:p w:rsidR="007007C8" w:rsidRDefault="004B3E61" w:rsidP="00D03C66">
      <w:pPr>
        <w:pStyle w:val="ListeParagraf"/>
        <w:numPr>
          <w:ilvl w:val="0"/>
          <w:numId w:val="6"/>
        </w:numPr>
        <w:spacing w:line="480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De </w:t>
      </w:r>
      <w:proofErr w:type="spellStart"/>
      <w:r>
        <w:rPr>
          <w:rFonts w:cstheme="minorHAnsi"/>
          <w:shd w:val="clear" w:color="auto" w:fill="FFFFFF"/>
        </w:rPr>
        <w:t>quoi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s’agit</w:t>
      </w:r>
      <w:proofErr w:type="spellEnd"/>
      <w:r w:rsidR="004C67E2">
        <w:rPr>
          <w:rFonts w:cstheme="minorHAnsi"/>
          <w:shd w:val="clear" w:color="auto" w:fill="FFFFFF"/>
        </w:rPr>
        <w:t>-il?</w:t>
      </w:r>
    </w:p>
    <w:p w:rsidR="00D03C66" w:rsidRDefault="00D03C66" w:rsidP="00D03C66">
      <w:pPr>
        <w:pStyle w:val="ListeParagraf"/>
        <w:numPr>
          <w:ilvl w:val="0"/>
          <w:numId w:val="6"/>
        </w:numPr>
        <w:spacing w:line="480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A </w:t>
      </w:r>
      <w:proofErr w:type="spellStart"/>
      <w:r>
        <w:rPr>
          <w:rFonts w:cstheme="minorHAnsi"/>
          <w:shd w:val="clear" w:color="auto" w:fill="FFFFFF"/>
        </w:rPr>
        <w:t>quoi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ressemble</w:t>
      </w:r>
      <w:proofErr w:type="spellEnd"/>
      <w:r>
        <w:rPr>
          <w:rFonts w:cstheme="minorHAnsi"/>
          <w:shd w:val="clear" w:color="auto" w:fill="FFFFFF"/>
        </w:rPr>
        <w:t>-t-elle?</w:t>
      </w:r>
    </w:p>
    <w:p w:rsidR="00D03C66" w:rsidRDefault="00D03C66" w:rsidP="00D03C66">
      <w:pPr>
        <w:pStyle w:val="ListeParagraf"/>
        <w:numPr>
          <w:ilvl w:val="0"/>
          <w:numId w:val="6"/>
        </w:numPr>
        <w:spacing w:line="480" w:lineRule="auto"/>
        <w:rPr>
          <w:rFonts w:cstheme="minorHAnsi"/>
          <w:shd w:val="clear" w:color="auto" w:fill="FFFFFF"/>
        </w:rPr>
      </w:pPr>
      <w:proofErr w:type="spellStart"/>
      <w:r>
        <w:rPr>
          <w:rFonts w:cstheme="minorHAnsi"/>
          <w:shd w:val="clear" w:color="auto" w:fill="FFFFFF"/>
        </w:rPr>
        <w:t>Où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peut</w:t>
      </w:r>
      <w:proofErr w:type="spellEnd"/>
      <w:r>
        <w:rPr>
          <w:rFonts w:cstheme="minorHAnsi"/>
          <w:shd w:val="clear" w:color="auto" w:fill="FFFFFF"/>
        </w:rPr>
        <w:t xml:space="preserve">-on la </w:t>
      </w:r>
      <w:proofErr w:type="spellStart"/>
      <w:r>
        <w:rPr>
          <w:rFonts w:cstheme="minorHAnsi"/>
          <w:shd w:val="clear" w:color="auto" w:fill="FFFFFF"/>
        </w:rPr>
        <w:t>voir</w:t>
      </w:r>
      <w:proofErr w:type="spellEnd"/>
      <w:r>
        <w:rPr>
          <w:rFonts w:cstheme="minorHAnsi"/>
          <w:shd w:val="clear" w:color="auto" w:fill="FFFFFF"/>
        </w:rPr>
        <w:t>?</w:t>
      </w:r>
    </w:p>
    <w:p w:rsidR="00D03C66" w:rsidRDefault="00D03C66" w:rsidP="00D03C66">
      <w:pPr>
        <w:pStyle w:val="ListeParagraf"/>
        <w:numPr>
          <w:ilvl w:val="0"/>
          <w:numId w:val="6"/>
        </w:numPr>
        <w:spacing w:line="480" w:lineRule="auto"/>
        <w:rPr>
          <w:rFonts w:cstheme="minorHAnsi"/>
          <w:shd w:val="clear" w:color="auto" w:fill="FFFFFF"/>
        </w:rPr>
      </w:pPr>
      <w:proofErr w:type="spellStart"/>
      <w:r>
        <w:rPr>
          <w:rFonts w:cstheme="minorHAnsi"/>
          <w:shd w:val="clear" w:color="auto" w:fill="FFFFFF"/>
        </w:rPr>
        <w:t>Depuis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quand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est</w:t>
      </w:r>
      <w:proofErr w:type="spellEnd"/>
      <w:r>
        <w:rPr>
          <w:rFonts w:cstheme="minorHAnsi"/>
          <w:shd w:val="clear" w:color="auto" w:fill="FFFFFF"/>
        </w:rPr>
        <w:t xml:space="preserve">-elle </w:t>
      </w:r>
      <w:proofErr w:type="spellStart"/>
      <w:r>
        <w:rPr>
          <w:rFonts w:cstheme="minorHAnsi"/>
          <w:shd w:val="clear" w:color="auto" w:fill="FFFFFF"/>
        </w:rPr>
        <w:t>exposée</w:t>
      </w:r>
      <w:proofErr w:type="spellEnd"/>
      <w:r>
        <w:rPr>
          <w:rFonts w:cstheme="minorHAnsi"/>
          <w:shd w:val="clear" w:color="auto" w:fill="FFFFFF"/>
        </w:rPr>
        <w:t>?</w:t>
      </w:r>
    </w:p>
    <w:p w:rsidR="00D03C66" w:rsidRDefault="00D03C66" w:rsidP="00D03C66">
      <w:pPr>
        <w:pStyle w:val="ListeParagraf"/>
        <w:numPr>
          <w:ilvl w:val="0"/>
          <w:numId w:val="6"/>
        </w:numPr>
        <w:spacing w:line="480" w:lineRule="auto"/>
        <w:rPr>
          <w:rFonts w:cstheme="minorHAnsi"/>
          <w:shd w:val="clear" w:color="auto" w:fill="FFFFFF"/>
        </w:rPr>
      </w:pPr>
      <w:proofErr w:type="spellStart"/>
      <w:r>
        <w:rPr>
          <w:rFonts w:cstheme="minorHAnsi"/>
          <w:shd w:val="clear" w:color="auto" w:fill="FFFFFF"/>
        </w:rPr>
        <w:t>Qui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l’a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commandée</w:t>
      </w:r>
      <w:proofErr w:type="spellEnd"/>
    </w:p>
    <w:p w:rsidR="00D03C66" w:rsidRDefault="00D03C66" w:rsidP="00D03C66">
      <w:pPr>
        <w:pStyle w:val="ListeParagraf"/>
        <w:numPr>
          <w:ilvl w:val="0"/>
          <w:numId w:val="6"/>
        </w:numPr>
        <w:spacing w:line="480" w:lineRule="auto"/>
        <w:rPr>
          <w:rFonts w:cstheme="minorHAnsi"/>
          <w:shd w:val="clear" w:color="auto" w:fill="FFFFFF"/>
        </w:rPr>
      </w:pPr>
      <w:proofErr w:type="spellStart"/>
      <w:r>
        <w:rPr>
          <w:rFonts w:cstheme="minorHAnsi"/>
          <w:shd w:val="clear" w:color="auto" w:fill="FFFFFF"/>
        </w:rPr>
        <w:t>Les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habitants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aiment-ils</w:t>
      </w:r>
      <w:proofErr w:type="spellEnd"/>
      <w:r>
        <w:rPr>
          <w:rFonts w:cstheme="minorHAnsi"/>
          <w:shd w:val="clear" w:color="auto" w:fill="FFFFFF"/>
        </w:rPr>
        <w:t xml:space="preserve"> cette </w:t>
      </w:r>
      <w:proofErr w:type="spellStart"/>
      <w:r>
        <w:rPr>
          <w:rFonts w:cstheme="minorHAnsi"/>
          <w:shd w:val="clear" w:color="auto" w:fill="FFFFFF"/>
        </w:rPr>
        <w:t>oeuvre</w:t>
      </w:r>
      <w:proofErr w:type="spellEnd"/>
      <w:r>
        <w:rPr>
          <w:rFonts w:cstheme="minorHAnsi"/>
          <w:shd w:val="clear" w:color="auto" w:fill="FFFFFF"/>
        </w:rPr>
        <w:t>?</w:t>
      </w:r>
    </w:p>
    <w:p w:rsidR="00D03C66" w:rsidRDefault="00D03C66" w:rsidP="00D03C66">
      <w:pPr>
        <w:pStyle w:val="ListeParagraf"/>
        <w:numPr>
          <w:ilvl w:val="0"/>
          <w:numId w:val="6"/>
        </w:numPr>
        <w:spacing w:line="480" w:lineRule="auto"/>
        <w:rPr>
          <w:rFonts w:cstheme="minorHAnsi"/>
          <w:shd w:val="clear" w:color="auto" w:fill="FFFFFF"/>
        </w:rPr>
      </w:pPr>
      <w:proofErr w:type="spellStart"/>
      <w:r>
        <w:rPr>
          <w:rFonts w:cstheme="minorHAnsi"/>
          <w:shd w:val="clear" w:color="auto" w:fill="FFFFFF"/>
        </w:rPr>
        <w:t>Qui</w:t>
      </w:r>
      <w:proofErr w:type="spellEnd"/>
      <w:r>
        <w:rPr>
          <w:rFonts w:cstheme="minorHAnsi"/>
          <w:shd w:val="clear" w:color="auto" w:fill="FFFFFF"/>
        </w:rPr>
        <w:t xml:space="preserve"> a </w:t>
      </w:r>
      <w:proofErr w:type="spellStart"/>
      <w:r>
        <w:rPr>
          <w:rFonts w:cstheme="minorHAnsi"/>
          <w:shd w:val="clear" w:color="auto" w:fill="FFFFFF"/>
        </w:rPr>
        <w:t>crée</w:t>
      </w:r>
      <w:proofErr w:type="spellEnd"/>
      <w:r>
        <w:rPr>
          <w:rFonts w:cstheme="minorHAnsi"/>
          <w:shd w:val="clear" w:color="auto" w:fill="FFFFFF"/>
        </w:rPr>
        <w:t xml:space="preserve"> cette </w:t>
      </w:r>
      <w:proofErr w:type="spellStart"/>
      <w:r>
        <w:rPr>
          <w:rFonts w:cstheme="minorHAnsi"/>
          <w:shd w:val="clear" w:color="auto" w:fill="FFFFFF"/>
        </w:rPr>
        <w:t>oeuvre</w:t>
      </w:r>
      <w:proofErr w:type="spellEnd"/>
      <w:r>
        <w:rPr>
          <w:rFonts w:cstheme="minorHAnsi"/>
          <w:shd w:val="clear" w:color="auto" w:fill="FFFFFF"/>
        </w:rPr>
        <w:t>?</w:t>
      </w:r>
    </w:p>
    <w:p w:rsidR="00D03C66" w:rsidRPr="00D03C66" w:rsidRDefault="00D03C66" w:rsidP="00D03C66">
      <w:pPr>
        <w:spacing w:line="480" w:lineRule="auto"/>
        <w:ind w:left="720"/>
        <w:rPr>
          <w:rFonts w:cstheme="minorHAnsi"/>
          <w:b/>
          <w:shd w:val="clear" w:color="auto" w:fill="FFFFFF"/>
        </w:rPr>
      </w:pPr>
      <w:r w:rsidRPr="00D03C66">
        <w:rPr>
          <w:rFonts w:cstheme="minorHAnsi"/>
          <w:b/>
          <w:shd w:val="clear" w:color="auto" w:fill="FFFFFF"/>
        </w:rPr>
        <w:t>2. PRESENTER UNE OEUVRE QUI SE TROUVE DANS LE MUSÉE DES CIVILISATONS ANATOLIENNES D’ANKARA</w:t>
      </w:r>
    </w:p>
    <w:p w:rsidR="00D03C66" w:rsidRPr="00D03C66" w:rsidRDefault="00D03C66" w:rsidP="00D03C66">
      <w:pPr>
        <w:spacing w:line="480" w:lineRule="auto"/>
        <w:ind w:left="720"/>
        <w:rPr>
          <w:rFonts w:cstheme="minorHAnsi"/>
          <w:b/>
          <w:shd w:val="clear" w:color="auto" w:fill="FFFFFF"/>
        </w:rPr>
      </w:pPr>
      <w:proofErr w:type="spellStart"/>
      <w:r w:rsidRPr="00D03C66">
        <w:rPr>
          <w:rFonts w:cstheme="minorHAnsi"/>
          <w:b/>
          <w:shd w:val="clear" w:color="auto" w:fill="FFFFFF"/>
        </w:rPr>
        <w:t>Info</w:t>
      </w:r>
      <w:proofErr w:type="spellEnd"/>
      <w:r w:rsidRPr="00D03C66">
        <w:rPr>
          <w:rFonts w:cstheme="minorHAnsi"/>
          <w:b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b/>
          <w:shd w:val="clear" w:color="auto" w:fill="FFFFFF"/>
        </w:rPr>
        <w:t>générale</w:t>
      </w:r>
      <w:proofErr w:type="spellEnd"/>
      <w:r w:rsidRPr="00D03C66">
        <w:rPr>
          <w:rFonts w:cstheme="minorHAnsi"/>
          <w:b/>
          <w:shd w:val="clear" w:color="auto" w:fill="FFFFFF"/>
        </w:rPr>
        <w:t xml:space="preserve"> sur le </w:t>
      </w:r>
      <w:proofErr w:type="spellStart"/>
      <w:r w:rsidRPr="00D03C66">
        <w:rPr>
          <w:rFonts w:cstheme="minorHAnsi"/>
          <w:b/>
          <w:shd w:val="clear" w:color="auto" w:fill="FFFFFF"/>
        </w:rPr>
        <w:t>musée</w:t>
      </w:r>
      <w:proofErr w:type="spellEnd"/>
      <w:r w:rsidRPr="00D03C66">
        <w:rPr>
          <w:rFonts w:cstheme="minorHAnsi"/>
          <w:b/>
          <w:shd w:val="clear" w:color="auto" w:fill="FFFFFF"/>
        </w:rPr>
        <w:t>:</w:t>
      </w:r>
    </w:p>
    <w:p w:rsidR="00D03C66" w:rsidRPr="00D03C66" w:rsidRDefault="00D03C66" w:rsidP="00D03C66">
      <w:pPr>
        <w:spacing w:line="480" w:lineRule="auto"/>
        <w:ind w:left="720"/>
        <w:rPr>
          <w:rFonts w:cstheme="minorHAnsi"/>
          <w:shd w:val="clear" w:color="auto" w:fill="FFFFFF"/>
        </w:rPr>
      </w:pPr>
      <w:r w:rsidRPr="00D03C66">
        <w:rPr>
          <w:rFonts w:cstheme="minorHAnsi"/>
          <w:shd w:val="clear" w:color="auto" w:fill="FFFFFF"/>
        </w:rPr>
        <w:t xml:space="preserve">Le </w:t>
      </w:r>
      <w:proofErr w:type="spellStart"/>
      <w:r w:rsidRPr="00D03C66">
        <w:rPr>
          <w:rFonts w:cstheme="minorHAnsi"/>
          <w:shd w:val="clear" w:color="auto" w:fill="FFFFFF"/>
        </w:rPr>
        <w:t>musée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des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Civilisations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anatoliennes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est</w:t>
      </w:r>
      <w:proofErr w:type="spellEnd"/>
      <w:r w:rsidRPr="00D03C66">
        <w:rPr>
          <w:rFonts w:cstheme="minorHAnsi"/>
          <w:shd w:val="clear" w:color="auto" w:fill="FFFFFF"/>
        </w:rPr>
        <w:t xml:space="preserve"> un </w:t>
      </w:r>
      <w:proofErr w:type="spellStart"/>
      <w:r w:rsidRPr="00D03C66">
        <w:rPr>
          <w:rFonts w:cstheme="minorHAnsi"/>
          <w:shd w:val="clear" w:color="auto" w:fill="FFFFFF"/>
        </w:rPr>
        <w:t>incontournable</w:t>
      </w:r>
      <w:proofErr w:type="spellEnd"/>
      <w:r w:rsidRPr="00D03C66">
        <w:rPr>
          <w:rFonts w:cstheme="minorHAnsi"/>
          <w:shd w:val="clear" w:color="auto" w:fill="FFFFFF"/>
        </w:rPr>
        <w:t xml:space="preserve"> de la </w:t>
      </w:r>
      <w:proofErr w:type="spellStart"/>
      <w:r w:rsidRPr="00D03C66">
        <w:rPr>
          <w:rFonts w:cstheme="minorHAnsi"/>
          <w:shd w:val="clear" w:color="auto" w:fill="FFFFFF"/>
        </w:rPr>
        <w:t>capitale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turque</w:t>
      </w:r>
      <w:proofErr w:type="spellEnd"/>
      <w:r w:rsidRPr="00D03C66">
        <w:rPr>
          <w:rFonts w:cstheme="minorHAnsi"/>
          <w:shd w:val="clear" w:color="auto" w:fill="FFFFFF"/>
        </w:rPr>
        <w:t xml:space="preserve"> et se </w:t>
      </w:r>
      <w:proofErr w:type="spellStart"/>
      <w:r w:rsidRPr="00D03C66">
        <w:rPr>
          <w:rFonts w:cstheme="minorHAnsi"/>
          <w:shd w:val="clear" w:color="auto" w:fill="FFFFFF"/>
        </w:rPr>
        <w:t>place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parmi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les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plus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beaux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musées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du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pays</w:t>
      </w:r>
      <w:proofErr w:type="spellEnd"/>
      <w:r w:rsidRPr="00D03C66">
        <w:rPr>
          <w:rFonts w:cstheme="minorHAnsi"/>
          <w:shd w:val="clear" w:color="auto" w:fill="FFFFFF"/>
        </w:rPr>
        <w:t xml:space="preserve">. </w:t>
      </w:r>
      <w:proofErr w:type="spellStart"/>
      <w:r w:rsidRPr="00D03C66">
        <w:rPr>
          <w:rFonts w:cstheme="minorHAnsi"/>
          <w:shd w:val="clear" w:color="auto" w:fill="FFFFFF"/>
        </w:rPr>
        <w:t>Les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riches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collections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exposées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vous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offrent</w:t>
      </w:r>
      <w:proofErr w:type="spellEnd"/>
      <w:r w:rsidRPr="00D03C66">
        <w:rPr>
          <w:rFonts w:cstheme="minorHAnsi"/>
          <w:shd w:val="clear" w:color="auto" w:fill="FFFFFF"/>
        </w:rPr>
        <w:t xml:space="preserve"> le </w:t>
      </w:r>
      <w:proofErr w:type="spellStart"/>
      <w:r w:rsidRPr="00D03C66">
        <w:rPr>
          <w:rFonts w:cstheme="minorHAnsi"/>
          <w:shd w:val="clear" w:color="auto" w:fill="FFFFFF"/>
        </w:rPr>
        <w:t>parfait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préambule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pour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aborder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l'histoire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mouvementée</w:t>
      </w:r>
      <w:proofErr w:type="spellEnd"/>
      <w:r w:rsidRPr="00D03C66">
        <w:rPr>
          <w:rFonts w:cstheme="minorHAnsi"/>
          <w:shd w:val="clear" w:color="auto" w:fill="FFFFFF"/>
        </w:rPr>
        <w:t xml:space="preserve"> de la </w:t>
      </w:r>
      <w:proofErr w:type="spellStart"/>
      <w:r w:rsidRPr="00D03C66">
        <w:rPr>
          <w:rFonts w:cstheme="minorHAnsi"/>
          <w:shd w:val="clear" w:color="auto" w:fill="FFFFFF"/>
        </w:rPr>
        <w:t>Turquie</w:t>
      </w:r>
      <w:proofErr w:type="spellEnd"/>
      <w:r w:rsidRPr="00D03C66">
        <w:rPr>
          <w:rFonts w:cstheme="minorHAnsi"/>
          <w:shd w:val="clear" w:color="auto" w:fill="FFFFFF"/>
        </w:rPr>
        <w:t xml:space="preserve">. </w:t>
      </w:r>
      <w:proofErr w:type="spellStart"/>
      <w:r w:rsidRPr="00D03C66">
        <w:rPr>
          <w:rFonts w:cstheme="minorHAnsi"/>
          <w:shd w:val="clear" w:color="auto" w:fill="FFFFFF"/>
        </w:rPr>
        <w:t>Abrité</w:t>
      </w:r>
      <w:proofErr w:type="spellEnd"/>
      <w:r w:rsidRPr="00D03C66">
        <w:rPr>
          <w:rFonts w:cstheme="minorHAnsi"/>
          <w:shd w:val="clear" w:color="auto" w:fill="FFFFFF"/>
        </w:rPr>
        <w:t xml:space="preserve"> dans </w:t>
      </w:r>
      <w:proofErr w:type="spellStart"/>
      <w:r w:rsidRPr="00D03C66">
        <w:rPr>
          <w:rFonts w:cstheme="minorHAnsi"/>
          <w:shd w:val="clear" w:color="auto" w:fill="FFFFFF"/>
        </w:rPr>
        <w:t>deux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lastRenderedPageBreak/>
        <w:t>bâtiments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ottomans</w:t>
      </w:r>
      <w:proofErr w:type="spellEnd"/>
      <w:r w:rsidRPr="00D03C66">
        <w:rPr>
          <w:rFonts w:cstheme="minorHAnsi"/>
          <w:shd w:val="clear" w:color="auto" w:fill="FFFFFF"/>
        </w:rPr>
        <w:t>, un </w:t>
      </w:r>
      <w:r w:rsidRPr="00D03C66">
        <w:rPr>
          <w:rFonts w:cstheme="minorHAnsi"/>
          <w:i/>
          <w:iCs/>
          <w:shd w:val="clear" w:color="auto" w:fill="FFFFFF"/>
        </w:rPr>
        <w:t>bedesten</w:t>
      </w:r>
      <w:r w:rsidRPr="00D03C66">
        <w:rPr>
          <w:rFonts w:cstheme="minorHAnsi"/>
          <w:shd w:val="clear" w:color="auto" w:fill="FFFFFF"/>
        </w:rPr>
        <w:t> (</w:t>
      </w:r>
      <w:proofErr w:type="spellStart"/>
      <w:r w:rsidRPr="00D03C66">
        <w:rPr>
          <w:rFonts w:cstheme="minorHAnsi"/>
          <w:shd w:val="clear" w:color="auto" w:fill="FFFFFF"/>
        </w:rPr>
        <w:t>marché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couvert</w:t>
      </w:r>
      <w:proofErr w:type="spellEnd"/>
      <w:r w:rsidRPr="00D03C66">
        <w:rPr>
          <w:rFonts w:cstheme="minorHAnsi"/>
          <w:shd w:val="clear" w:color="auto" w:fill="FFFFFF"/>
        </w:rPr>
        <w:t xml:space="preserve">) </w:t>
      </w:r>
      <w:proofErr w:type="spellStart"/>
      <w:r w:rsidRPr="00D03C66">
        <w:rPr>
          <w:rFonts w:cstheme="minorHAnsi"/>
          <w:shd w:val="clear" w:color="auto" w:fill="FFFFFF"/>
        </w:rPr>
        <w:t>construit</w:t>
      </w:r>
      <w:proofErr w:type="spellEnd"/>
      <w:r w:rsidRPr="00D03C66">
        <w:rPr>
          <w:rFonts w:cstheme="minorHAnsi"/>
          <w:shd w:val="clear" w:color="auto" w:fill="FFFFFF"/>
        </w:rPr>
        <w:t xml:space="preserve"> par le </w:t>
      </w:r>
      <w:proofErr w:type="spellStart"/>
      <w:r w:rsidRPr="00D03C66">
        <w:rPr>
          <w:rFonts w:cstheme="minorHAnsi"/>
          <w:shd w:val="clear" w:color="auto" w:fill="FFFFFF"/>
        </w:rPr>
        <w:t>vizir</w:t>
      </w:r>
      <w:proofErr w:type="spellEnd"/>
      <w:r w:rsidRPr="00D03C66">
        <w:rPr>
          <w:rFonts w:cstheme="minorHAnsi"/>
          <w:shd w:val="clear" w:color="auto" w:fill="FFFFFF"/>
        </w:rPr>
        <w:t xml:space="preserve"> Mahmut Paşa en 1471 et le </w:t>
      </w:r>
      <w:proofErr w:type="spellStart"/>
      <w:r w:rsidRPr="00D03C66">
        <w:rPr>
          <w:rFonts w:cstheme="minorHAnsi"/>
          <w:shd w:val="clear" w:color="auto" w:fill="FFFFFF"/>
        </w:rPr>
        <w:t>caravansérail</w:t>
      </w:r>
      <w:proofErr w:type="spellEnd"/>
      <w:r w:rsidRPr="00D03C66">
        <w:rPr>
          <w:rFonts w:cstheme="minorHAnsi"/>
          <w:shd w:val="clear" w:color="auto" w:fill="FFFFFF"/>
        </w:rPr>
        <w:t xml:space="preserve"> Kurşunlu Han, ce </w:t>
      </w:r>
      <w:proofErr w:type="spellStart"/>
      <w:r w:rsidRPr="00D03C66">
        <w:rPr>
          <w:rFonts w:cstheme="minorHAnsi"/>
          <w:shd w:val="clear" w:color="auto" w:fill="FFFFFF"/>
        </w:rPr>
        <w:t>formidable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musée</w:t>
      </w:r>
      <w:proofErr w:type="spellEnd"/>
      <w:r w:rsidRPr="00D03C66">
        <w:rPr>
          <w:rFonts w:cstheme="minorHAnsi"/>
          <w:shd w:val="clear" w:color="auto" w:fill="FFFFFF"/>
        </w:rPr>
        <w:t xml:space="preserve">, </w:t>
      </w:r>
      <w:proofErr w:type="spellStart"/>
      <w:r w:rsidRPr="00D03C66">
        <w:rPr>
          <w:rFonts w:cstheme="minorHAnsi"/>
          <w:shd w:val="clear" w:color="auto" w:fill="FFFFFF"/>
        </w:rPr>
        <w:t>unique</w:t>
      </w:r>
      <w:proofErr w:type="spellEnd"/>
      <w:r w:rsidRPr="00D03C66">
        <w:rPr>
          <w:rFonts w:cstheme="minorHAnsi"/>
          <w:shd w:val="clear" w:color="auto" w:fill="FFFFFF"/>
        </w:rPr>
        <w:t xml:space="preserve"> par ses </w:t>
      </w:r>
      <w:proofErr w:type="spellStart"/>
      <w:r w:rsidRPr="00D03C66">
        <w:rPr>
          <w:rFonts w:cstheme="minorHAnsi"/>
          <w:shd w:val="clear" w:color="auto" w:fill="FFFFFF"/>
        </w:rPr>
        <w:t>collections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rares</w:t>
      </w:r>
      <w:proofErr w:type="spellEnd"/>
      <w:r w:rsidRPr="00D03C66">
        <w:rPr>
          <w:rFonts w:cstheme="minorHAnsi"/>
          <w:shd w:val="clear" w:color="auto" w:fill="FFFFFF"/>
        </w:rPr>
        <w:t xml:space="preserve">, </w:t>
      </w:r>
      <w:proofErr w:type="spellStart"/>
      <w:r w:rsidRPr="00D03C66">
        <w:rPr>
          <w:rFonts w:cstheme="minorHAnsi"/>
          <w:shd w:val="clear" w:color="auto" w:fill="FFFFFF"/>
        </w:rPr>
        <w:t>permet</w:t>
      </w:r>
      <w:proofErr w:type="spellEnd"/>
      <w:r w:rsidRPr="00D03C66">
        <w:rPr>
          <w:rFonts w:cstheme="minorHAnsi"/>
          <w:shd w:val="clear" w:color="auto" w:fill="FFFFFF"/>
        </w:rPr>
        <w:t xml:space="preserve"> de </w:t>
      </w:r>
      <w:proofErr w:type="spellStart"/>
      <w:r w:rsidRPr="00D03C66">
        <w:rPr>
          <w:rFonts w:cstheme="minorHAnsi"/>
          <w:shd w:val="clear" w:color="auto" w:fill="FFFFFF"/>
        </w:rPr>
        <w:t>suivre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les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différentes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civilisations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présentes</w:t>
      </w:r>
      <w:proofErr w:type="spellEnd"/>
      <w:r w:rsidRPr="00D03C66">
        <w:rPr>
          <w:rFonts w:cstheme="minorHAnsi"/>
          <w:shd w:val="clear" w:color="auto" w:fill="FFFFFF"/>
        </w:rPr>
        <w:t xml:space="preserve"> en </w:t>
      </w:r>
      <w:proofErr w:type="spellStart"/>
      <w:r w:rsidRPr="00D03C66">
        <w:rPr>
          <w:rFonts w:cstheme="minorHAnsi"/>
          <w:shd w:val="clear" w:color="auto" w:fill="FFFFFF"/>
        </w:rPr>
        <w:t>Turquie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depuis</w:t>
      </w:r>
      <w:proofErr w:type="spellEnd"/>
      <w:r w:rsidRPr="00D03C66">
        <w:rPr>
          <w:rFonts w:cstheme="minorHAnsi"/>
          <w:shd w:val="clear" w:color="auto" w:fill="FFFFFF"/>
        </w:rPr>
        <w:t xml:space="preserve"> le </w:t>
      </w:r>
      <w:proofErr w:type="spellStart"/>
      <w:r w:rsidRPr="00D03C66">
        <w:rPr>
          <w:rFonts w:cstheme="minorHAnsi"/>
          <w:shd w:val="clear" w:color="auto" w:fill="FFFFFF"/>
        </w:rPr>
        <w:t>Paléolithique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jusqu’à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l’époque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romaine</w:t>
      </w:r>
      <w:proofErr w:type="spellEnd"/>
      <w:r w:rsidRPr="00D03C66">
        <w:rPr>
          <w:rFonts w:cstheme="minorHAnsi"/>
          <w:shd w:val="clear" w:color="auto" w:fill="FFFFFF"/>
        </w:rPr>
        <w:t>.</w:t>
      </w:r>
    </w:p>
    <w:p w:rsidR="00D03C66" w:rsidRPr="00D03C66" w:rsidRDefault="00D03C66" w:rsidP="00D03C66">
      <w:pPr>
        <w:spacing w:line="480" w:lineRule="auto"/>
        <w:ind w:left="720"/>
        <w:rPr>
          <w:rFonts w:cstheme="minorHAnsi"/>
          <w:shd w:val="clear" w:color="auto" w:fill="FFFFFF"/>
        </w:rPr>
      </w:pPr>
      <w:proofErr w:type="spellStart"/>
      <w:r w:rsidRPr="00D03C66">
        <w:rPr>
          <w:rFonts w:cstheme="minorHAnsi"/>
          <w:shd w:val="clear" w:color="auto" w:fill="FFFFFF"/>
        </w:rPr>
        <w:t>Les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trouvailles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les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plus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fascinantes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concernent</w:t>
      </w:r>
      <w:proofErr w:type="spellEnd"/>
      <w:r w:rsidRPr="00D03C66">
        <w:rPr>
          <w:rFonts w:cstheme="minorHAnsi"/>
          <w:shd w:val="clear" w:color="auto" w:fill="FFFFFF"/>
        </w:rPr>
        <w:t xml:space="preserve"> la </w:t>
      </w:r>
      <w:proofErr w:type="spellStart"/>
      <w:r w:rsidRPr="00D03C66">
        <w:rPr>
          <w:rFonts w:cstheme="minorHAnsi"/>
          <w:shd w:val="clear" w:color="auto" w:fill="FFFFFF"/>
        </w:rPr>
        <w:t>période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néolithique</w:t>
      </w:r>
      <w:proofErr w:type="spellEnd"/>
      <w:r w:rsidRPr="00D03C66">
        <w:rPr>
          <w:rFonts w:cstheme="minorHAnsi"/>
          <w:shd w:val="clear" w:color="auto" w:fill="FFFFFF"/>
        </w:rPr>
        <w:t xml:space="preserve"> et </w:t>
      </w:r>
      <w:proofErr w:type="spellStart"/>
      <w:r w:rsidRPr="00D03C66">
        <w:rPr>
          <w:rFonts w:cstheme="minorHAnsi"/>
          <w:shd w:val="clear" w:color="auto" w:fill="FFFFFF"/>
        </w:rPr>
        <w:t>hittite</w:t>
      </w:r>
      <w:proofErr w:type="spellEnd"/>
      <w:r w:rsidRPr="00D03C66">
        <w:rPr>
          <w:rFonts w:cstheme="minorHAnsi"/>
          <w:shd w:val="clear" w:color="auto" w:fill="FFFFFF"/>
        </w:rPr>
        <w:t xml:space="preserve">. </w:t>
      </w:r>
      <w:proofErr w:type="spellStart"/>
      <w:r w:rsidRPr="00D03C66">
        <w:rPr>
          <w:rFonts w:cstheme="minorHAnsi"/>
          <w:shd w:val="clear" w:color="auto" w:fill="FFFFFF"/>
        </w:rPr>
        <w:t>Les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objets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sont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disposés</w:t>
      </w:r>
      <w:proofErr w:type="spellEnd"/>
      <w:r w:rsidRPr="00D03C66">
        <w:rPr>
          <w:rFonts w:cstheme="minorHAnsi"/>
          <w:shd w:val="clear" w:color="auto" w:fill="FFFFFF"/>
        </w:rPr>
        <w:t xml:space="preserve"> par </w:t>
      </w:r>
      <w:proofErr w:type="spellStart"/>
      <w:r w:rsidRPr="00D03C66">
        <w:rPr>
          <w:rFonts w:cstheme="minorHAnsi"/>
          <w:shd w:val="clear" w:color="auto" w:fill="FFFFFF"/>
        </w:rPr>
        <w:t>ordre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chronologique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mais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pour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comprendre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les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explications</w:t>
      </w:r>
      <w:proofErr w:type="spellEnd"/>
      <w:r w:rsidRPr="00D03C66">
        <w:rPr>
          <w:rFonts w:cstheme="minorHAnsi"/>
          <w:shd w:val="clear" w:color="auto" w:fill="FFFFFF"/>
        </w:rPr>
        <w:t xml:space="preserve">, </w:t>
      </w:r>
      <w:proofErr w:type="spellStart"/>
      <w:r w:rsidRPr="00D03C66">
        <w:rPr>
          <w:rFonts w:cstheme="minorHAnsi"/>
          <w:shd w:val="clear" w:color="auto" w:fill="FFFFFF"/>
        </w:rPr>
        <w:t>des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connaissances</w:t>
      </w:r>
      <w:proofErr w:type="spellEnd"/>
      <w:r w:rsidRPr="00D03C66">
        <w:rPr>
          <w:rFonts w:cstheme="minorHAnsi"/>
          <w:shd w:val="clear" w:color="auto" w:fill="FFFFFF"/>
        </w:rPr>
        <w:t xml:space="preserve"> en </w:t>
      </w:r>
      <w:proofErr w:type="spellStart"/>
      <w:r w:rsidRPr="00D03C66">
        <w:rPr>
          <w:rFonts w:cstheme="minorHAnsi"/>
          <w:shd w:val="clear" w:color="auto" w:fill="FFFFFF"/>
        </w:rPr>
        <w:t>anglais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ou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l’achat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d’un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guide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sont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proofErr w:type="gramStart"/>
      <w:r w:rsidRPr="00D03C66">
        <w:rPr>
          <w:rFonts w:cstheme="minorHAnsi"/>
          <w:shd w:val="clear" w:color="auto" w:fill="FFFFFF"/>
        </w:rPr>
        <w:t>indispensables</w:t>
      </w:r>
      <w:proofErr w:type="spellEnd"/>
      <w:r w:rsidRPr="00D03C66">
        <w:rPr>
          <w:rFonts w:cstheme="minorHAnsi"/>
          <w:shd w:val="clear" w:color="auto" w:fill="FFFFFF"/>
        </w:rPr>
        <w:t> !</w:t>
      </w:r>
      <w:proofErr w:type="gram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Après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les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fossiles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paléolithiques</w:t>
      </w:r>
      <w:proofErr w:type="spellEnd"/>
      <w:r w:rsidRPr="00D03C66">
        <w:rPr>
          <w:rFonts w:cstheme="minorHAnsi"/>
          <w:shd w:val="clear" w:color="auto" w:fill="FFFFFF"/>
        </w:rPr>
        <w:t xml:space="preserve">, </w:t>
      </w:r>
      <w:proofErr w:type="spellStart"/>
      <w:r w:rsidRPr="00D03C66">
        <w:rPr>
          <w:rFonts w:cstheme="minorHAnsi"/>
          <w:shd w:val="clear" w:color="auto" w:fill="FFFFFF"/>
        </w:rPr>
        <w:t>vous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arrivez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aux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vitrines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des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vestiges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découverts</w:t>
      </w:r>
      <w:proofErr w:type="spellEnd"/>
      <w:r w:rsidRPr="00D03C66">
        <w:rPr>
          <w:rFonts w:cstheme="minorHAnsi"/>
          <w:shd w:val="clear" w:color="auto" w:fill="FFFFFF"/>
        </w:rPr>
        <w:t xml:space="preserve"> à Çatal Höyük (6500-5700 </w:t>
      </w:r>
      <w:proofErr w:type="spellStart"/>
      <w:r w:rsidRPr="00D03C66">
        <w:rPr>
          <w:rFonts w:cstheme="minorHAnsi"/>
          <w:shd w:val="clear" w:color="auto" w:fill="FFFFFF"/>
        </w:rPr>
        <w:t>avant</w:t>
      </w:r>
      <w:proofErr w:type="spellEnd"/>
      <w:r w:rsidRPr="00D03C66">
        <w:rPr>
          <w:rFonts w:cstheme="minorHAnsi"/>
          <w:shd w:val="clear" w:color="auto" w:fill="FFFFFF"/>
        </w:rPr>
        <w:t xml:space="preserve"> J.-C.). </w:t>
      </w:r>
      <w:proofErr w:type="spellStart"/>
      <w:r w:rsidRPr="00D03C66">
        <w:rPr>
          <w:rFonts w:cstheme="minorHAnsi"/>
          <w:shd w:val="clear" w:color="auto" w:fill="FFFFFF"/>
        </w:rPr>
        <w:t>Une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habitation</w:t>
      </w:r>
      <w:proofErr w:type="spellEnd"/>
      <w:r w:rsidRPr="00D03C66">
        <w:rPr>
          <w:rFonts w:cstheme="minorHAnsi"/>
          <w:shd w:val="clear" w:color="auto" w:fill="FFFFFF"/>
        </w:rPr>
        <w:t xml:space="preserve"> y </w:t>
      </w:r>
      <w:proofErr w:type="spellStart"/>
      <w:r w:rsidRPr="00D03C66">
        <w:rPr>
          <w:rFonts w:cstheme="minorHAnsi"/>
          <w:shd w:val="clear" w:color="auto" w:fill="FFFFFF"/>
        </w:rPr>
        <w:t>est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reconstituée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avec</w:t>
      </w:r>
      <w:proofErr w:type="spellEnd"/>
      <w:r w:rsidRPr="00D03C66">
        <w:rPr>
          <w:rFonts w:cstheme="minorHAnsi"/>
          <w:shd w:val="clear" w:color="auto" w:fill="FFFFFF"/>
        </w:rPr>
        <w:t xml:space="preserve"> ses </w:t>
      </w:r>
      <w:proofErr w:type="spellStart"/>
      <w:r w:rsidRPr="00D03C66">
        <w:rPr>
          <w:rFonts w:cstheme="minorHAnsi"/>
          <w:shd w:val="clear" w:color="auto" w:fill="FFFFFF"/>
        </w:rPr>
        <w:t>peintures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murales</w:t>
      </w:r>
      <w:proofErr w:type="spellEnd"/>
      <w:r w:rsidRPr="00D03C66">
        <w:rPr>
          <w:rFonts w:cstheme="minorHAnsi"/>
          <w:shd w:val="clear" w:color="auto" w:fill="FFFFFF"/>
        </w:rPr>
        <w:t xml:space="preserve">. </w:t>
      </w:r>
      <w:proofErr w:type="spellStart"/>
      <w:r w:rsidRPr="00D03C66">
        <w:rPr>
          <w:rFonts w:cstheme="minorHAnsi"/>
          <w:shd w:val="clear" w:color="auto" w:fill="FFFFFF"/>
        </w:rPr>
        <w:t>Les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outils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montrent</w:t>
      </w:r>
      <w:proofErr w:type="spellEnd"/>
      <w:r w:rsidRPr="00D03C66">
        <w:rPr>
          <w:rFonts w:cstheme="minorHAnsi"/>
          <w:shd w:val="clear" w:color="auto" w:fill="FFFFFF"/>
        </w:rPr>
        <w:t xml:space="preserve"> le </w:t>
      </w:r>
      <w:proofErr w:type="spellStart"/>
      <w:r w:rsidRPr="00D03C66">
        <w:rPr>
          <w:rFonts w:cstheme="minorHAnsi"/>
          <w:shd w:val="clear" w:color="auto" w:fill="FFFFFF"/>
        </w:rPr>
        <w:t>développement</w:t>
      </w:r>
      <w:proofErr w:type="spellEnd"/>
      <w:r w:rsidRPr="00D03C66">
        <w:rPr>
          <w:rFonts w:cstheme="minorHAnsi"/>
          <w:shd w:val="clear" w:color="auto" w:fill="FFFFFF"/>
        </w:rPr>
        <w:t xml:space="preserve"> de </w:t>
      </w:r>
      <w:proofErr w:type="spellStart"/>
      <w:r w:rsidRPr="00D03C66">
        <w:rPr>
          <w:rFonts w:cstheme="minorHAnsi"/>
          <w:shd w:val="clear" w:color="auto" w:fill="FFFFFF"/>
        </w:rPr>
        <w:t>l’agriculture</w:t>
      </w:r>
      <w:proofErr w:type="spellEnd"/>
      <w:r w:rsidRPr="00D03C66">
        <w:rPr>
          <w:rFonts w:cstheme="minorHAnsi"/>
          <w:shd w:val="clear" w:color="auto" w:fill="FFFFFF"/>
        </w:rPr>
        <w:t xml:space="preserve">, </w:t>
      </w:r>
      <w:proofErr w:type="spellStart"/>
      <w:r w:rsidRPr="00D03C66">
        <w:rPr>
          <w:rFonts w:cstheme="minorHAnsi"/>
          <w:shd w:val="clear" w:color="auto" w:fill="FFFFFF"/>
        </w:rPr>
        <w:t>mais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plus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intéressantes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sont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les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statuettes</w:t>
      </w:r>
      <w:proofErr w:type="spellEnd"/>
      <w:r w:rsidRPr="00D03C66">
        <w:rPr>
          <w:rFonts w:cstheme="minorHAnsi"/>
          <w:shd w:val="clear" w:color="auto" w:fill="FFFFFF"/>
        </w:rPr>
        <w:t xml:space="preserve"> en </w:t>
      </w:r>
      <w:proofErr w:type="spellStart"/>
      <w:r w:rsidRPr="00D03C66">
        <w:rPr>
          <w:rFonts w:cstheme="minorHAnsi"/>
          <w:shd w:val="clear" w:color="auto" w:fill="FFFFFF"/>
        </w:rPr>
        <w:t>terre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cuite</w:t>
      </w:r>
      <w:proofErr w:type="spellEnd"/>
      <w:r w:rsidRPr="00D03C66">
        <w:rPr>
          <w:rFonts w:cstheme="minorHAnsi"/>
          <w:shd w:val="clear" w:color="auto" w:fill="FFFFFF"/>
        </w:rPr>
        <w:t xml:space="preserve"> de </w:t>
      </w:r>
      <w:proofErr w:type="spellStart"/>
      <w:r w:rsidRPr="00D03C66">
        <w:rPr>
          <w:rFonts w:cstheme="minorHAnsi"/>
          <w:shd w:val="clear" w:color="auto" w:fill="FFFFFF"/>
        </w:rPr>
        <w:t>femmes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aux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proportions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généreuses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qui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représentent</w:t>
      </w:r>
      <w:proofErr w:type="spellEnd"/>
      <w:r w:rsidRPr="00D03C66">
        <w:rPr>
          <w:rFonts w:cstheme="minorHAnsi"/>
          <w:shd w:val="clear" w:color="auto" w:fill="FFFFFF"/>
        </w:rPr>
        <w:t xml:space="preserve"> la </w:t>
      </w:r>
      <w:proofErr w:type="spellStart"/>
      <w:r w:rsidRPr="00D03C66">
        <w:rPr>
          <w:rFonts w:cstheme="minorHAnsi"/>
          <w:shd w:val="clear" w:color="auto" w:fill="FFFFFF"/>
        </w:rPr>
        <w:t>Grande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Déesse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mère</w:t>
      </w:r>
      <w:proofErr w:type="spellEnd"/>
      <w:r w:rsidRPr="00D03C66">
        <w:rPr>
          <w:rFonts w:cstheme="minorHAnsi"/>
          <w:shd w:val="clear" w:color="auto" w:fill="FFFFFF"/>
        </w:rPr>
        <w:t xml:space="preserve"> de Hacılar, </w:t>
      </w:r>
      <w:proofErr w:type="spellStart"/>
      <w:r w:rsidRPr="00D03C66">
        <w:rPr>
          <w:rFonts w:cstheme="minorHAnsi"/>
          <w:shd w:val="clear" w:color="auto" w:fill="FFFFFF"/>
        </w:rPr>
        <w:t>symbole</w:t>
      </w:r>
      <w:proofErr w:type="spellEnd"/>
      <w:r w:rsidRPr="00D03C66">
        <w:rPr>
          <w:rFonts w:cstheme="minorHAnsi"/>
          <w:shd w:val="clear" w:color="auto" w:fill="FFFFFF"/>
        </w:rPr>
        <w:t xml:space="preserve"> de </w:t>
      </w:r>
      <w:proofErr w:type="spellStart"/>
      <w:r w:rsidRPr="00D03C66">
        <w:rPr>
          <w:rFonts w:cstheme="minorHAnsi"/>
          <w:shd w:val="clear" w:color="auto" w:fill="FFFFFF"/>
        </w:rPr>
        <w:t>fertilité</w:t>
      </w:r>
      <w:proofErr w:type="spellEnd"/>
      <w:r w:rsidRPr="00D03C66">
        <w:rPr>
          <w:rFonts w:cstheme="minorHAnsi"/>
          <w:shd w:val="clear" w:color="auto" w:fill="FFFFFF"/>
        </w:rPr>
        <w:t xml:space="preserve">. </w:t>
      </w:r>
      <w:proofErr w:type="spellStart"/>
      <w:r w:rsidRPr="00D03C66">
        <w:rPr>
          <w:rFonts w:cstheme="minorHAnsi"/>
          <w:shd w:val="clear" w:color="auto" w:fill="FFFFFF"/>
        </w:rPr>
        <w:t>Des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figurines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analogues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ont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été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exhumées</w:t>
      </w:r>
      <w:proofErr w:type="spellEnd"/>
      <w:r w:rsidRPr="00D03C66">
        <w:rPr>
          <w:rFonts w:cstheme="minorHAnsi"/>
          <w:shd w:val="clear" w:color="auto" w:fill="FFFFFF"/>
        </w:rPr>
        <w:t xml:space="preserve"> dans </w:t>
      </w:r>
      <w:proofErr w:type="spellStart"/>
      <w:r w:rsidRPr="00D03C66">
        <w:rPr>
          <w:rFonts w:cstheme="minorHAnsi"/>
          <w:shd w:val="clear" w:color="auto" w:fill="FFFFFF"/>
        </w:rPr>
        <w:t>les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Cyclades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grecques</w:t>
      </w:r>
      <w:proofErr w:type="spellEnd"/>
      <w:r w:rsidRPr="00D03C66">
        <w:rPr>
          <w:rFonts w:cstheme="minorHAnsi"/>
          <w:shd w:val="clear" w:color="auto" w:fill="FFFFFF"/>
        </w:rPr>
        <w:t xml:space="preserve">. </w:t>
      </w:r>
      <w:proofErr w:type="spellStart"/>
      <w:r w:rsidRPr="00D03C66">
        <w:rPr>
          <w:rFonts w:cstheme="minorHAnsi"/>
          <w:shd w:val="clear" w:color="auto" w:fill="FFFFFF"/>
        </w:rPr>
        <w:t>Vous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passez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ensuite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au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Chalcolithique</w:t>
      </w:r>
      <w:proofErr w:type="spellEnd"/>
      <w:r w:rsidRPr="00D03C66">
        <w:rPr>
          <w:rFonts w:cstheme="minorHAnsi"/>
          <w:shd w:val="clear" w:color="auto" w:fill="FFFFFF"/>
        </w:rPr>
        <w:t xml:space="preserve"> (5500-3000 </w:t>
      </w:r>
      <w:proofErr w:type="spellStart"/>
      <w:r w:rsidRPr="00D03C66">
        <w:rPr>
          <w:rFonts w:cstheme="minorHAnsi"/>
          <w:shd w:val="clear" w:color="auto" w:fill="FFFFFF"/>
        </w:rPr>
        <w:t>avant</w:t>
      </w:r>
      <w:proofErr w:type="spellEnd"/>
      <w:r w:rsidRPr="00D03C66">
        <w:rPr>
          <w:rFonts w:cstheme="minorHAnsi"/>
          <w:shd w:val="clear" w:color="auto" w:fill="FFFFFF"/>
        </w:rPr>
        <w:t xml:space="preserve"> J.-C.), </w:t>
      </w:r>
      <w:proofErr w:type="spellStart"/>
      <w:r w:rsidRPr="00D03C66">
        <w:rPr>
          <w:rFonts w:cstheme="minorHAnsi"/>
          <w:shd w:val="clear" w:color="auto" w:fill="FFFFFF"/>
        </w:rPr>
        <w:t>avec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les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premiers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outils</w:t>
      </w:r>
      <w:proofErr w:type="spellEnd"/>
      <w:r w:rsidRPr="00D03C66">
        <w:rPr>
          <w:rFonts w:cstheme="minorHAnsi"/>
          <w:shd w:val="clear" w:color="auto" w:fill="FFFFFF"/>
        </w:rPr>
        <w:t xml:space="preserve"> et </w:t>
      </w:r>
      <w:proofErr w:type="spellStart"/>
      <w:r w:rsidRPr="00D03C66">
        <w:rPr>
          <w:rFonts w:cstheme="minorHAnsi"/>
          <w:shd w:val="clear" w:color="auto" w:fill="FFFFFF"/>
        </w:rPr>
        <w:t>ustensiles</w:t>
      </w:r>
      <w:proofErr w:type="spellEnd"/>
      <w:r w:rsidRPr="00D03C66">
        <w:rPr>
          <w:rFonts w:cstheme="minorHAnsi"/>
          <w:shd w:val="clear" w:color="auto" w:fill="FFFFFF"/>
        </w:rPr>
        <w:t xml:space="preserve"> en </w:t>
      </w:r>
      <w:proofErr w:type="spellStart"/>
      <w:r w:rsidRPr="00D03C66">
        <w:rPr>
          <w:rFonts w:cstheme="minorHAnsi"/>
          <w:shd w:val="clear" w:color="auto" w:fill="FFFFFF"/>
        </w:rPr>
        <w:t>cuivre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trouvés</w:t>
      </w:r>
      <w:proofErr w:type="spellEnd"/>
      <w:r w:rsidRPr="00D03C66">
        <w:rPr>
          <w:rFonts w:cstheme="minorHAnsi"/>
          <w:shd w:val="clear" w:color="auto" w:fill="FFFFFF"/>
        </w:rPr>
        <w:t xml:space="preserve"> à Hacılar et à Alacahöyük.</w:t>
      </w:r>
    </w:p>
    <w:p w:rsidR="00D03C66" w:rsidRPr="00D03C66" w:rsidRDefault="00D03C66" w:rsidP="00D03C66">
      <w:pPr>
        <w:spacing w:line="480" w:lineRule="auto"/>
        <w:ind w:left="720"/>
        <w:rPr>
          <w:rFonts w:cstheme="minorHAnsi"/>
          <w:shd w:val="clear" w:color="auto" w:fill="FFFFFF"/>
        </w:rPr>
      </w:pPr>
      <w:r w:rsidRPr="00D03C66">
        <w:rPr>
          <w:rFonts w:cstheme="minorHAnsi"/>
          <w:shd w:val="clear" w:color="auto" w:fill="FFFFFF"/>
        </w:rPr>
        <w:t xml:space="preserve">La </w:t>
      </w:r>
      <w:proofErr w:type="spellStart"/>
      <w:r w:rsidRPr="00D03C66">
        <w:rPr>
          <w:rFonts w:cstheme="minorHAnsi"/>
          <w:shd w:val="clear" w:color="auto" w:fill="FFFFFF"/>
        </w:rPr>
        <w:t>fabrication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d’objets</w:t>
      </w:r>
      <w:proofErr w:type="spellEnd"/>
      <w:r w:rsidRPr="00D03C66">
        <w:rPr>
          <w:rFonts w:cstheme="minorHAnsi"/>
          <w:shd w:val="clear" w:color="auto" w:fill="FFFFFF"/>
        </w:rPr>
        <w:t xml:space="preserve"> en </w:t>
      </w:r>
      <w:proofErr w:type="spellStart"/>
      <w:r w:rsidRPr="00D03C66">
        <w:rPr>
          <w:rFonts w:cstheme="minorHAnsi"/>
          <w:shd w:val="clear" w:color="auto" w:fill="FFFFFF"/>
        </w:rPr>
        <w:t>métal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s’est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diversifiée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pendant</w:t>
      </w:r>
      <w:proofErr w:type="spellEnd"/>
      <w:r w:rsidRPr="00D03C66">
        <w:rPr>
          <w:rFonts w:cstheme="minorHAnsi"/>
          <w:shd w:val="clear" w:color="auto" w:fill="FFFFFF"/>
        </w:rPr>
        <w:t xml:space="preserve"> la </w:t>
      </w:r>
      <w:proofErr w:type="spellStart"/>
      <w:r w:rsidRPr="00D03C66">
        <w:rPr>
          <w:rFonts w:cstheme="minorHAnsi"/>
          <w:shd w:val="clear" w:color="auto" w:fill="FFFFFF"/>
        </w:rPr>
        <w:t>période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du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bronze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ancien</w:t>
      </w:r>
      <w:proofErr w:type="spellEnd"/>
      <w:r w:rsidRPr="00D03C66">
        <w:rPr>
          <w:rFonts w:cstheme="minorHAnsi"/>
          <w:shd w:val="clear" w:color="auto" w:fill="FFFFFF"/>
        </w:rPr>
        <w:t xml:space="preserve"> (3000-1950 </w:t>
      </w:r>
      <w:proofErr w:type="spellStart"/>
      <w:r w:rsidRPr="00D03C66">
        <w:rPr>
          <w:rFonts w:cstheme="minorHAnsi"/>
          <w:shd w:val="clear" w:color="auto" w:fill="FFFFFF"/>
        </w:rPr>
        <w:t>avant</w:t>
      </w:r>
      <w:proofErr w:type="spellEnd"/>
      <w:r w:rsidRPr="00D03C66">
        <w:rPr>
          <w:rFonts w:cstheme="minorHAnsi"/>
          <w:shd w:val="clear" w:color="auto" w:fill="FFFFFF"/>
        </w:rPr>
        <w:t xml:space="preserve"> J.-C.). </w:t>
      </w:r>
      <w:proofErr w:type="spellStart"/>
      <w:r w:rsidRPr="00D03C66">
        <w:rPr>
          <w:rFonts w:cstheme="minorHAnsi"/>
          <w:shd w:val="clear" w:color="auto" w:fill="FFFFFF"/>
        </w:rPr>
        <w:t>Les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objets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exposés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ici</w:t>
      </w:r>
      <w:proofErr w:type="spellEnd"/>
      <w:r w:rsidRPr="00D03C66">
        <w:rPr>
          <w:rFonts w:cstheme="minorHAnsi"/>
          <w:shd w:val="clear" w:color="auto" w:fill="FFFFFF"/>
        </w:rPr>
        <w:t xml:space="preserve">, </w:t>
      </w:r>
      <w:proofErr w:type="spellStart"/>
      <w:r w:rsidRPr="00D03C66">
        <w:rPr>
          <w:rFonts w:cstheme="minorHAnsi"/>
          <w:shd w:val="clear" w:color="auto" w:fill="FFFFFF"/>
        </w:rPr>
        <w:t>magnifiques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bijoux</w:t>
      </w:r>
      <w:proofErr w:type="spellEnd"/>
      <w:r w:rsidRPr="00D03C66">
        <w:rPr>
          <w:rFonts w:cstheme="minorHAnsi"/>
          <w:shd w:val="clear" w:color="auto" w:fill="FFFFFF"/>
        </w:rPr>
        <w:t xml:space="preserve">, </w:t>
      </w:r>
      <w:proofErr w:type="spellStart"/>
      <w:r w:rsidRPr="00D03C66">
        <w:rPr>
          <w:rFonts w:cstheme="minorHAnsi"/>
          <w:shd w:val="clear" w:color="auto" w:fill="FFFFFF"/>
        </w:rPr>
        <w:t>disques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solaires</w:t>
      </w:r>
      <w:proofErr w:type="spellEnd"/>
      <w:r w:rsidRPr="00D03C66">
        <w:rPr>
          <w:rFonts w:cstheme="minorHAnsi"/>
          <w:shd w:val="clear" w:color="auto" w:fill="FFFFFF"/>
        </w:rPr>
        <w:t xml:space="preserve">, </w:t>
      </w:r>
      <w:proofErr w:type="spellStart"/>
      <w:r w:rsidRPr="00D03C66">
        <w:rPr>
          <w:rFonts w:cstheme="minorHAnsi"/>
          <w:shd w:val="clear" w:color="auto" w:fill="FFFFFF"/>
        </w:rPr>
        <w:t>animaux</w:t>
      </w:r>
      <w:proofErr w:type="spellEnd"/>
      <w:r w:rsidRPr="00D03C66">
        <w:rPr>
          <w:rFonts w:cstheme="minorHAnsi"/>
          <w:shd w:val="clear" w:color="auto" w:fill="FFFFFF"/>
        </w:rPr>
        <w:t xml:space="preserve"> en </w:t>
      </w:r>
      <w:proofErr w:type="spellStart"/>
      <w:r w:rsidRPr="00D03C66">
        <w:rPr>
          <w:rFonts w:cstheme="minorHAnsi"/>
          <w:shd w:val="clear" w:color="auto" w:fill="FFFFFF"/>
        </w:rPr>
        <w:t>électrum</w:t>
      </w:r>
      <w:proofErr w:type="spellEnd"/>
      <w:r w:rsidRPr="00D03C66">
        <w:rPr>
          <w:rFonts w:cstheme="minorHAnsi"/>
          <w:shd w:val="clear" w:color="auto" w:fill="FFFFFF"/>
        </w:rPr>
        <w:t xml:space="preserve">, </w:t>
      </w:r>
      <w:proofErr w:type="spellStart"/>
      <w:r w:rsidRPr="00D03C66">
        <w:rPr>
          <w:rFonts w:cstheme="minorHAnsi"/>
          <w:shd w:val="clear" w:color="auto" w:fill="FFFFFF"/>
        </w:rPr>
        <w:t>ont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été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découverts</w:t>
      </w:r>
      <w:proofErr w:type="spellEnd"/>
      <w:r w:rsidRPr="00D03C66">
        <w:rPr>
          <w:rFonts w:cstheme="minorHAnsi"/>
          <w:shd w:val="clear" w:color="auto" w:fill="FFFFFF"/>
        </w:rPr>
        <w:t xml:space="preserve"> à Alacahöyük, </w:t>
      </w:r>
      <w:proofErr w:type="spellStart"/>
      <w:r w:rsidRPr="00D03C66">
        <w:rPr>
          <w:rFonts w:cstheme="minorHAnsi"/>
          <w:shd w:val="clear" w:color="auto" w:fill="FFFFFF"/>
        </w:rPr>
        <w:t>capitale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des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Hattis</w:t>
      </w:r>
      <w:proofErr w:type="spellEnd"/>
      <w:r w:rsidRPr="00D03C66">
        <w:rPr>
          <w:rFonts w:cstheme="minorHAnsi"/>
          <w:shd w:val="clear" w:color="auto" w:fill="FFFFFF"/>
        </w:rPr>
        <w:t xml:space="preserve">. Dans la </w:t>
      </w:r>
      <w:proofErr w:type="spellStart"/>
      <w:r w:rsidRPr="00D03C66">
        <w:rPr>
          <w:rFonts w:cstheme="minorHAnsi"/>
          <w:shd w:val="clear" w:color="auto" w:fill="FFFFFF"/>
        </w:rPr>
        <w:t>section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consacrée</w:t>
      </w:r>
      <w:proofErr w:type="spellEnd"/>
      <w:r w:rsidRPr="00D03C66">
        <w:rPr>
          <w:rFonts w:cstheme="minorHAnsi"/>
          <w:shd w:val="clear" w:color="auto" w:fill="FFFFFF"/>
        </w:rPr>
        <w:t xml:space="preserve"> à la </w:t>
      </w:r>
      <w:proofErr w:type="spellStart"/>
      <w:r w:rsidRPr="00D03C66">
        <w:rPr>
          <w:rFonts w:cstheme="minorHAnsi"/>
          <w:shd w:val="clear" w:color="auto" w:fill="FFFFFF"/>
        </w:rPr>
        <w:t>période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des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colonies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assyriennes</w:t>
      </w:r>
      <w:proofErr w:type="spellEnd"/>
      <w:r w:rsidRPr="00D03C66">
        <w:rPr>
          <w:rFonts w:cstheme="minorHAnsi"/>
          <w:shd w:val="clear" w:color="auto" w:fill="FFFFFF"/>
        </w:rPr>
        <w:t xml:space="preserve"> (1950-1750 </w:t>
      </w:r>
      <w:proofErr w:type="spellStart"/>
      <w:r w:rsidRPr="00D03C66">
        <w:rPr>
          <w:rFonts w:cstheme="minorHAnsi"/>
          <w:shd w:val="clear" w:color="auto" w:fill="FFFFFF"/>
        </w:rPr>
        <w:t>avant</w:t>
      </w:r>
      <w:proofErr w:type="spellEnd"/>
      <w:r w:rsidRPr="00D03C66">
        <w:rPr>
          <w:rFonts w:cstheme="minorHAnsi"/>
          <w:shd w:val="clear" w:color="auto" w:fill="FFFFFF"/>
        </w:rPr>
        <w:t xml:space="preserve"> J.-C.), de </w:t>
      </w:r>
      <w:proofErr w:type="spellStart"/>
      <w:r w:rsidRPr="00D03C66">
        <w:rPr>
          <w:rFonts w:cstheme="minorHAnsi"/>
          <w:shd w:val="clear" w:color="auto" w:fill="FFFFFF"/>
        </w:rPr>
        <w:t>superbes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vases</w:t>
      </w:r>
      <w:proofErr w:type="spellEnd"/>
      <w:r w:rsidRPr="00D03C66">
        <w:rPr>
          <w:rFonts w:cstheme="minorHAnsi"/>
          <w:shd w:val="clear" w:color="auto" w:fill="FFFFFF"/>
        </w:rPr>
        <w:t xml:space="preserve"> à </w:t>
      </w:r>
      <w:proofErr w:type="spellStart"/>
      <w:r w:rsidRPr="00D03C66">
        <w:rPr>
          <w:rFonts w:cstheme="minorHAnsi"/>
          <w:shd w:val="clear" w:color="auto" w:fill="FFFFFF"/>
        </w:rPr>
        <w:t>libations</w:t>
      </w:r>
      <w:proofErr w:type="spellEnd"/>
      <w:r w:rsidRPr="00D03C66">
        <w:rPr>
          <w:rFonts w:cstheme="minorHAnsi"/>
          <w:shd w:val="clear" w:color="auto" w:fill="FFFFFF"/>
        </w:rPr>
        <w:t xml:space="preserve"> en </w:t>
      </w:r>
      <w:proofErr w:type="spellStart"/>
      <w:r w:rsidRPr="00D03C66">
        <w:rPr>
          <w:rFonts w:cstheme="minorHAnsi"/>
          <w:shd w:val="clear" w:color="auto" w:fill="FFFFFF"/>
        </w:rPr>
        <w:t>forme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d’animaux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sont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exposés</w:t>
      </w:r>
      <w:proofErr w:type="spellEnd"/>
      <w:r w:rsidRPr="00D03C66">
        <w:rPr>
          <w:rFonts w:cstheme="minorHAnsi"/>
          <w:shd w:val="clear" w:color="auto" w:fill="FFFFFF"/>
        </w:rPr>
        <w:t xml:space="preserve">. </w:t>
      </w:r>
      <w:proofErr w:type="spellStart"/>
      <w:r w:rsidRPr="00D03C66">
        <w:rPr>
          <w:rFonts w:cstheme="minorHAnsi"/>
          <w:shd w:val="clear" w:color="auto" w:fill="FFFFFF"/>
        </w:rPr>
        <w:t>Les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marchands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assyriens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ont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largement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contribué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au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développement</w:t>
      </w:r>
      <w:proofErr w:type="spellEnd"/>
      <w:r w:rsidRPr="00D03C66">
        <w:rPr>
          <w:rFonts w:cstheme="minorHAnsi"/>
          <w:shd w:val="clear" w:color="auto" w:fill="FFFFFF"/>
        </w:rPr>
        <w:t xml:space="preserve"> de la </w:t>
      </w:r>
      <w:proofErr w:type="spellStart"/>
      <w:r w:rsidRPr="00D03C66">
        <w:rPr>
          <w:rFonts w:cstheme="minorHAnsi"/>
          <w:shd w:val="clear" w:color="auto" w:fill="FFFFFF"/>
        </w:rPr>
        <w:t>civilisation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anatolienne</w:t>
      </w:r>
      <w:proofErr w:type="spellEnd"/>
      <w:r w:rsidRPr="00D03C66">
        <w:rPr>
          <w:rFonts w:cstheme="minorHAnsi"/>
          <w:shd w:val="clear" w:color="auto" w:fill="FFFFFF"/>
        </w:rPr>
        <w:t xml:space="preserve"> en y </w:t>
      </w:r>
      <w:proofErr w:type="spellStart"/>
      <w:r w:rsidRPr="00D03C66">
        <w:rPr>
          <w:rFonts w:cstheme="minorHAnsi"/>
          <w:shd w:val="clear" w:color="auto" w:fill="FFFFFF"/>
        </w:rPr>
        <w:t>introduisant</w:t>
      </w:r>
      <w:proofErr w:type="spellEnd"/>
      <w:r w:rsidRPr="00D03C66">
        <w:rPr>
          <w:rFonts w:cstheme="minorHAnsi"/>
          <w:shd w:val="clear" w:color="auto" w:fill="FFFFFF"/>
        </w:rPr>
        <w:t xml:space="preserve">, </w:t>
      </w:r>
      <w:proofErr w:type="spellStart"/>
      <w:r w:rsidRPr="00D03C66">
        <w:rPr>
          <w:rFonts w:cstheme="minorHAnsi"/>
          <w:shd w:val="clear" w:color="auto" w:fill="FFFFFF"/>
        </w:rPr>
        <w:t>entre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autres</w:t>
      </w:r>
      <w:proofErr w:type="spellEnd"/>
      <w:r w:rsidRPr="00D03C66">
        <w:rPr>
          <w:rFonts w:cstheme="minorHAnsi"/>
          <w:shd w:val="clear" w:color="auto" w:fill="FFFFFF"/>
        </w:rPr>
        <w:t xml:space="preserve">, </w:t>
      </w:r>
      <w:proofErr w:type="spellStart"/>
      <w:r w:rsidRPr="00D03C66">
        <w:rPr>
          <w:rFonts w:cstheme="minorHAnsi"/>
          <w:shd w:val="clear" w:color="auto" w:fill="FFFFFF"/>
        </w:rPr>
        <w:t>l’écriture</w:t>
      </w:r>
      <w:proofErr w:type="spellEnd"/>
      <w:r w:rsidRPr="00D03C66">
        <w:rPr>
          <w:rFonts w:cstheme="minorHAnsi"/>
          <w:shd w:val="clear" w:color="auto" w:fill="FFFFFF"/>
        </w:rPr>
        <w:t xml:space="preserve">. </w:t>
      </w:r>
      <w:proofErr w:type="spellStart"/>
      <w:proofErr w:type="gramStart"/>
      <w:r w:rsidRPr="00D03C66">
        <w:rPr>
          <w:rFonts w:cstheme="minorHAnsi"/>
          <w:shd w:val="clear" w:color="auto" w:fill="FFFFFF"/>
        </w:rPr>
        <w:t>Vient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ensuite</w:t>
      </w:r>
      <w:proofErr w:type="spellEnd"/>
      <w:r w:rsidRPr="00D03C66">
        <w:rPr>
          <w:rFonts w:cstheme="minorHAnsi"/>
          <w:shd w:val="clear" w:color="auto" w:fill="FFFFFF"/>
        </w:rPr>
        <w:t xml:space="preserve"> la </w:t>
      </w:r>
      <w:proofErr w:type="spellStart"/>
      <w:r w:rsidRPr="00D03C66">
        <w:rPr>
          <w:rFonts w:cstheme="minorHAnsi"/>
          <w:shd w:val="clear" w:color="auto" w:fill="FFFFFF"/>
        </w:rPr>
        <w:t>collection</w:t>
      </w:r>
      <w:proofErr w:type="spellEnd"/>
      <w:r w:rsidRPr="00D03C66">
        <w:rPr>
          <w:rFonts w:cstheme="minorHAnsi"/>
          <w:shd w:val="clear" w:color="auto" w:fill="FFFFFF"/>
        </w:rPr>
        <w:t xml:space="preserve"> de </w:t>
      </w:r>
      <w:proofErr w:type="spellStart"/>
      <w:r w:rsidRPr="00D03C66">
        <w:rPr>
          <w:rFonts w:cstheme="minorHAnsi"/>
          <w:shd w:val="clear" w:color="auto" w:fill="FFFFFF"/>
        </w:rPr>
        <w:t>l’Empire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hittite</w:t>
      </w:r>
      <w:proofErr w:type="spellEnd"/>
      <w:r w:rsidRPr="00D03C66">
        <w:rPr>
          <w:rFonts w:cstheme="minorHAnsi"/>
          <w:shd w:val="clear" w:color="auto" w:fill="FFFFFF"/>
        </w:rPr>
        <w:t xml:space="preserve"> (1750-1200 </w:t>
      </w:r>
      <w:proofErr w:type="spellStart"/>
      <w:r w:rsidRPr="00D03C66">
        <w:rPr>
          <w:rFonts w:cstheme="minorHAnsi"/>
          <w:shd w:val="clear" w:color="auto" w:fill="FFFFFF"/>
        </w:rPr>
        <w:t>avant</w:t>
      </w:r>
      <w:proofErr w:type="spellEnd"/>
      <w:r w:rsidRPr="00D03C66">
        <w:rPr>
          <w:rFonts w:cstheme="minorHAnsi"/>
          <w:shd w:val="clear" w:color="auto" w:fill="FFFFFF"/>
        </w:rPr>
        <w:t xml:space="preserve"> J.-C.), </w:t>
      </w:r>
      <w:proofErr w:type="spellStart"/>
      <w:r w:rsidRPr="00D03C66">
        <w:rPr>
          <w:rFonts w:cstheme="minorHAnsi"/>
          <w:shd w:val="clear" w:color="auto" w:fill="FFFFFF"/>
        </w:rPr>
        <w:t>avec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des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tablettes</w:t>
      </w:r>
      <w:proofErr w:type="spellEnd"/>
      <w:r w:rsidRPr="00D03C66">
        <w:rPr>
          <w:rFonts w:cstheme="minorHAnsi"/>
          <w:shd w:val="clear" w:color="auto" w:fill="FFFFFF"/>
        </w:rPr>
        <w:t xml:space="preserve"> à </w:t>
      </w:r>
      <w:proofErr w:type="spellStart"/>
      <w:r w:rsidRPr="00D03C66">
        <w:rPr>
          <w:rFonts w:cstheme="minorHAnsi"/>
          <w:shd w:val="clear" w:color="auto" w:fill="FFFFFF"/>
        </w:rPr>
        <w:t>l’écriture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cunéiforme</w:t>
      </w:r>
      <w:proofErr w:type="spellEnd"/>
      <w:r w:rsidRPr="00D03C66">
        <w:rPr>
          <w:rFonts w:cstheme="minorHAnsi"/>
          <w:shd w:val="clear" w:color="auto" w:fill="FFFFFF"/>
        </w:rPr>
        <w:t xml:space="preserve"> et </w:t>
      </w:r>
      <w:proofErr w:type="spellStart"/>
      <w:r w:rsidRPr="00D03C66">
        <w:rPr>
          <w:rFonts w:cstheme="minorHAnsi"/>
          <w:shd w:val="clear" w:color="auto" w:fill="FFFFFF"/>
        </w:rPr>
        <w:t>des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poteries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exceptionnelles</w:t>
      </w:r>
      <w:proofErr w:type="spellEnd"/>
      <w:r w:rsidRPr="00D03C66">
        <w:rPr>
          <w:rFonts w:cstheme="minorHAnsi"/>
          <w:shd w:val="clear" w:color="auto" w:fill="FFFFFF"/>
        </w:rPr>
        <w:t xml:space="preserve">, </w:t>
      </w:r>
      <w:proofErr w:type="spellStart"/>
      <w:r w:rsidRPr="00D03C66">
        <w:rPr>
          <w:rFonts w:cstheme="minorHAnsi"/>
          <w:shd w:val="clear" w:color="auto" w:fill="FFFFFF"/>
        </w:rPr>
        <w:t>qui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complètent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quelques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visites</w:t>
      </w:r>
      <w:proofErr w:type="spellEnd"/>
      <w:r w:rsidRPr="00D03C66">
        <w:rPr>
          <w:rFonts w:cstheme="minorHAnsi"/>
          <w:shd w:val="clear" w:color="auto" w:fill="FFFFFF"/>
        </w:rPr>
        <w:t xml:space="preserve"> de </w:t>
      </w:r>
      <w:proofErr w:type="spellStart"/>
      <w:r w:rsidRPr="00D03C66">
        <w:rPr>
          <w:rFonts w:cstheme="minorHAnsi"/>
          <w:shd w:val="clear" w:color="auto" w:fill="FFFFFF"/>
        </w:rPr>
        <w:t>Cappadoce</w:t>
      </w:r>
      <w:proofErr w:type="spellEnd"/>
      <w:r w:rsidRPr="00D03C66">
        <w:rPr>
          <w:rFonts w:cstheme="minorHAnsi"/>
          <w:shd w:val="clear" w:color="auto" w:fill="FFFFFF"/>
        </w:rPr>
        <w:t xml:space="preserve">, et </w:t>
      </w:r>
      <w:proofErr w:type="spellStart"/>
      <w:r w:rsidRPr="00D03C66">
        <w:rPr>
          <w:rFonts w:cstheme="minorHAnsi"/>
          <w:shd w:val="clear" w:color="auto" w:fill="FFFFFF"/>
        </w:rPr>
        <w:t>enfin</w:t>
      </w:r>
      <w:proofErr w:type="spellEnd"/>
      <w:r w:rsidRPr="00D03C66">
        <w:rPr>
          <w:rFonts w:cstheme="minorHAnsi"/>
          <w:shd w:val="clear" w:color="auto" w:fill="FFFFFF"/>
        </w:rPr>
        <w:t xml:space="preserve">, la </w:t>
      </w:r>
      <w:proofErr w:type="spellStart"/>
      <w:r w:rsidRPr="00D03C66">
        <w:rPr>
          <w:rFonts w:cstheme="minorHAnsi"/>
          <w:shd w:val="clear" w:color="auto" w:fill="FFFFFF"/>
        </w:rPr>
        <w:t>période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phrygienne</w:t>
      </w:r>
      <w:proofErr w:type="spellEnd"/>
      <w:r w:rsidRPr="00D03C66">
        <w:rPr>
          <w:rFonts w:cstheme="minorHAnsi"/>
          <w:shd w:val="clear" w:color="auto" w:fill="FFFFFF"/>
        </w:rPr>
        <w:t xml:space="preserve"> (1200-700 </w:t>
      </w:r>
      <w:proofErr w:type="spellStart"/>
      <w:r w:rsidRPr="00D03C66">
        <w:rPr>
          <w:rFonts w:cstheme="minorHAnsi"/>
          <w:shd w:val="clear" w:color="auto" w:fill="FFFFFF"/>
        </w:rPr>
        <w:t>avant</w:t>
      </w:r>
      <w:proofErr w:type="spellEnd"/>
      <w:r w:rsidRPr="00D03C66">
        <w:rPr>
          <w:rFonts w:cstheme="minorHAnsi"/>
          <w:shd w:val="clear" w:color="auto" w:fill="FFFFFF"/>
        </w:rPr>
        <w:t xml:space="preserve"> J.-C.) et </w:t>
      </w:r>
      <w:proofErr w:type="spellStart"/>
      <w:r w:rsidRPr="00D03C66">
        <w:rPr>
          <w:rFonts w:cstheme="minorHAnsi"/>
          <w:shd w:val="clear" w:color="auto" w:fill="FFFFFF"/>
        </w:rPr>
        <w:t>urartéenne</w:t>
      </w:r>
      <w:proofErr w:type="spellEnd"/>
      <w:r w:rsidRPr="00D03C66">
        <w:rPr>
          <w:rFonts w:cstheme="minorHAnsi"/>
          <w:shd w:val="clear" w:color="auto" w:fill="FFFFFF"/>
        </w:rPr>
        <w:t xml:space="preserve"> (1200-700 </w:t>
      </w:r>
      <w:proofErr w:type="spellStart"/>
      <w:r w:rsidRPr="00D03C66">
        <w:rPr>
          <w:rFonts w:cstheme="minorHAnsi"/>
          <w:shd w:val="clear" w:color="auto" w:fill="FFFFFF"/>
        </w:rPr>
        <w:t>avant</w:t>
      </w:r>
      <w:proofErr w:type="spellEnd"/>
      <w:r w:rsidRPr="00D03C66">
        <w:rPr>
          <w:rFonts w:cstheme="minorHAnsi"/>
          <w:shd w:val="clear" w:color="auto" w:fill="FFFFFF"/>
        </w:rPr>
        <w:t xml:space="preserve"> J.-C.). </w:t>
      </w:r>
      <w:proofErr w:type="spellStart"/>
      <w:r w:rsidRPr="00D03C66">
        <w:rPr>
          <w:rFonts w:cstheme="minorHAnsi"/>
          <w:shd w:val="clear" w:color="auto" w:fill="FFFFFF"/>
        </w:rPr>
        <w:t>Les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Urartéens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étaient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les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principaux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adversaires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des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Phrygiens</w:t>
      </w:r>
      <w:proofErr w:type="spellEnd"/>
      <w:r w:rsidRPr="00D03C66">
        <w:rPr>
          <w:rFonts w:cstheme="minorHAnsi"/>
          <w:shd w:val="clear" w:color="auto" w:fill="FFFFFF"/>
        </w:rPr>
        <w:t>.</w:t>
      </w:r>
      <w:proofErr w:type="gramEnd"/>
    </w:p>
    <w:p w:rsidR="00D03C66" w:rsidRDefault="00D03C66" w:rsidP="00D03C66">
      <w:pPr>
        <w:spacing w:line="480" w:lineRule="auto"/>
        <w:ind w:left="720"/>
        <w:rPr>
          <w:rFonts w:cstheme="minorHAnsi"/>
          <w:shd w:val="clear" w:color="auto" w:fill="FFFFFF"/>
        </w:rPr>
      </w:pPr>
      <w:r w:rsidRPr="00D03C66">
        <w:rPr>
          <w:rFonts w:cstheme="minorHAnsi"/>
          <w:shd w:val="clear" w:color="auto" w:fill="FFFFFF"/>
        </w:rPr>
        <w:lastRenderedPageBreak/>
        <w:t xml:space="preserve">La </w:t>
      </w:r>
      <w:proofErr w:type="spellStart"/>
      <w:r w:rsidRPr="00D03C66">
        <w:rPr>
          <w:rFonts w:cstheme="minorHAnsi"/>
          <w:shd w:val="clear" w:color="auto" w:fill="FFFFFF"/>
        </w:rPr>
        <w:t>partie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centrale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du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musée</w:t>
      </w:r>
      <w:proofErr w:type="spellEnd"/>
      <w:r w:rsidRPr="00D03C66">
        <w:rPr>
          <w:rFonts w:cstheme="minorHAnsi"/>
          <w:shd w:val="clear" w:color="auto" w:fill="FFFFFF"/>
        </w:rPr>
        <w:t xml:space="preserve">, </w:t>
      </w:r>
      <w:proofErr w:type="spellStart"/>
      <w:r w:rsidRPr="00D03C66">
        <w:rPr>
          <w:rFonts w:cstheme="minorHAnsi"/>
          <w:shd w:val="clear" w:color="auto" w:fill="FFFFFF"/>
        </w:rPr>
        <w:t>consacrée</w:t>
      </w:r>
      <w:proofErr w:type="spellEnd"/>
      <w:r w:rsidRPr="00D03C66">
        <w:rPr>
          <w:rFonts w:cstheme="minorHAnsi"/>
          <w:shd w:val="clear" w:color="auto" w:fill="FFFFFF"/>
        </w:rPr>
        <w:t xml:space="preserve"> à la </w:t>
      </w:r>
      <w:proofErr w:type="spellStart"/>
      <w:r w:rsidRPr="00D03C66">
        <w:rPr>
          <w:rFonts w:cstheme="minorHAnsi"/>
          <w:shd w:val="clear" w:color="auto" w:fill="FFFFFF"/>
        </w:rPr>
        <w:t>sculpture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hittite</w:t>
      </w:r>
      <w:proofErr w:type="spellEnd"/>
      <w:r w:rsidRPr="00D03C66">
        <w:rPr>
          <w:rFonts w:cstheme="minorHAnsi"/>
          <w:shd w:val="clear" w:color="auto" w:fill="FFFFFF"/>
        </w:rPr>
        <w:t xml:space="preserve">, </w:t>
      </w:r>
      <w:proofErr w:type="spellStart"/>
      <w:r w:rsidRPr="00D03C66">
        <w:rPr>
          <w:rFonts w:cstheme="minorHAnsi"/>
          <w:shd w:val="clear" w:color="auto" w:fill="FFFFFF"/>
        </w:rPr>
        <w:t>présente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des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frises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inspirées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d’épopées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militaires</w:t>
      </w:r>
      <w:proofErr w:type="spellEnd"/>
      <w:r w:rsidRPr="00D03C66">
        <w:rPr>
          <w:rFonts w:cstheme="minorHAnsi"/>
          <w:shd w:val="clear" w:color="auto" w:fill="FFFFFF"/>
        </w:rPr>
        <w:t xml:space="preserve"> et </w:t>
      </w:r>
      <w:proofErr w:type="spellStart"/>
      <w:r w:rsidRPr="00D03C66">
        <w:rPr>
          <w:rFonts w:cstheme="minorHAnsi"/>
          <w:shd w:val="clear" w:color="auto" w:fill="FFFFFF"/>
        </w:rPr>
        <w:t>des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statues</w:t>
      </w:r>
      <w:proofErr w:type="spellEnd"/>
      <w:r w:rsidRPr="00D03C66">
        <w:rPr>
          <w:rFonts w:cstheme="minorHAnsi"/>
          <w:shd w:val="clear" w:color="auto" w:fill="FFFFFF"/>
        </w:rPr>
        <w:t xml:space="preserve"> </w:t>
      </w:r>
      <w:proofErr w:type="spellStart"/>
      <w:r w:rsidRPr="00D03C66">
        <w:rPr>
          <w:rFonts w:cstheme="minorHAnsi"/>
          <w:shd w:val="clear" w:color="auto" w:fill="FFFFFF"/>
        </w:rPr>
        <w:t>monumentales</w:t>
      </w:r>
      <w:proofErr w:type="spellEnd"/>
      <w:r w:rsidRPr="00D03C66">
        <w:rPr>
          <w:rFonts w:cstheme="minorHAnsi"/>
          <w:shd w:val="clear" w:color="auto" w:fill="FFFFFF"/>
        </w:rPr>
        <w:t>.</w:t>
      </w:r>
    </w:p>
    <w:p w:rsidR="00D03C66" w:rsidRPr="00D03C66" w:rsidRDefault="00D03C66" w:rsidP="00D03C66">
      <w:pPr>
        <w:spacing w:line="480" w:lineRule="auto"/>
        <w:ind w:left="720"/>
        <w:rPr>
          <w:rFonts w:cstheme="minorHAnsi"/>
          <w:shd w:val="clear" w:color="auto" w:fill="FFFFFF"/>
        </w:rPr>
      </w:pPr>
      <w:hyperlink r:id="rId5" w:history="1">
        <w:r w:rsidRPr="00D03C66">
          <w:rPr>
            <w:rStyle w:val="Kpr"/>
            <w:rFonts w:cstheme="minorHAnsi"/>
            <w:shd w:val="clear" w:color="auto" w:fill="FFFFFF"/>
          </w:rPr>
          <w:t>https://www.petitfute.com/v42368-ankara/c1173-visites-points-d-interet/c958-musee/117329-musee-des-civilisations-anatoliennes-anadolu-medeniyetleri-muzesi.html</w:t>
        </w:r>
      </w:hyperlink>
      <w:bookmarkStart w:id="0" w:name="_GoBack"/>
      <w:bookmarkEnd w:id="0"/>
    </w:p>
    <w:p w:rsidR="00D03C66" w:rsidRPr="00D03C66" w:rsidRDefault="00D03C66" w:rsidP="00D03C66">
      <w:pPr>
        <w:spacing w:line="480" w:lineRule="auto"/>
        <w:ind w:left="720"/>
        <w:rPr>
          <w:rFonts w:cstheme="minorHAnsi"/>
          <w:shd w:val="clear" w:color="auto" w:fill="FFFFFF"/>
        </w:rPr>
      </w:pPr>
    </w:p>
    <w:p w:rsidR="00D03C66" w:rsidRPr="00D03C66" w:rsidRDefault="00D03C66" w:rsidP="00D03C66">
      <w:pPr>
        <w:pStyle w:val="ListeParagraf"/>
        <w:spacing w:line="480" w:lineRule="auto"/>
        <w:ind w:left="1080"/>
        <w:rPr>
          <w:rFonts w:cstheme="minorHAnsi"/>
          <w:shd w:val="clear" w:color="auto" w:fill="FFFFFF"/>
        </w:rPr>
      </w:pPr>
    </w:p>
    <w:sectPr w:rsidR="00D03C66" w:rsidRPr="00D03C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71685"/>
    <w:multiLevelType w:val="hybridMultilevel"/>
    <w:tmpl w:val="5AAE5B2A"/>
    <w:lvl w:ilvl="0" w:tplc="061A8694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71679"/>
    <w:multiLevelType w:val="multilevel"/>
    <w:tmpl w:val="CF2C4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887A7B"/>
    <w:multiLevelType w:val="hybridMultilevel"/>
    <w:tmpl w:val="B55AD8EE"/>
    <w:lvl w:ilvl="0" w:tplc="4518275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77987"/>
    <w:multiLevelType w:val="hybridMultilevel"/>
    <w:tmpl w:val="14CEAAB8"/>
    <w:lvl w:ilvl="0" w:tplc="06C880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C340D7C"/>
    <w:multiLevelType w:val="hybridMultilevel"/>
    <w:tmpl w:val="A742422A"/>
    <w:lvl w:ilvl="0" w:tplc="67A0F69E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7B01ED"/>
    <w:multiLevelType w:val="hybridMultilevel"/>
    <w:tmpl w:val="6384402A"/>
    <w:lvl w:ilvl="0" w:tplc="B1F243C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941"/>
    <w:rsid w:val="00030FD8"/>
    <w:rsid w:val="000542B3"/>
    <w:rsid w:val="000605FD"/>
    <w:rsid w:val="000C78FE"/>
    <w:rsid w:val="002816C7"/>
    <w:rsid w:val="004171D2"/>
    <w:rsid w:val="00457E9F"/>
    <w:rsid w:val="004716D3"/>
    <w:rsid w:val="004B3E61"/>
    <w:rsid w:val="004C67E2"/>
    <w:rsid w:val="005753D9"/>
    <w:rsid w:val="00600377"/>
    <w:rsid w:val="00600E6E"/>
    <w:rsid w:val="007007C8"/>
    <w:rsid w:val="00702A6C"/>
    <w:rsid w:val="00772ED4"/>
    <w:rsid w:val="00793ED5"/>
    <w:rsid w:val="00830456"/>
    <w:rsid w:val="00854A3B"/>
    <w:rsid w:val="00A5077A"/>
    <w:rsid w:val="00AB1B45"/>
    <w:rsid w:val="00B4430A"/>
    <w:rsid w:val="00C23941"/>
    <w:rsid w:val="00C6170C"/>
    <w:rsid w:val="00CC49B0"/>
    <w:rsid w:val="00D03C66"/>
    <w:rsid w:val="00E879A9"/>
    <w:rsid w:val="00F1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E0378"/>
  <w15:chartTrackingRefBased/>
  <w15:docId w15:val="{338F83DE-313A-4C74-81E0-CD2D12A44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16D3"/>
    <w:rPr>
      <w:rFonts w:ascii="Times New Roman" w:hAnsi="Times New Roman" w:cs="Times New Roman"/>
      <w:sz w:val="24"/>
      <w:szCs w:val="24"/>
    </w:rPr>
  </w:style>
  <w:style w:type="character" w:customStyle="1" w:styleId="renvois">
    <w:name w:val="renvois"/>
    <w:basedOn w:val="VarsaylanParagrafYazTipi"/>
    <w:rsid w:val="00A5077A"/>
  </w:style>
  <w:style w:type="character" w:styleId="Kpr">
    <w:name w:val="Hyperlink"/>
    <w:basedOn w:val="VarsaylanParagrafYazTipi"/>
    <w:uiPriority w:val="99"/>
    <w:unhideWhenUsed/>
    <w:rsid w:val="00A5077A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030F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9018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9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354674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902501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8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137114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8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7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etitfute.com/v42368-ankara/c1173-visites-points-d-interet/c958-musee/117329-musee-des-civilisations-anatoliennes-anadolu-medeniyetleri-muzes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8</cp:revision>
  <dcterms:created xsi:type="dcterms:W3CDTF">2020-02-20T10:17:00Z</dcterms:created>
  <dcterms:modified xsi:type="dcterms:W3CDTF">2020-02-22T17:21:00Z</dcterms:modified>
</cp:coreProperties>
</file>