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307" w:rsidRPr="00604583" w:rsidRDefault="006D03DB">
      <w:pPr>
        <w:rPr>
          <w:b/>
          <w:sz w:val="24"/>
          <w:szCs w:val="24"/>
        </w:rPr>
      </w:pPr>
      <w:r w:rsidRPr="00604583">
        <w:rPr>
          <w:b/>
          <w:sz w:val="24"/>
          <w:szCs w:val="24"/>
        </w:rPr>
        <w:t>COURS 5</w:t>
      </w:r>
      <w:r w:rsidR="00CA0307" w:rsidRPr="00604583">
        <w:rPr>
          <w:b/>
          <w:sz w:val="24"/>
          <w:szCs w:val="24"/>
        </w:rPr>
        <w:t>: LE MOT “</w:t>
      </w:r>
      <w:r w:rsidRPr="00604583">
        <w:rPr>
          <w:b/>
          <w:sz w:val="24"/>
          <w:szCs w:val="24"/>
        </w:rPr>
        <w:t>CONFIER</w:t>
      </w:r>
      <w:r w:rsidR="00CA0307" w:rsidRPr="00604583">
        <w:rPr>
          <w:b/>
          <w:sz w:val="24"/>
          <w:szCs w:val="24"/>
        </w:rPr>
        <w:t>”</w:t>
      </w:r>
    </w:p>
    <w:p w:rsidR="000A0CC9" w:rsidRPr="00604583" w:rsidRDefault="00CA0307">
      <w:pPr>
        <w:rPr>
          <w:b/>
          <w:i/>
          <w:sz w:val="24"/>
          <w:szCs w:val="24"/>
        </w:rPr>
      </w:pPr>
      <w:proofErr w:type="spellStart"/>
      <w:r w:rsidRPr="00604583">
        <w:rPr>
          <w:b/>
          <w:i/>
          <w:sz w:val="24"/>
          <w:szCs w:val="24"/>
        </w:rPr>
        <w:t>Dis-moi</w:t>
      </w:r>
      <w:proofErr w:type="spellEnd"/>
      <w:r w:rsidRPr="00604583">
        <w:rPr>
          <w:b/>
          <w:i/>
          <w:sz w:val="24"/>
          <w:szCs w:val="24"/>
        </w:rPr>
        <w:t xml:space="preserve"> dix </w:t>
      </w:r>
      <w:proofErr w:type="spellStart"/>
      <w:r w:rsidRPr="00604583">
        <w:rPr>
          <w:b/>
          <w:i/>
          <w:sz w:val="24"/>
          <w:szCs w:val="24"/>
        </w:rPr>
        <w:t>mots</w:t>
      </w:r>
      <w:proofErr w:type="spellEnd"/>
      <w:r w:rsidRPr="00604583">
        <w:rPr>
          <w:b/>
          <w:i/>
          <w:sz w:val="24"/>
          <w:szCs w:val="24"/>
        </w:rPr>
        <w:t xml:space="preserve"> </w:t>
      </w:r>
      <w:proofErr w:type="spellStart"/>
      <w:r w:rsidRPr="00604583">
        <w:rPr>
          <w:b/>
          <w:i/>
          <w:sz w:val="24"/>
          <w:szCs w:val="24"/>
        </w:rPr>
        <w:t>qui</w:t>
      </w:r>
      <w:proofErr w:type="spellEnd"/>
      <w:r w:rsidRPr="00604583">
        <w:rPr>
          <w:b/>
          <w:i/>
          <w:sz w:val="24"/>
          <w:szCs w:val="24"/>
        </w:rPr>
        <w:t xml:space="preserve"> te </w:t>
      </w:r>
      <w:proofErr w:type="spellStart"/>
      <w:r w:rsidRPr="00604583">
        <w:rPr>
          <w:b/>
          <w:i/>
          <w:sz w:val="24"/>
          <w:szCs w:val="24"/>
        </w:rPr>
        <w:t>racontent</w:t>
      </w:r>
      <w:proofErr w:type="spellEnd"/>
      <w:r w:rsidRPr="00604583">
        <w:rPr>
          <w:b/>
          <w:i/>
          <w:sz w:val="24"/>
          <w:szCs w:val="24"/>
        </w:rPr>
        <w:t>, SCÉRÉN CN</w:t>
      </w:r>
      <w:r w:rsidR="006D03DB" w:rsidRPr="00604583">
        <w:rPr>
          <w:b/>
          <w:i/>
          <w:sz w:val="24"/>
          <w:szCs w:val="24"/>
        </w:rPr>
        <w:t xml:space="preserve">DP – CRDP </w:t>
      </w:r>
      <w:proofErr w:type="gramStart"/>
      <w:r w:rsidR="006D03DB" w:rsidRPr="00604583">
        <w:rPr>
          <w:b/>
          <w:i/>
          <w:sz w:val="24"/>
          <w:szCs w:val="24"/>
        </w:rPr>
        <w:t>...,</w:t>
      </w:r>
      <w:proofErr w:type="gramEnd"/>
      <w:r w:rsidR="006D03DB" w:rsidRPr="00604583">
        <w:rPr>
          <w:b/>
          <w:i/>
          <w:sz w:val="24"/>
          <w:szCs w:val="24"/>
        </w:rPr>
        <w:t xml:space="preserve"> 2011. </w:t>
      </w:r>
      <w:proofErr w:type="spellStart"/>
      <w:r w:rsidR="006D03DB" w:rsidRPr="00604583">
        <w:rPr>
          <w:b/>
          <w:i/>
          <w:sz w:val="24"/>
          <w:szCs w:val="24"/>
        </w:rPr>
        <w:t>pp</w:t>
      </w:r>
      <w:proofErr w:type="spellEnd"/>
      <w:r w:rsidR="006D03DB" w:rsidRPr="00604583">
        <w:rPr>
          <w:b/>
          <w:i/>
          <w:sz w:val="24"/>
          <w:szCs w:val="24"/>
        </w:rPr>
        <w:t>. 21-23</w:t>
      </w:r>
    </w:p>
    <w:p w:rsidR="00CA0307" w:rsidRPr="00604583" w:rsidRDefault="00CA0307">
      <w:pPr>
        <w:rPr>
          <w:b/>
          <w:sz w:val="24"/>
          <w:szCs w:val="24"/>
        </w:rPr>
      </w:pPr>
      <w:proofErr w:type="spellStart"/>
      <w:r w:rsidRPr="00604583">
        <w:rPr>
          <w:b/>
          <w:sz w:val="24"/>
          <w:szCs w:val="24"/>
        </w:rPr>
        <w:t>Sites</w:t>
      </w:r>
      <w:proofErr w:type="spellEnd"/>
      <w:r w:rsidRPr="00604583">
        <w:rPr>
          <w:b/>
          <w:sz w:val="24"/>
          <w:szCs w:val="24"/>
        </w:rPr>
        <w:t xml:space="preserve"> web: </w:t>
      </w:r>
      <w:hyperlink r:id="rId6" w:history="1">
        <w:r w:rsidRPr="00604583">
          <w:rPr>
            <w:rStyle w:val="Kpr"/>
            <w:b/>
            <w:sz w:val="24"/>
            <w:szCs w:val="24"/>
          </w:rPr>
          <w:t>www.dismoidixmots.culture.fr</w:t>
        </w:r>
      </w:hyperlink>
    </w:p>
    <w:p w:rsidR="00CA0307" w:rsidRPr="00604583" w:rsidRDefault="00604583">
      <w:pPr>
        <w:rPr>
          <w:b/>
          <w:sz w:val="24"/>
          <w:szCs w:val="24"/>
        </w:rPr>
      </w:pPr>
      <w:hyperlink r:id="rId7" w:history="1">
        <w:r w:rsidR="00CA0307" w:rsidRPr="00604583">
          <w:rPr>
            <w:rStyle w:val="Kpr"/>
            <w:b/>
            <w:sz w:val="24"/>
            <w:szCs w:val="24"/>
          </w:rPr>
          <w:t>www.cndp.fr/voyageaveclesmots</w:t>
        </w:r>
      </w:hyperlink>
    </w:p>
    <w:p w:rsidR="00CA0307" w:rsidRDefault="00CF3736" w:rsidP="00CA0307">
      <w:pPr>
        <w:pStyle w:val="ListeParagraf"/>
        <w:numPr>
          <w:ilvl w:val="0"/>
          <w:numId w:val="2"/>
        </w:numPr>
        <w:rPr>
          <w:b/>
        </w:rPr>
      </w:pPr>
      <w:proofErr w:type="spellStart"/>
      <w:r>
        <w:rPr>
          <w:b/>
        </w:rPr>
        <w:t>D</w:t>
      </w:r>
      <w:r w:rsidR="00CA0307" w:rsidRPr="00CF3736">
        <w:rPr>
          <w:b/>
        </w:rPr>
        <w:t>ifférents</w:t>
      </w:r>
      <w:proofErr w:type="spellEnd"/>
      <w:r w:rsidR="00CA0307" w:rsidRPr="00CF3736">
        <w:rPr>
          <w:b/>
        </w:rPr>
        <w:t xml:space="preserve"> </w:t>
      </w:r>
      <w:proofErr w:type="spellStart"/>
      <w:r w:rsidR="006D03DB">
        <w:rPr>
          <w:b/>
        </w:rPr>
        <w:t>sens</w:t>
      </w:r>
      <w:proofErr w:type="spellEnd"/>
      <w:r w:rsidR="006D03DB">
        <w:rPr>
          <w:b/>
        </w:rPr>
        <w:t xml:space="preserve"> </w:t>
      </w:r>
      <w:proofErr w:type="spellStart"/>
      <w:r w:rsidR="006D03DB">
        <w:rPr>
          <w:b/>
        </w:rPr>
        <w:t>du</w:t>
      </w:r>
      <w:proofErr w:type="spellEnd"/>
      <w:r w:rsidR="006D03DB">
        <w:rPr>
          <w:b/>
        </w:rPr>
        <w:t xml:space="preserve"> </w:t>
      </w:r>
      <w:proofErr w:type="spellStart"/>
      <w:r w:rsidR="006D03DB">
        <w:rPr>
          <w:b/>
        </w:rPr>
        <w:t>mot</w:t>
      </w:r>
      <w:proofErr w:type="spellEnd"/>
      <w:r w:rsidR="006D03DB">
        <w:rPr>
          <w:b/>
        </w:rPr>
        <w:t xml:space="preserve"> “</w:t>
      </w:r>
      <w:proofErr w:type="spellStart"/>
      <w:r w:rsidR="006D03DB">
        <w:rPr>
          <w:b/>
        </w:rPr>
        <w:t>confier</w:t>
      </w:r>
      <w:proofErr w:type="spellEnd"/>
      <w:r w:rsidR="00CA0307" w:rsidRPr="00CF3736">
        <w:rPr>
          <w:b/>
        </w:rPr>
        <w:t>”</w:t>
      </w:r>
    </w:p>
    <w:p w:rsidR="006D03DB" w:rsidRDefault="006D03DB" w:rsidP="006D03DB">
      <w:pPr>
        <w:pStyle w:val="ListeParagraf"/>
        <w:rPr>
          <w:b/>
        </w:rPr>
      </w:pPr>
    </w:p>
    <w:p w:rsidR="006D03DB" w:rsidRPr="006D03DB" w:rsidRDefault="006D03DB" w:rsidP="006D03DB">
      <w:pPr>
        <w:pStyle w:val="ListeParagraf"/>
        <w:numPr>
          <w:ilvl w:val="0"/>
          <w:numId w:val="6"/>
        </w:numPr>
        <w:spacing w:line="480" w:lineRule="auto"/>
      </w:pPr>
      <w:proofErr w:type="spellStart"/>
      <w:r w:rsidRPr="006D03DB">
        <w:t>Remettre</w:t>
      </w:r>
      <w:proofErr w:type="spellEnd"/>
      <w:r w:rsidRPr="006D03DB">
        <w:t xml:space="preserve"> à </w:t>
      </w:r>
      <w:proofErr w:type="spellStart"/>
      <w:r w:rsidRPr="006D03DB">
        <w:t>quelqu’un</w:t>
      </w:r>
      <w:proofErr w:type="spellEnd"/>
      <w:r w:rsidRPr="006D03DB">
        <w:t xml:space="preserve"> </w:t>
      </w:r>
      <w:proofErr w:type="spellStart"/>
      <w:r w:rsidRPr="006D03DB">
        <w:t>une</w:t>
      </w:r>
      <w:proofErr w:type="spellEnd"/>
      <w:r w:rsidRPr="006D03DB">
        <w:t xml:space="preserve"> </w:t>
      </w:r>
      <w:proofErr w:type="spellStart"/>
      <w:r w:rsidRPr="006D03DB">
        <w:t>chose</w:t>
      </w:r>
      <w:proofErr w:type="spellEnd"/>
      <w:r w:rsidRPr="006D03DB">
        <w:t xml:space="preserve"> </w:t>
      </w:r>
      <w:proofErr w:type="spellStart"/>
      <w:r w:rsidRPr="006D03DB">
        <w:t>ou</w:t>
      </w:r>
      <w:proofErr w:type="spellEnd"/>
      <w:r w:rsidRPr="006D03DB">
        <w:t xml:space="preserve"> un </w:t>
      </w:r>
      <w:proofErr w:type="spellStart"/>
      <w:r w:rsidRPr="006D03DB">
        <w:t>être</w:t>
      </w:r>
      <w:proofErr w:type="spellEnd"/>
      <w:r w:rsidRPr="006D03DB">
        <w:t xml:space="preserve"> </w:t>
      </w:r>
      <w:proofErr w:type="spellStart"/>
      <w:r w:rsidRPr="006D03DB">
        <w:t>vivant</w:t>
      </w:r>
      <w:proofErr w:type="spellEnd"/>
      <w:r w:rsidRPr="006D03DB">
        <w:t xml:space="preserve"> </w:t>
      </w:r>
      <w:proofErr w:type="spellStart"/>
      <w:r w:rsidRPr="006D03DB">
        <w:t>auquel</w:t>
      </w:r>
      <w:proofErr w:type="spellEnd"/>
      <w:r w:rsidRPr="006D03DB">
        <w:t xml:space="preserve"> on </w:t>
      </w:r>
      <w:proofErr w:type="spellStart"/>
      <w:r w:rsidRPr="006D03DB">
        <w:t>tient</w:t>
      </w:r>
      <w:proofErr w:type="spellEnd"/>
    </w:p>
    <w:p w:rsidR="006D03DB" w:rsidRPr="006D03DB" w:rsidRDefault="006D03DB" w:rsidP="006D03DB">
      <w:pPr>
        <w:pStyle w:val="ListeParagraf"/>
        <w:numPr>
          <w:ilvl w:val="0"/>
          <w:numId w:val="6"/>
        </w:numPr>
        <w:spacing w:line="480" w:lineRule="auto"/>
      </w:pPr>
      <w:proofErr w:type="spellStart"/>
      <w:r w:rsidRPr="006D03DB">
        <w:t>Faire</w:t>
      </w:r>
      <w:proofErr w:type="spellEnd"/>
      <w:r w:rsidRPr="006D03DB">
        <w:t xml:space="preserve"> </w:t>
      </w:r>
      <w:proofErr w:type="spellStart"/>
      <w:r w:rsidRPr="006D03DB">
        <w:t>une</w:t>
      </w:r>
      <w:proofErr w:type="spellEnd"/>
      <w:r w:rsidRPr="006D03DB">
        <w:t xml:space="preserve"> </w:t>
      </w:r>
      <w:proofErr w:type="spellStart"/>
      <w:r w:rsidRPr="006D03DB">
        <w:t>confidence</w:t>
      </w:r>
      <w:proofErr w:type="spellEnd"/>
    </w:p>
    <w:p w:rsidR="006D03DB" w:rsidRPr="006D03DB" w:rsidRDefault="006D03DB" w:rsidP="006D03DB">
      <w:pPr>
        <w:pStyle w:val="ListeParagraf"/>
        <w:numPr>
          <w:ilvl w:val="0"/>
          <w:numId w:val="6"/>
        </w:numPr>
        <w:spacing w:line="480" w:lineRule="auto"/>
      </w:pPr>
      <w:proofErr w:type="spellStart"/>
      <w:r w:rsidRPr="006D03DB">
        <w:t>Confier</w:t>
      </w:r>
      <w:proofErr w:type="spellEnd"/>
      <w:r w:rsidRPr="006D03DB">
        <w:t xml:space="preserve"> </w:t>
      </w:r>
      <w:proofErr w:type="spellStart"/>
      <w:r w:rsidRPr="006D03DB">
        <w:t>une</w:t>
      </w:r>
      <w:proofErr w:type="spellEnd"/>
      <w:r w:rsidRPr="006D03DB">
        <w:t xml:space="preserve"> </w:t>
      </w:r>
      <w:proofErr w:type="spellStart"/>
      <w:r w:rsidRPr="006D03DB">
        <w:t>mission</w:t>
      </w:r>
      <w:proofErr w:type="spellEnd"/>
      <w:r w:rsidRPr="006D03DB">
        <w:t xml:space="preserve"> à </w:t>
      </w:r>
      <w:proofErr w:type="spellStart"/>
      <w:r w:rsidRPr="006D03DB">
        <w:t>quelqu’un</w:t>
      </w:r>
      <w:proofErr w:type="spellEnd"/>
    </w:p>
    <w:p w:rsidR="006D03DB" w:rsidRPr="00CF3736" w:rsidRDefault="006D03DB" w:rsidP="006D03DB">
      <w:pPr>
        <w:pStyle w:val="ListeParagraf"/>
        <w:ind w:left="1080"/>
        <w:rPr>
          <w:b/>
        </w:rPr>
      </w:pPr>
    </w:p>
    <w:p w:rsidR="00CA0307" w:rsidRDefault="00CA0307" w:rsidP="00CA0307">
      <w:pPr>
        <w:pStyle w:val="ListeParagraf"/>
      </w:pPr>
    </w:p>
    <w:p w:rsidR="00CF3736" w:rsidRPr="006D03DB" w:rsidRDefault="00CF3736" w:rsidP="006D03DB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6D03DB">
        <w:rPr>
          <w:b/>
        </w:rPr>
        <w:t>Équivalents</w:t>
      </w:r>
      <w:proofErr w:type="spellEnd"/>
      <w:r w:rsidR="006D03DB">
        <w:rPr>
          <w:b/>
        </w:rPr>
        <w:t xml:space="preserve"> de “</w:t>
      </w:r>
      <w:proofErr w:type="spellStart"/>
      <w:r w:rsidR="006D03DB">
        <w:rPr>
          <w:b/>
        </w:rPr>
        <w:t>confié</w:t>
      </w:r>
      <w:proofErr w:type="spellEnd"/>
      <w:r w:rsidR="006D03DB">
        <w:rPr>
          <w:b/>
        </w:rPr>
        <w:t>”</w:t>
      </w:r>
      <w:r w:rsidRPr="006D03DB">
        <w:rPr>
          <w:b/>
        </w:rPr>
        <w:t xml:space="preserve">: </w:t>
      </w:r>
    </w:p>
    <w:p w:rsidR="00CF3736" w:rsidRDefault="00CF3736" w:rsidP="00CF3736">
      <w:pPr>
        <w:pStyle w:val="ListeParagraf"/>
        <w:spacing w:line="240" w:lineRule="auto"/>
      </w:pPr>
    </w:p>
    <w:p w:rsidR="00DB3337" w:rsidRDefault="006D03DB" w:rsidP="00CF3736">
      <w:pPr>
        <w:pStyle w:val="ListeParagraf"/>
        <w:spacing w:line="240" w:lineRule="auto"/>
      </w:pPr>
      <w:proofErr w:type="spellStart"/>
      <w:r>
        <w:t>Laissé</w:t>
      </w:r>
      <w:proofErr w:type="spellEnd"/>
    </w:p>
    <w:p w:rsidR="006D03DB" w:rsidRDefault="006D03DB" w:rsidP="00CF3736">
      <w:pPr>
        <w:pStyle w:val="ListeParagraf"/>
        <w:spacing w:line="240" w:lineRule="auto"/>
      </w:pPr>
    </w:p>
    <w:p w:rsidR="006D03DB" w:rsidRDefault="006D03DB" w:rsidP="00CF3736">
      <w:pPr>
        <w:pStyle w:val="ListeParagraf"/>
        <w:spacing w:line="240" w:lineRule="auto"/>
      </w:pPr>
      <w:r>
        <w:t>Dit</w:t>
      </w:r>
    </w:p>
    <w:p w:rsidR="006D03DB" w:rsidRDefault="006D03DB" w:rsidP="00CF3736">
      <w:pPr>
        <w:pStyle w:val="ListeParagraf"/>
        <w:spacing w:line="240" w:lineRule="auto"/>
      </w:pPr>
    </w:p>
    <w:p w:rsidR="006D03DB" w:rsidRDefault="006D03DB" w:rsidP="00CF3736">
      <w:pPr>
        <w:pStyle w:val="ListeParagraf"/>
        <w:spacing w:line="240" w:lineRule="auto"/>
      </w:pPr>
      <w:proofErr w:type="spellStart"/>
      <w:r>
        <w:t>Donné</w:t>
      </w:r>
      <w:proofErr w:type="spellEnd"/>
    </w:p>
    <w:p w:rsidR="006D03DB" w:rsidRDefault="006D03DB" w:rsidP="00CF3736">
      <w:pPr>
        <w:pStyle w:val="ListeParagraf"/>
        <w:spacing w:line="240" w:lineRule="auto"/>
      </w:pPr>
    </w:p>
    <w:p w:rsidR="006D03DB" w:rsidRDefault="006D03DB" w:rsidP="006D03DB">
      <w:pPr>
        <w:spacing w:line="240" w:lineRule="auto"/>
      </w:pPr>
      <w:r>
        <w:tab/>
      </w:r>
      <w:proofErr w:type="spellStart"/>
      <w:r>
        <w:t>Remis</w:t>
      </w:r>
      <w:proofErr w:type="spellEnd"/>
    </w:p>
    <w:p w:rsidR="006D03DB" w:rsidRDefault="006D03DB" w:rsidP="006D03DB">
      <w:pPr>
        <w:spacing w:line="240" w:lineRule="auto"/>
      </w:pPr>
    </w:p>
    <w:p w:rsidR="00DB3337" w:rsidRPr="00CD3970" w:rsidRDefault="00DB3337" w:rsidP="00DB3337">
      <w:pPr>
        <w:pStyle w:val="ListeParagraf"/>
        <w:numPr>
          <w:ilvl w:val="0"/>
          <w:numId w:val="2"/>
        </w:numPr>
        <w:spacing w:line="240" w:lineRule="auto"/>
        <w:rPr>
          <w:b/>
        </w:rPr>
      </w:pPr>
      <w:proofErr w:type="spellStart"/>
      <w:r w:rsidRPr="00CD3970">
        <w:rPr>
          <w:b/>
        </w:rPr>
        <w:t>Les</w:t>
      </w:r>
      <w:proofErr w:type="spellEnd"/>
      <w:r w:rsidR="006D03DB">
        <w:rPr>
          <w:b/>
        </w:rPr>
        <w:t xml:space="preserve"> </w:t>
      </w:r>
      <w:proofErr w:type="spellStart"/>
      <w:r w:rsidR="006D03DB">
        <w:rPr>
          <w:b/>
        </w:rPr>
        <w:t>synonymes</w:t>
      </w:r>
      <w:proofErr w:type="spellEnd"/>
      <w:r w:rsidR="006D03DB">
        <w:rPr>
          <w:b/>
        </w:rPr>
        <w:t xml:space="preserve"> et </w:t>
      </w:r>
      <w:proofErr w:type="spellStart"/>
      <w:r w:rsidR="006D03DB">
        <w:rPr>
          <w:b/>
        </w:rPr>
        <w:t>les</w:t>
      </w:r>
      <w:proofErr w:type="spellEnd"/>
      <w:r w:rsidR="006D03DB">
        <w:rPr>
          <w:b/>
        </w:rPr>
        <w:t xml:space="preserve"> </w:t>
      </w:r>
      <w:proofErr w:type="spellStart"/>
      <w:r w:rsidR="006D03DB">
        <w:rPr>
          <w:b/>
        </w:rPr>
        <w:t>antonymes</w:t>
      </w:r>
      <w:proofErr w:type="spellEnd"/>
      <w:r w:rsidR="006D03DB">
        <w:rPr>
          <w:b/>
        </w:rPr>
        <w:t xml:space="preserve"> de “</w:t>
      </w:r>
      <w:proofErr w:type="spellStart"/>
      <w:r w:rsidR="006D03DB">
        <w:rPr>
          <w:b/>
        </w:rPr>
        <w:t>confier</w:t>
      </w:r>
      <w:proofErr w:type="spellEnd"/>
      <w:r w:rsidRPr="00CD3970">
        <w:rPr>
          <w:b/>
        </w:rPr>
        <w:t>”</w:t>
      </w:r>
    </w:p>
    <w:p w:rsidR="00DB3337" w:rsidRDefault="00DB3337" w:rsidP="00DB3337">
      <w:pPr>
        <w:pStyle w:val="ListeParagraf"/>
        <w:spacing w:line="240" w:lineRule="auto"/>
      </w:pPr>
    </w:p>
    <w:p w:rsidR="00CD3970" w:rsidRPr="00604583" w:rsidRDefault="006D03DB" w:rsidP="00CD3970">
      <w:pPr>
        <w:spacing w:line="240" w:lineRule="auto"/>
        <w:ind w:left="708"/>
        <w:rPr>
          <w:b/>
        </w:rPr>
      </w:pPr>
      <w:proofErr w:type="spellStart"/>
      <w:r w:rsidRPr="00604583">
        <w:rPr>
          <w:b/>
        </w:rPr>
        <w:t>Les</w:t>
      </w:r>
      <w:proofErr w:type="spellEnd"/>
      <w:r w:rsidRPr="00604583">
        <w:rPr>
          <w:b/>
        </w:rPr>
        <w:t xml:space="preserve"> </w:t>
      </w:r>
      <w:proofErr w:type="spellStart"/>
      <w:r w:rsidRPr="00604583">
        <w:rPr>
          <w:b/>
        </w:rPr>
        <w:t>synonymes</w:t>
      </w:r>
      <w:proofErr w:type="spellEnd"/>
      <w:r w:rsidRPr="00604583">
        <w:rPr>
          <w:b/>
        </w:rPr>
        <w:t xml:space="preserve">: </w:t>
      </w:r>
    </w:p>
    <w:p w:rsidR="006D03DB" w:rsidRDefault="006D03DB" w:rsidP="00CD3970">
      <w:pPr>
        <w:spacing w:line="240" w:lineRule="auto"/>
        <w:ind w:left="708"/>
      </w:pPr>
      <w:proofErr w:type="spellStart"/>
      <w:r>
        <w:t>Donner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Déclarer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Communiquer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Avouer</w:t>
      </w:r>
      <w:proofErr w:type="spellEnd"/>
    </w:p>
    <w:p w:rsidR="00604583" w:rsidRDefault="00604583" w:rsidP="00CD3970">
      <w:pPr>
        <w:spacing w:line="240" w:lineRule="auto"/>
        <w:ind w:left="708"/>
      </w:pPr>
    </w:p>
    <w:p w:rsidR="006D03DB" w:rsidRPr="00604583" w:rsidRDefault="006D03DB" w:rsidP="00CD3970">
      <w:pPr>
        <w:spacing w:line="240" w:lineRule="auto"/>
        <w:ind w:left="708"/>
        <w:rPr>
          <w:b/>
        </w:rPr>
      </w:pPr>
      <w:proofErr w:type="spellStart"/>
      <w:r w:rsidRPr="00604583">
        <w:rPr>
          <w:b/>
        </w:rPr>
        <w:t>Les</w:t>
      </w:r>
      <w:proofErr w:type="spellEnd"/>
      <w:r w:rsidRPr="00604583">
        <w:rPr>
          <w:b/>
        </w:rPr>
        <w:t xml:space="preserve"> </w:t>
      </w:r>
      <w:proofErr w:type="spellStart"/>
      <w:r w:rsidRPr="00604583">
        <w:rPr>
          <w:b/>
        </w:rPr>
        <w:t>antonymes</w:t>
      </w:r>
      <w:proofErr w:type="spellEnd"/>
      <w:r w:rsidRPr="00604583">
        <w:rPr>
          <w:b/>
        </w:rPr>
        <w:t xml:space="preserve">: </w:t>
      </w:r>
    </w:p>
    <w:p w:rsidR="006D03DB" w:rsidRDefault="006D03DB" w:rsidP="00CD3970">
      <w:pPr>
        <w:spacing w:line="240" w:lineRule="auto"/>
        <w:ind w:left="708"/>
      </w:pPr>
      <w:proofErr w:type="spellStart"/>
      <w:r>
        <w:t>Cacher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Dissimuler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Taire</w:t>
      </w:r>
      <w:proofErr w:type="spellEnd"/>
    </w:p>
    <w:p w:rsidR="006D03DB" w:rsidRDefault="006D03DB" w:rsidP="00CD3970">
      <w:pPr>
        <w:spacing w:line="240" w:lineRule="auto"/>
        <w:ind w:left="708"/>
      </w:pPr>
      <w:proofErr w:type="spellStart"/>
      <w:r>
        <w:t>Retirer</w:t>
      </w:r>
      <w:proofErr w:type="spellEnd"/>
    </w:p>
    <w:p w:rsidR="00604583" w:rsidRDefault="00604583" w:rsidP="00CD3970">
      <w:pPr>
        <w:spacing w:line="240" w:lineRule="auto"/>
        <w:ind w:left="708"/>
      </w:pPr>
    </w:p>
    <w:p w:rsidR="00604583" w:rsidRDefault="00604583" w:rsidP="00CD3970">
      <w:pPr>
        <w:spacing w:line="240" w:lineRule="auto"/>
        <w:ind w:left="708"/>
      </w:pPr>
    </w:p>
    <w:p w:rsidR="00604583" w:rsidRDefault="00604583" w:rsidP="00CD3970">
      <w:pPr>
        <w:spacing w:line="240" w:lineRule="auto"/>
        <w:ind w:left="708"/>
      </w:pPr>
    </w:p>
    <w:p w:rsidR="00604583" w:rsidRDefault="00604583" w:rsidP="00CD3970">
      <w:pPr>
        <w:spacing w:line="240" w:lineRule="auto"/>
        <w:ind w:left="708"/>
        <w:rPr>
          <w:b/>
        </w:rPr>
      </w:pPr>
      <w:r w:rsidRPr="00604583">
        <w:rPr>
          <w:b/>
        </w:rPr>
        <w:t xml:space="preserve">4. </w:t>
      </w:r>
      <w:proofErr w:type="spellStart"/>
      <w:r w:rsidRPr="00604583">
        <w:rPr>
          <w:b/>
        </w:rPr>
        <w:t>Étude</w:t>
      </w:r>
      <w:proofErr w:type="spellEnd"/>
      <w:r w:rsidRPr="00604583">
        <w:rPr>
          <w:b/>
        </w:rPr>
        <w:t xml:space="preserve"> de </w:t>
      </w:r>
      <w:proofErr w:type="spellStart"/>
      <w:r w:rsidRPr="00604583">
        <w:rPr>
          <w:b/>
        </w:rPr>
        <w:t>l’extrait</w:t>
      </w:r>
      <w:proofErr w:type="spellEnd"/>
      <w:r w:rsidRPr="00604583">
        <w:rPr>
          <w:b/>
        </w:rPr>
        <w:t xml:space="preserve"> </w:t>
      </w:r>
      <w:proofErr w:type="spellStart"/>
      <w:r w:rsidRPr="00604583">
        <w:rPr>
          <w:b/>
        </w:rPr>
        <w:t>suivant</w:t>
      </w:r>
      <w:proofErr w:type="spellEnd"/>
      <w:r w:rsidRPr="00604583">
        <w:rPr>
          <w:b/>
        </w:rPr>
        <w:t xml:space="preserve"> </w:t>
      </w:r>
      <w:proofErr w:type="spellStart"/>
      <w:r w:rsidRPr="00604583">
        <w:rPr>
          <w:b/>
        </w:rPr>
        <w:t>des</w:t>
      </w:r>
      <w:proofErr w:type="spellEnd"/>
      <w:r w:rsidRPr="00604583">
        <w:rPr>
          <w:b/>
        </w:rPr>
        <w:t xml:space="preserve"> </w:t>
      </w:r>
      <w:proofErr w:type="spellStart"/>
      <w:r w:rsidRPr="00604583">
        <w:rPr>
          <w:b/>
        </w:rPr>
        <w:t>Confessions</w:t>
      </w:r>
      <w:proofErr w:type="spellEnd"/>
      <w:r w:rsidRPr="00604583">
        <w:rPr>
          <w:b/>
        </w:rPr>
        <w:t xml:space="preserve"> de Rousseau</w:t>
      </w:r>
    </w:p>
    <w:p w:rsidR="00604583" w:rsidRDefault="00604583" w:rsidP="00CD3970">
      <w:pPr>
        <w:spacing w:line="240" w:lineRule="auto"/>
        <w:ind w:left="708"/>
        <w:rPr>
          <w:b/>
        </w:rPr>
      </w:pPr>
    </w:p>
    <w:p w:rsidR="00604583" w:rsidRPr="00604583" w:rsidRDefault="00604583" w:rsidP="00604583">
      <w:pPr>
        <w:spacing w:line="480" w:lineRule="auto"/>
        <w:ind w:left="708"/>
      </w:pPr>
      <w:proofErr w:type="spellStart"/>
      <w:r w:rsidRPr="00604583">
        <w:t>J’étais</w:t>
      </w:r>
      <w:proofErr w:type="spellEnd"/>
      <w:r w:rsidRPr="00604583">
        <w:t xml:space="preserve"> </w:t>
      </w:r>
      <w:proofErr w:type="spellStart"/>
      <w:r w:rsidRPr="00604583">
        <w:t>né</w:t>
      </w:r>
      <w:proofErr w:type="spellEnd"/>
      <w:r w:rsidRPr="00604583">
        <w:t xml:space="preserve"> </w:t>
      </w:r>
      <w:proofErr w:type="spellStart"/>
      <w:r w:rsidRPr="00604583">
        <w:t>presque</w:t>
      </w:r>
      <w:proofErr w:type="spellEnd"/>
      <w:r w:rsidRPr="00604583">
        <w:t xml:space="preserve"> </w:t>
      </w:r>
      <w:proofErr w:type="spellStart"/>
      <w:proofErr w:type="gramStart"/>
      <w:r w:rsidRPr="00604583">
        <w:t>mourant</w:t>
      </w:r>
      <w:proofErr w:type="spellEnd"/>
      <w:r w:rsidRPr="00604583">
        <w:t xml:space="preserve"> ; on</w:t>
      </w:r>
      <w:proofErr w:type="gramEnd"/>
      <w:r w:rsidRPr="00604583">
        <w:t xml:space="preserve"> </w:t>
      </w:r>
      <w:proofErr w:type="spellStart"/>
      <w:r w:rsidRPr="00604583">
        <w:t>espérait</w:t>
      </w:r>
      <w:proofErr w:type="spellEnd"/>
      <w:r w:rsidRPr="00604583">
        <w:t xml:space="preserve"> </w:t>
      </w:r>
      <w:proofErr w:type="spellStart"/>
      <w:r w:rsidRPr="00604583">
        <w:t>peu</w:t>
      </w:r>
      <w:proofErr w:type="spellEnd"/>
      <w:r w:rsidRPr="00604583">
        <w:t xml:space="preserve"> de me </w:t>
      </w:r>
      <w:proofErr w:type="spellStart"/>
      <w:r w:rsidRPr="00604583">
        <w:t>conserver</w:t>
      </w:r>
      <w:proofErr w:type="spellEnd"/>
      <w:r w:rsidRPr="00604583">
        <w:t xml:space="preserve">. </w:t>
      </w:r>
      <w:proofErr w:type="spellStart"/>
      <w:r w:rsidRPr="00604583">
        <w:t>J’apportai</w:t>
      </w:r>
      <w:proofErr w:type="spellEnd"/>
      <w:r w:rsidRPr="00604583">
        <w:t xml:space="preserve"> le germe </w:t>
      </w:r>
      <w:proofErr w:type="spellStart"/>
      <w:r w:rsidRPr="00604583">
        <w:t>d’une</w:t>
      </w:r>
      <w:proofErr w:type="spellEnd"/>
      <w:r w:rsidRPr="00604583">
        <w:t xml:space="preserve"> </w:t>
      </w:r>
      <w:proofErr w:type="spellStart"/>
      <w:r w:rsidRPr="00604583">
        <w:t>incommodité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ans</w:t>
      </w:r>
      <w:proofErr w:type="spellEnd"/>
      <w:r w:rsidRPr="00604583">
        <w:t xml:space="preserve"> </w:t>
      </w:r>
      <w:proofErr w:type="spellStart"/>
      <w:r w:rsidRPr="00604583">
        <w:t>ont</w:t>
      </w:r>
      <w:proofErr w:type="spellEnd"/>
      <w:r w:rsidRPr="00604583">
        <w:t xml:space="preserve"> </w:t>
      </w:r>
      <w:proofErr w:type="spellStart"/>
      <w:r w:rsidRPr="00604583">
        <w:t>renforcée</w:t>
      </w:r>
      <w:proofErr w:type="spellEnd"/>
      <w:r w:rsidRPr="00604583">
        <w:t xml:space="preserve">, et </w:t>
      </w:r>
      <w:proofErr w:type="spellStart"/>
      <w:r w:rsidRPr="00604583">
        <w:t>qui</w:t>
      </w:r>
      <w:proofErr w:type="spellEnd"/>
      <w:r w:rsidRPr="00604583">
        <w:t xml:space="preserve"> </w:t>
      </w:r>
      <w:proofErr w:type="spellStart"/>
      <w:r w:rsidRPr="00604583">
        <w:t>maintenant</w:t>
      </w:r>
      <w:proofErr w:type="spellEnd"/>
      <w:r w:rsidRPr="00604583">
        <w:t xml:space="preserve"> ne me </w:t>
      </w:r>
      <w:proofErr w:type="spellStart"/>
      <w:r w:rsidRPr="00604583">
        <w:t>donne</w:t>
      </w:r>
      <w:proofErr w:type="spellEnd"/>
      <w:r w:rsidRPr="00604583">
        <w:t xml:space="preserve"> </w:t>
      </w:r>
      <w:proofErr w:type="spellStart"/>
      <w:r w:rsidRPr="00604583">
        <w:t>quelquefois</w:t>
      </w:r>
      <w:proofErr w:type="spellEnd"/>
      <w:r w:rsidRPr="00604583">
        <w:t xml:space="preserve"> </w:t>
      </w:r>
      <w:proofErr w:type="spellStart"/>
      <w:r w:rsidRPr="00604583">
        <w:t>des</w:t>
      </w:r>
      <w:proofErr w:type="spellEnd"/>
      <w:r w:rsidRPr="00604583">
        <w:t xml:space="preserve"> </w:t>
      </w:r>
      <w:proofErr w:type="spellStart"/>
      <w:r w:rsidRPr="00604583">
        <w:t>relâches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pour</w:t>
      </w:r>
      <w:proofErr w:type="spellEnd"/>
      <w:r w:rsidRPr="00604583">
        <w:t xml:space="preserve"> me </w:t>
      </w:r>
      <w:proofErr w:type="spellStart"/>
      <w:r w:rsidRPr="00604583">
        <w:t>laisser</w:t>
      </w:r>
      <w:proofErr w:type="spellEnd"/>
      <w:r w:rsidRPr="00604583">
        <w:t xml:space="preserve"> </w:t>
      </w:r>
      <w:proofErr w:type="spellStart"/>
      <w:r w:rsidRPr="00604583">
        <w:t>souffrir</w:t>
      </w:r>
      <w:proofErr w:type="spellEnd"/>
      <w:r w:rsidRPr="00604583">
        <w:t xml:space="preserve"> </w:t>
      </w:r>
      <w:proofErr w:type="spellStart"/>
      <w:r w:rsidRPr="00604583">
        <w:t>plus</w:t>
      </w:r>
      <w:proofErr w:type="spellEnd"/>
      <w:r w:rsidRPr="00604583">
        <w:t xml:space="preserve"> </w:t>
      </w:r>
      <w:proofErr w:type="spellStart"/>
      <w:r w:rsidRPr="00604583">
        <w:t>cruellement</w:t>
      </w:r>
      <w:proofErr w:type="spellEnd"/>
      <w:r w:rsidRPr="00604583">
        <w:t xml:space="preserve"> </w:t>
      </w:r>
      <w:proofErr w:type="spellStart"/>
      <w:r w:rsidRPr="00604583">
        <w:t>d’une</w:t>
      </w:r>
      <w:proofErr w:type="spellEnd"/>
      <w:r w:rsidRPr="00604583">
        <w:t xml:space="preserve"> </w:t>
      </w:r>
      <w:proofErr w:type="spellStart"/>
      <w:r w:rsidRPr="00604583">
        <w:t>autre</w:t>
      </w:r>
      <w:proofErr w:type="spellEnd"/>
      <w:r w:rsidRPr="00604583">
        <w:t xml:space="preserve"> </w:t>
      </w:r>
      <w:proofErr w:type="spellStart"/>
      <w:r w:rsidRPr="00604583">
        <w:t>façon</w:t>
      </w:r>
      <w:proofErr w:type="spellEnd"/>
      <w:r w:rsidRPr="00604583">
        <w:t xml:space="preserve">. </w:t>
      </w:r>
      <w:proofErr w:type="spellStart"/>
      <w:r w:rsidRPr="00604583">
        <w:t>Une</w:t>
      </w:r>
      <w:proofErr w:type="spellEnd"/>
      <w:r w:rsidRPr="00604583">
        <w:t xml:space="preserve"> </w:t>
      </w:r>
      <w:proofErr w:type="spellStart"/>
      <w:r w:rsidRPr="00604583">
        <w:t>sœur</w:t>
      </w:r>
      <w:proofErr w:type="spellEnd"/>
      <w:r w:rsidRPr="00604583">
        <w:t xml:space="preserve"> de </w:t>
      </w:r>
      <w:proofErr w:type="spellStart"/>
      <w:r w:rsidRPr="00604583">
        <w:t>mon</w:t>
      </w:r>
      <w:proofErr w:type="spellEnd"/>
      <w:r w:rsidRPr="00604583">
        <w:t xml:space="preserve"> </w:t>
      </w:r>
      <w:proofErr w:type="spellStart"/>
      <w:r w:rsidRPr="00604583">
        <w:t>père</w:t>
      </w:r>
      <w:proofErr w:type="spellEnd"/>
      <w:r w:rsidRPr="00604583">
        <w:t xml:space="preserve">, fille </w:t>
      </w:r>
      <w:proofErr w:type="spellStart"/>
      <w:r w:rsidRPr="00604583">
        <w:t>aimable</w:t>
      </w:r>
      <w:proofErr w:type="spellEnd"/>
      <w:r w:rsidRPr="00604583">
        <w:t xml:space="preserve"> et </w:t>
      </w:r>
      <w:proofErr w:type="spellStart"/>
      <w:r w:rsidRPr="00604583">
        <w:t>sage</w:t>
      </w:r>
      <w:proofErr w:type="spellEnd"/>
      <w:r w:rsidRPr="00604583">
        <w:t xml:space="preserve">, </w:t>
      </w:r>
      <w:proofErr w:type="spellStart"/>
      <w:r w:rsidRPr="00604583">
        <w:t>prit</w:t>
      </w:r>
      <w:proofErr w:type="spellEnd"/>
      <w:r w:rsidRPr="00604583">
        <w:t xml:space="preserve"> si </w:t>
      </w:r>
      <w:proofErr w:type="spellStart"/>
      <w:r w:rsidRPr="00604583">
        <w:t>grand</w:t>
      </w:r>
      <w:proofErr w:type="spellEnd"/>
      <w:r w:rsidRPr="00604583">
        <w:t xml:space="preserve"> </w:t>
      </w:r>
      <w:proofErr w:type="spellStart"/>
      <w:r w:rsidRPr="00604583">
        <w:t>soin</w:t>
      </w:r>
      <w:proofErr w:type="spellEnd"/>
      <w:r w:rsidRPr="00604583">
        <w:t xml:space="preserve"> de </w:t>
      </w:r>
      <w:proofErr w:type="spellStart"/>
      <w:r w:rsidRPr="00604583">
        <w:t>moi</w:t>
      </w:r>
      <w:proofErr w:type="spellEnd"/>
      <w:r w:rsidRPr="00604583">
        <w:t xml:space="preserve">, </w:t>
      </w:r>
      <w:proofErr w:type="spellStart"/>
      <w:r w:rsidRPr="00604583">
        <w:t>qu’elle</w:t>
      </w:r>
      <w:proofErr w:type="spellEnd"/>
      <w:r w:rsidRPr="00604583">
        <w:t xml:space="preserve"> me </w:t>
      </w:r>
      <w:proofErr w:type="spellStart"/>
      <w:r w:rsidRPr="00604583">
        <w:t>sauva</w:t>
      </w:r>
      <w:proofErr w:type="spellEnd"/>
      <w:r w:rsidRPr="00604583">
        <w:t xml:space="preserve">. </w:t>
      </w:r>
      <w:proofErr w:type="spellStart"/>
      <w:r w:rsidRPr="00604583">
        <w:t>Au</w:t>
      </w:r>
      <w:proofErr w:type="spellEnd"/>
      <w:r w:rsidRPr="00604583">
        <w:t xml:space="preserve"> moment </w:t>
      </w:r>
      <w:proofErr w:type="spellStart"/>
      <w:r w:rsidRPr="00604583">
        <w:t>où</w:t>
      </w:r>
      <w:proofErr w:type="spellEnd"/>
      <w:r w:rsidRPr="00604583">
        <w:t xml:space="preserve"> </w:t>
      </w:r>
      <w:proofErr w:type="spellStart"/>
      <w:r w:rsidRPr="00604583">
        <w:t>j’écris</w:t>
      </w:r>
      <w:proofErr w:type="spellEnd"/>
      <w:r w:rsidRPr="00604583">
        <w:t xml:space="preserve"> </w:t>
      </w:r>
      <w:proofErr w:type="spellStart"/>
      <w:r w:rsidRPr="00604583">
        <w:t>ceci</w:t>
      </w:r>
      <w:proofErr w:type="spellEnd"/>
      <w:r w:rsidRPr="00604583">
        <w:t xml:space="preserve">, elle </w:t>
      </w:r>
      <w:proofErr w:type="spellStart"/>
      <w:r w:rsidRPr="00604583">
        <w:t>est</w:t>
      </w:r>
      <w:proofErr w:type="spellEnd"/>
      <w:r w:rsidRPr="00604583">
        <w:t xml:space="preserve"> </w:t>
      </w:r>
      <w:proofErr w:type="spellStart"/>
      <w:r w:rsidRPr="00604583">
        <w:t>encore</w:t>
      </w:r>
      <w:proofErr w:type="spellEnd"/>
      <w:r w:rsidRPr="00604583">
        <w:t xml:space="preserve"> en </w:t>
      </w:r>
      <w:proofErr w:type="spellStart"/>
      <w:r w:rsidRPr="00604583">
        <w:t>vie</w:t>
      </w:r>
      <w:proofErr w:type="spellEnd"/>
      <w:r w:rsidRPr="00604583">
        <w:t xml:space="preserve">, </w:t>
      </w:r>
      <w:proofErr w:type="spellStart"/>
      <w:r w:rsidRPr="00604583">
        <w:t>soignant</w:t>
      </w:r>
      <w:proofErr w:type="spellEnd"/>
      <w:r w:rsidRPr="00604583">
        <w:t xml:space="preserve">, à </w:t>
      </w:r>
      <w:proofErr w:type="spellStart"/>
      <w:r w:rsidRPr="00604583">
        <w:t>l’âge</w:t>
      </w:r>
      <w:proofErr w:type="spellEnd"/>
      <w:r w:rsidRPr="00604583">
        <w:t xml:space="preserve"> de </w:t>
      </w:r>
      <w:proofErr w:type="spellStart"/>
      <w:r w:rsidRPr="00604583">
        <w:t>quatre-vingts</w:t>
      </w:r>
      <w:proofErr w:type="spellEnd"/>
      <w:r w:rsidRPr="00604583">
        <w:t xml:space="preserve"> </w:t>
      </w:r>
      <w:proofErr w:type="spellStart"/>
      <w:r w:rsidRPr="00604583">
        <w:t>ans</w:t>
      </w:r>
      <w:proofErr w:type="spellEnd"/>
      <w:r w:rsidRPr="00604583">
        <w:t xml:space="preserve">, un </w:t>
      </w:r>
      <w:proofErr w:type="spellStart"/>
      <w:r w:rsidRPr="00604583">
        <w:t>mari</w:t>
      </w:r>
      <w:proofErr w:type="spellEnd"/>
      <w:r w:rsidRPr="00604583">
        <w:t xml:space="preserve"> </w:t>
      </w:r>
      <w:proofErr w:type="spellStart"/>
      <w:r w:rsidRPr="00604583">
        <w:t>plus</w:t>
      </w:r>
      <w:proofErr w:type="spellEnd"/>
      <w:r w:rsidRPr="00604583">
        <w:t xml:space="preserve"> </w:t>
      </w:r>
      <w:proofErr w:type="spellStart"/>
      <w:r w:rsidRPr="00604583">
        <w:t>jeune</w:t>
      </w:r>
      <w:proofErr w:type="spellEnd"/>
      <w:r w:rsidRPr="00604583">
        <w:t xml:space="preserve"> </w:t>
      </w:r>
      <w:proofErr w:type="spellStart"/>
      <w:r w:rsidRPr="00604583">
        <w:t>qu’elle</w:t>
      </w:r>
      <w:proofErr w:type="spellEnd"/>
      <w:r w:rsidRPr="00604583">
        <w:t xml:space="preserve">, </w:t>
      </w:r>
      <w:proofErr w:type="spellStart"/>
      <w:r w:rsidRPr="00604583">
        <w:t>mais</w:t>
      </w:r>
      <w:proofErr w:type="spellEnd"/>
      <w:r w:rsidRPr="00604583">
        <w:t xml:space="preserve"> </w:t>
      </w:r>
      <w:proofErr w:type="spellStart"/>
      <w:r w:rsidRPr="00604583">
        <w:t>usé</w:t>
      </w:r>
      <w:proofErr w:type="spellEnd"/>
      <w:r w:rsidRPr="00604583">
        <w:t xml:space="preserve"> par la </w:t>
      </w:r>
      <w:proofErr w:type="spellStart"/>
      <w:r w:rsidRPr="00604583">
        <w:t>boisson</w:t>
      </w:r>
      <w:proofErr w:type="spellEnd"/>
      <w:r w:rsidRPr="00604583">
        <w:t xml:space="preserve">. </w:t>
      </w:r>
      <w:proofErr w:type="spellStart"/>
      <w:r w:rsidRPr="00604583">
        <w:t>Chère</w:t>
      </w:r>
      <w:proofErr w:type="spellEnd"/>
      <w:r w:rsidRPr="00604583">
        <w:t xml:space="preserve"> </w:t>
      </w:r>
      <w:proofErr w:type="spellStart"/>
      <w:r w:rsidRPr="00604583">
        <w:t>tante</w:t>
      </w:r>
      <w:proofErr w:type="spellEnd"/>
      <w:r w:rsidRPr="00604583">
        <w:t xml:space="preserve">, je </w:t>
      </w:r>
      <w:proofErr w:type="spellStart"/>
      <w:r w:rsidRPr="00604583">
        <w:t>vous</w:t>
      </w:r>
      <w:proofErr w:type="spellEnd"/>
      <w:r w:rsidRPr="00604583">
        <w:t xml:space="preserve"> </w:t>
      </w:r>
      <w:proofErr w:type="spellStart"/>
      <w:r w:rsidRPr="00604583">
        <w:t>pardonne</w:t>
      </w:r>
      <w:proofErr w:type="spellEnd"/>
      <w:r w:rsidRPr="00604583">
        <w:t xml:space="preserve"> de </w:t>
      </w:r>
      <w:proofErr w:type="spellStart"/>
      <w:r w:rsidRPr="00604583">
        <w:t>m’avoir</w:t>
      </w:r>
      <w:proofErr w:type="spellEnd"/>
      <w:r w:rsidRPr="00604583">
        <w:t xml:space="preserve"> </w:t>
      </w:r>
      <w:proofErr w:type="spellStart"/>
      <w:r w:rsidRPr="00604583">
        <w:t>fait</w:t>
      </w:r>
      <w:proofErr w:type="spellEnd"/>
      <w:r w:rsidRPr="00604583">
        <w:t xml:space="preserve"> </w:t>
      </w:r>
      <w:proofErr w:type="spellStart"/>
      <w:r w:rsidRPr="00604583">
        <w:t>vivre</w:t>
      </w:r>
      <w:proofErr w:type="spellEnd"/>
      <w:r w:rsidRPr="00604583">
        <w:t xml:space="preserve">, et je </w:t>
      </w:r>
      <w:proofErr w:type="spellStart"/>
      <w:r w:rsidRPr="00604583">
        <w:t>m’afflige</w:t>
      </w:r>
      <w:proofErr w:type="spellEnd"/>
      <w:r w:rsidRPr="00604583">
        <w:t xml:space="preserve"> de ne </w:t>
      </w:r>
      <w:proofErr w:type="spellStart"/>
      <w:r w:rsidRPr="00604583">
        <w:t>pouvoir</w:t>
      </w:r>
      <w:proofErr w:type="spellEnd"/>
      <w:r w:rsidRPr="00604583">
        <w:t xml:space="preserve"> </w:t>
      </w:r>
      <w:proofErr w:type="spellStart"/>
      <w:r w:rsidRPr="00604583">
        <w:t>vous</w:t>
      </w:r>
      <w:proofErr w:type="spellEnd"/>
      <w:r w:rsidRPr="00604583">
        <w:t xml:space="preserve"> </w:t>
      </w:r>
      <w:proofErr w:type="spellStart"/>
      <w:r w:rsidRPr="00604583">
        <w:t>rendre</w:t>
      </w:r>
      <w:proofErr w:type="spellEnd"/>
      <w:r w:rsidRPr="00604583">
        <w:t xml:space="preserve"> à la </w:t>
      </w:r>
      <w:proofErr w:type="spellStart"/>
      <w:r w:rsidRPr="00604583">
        <w:t>fin</w:t>
      </w:r>
      <w:proofErr w:type="spellEnd"/>
      <w:r w:rsidRPr="00604583">
        <w:t xml:space="preserve"> de </w:t>
      </w:r>
      <w:proofErr w:type="spellStart"/>
      <w:r w:rsidRPr="00604583">
        <w:t>vos</w:t>
      </w:r>
      <w:proofErr w:type="spellEnd"/>
      <w:r w:rsidRPr="00604583">
        <w:t xml:space="preserve"> </w:t>
      </w:r>
      <w:proofErr w:type="spellStart"/>
      <w:r w:rsidRPr="00604583">
        <w:t>jours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tendres</w:t>
      </w:r>
      <w:proofErr w:type="spellEnd"/>
      <w:r w:rsidRPr="00604583">
        <w:t xml:space="preserve"> </w:t>
      </w:r>
      <w:proofErr w:type="spellStart"/>
      <w:r w:rsidRPr="00604583">
        <w:t>soins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vous</w:t>
      </w:r>
      <w:proofErr w:type="spellEnd"/>
      <w:r w:rsidRPr="00604583">
        <w:t xml:space="preserve"> </w:t>
      </w:r>
      <w:proofErr w:type="spellStart"/>
      <w:r w:rsidRPr="00604583">
        <w:t>m’avez</w:t>
      </w:r>
      <w:proofErr w:type="spellEnd"/>
      <w:r w:rsidRPr="00604583">
        <w:t xml:space="preserve"> </w:t>
      </w:r>
      <w:proofErr w:type="spellStart"/>
      <w:r w:rsidRPr="00604583">
        <w:t>prodigués</w:t>
      </w:r>
      <w:proofErr w:type="spellEnd"/>
      <w:r w:rsidRPr="00604583">
        <w:t xml:space="preserve"> </w:t>
      </w:r>
      <w:proofErr w:type="spellStart"/>
      <w:r w:rsidRPr="00604583">
        <w:t>au</w:t>
      </w:r>
      <w:proofErr w:type="spellEnd"/>
      <w:r w:rsidRPr="00604583">
        <w:t xml:space="preserve"> </w:t>
      </w:r>
      <w:proofErr w:type="spellStart"/>
      <w:r w:rsidRPr="00604583">
        <w:t>commencement</w:t>
      </w:r>
      <w:proofErr w:type="spellEnd"/>
      <w:r w:rsidRPr="00604583">
        <w:t xml:space="preserve"> </w:t>
      </w:r>
      <w:proofErr w:type="spellStart"/>
      <w:r w:rsidRPr="00604583">
        <w:t>des</w:t>
      </w:r>
      <w:proofErr w:type="spellEnd"/>
      <w:r w:rsidRPr="00604583">
        <w:t xml:space="preserve"> </w:t>
      </w:r>
      <w:proofErr w:type="spellStart"/>
      <w:r w:rsidRPr="00604583">
        <w:t>miens</w:t>
      </w:r>
      <w:proofErr w:type="spellEnd"/>
      <w:r w:rsidRPr="00604583">
        <w:t xml:space="preserve">. </w:t>
      </w:r>
      <w:proofErr w:type="spellStart"/>
      <w:r w:rsidRPr="00604583">
        <w:t>J’ai</w:t>
      </w:r>
      <w:proofErr w:type="spellEnd"/>
      <w:r w:rsidRPr="00604583">
        <w:t xml:space="preserve"> </w:t>
      </w:r>
      <w:proofErr w:type="spellStart"/>
      <w:r w:rsidRPr="00604583">
        <w:t>aussi</w:t>
      </w:r>
      <w:proofErr w:type="spellEnd"/>
      <w:r w:rsidRPr="00604583">
        <w:t xml:space="preserve"> </w:t>
      </w:r>
      <w:proofErr w:type="spellStart"/>
      <w:r w:rsidRPr="00604583">
        <w:t>ma</w:t>
      </w:r>
      <w:proofErr w:type="spellEnd"/>
      <w:r w:rsidRPr="00604583">
        <w:t xml:space="preserve"> </w:t>
      </w:r>
      <w:proofErr w:type="spellStart"/>
      <w:r w:rsidRPr="00604583">
        <w:t>mie</w:t>
      </w:r>
      <w:proofErr w:type="spellEnd"/>
      <w:r w:rsidRPr="00604583">
        <w:t xml:space="preserve"> </w:t>
      </w:r>
      <w:proofErr w:type="spellStart"/>
      <w:r w:rsidRPr="00604583">
        <w:t>Jacqueline</w:t>
      </w:r>
      <w:proofErr w:type="spellEnd"/>
      <w:r w:rsidRPr="00604583">
        <w:t xml:space="preserve"> </w:t>
      </w:r>
      <w:proofErr w:type="spellStart"/>
      <w:r w:rsidRPr="00604583">
        <w:t>encore</w:t>
      </w:r>
      <w:proofErr w:type="spellEnd"/>
      <w:r w:rsidRPr="00604583">
        <w:t xml:space="preserve"> </w:t>
      </w:r>
      <w:proofErr w:type="spellStart"/>
      <w:r w:rsidRPr="00604583">
        <w:t>vivante</w:t>
      </w:r>
      <w:proofErr w:type="spellEnd"/>
      <w:r w:rsidRPr="00604583">
        <w:t xml:space="preserve">, </w:t>
      </w:r>
      <w:proofErr w:type="spellStart"/>
      <w:r w:rsidRPr="00604583">
        <w:t>saine</w:t>
      </w:r>
      <w:proofErr w:type="spellEnd"/>
      <w:r w:rsidRPr="00604583">
        <w:t xml:space="preserve"> et </w:t>
      </w:r>
      <w:proofErr w:type="spellStart"/>
      <w:r w:rsidRPr="00604583">
        <w:t>robuste</w:t>
      </w:r>
      <w:proofErr w:type="spellEnd"/>
      <w:r w:rsidRPr="00604583">
        <w:t xml:space="preserve">.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mains</w:t>
      </w:r>
      <w:proofErr w:type="spellEnd"/>
      <w:r w:rsidRPr="00604583">
        <w:t xml:space="preserve"> </w:t>
      </w:r>
      <w:proofErr w:type="spellStart"/>
      <w:r w:rsidRPr="00604583">
        <w:t>qui</w:t>
      </w:r>
      <w:proofErr w:type="spellEnd"/>
      <w:r w:rsidRPr="00604583">
        <w:t xml:space="preserve"> </w:t>
      </w:r>
      <w:proofErr w:type="spellStart"/>
      <w:r w:rsidRPr="00604583">
        <w:t>m’ouvrirent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yeux</w:t>
      </w:r>
      <w:proofErr w:type="spellEnd"/>
      <w:r w:rsidRPr="00604583">
        <w:t xml:space="preserve"> à </w:t>
      </w:r>
      <w:proofErr w:type="spellStart"/>
      <w:r w:rsidRPr="00604583">
        <w:t>ma</w:t>
      </w:r>
      <w:proofErr w:type="spellEnd"/>
      <w:r w:rsidRPr="00604583">
        <w:t xml:space="preserve"> </w:t>
      </w:r>
      <w:proofErr w:type="spellStart"/>
      <w:r w:rsidRPr="00604583">
        <w:t>naissance</w:t>
      </w:r>
      <w:proofErr w:type="spellEnd"/>
      <w:r w:rsidRPr="00604583">
        <w:t xml:space="preserve"> </w:t>
      </w:r>
      <w:proofErr w:type="spellStart"/>
      <w:r w:rsidRPr="00604583">
        <w:t>pourront</w:t>
      </w:r>
      <w:proofErr w:type="spellEnd"/>
      <w:r w:rsidRPr="00604583">
        <w:t xml:space="preserve"> me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fermer</w:t>
      </w:r>
      <w:proofErr w:type="spellEnd"/>
      <w:r w:rsidRPr="00604583">
        <w:t xml:space="preserve"> à </w:t>
      </w:r>
      <w:proofErr w:type="spellStart"/>
      <w:r w:rsidRPr="00604583">
        <w:t>ma</w:t>
      </w:r>
      <w:proofErr w:type="spellEnd"/>
      <w:r w:rsidRPr="00604583">
        <w:t xml:space="preserve"> mort. – 7 – Je </w:t>
      </w:r>
      <w:proofErr w:type="spellStart"/>
      <w:r w:rsidRPr="00604583">
        <w:t>sentis</w:t>
      </w:r>
      <w:proofErr w:type="spellEnd"/>
      <w:r w:rsidRPr="00604583">
        <w:t xml:space="preserve"> </w:t>
      </w:r>
      <w:proofErr w:type="spellStart"/>
      <w:r w:rsidRPr="00604583">
        <w:t>avant</w:t>
      </w:r>
      <w:proofErr w:type="spellEnd"/>
      <w:r w:rsidRPr="00604583">
        <w:t xml:space="preserve"> de </w:t>
      </w:r>
      <w:proofErr w:type="spellStart"/>
      <w:proofErr w:type="gramStart"/>
      <w:r w:rsidRPr="00604583">
        <w:t>penser</w:t>
      </w:r>
      <w:proofErr w:type="spellEnd"/>
      <w:r w:rsidRPr="00604583">
        <w:t xml:space="preserve"> : </w:t>
      </w:r>
      <w:proofErr w:type="spellStart"/>
      <w:r w:rsidRPr="00604583">
        <w:t>c’est</w:t>
      </w:r>
      <w:proofErr w:type="spellEnd"/>
      <w:proofErr w:type="gramEnd"/>
      <w:r w:rsidRPr="00604583">
        <w:t xml:space="preserve"> le </w:t>
      </w:r>
      <w:proofErr w:type="spellStart"/>
      <w:r w:rsidRPr="00604583">
        <w:t>sort</w:t>
      </w:r>
      <w:proofErr w:type="spellEnd"/>
      <w:r w:rsidRPr="00604583">
        <w:t xml:space="preserve"> </w:t>
      </w:r>
      <w:proofErr w:type="spellStart"/>
      <w:r w:rsidRPr="00604583">
        <w:t>commun</w:t>
      </w:r>
      <w:proofErr w:type="spellEnd"/>
      <w:r w:rsidRPr="00604583">
        <w:t xml:space="preserve"> de </w:t>
      </w:r>
      <w:proofErr w:type="spellStart"/>
      <w:r w:rsidRPr="00604583">
        <w:t>l’humanité</w:t>
      </w:r>
      <w:proofErr w:type="spellEnd"/>
      <w:r w:rsidRPr="00604583">
        <w:t xml:space="preserve">. Je </w:t>
      </w:r>
      <w:proofErr w:type="spellStart"/>
      <w:r w:rsidRPr="00604583">
        <w:t>l’éprouvai</w:t>
      </w:r>
      <w:proofErr w:type="spellEnd"/>
      <w:r w:rsidRPr="00604583">
        <w:t xml:space="preserve"> </w:t>
      </w:r>
      <w:proofErr w:type="spellStart"/>
      <w:r w:rsidRPr="00604583">
        <w:t>plus</w:t>
      </w:r>
      <w:proofErr w:type="spellEnd"/>
      <w:r w:rsidRPr="00604583">
        <w:t xml:space="preserve"> </w:t>
      </w:r>
      <w:proofErr w:type="spellStart"/>
      <w:r w:rsidRPr="00604583">
        <w:t>qu’un</w:t>
      </w:r>
      <w:proofErr w:type="spellEnd"/>
      <w:r w:rsidRPr="00604583">
        <w:t xml:space="preserve"> </w:t>
      </w:r>
      <w:proofErr w:type="spellStart"/>
      <w:r w:rsidRPr="00604583">
        <w:t>autre</w:t>
      </w:r>
      <w:proofErr w:type="spellEnd"/>
      <w:r w:rsidRPr="00604583">
        <w:t xml:space="preserve">. </w:t>
      </w:r>
      <w:proofErr w:type="spellStart"/>
      <w:r w:rsidRPr="00604583">
        <w:t>J’ignore</w:t>
      </w:r>
      <w:proofErr w:type="spellEnd"/>
      <w:r w:rsidRPr="00604583">
        <w:t xml:space="preserve"> ce </w:t>
      </w:r>
      <w:proofErr w:type="spellStart"/>
      <w:r w:rsidRPr="00604583">
        <w:t>que</w:t>
      </w:r>
      <w:proofErr w:type="spellEnd"/>
      <w:r w:rsidRPr="00604583">
        <w:t xml:space="preserve"> je </w:t>
      </w:r>
      <w:proofErr w:type="spellStart"/>
      <w:r w:rsidRPr="00604583">
        <w:t>fis</w:t>
      </w:r>
      <w:proofErr w:type="spellEnd"/>
      <w:r w:rsidRPr="00604583">
        <w:t xml:space="preserve"> </w:t>
      </w:r>
      <w:proofErr w:type="spellStart"/>
      <w:r w:rsidRPr="00604583">
        <w:t>jusqu’à</w:t>
      </w:r>
      <w:proofErr w:type="spellEnd"/>
      <w:r w:rsidRPr="00604583">
        <w:t xml:space="preserve"> </w:t>
      </w:r>
      <w:proofErr w:type="spellStart"/>
      <w:r w:rsidRPr="00604583">
        <w:t>cinq</w:t>
      </w:r>
      <w:proofErr w:type="spellEnd"/>
      <w:r w:rsidRPr="00604583">
        <w:t xml:space="preserve"> </w:t>
      </w:r>
      <w:proofErr w:type="spellStart"/>
      <w:r w:rsidRPr="00604583">
        <w:t>ou</w:t>
      </w:r>
      <w:proofErr w:type="spellEnd"/>
      <w:r w:rsidRPr="00604583">
        <w:t xml:space="preserve"> </w:t>
      </w:r>
      <w:proofErr w:type="spellStart"/>
      <w:r w:rsidRPr="00604583">
        <w:t>six</w:t>
      </w:r>
      <w:proofErr w:type="spellEnd"/>
      <w:r w:rsidRPr="00604583">
        <w:t xml:space="preserve"> </w:t>
      </w:r>
      <w:proofErr w:type="spellStart"/>
      <w:proofErr w:type="gramStart"/>
      <w:r w:rsidRPr="00604583">
        <w:t>ans</w:t>
      </w:r>
      <w:proofErr w:type="spellEnd"/>
      <w:r w:rsidRPr="00604583">
        <w:t xml:space="preserve"> ; je</w:t>
      </w:r>
      <w:proofErr w:type="gramEnd"/>
      <w:r w:rsidRPr="00604583">
        <w:t xml:space="preserve"> ne </w:t>
      </w:r>
      <w:proofErr w:type="spellStart"/>
      <w:r w:rsidRPr="00604583">
        <w:t>sais</w:t>
      </w:r>
      <w:proofErr w:type="spellEnd"/>
      <w:r w:rsidRPr="00604583">
        <w:t xml:space="preserve"> </w:t>
      </w:r>
      <w:proofErr w:type="spellStart"/>
      <w:r w:rsidRPr="00604583">
        <w:t>comment</w:t>
      </w:r>
      <w:proofErr w:type="spellEnd"/>
      <w:r w:rsidRPr="00604583">
        <w:t xml:space="preserve"> </w:t>
      </w:r>
      <w:proofErr w:type="spellStart"/>
      <w:r w:rsidRPr="00604583">
        <w:t>j’appris</w:t>
      </w:r>
      <w:proofErr w:type="spellEnd"/>
      <w:r w:rsidRPr="00604583">
        <w:t xml:space="preserve"> à lire ; je ne me </w:t>
      </w:r>
      <w:proofErr w:type="spellStart"/>
      <w:r w:rsidRPr="00604583">
        <w:t>souviens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de </w:t>
      </w:r>
      <w:proofErr w:type="spellStart"/>
      <w:r w:rsidRPr="00604583">
        <w:t>mes</w:t>
      </w:r>
      <w:proofErr w:type="spellEnd"/>
      <w:r w:rsidRPr="00604583">
        <w:t xml:space="preserve"> </w:t>
      </w:r>
      <w:proofErr w:type="spellStart"/>
      <w:r w:rsidRPr="00604583">
        <w:t>premières</w:t>
      </w:r>
      <w:proofErr w:type="spellEnd"/>
      <w:r w:rsidRPr="00604583">
        <w:t xml:space="preserve"> </w:t>
      </w:r>
      <w:proofErr w:type="spellStart"/>
      <w:r w:rsidRPr="00604583">
        <w:t>lectures</w:t>
      </w:r>
      <w:proofErr w:type="spellEnd"/>
      <w:r w:rsidRPr="00604583">
        <w:t xml:space="preserve"> et de </w:t>
      </w:r>
      <w:proofErr w:type="spellStart"/>
      <w:r w:rsidRPr="00604583">
        <w:t>leur</w:t>
      </w:r>
      <w:proofErr w:type="spellEnd"/>
      <w:r w:rsidRPr="00604583">
        <w:t xml:space="preserve"> </w:t>
      </w:r>
      <w:proofErr w:type="spellStart"/>
      <w:r w:rsidRPr="00604583">
        <w:t>effet</w:t>
      </w:r>
      <w:proofErr w:type="spellEnd"/>
      <w:r w:rsidRPr="00604583">
        <w:t xml:space="preserve"> sur </w:t>
      </w:r>
      <w:proofErr w:type="spellStart"/>
      <w:r w:rsidRPr="00604583">
        <w:t>moi</w:t>
      </w:r>
      <w:proofErr w:type="spellEnd"/>
      <w:r w:rsidRPr="00604583">
        <w:t xml:space="preserve"> : </w:t>
      </w:r>
      <w:proofErr w:type="spellStart"/>
      <w:r w:rsidRPr="00604583">
        <w:t>c’est</w:t>
      </w:r>
      <w:proofErr w:type="spellEnd"/>
      <w:r w:rsidRPr="00604583">
        <w:t xml:space="preserve"> le </w:t>
      </w:r>
      <w:proofErr w:type="spellStart"/>
      <w:r w:rsidRPr="00604583">
        <w:t>temps</w:t>
      </w:r>
      <w:proofErr w:type="spellEnd"/>
      <w:r w:rsidRPr="00604583">
        <w:t xml:space="preserve"> </w:t>
      </w:r>
      <w:proofErr w:type="spellStart"/>
      <w:r w:rsidRPr="00604583">
        <w:t>d’où</w:t>
      </w:r>
      <w:proofErr w:type="spellEnd"/>
      <w:r w:rsidRPr="00604583">
        <w:t xml:space="preserve"> je </w:t>
      </w:r>
      <w:proofErr w:type="spellStart"/>
      <w:r w:rsidRPr="00604583">
        <w:t>date</w:t>
      </w:r>
      <w:proofErr w:type="spellEnd"/>
      <w:r w:rsidRPr="00604583">
        <w:t xml:space="preserve"> </w:t>
      </w:r>
      <w:proofErr w:type="spellStart"/>
      <w:r w:rsidRPr="00604583">
        <w:t>sans</w:t>
      </w:r>
      <w:proofErr w:type="spellEnd"/>
      <w:r w:rsidRPr="00604583">
        <w:t xml:space="preserve"> </w:t>
      </w:r>
      <w:proofErr w:type="spellStart"/>
      <w:r w:rsidRPr="00604583">
        <w:t>interruption</w:t>
      </w:r>
      <w:proofErr w:type="spellEnd"/>
      <w:r w:rsidRPr="00604583">
        <w:t xml:space="preserve"> la </w:t>
      </w:r>
      <w:proofErr w:type="spellStart"/>
      <w:r w:rsidRPr="00604583">
        <w:t>conscience</w:t>
      </w:r>
      <w:proofErr w:type="spellEnd"/>
      <w:r w:rsidRPr="00604583">
        <w:t xml:space="preserve"> de </w:t>
      </w:r>
      <w:proofErr w:type="spellStart"/>
      <w:r w:rsidRPr="00604583">
        <w:t>moi-même</w:t>
      </w:r>
      <w:proofErr w:type="spellEnd"/>
      <w:r w:rsidRPr="00604583">
        <w:t xml:space="preserve">. </w:t>
      </w:r>
      <w:proofErr w:type="spellStart"/>
      <w:r w:rsidRPr="00604583">
        <w:t>Ma</w:t>
      </w:r>
      <w:proofErr w:type="spellEnd"/>
      <w:r w:rsidRPr="00604583">
        <w:t xml:space="preserve"> </w:t>
      </w:r>
      <w:proofErr w:type="spellStart"/>
      <w:r w:rsidRPr="00604583">
        <w:t>mère</w:t>
      </w:r>
      <w:proofErr w:type="spellEnd"/>
      <w:r w:rsidRPr="00604583">
        <w:t xml:space="preserve"> </w:t>
      </w:r>
      <w:proofErr w:type="spellStart"/>
      <w:r w:rsidRPr="00604583">
        <w:t>avait</w:t>
      </w:r>
      <w:proofErr w:type="spellEnd"/>
      <w:r w:rsidRPr="00604583">
        <w:t xml:space="preserve"> </w:t>
      </w:r>
      <w:proofErr w:type="spellStart"/>
      <w:r w:rsidRPr="00604583">
        <w:t>laissé</w:t>
      </w:r>
      <w:proofErr w:type="spellEnd"/>
      <w:r w:rsidRPr="00604583">
        <w:t xml:space="preserve"> </w:t>
      </w:r>
      <w:proofErr w:type="spellStart"/>
      <w:r w:rsidRPr="00604583">
        <w:t>des</w:t>
      </w:r>
      <w:proofErr w:type="spellEnd"/>
      <w:r w:rsidRPr="00604583">
        <w:t xml:space="preserve"> romans. </w:t>
      </w:r>
      <w:proofErr w:type="spellStart"/>
      <w:r w:rsidRPr="00604583">
        <w:t>Nous</w:t>
      </w:r>
      <w:proofErr w:type="spellEnd"/>
      <w:r w:rsidRPr="00604583">
        <w:t xml:space="preserve"> </w:t>
      </w:r>
      <w:proofErr w:type="spellStart"/>
      <w:r w:rsidRPr="00604583">
        <w:t>nous</w:t>
      </w:r>
      <w:proofErr w:type="spellEnd"/>
      <w:r w:rsidRPr="00604583">
        <w:t xml:space="preserve"> </w:t>
      </w:r>
      <w:proofErr w:type="spellStart"/>
      <w:r w:rsidRPr="00604583">
        <w:t>mîmes</w:t>
      </w:r>
      <w:proofErr w:type="spellEnd"/>
      <w:r w:rsidRPr="00604583">
        <w:t xml:space="preserve"> à </w:t>
      </w:r>
      <w:proofErr w:type="spellStart"/>
      <w:r w:rsidRPr="00604583">
        <w:t>les</w:t>
      </w:r>
      <w:proofErr w:type="spellEnd"/>
      <w:r w:rsidRPr="00604583">
        <w:t xml:space="preserve"> lire </w:t>
      </w:r>
      <w:proofErr w:type="spellStart"/>
      <w:r w:rsidRPr="00604583">
        <w:t>après</w:t>
      </w:r>
      <w:proofErr w:type="spellEnd"/>
      <w:r w:rsidRPr="00604583">
        <w:t xml:space="preserve"> </w:t>
      </w:r>
      <w:proofErr w:type="spellStart"/>
      <w:r w:rsidRPr="00604583">
        <w:t>souper</w:t>
      </w:r>
      <w:proofErr w:type="spellEnd"/>
      <w:r w:rsidRPr="00604583">
        <w:t xml:space="preserve">, </w:t>
      </w:r>
      <w:proofErr w:type="spellStart"/>
      <w:r w:rsidRPr="00604583">
        <w:t>mon</w:t>
      </w:r>
      <w:proofErr w:type="spellEnd"/>
      <w:r w:rsidRPr="00604583">
        <w:t xml:space="preserve"> </w:t>
      </w:r>
      <w:proofErr w:type="spellStart"/>
      <w:r w:rsidRPr="00604583">
        <w:t>père</w:t>
      </w:r>
      <w:proofErr w:type="spellEnd"/>
      <w:r w:rsidRPr="00604583">
        <w:t xml:space="preserve"> et </w:t>
      </w:r>
      <w:proofErr w:type="spellStart"/>
      <w:r w:rsidRPr="00604583">
        <w:t>moi</w:t>
      </w:r>
      <w:proofErr w:type="spellEnd"/>
      <w:r w:rsidRPr="00604583">
        <w:t xml:space="preserve">. </w:t>
      </w:r>
      <w:proofErr w:type="spellStart"/>
      <w:r w:rsidRPr="00604583">
        <w:t>Il</w:t>
      </w:r>
      <w:proofErr w:type="spellEnd"/>
      <w:r w:rsidRPr="00604583">
        <w:t xml:space="preserve"> </w:t>
      </w:r>
      <w:proofErr w:type="spellStart"/>
      <w:r w:rsidRPr="00604583">
        <w:t>n’était</w:t>
      </w:r>
      <w:proofErr w:type="spellEnd"/>
      <w:r w:rsidRPr="00604583">
        <w:t xml:space="preserve"> </w:t>
      </w:r>
      <w:proofErr w:type="spellStart"/>
      <w:r w:rsidRPr="00604583">
        <w:t>question</w:t>
      </w:r>
      <w:proofErr w:type="spellEnd"/>
      <w:r w:rsidRPr="00604583">
        <w:t xml:space="preserve"> </w:t>
      </w:r>
      <w:proofErr w:type="spellStart"/>
      <w:r w:rsidRPr="00604583">
        <w:t>d’abord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de </w:t>
      </w:r>
      <w:proofErr w:type="spellStart"/>
      <w:r w:rsidRPr="00604583">
        <w:t>m’exercer</w:t>
      </w:r>
      <w:proofErr w:type="spellEnd"/>
      <w:r w:rsidRPr="00604583">
        <w:t xml:space="preserve"> à la </w:t>
      </w:r>
      <w:proofErr w:type="spellStart"/>
      <w:r w:rsidRPr="00604583">
        <w:t>lecture</w:t>
      </w:r>
      <w:proofErr w:type="spellEnd"/>
      <w:r w:rsidRPr="00604583">
        <w:t xml:space="preserve"> par </w:t>
      </w:r>
      <w:proofErr w:type="spellStart"/>
      <w:r w:rsidRPr="00604583">
        <w:t>des</w:t>
      </w:r>
      <w:proofErr w:type="spellEnd"/>
      <w:r w:rsidRPr="00604583">
        <w:t xml:space="preserve"> </w:t>
      </w:r>
      <w:proofErr w:type="spellStart"/>
      <w:r w:rsidRPr="00604583">
        <w:t>livres</w:t>
      </w:r>
      <w:proofErr w:type="spellEnd"/>
      <w:r w:rsidRPr="00604583">
        <w:t xml:space="preserve"> </w:t>
      </w:r>
      <w:proofErr w:type="spellStart"/>
      <w:proofErr w:type="gramStart"/>
      <w:r w:rsidRPr="00604583">
        <w:t>amusants</w:t>
      </w:r>
      <w:proofErr w:type="spellEnd"/>
      <w:r w:rsidRPr="00604583">
        <w:t xml:space="preserve"> ; </w:t>
      </w:r>
      <w:proofErr w:type="spellStart"/>
      <w:r w:rsidRPr="00604583">
        <w:t>mais</w:t>
      </w:r>
      <w:proofErr w:type="spellEnd"/>
      <w:proofErr w:type="gramEnd"/>
      <w:r w:rsidRPr="00604583">
        <w:t xml:space="preserve"> </w:t>
      </w:r>
      <w:proofErr w:type="spellStart"/>
      <w:r w:rsidRPr="00604583">
        <w:t>bientôt</w:t>
      </w:r>
      <w:proofErr w:type="spellEnd"/>
      <w:r w:rsidRPr="00604583">
        <w:t xml:space="preserve"> </w:t>
      </w:r>
      <w:proofErr w:type="spellStart"/>
      <w:r w:rsidRPr="00604583">
        <w:t>l’intérêt</w:t>
      </w:r>
      <w:proofErr w:type="spellEnd"/>
      <w:r w:rsidRPr="00604583">
        <w:t xml:space="preserve"> </w:t>
      </w:r>
      <w:proofErr w:type="spellStart"/>
      <w:r w:rsidRPr="00604583">
        <w:t>devint</w:t>
      </w:r>
      <w:proofErr w:type="spellEnd"/>
      <w:r w:rsidRPr="00604583">
        <w:t xml:space="preserve"> si </w:t>
      </w:r>
      <w:proofErr w:type="spellStart"/>
      <w:r w:rsidRPr="00604583">
        <w:t>vif</w:t>
      </w:r>
      <w:proofErr w:type="spellEnd"/>
      <w:r w:rsidRPr="00604583">
        <w:t xml:space="preserve">,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nous</w:t>
      </w:r>
      <w:proofErr w:type="spellEnd"/>
      <w:r w:rsidRPr="00604583">
        <w:t xml:space="preserve"> </w:t>
      </w:r>
      <w:proofErr w:type="spellStart"/>
      <w:r w:rsidRPr="00604583">
        <w:t>lisions</w:t>
      </w:r>
      <w:proofErr w:type="spellEnd"/>
      <w:r w:rsidRPr="00604583">
        <w:t xml:space="preserve"> </w:t>
      </w:r>
      <w:proofErr w:type="spellStart"/>
      <w:r w:rsidRPr="00604583">
        <w:t>tour</w:t>
      </w:r>
      <w:proofErr w:type="spellEnd"/>
      <w:r w:rsidRPr="00604583">
        <w:t xml:space="preserve"> à </w:t>
      </w:r>
      <w:proofErr w:type="spellStart"/>
      <w:r w:rsidRPr="00604583">
        <w:t>tour</w:t>
      </w:r>
      <w:proofErr w:type="spellEnd"/>
      <w:r w:rsidRPr="00604583">
        <w:t xml:space="preserve"> </w:t>
      </w:r>
      <w:proofErr w:type="spellStart"/>
      <w:r w:rsidRPr="00604583">
        <w:t>sans</w:t>
      </w:r>
      <w:proofErr w:type="spellEnd"/>
      <w:r w:rsidRPr="00604583">
        <w:t xml:space="preserve"> </w:t>
      </w:r>
      <w:proofErr w:type="spellStart"/>
      <w:r w:rsidRPr="00604583">
        <w:t>relâche</w:t>
      </w:r>
      <w:proofErr w:type="spellEnd"/>
      <w:r w:rsidRPr="00604583">
        <w:t xml:space="preserve">, et </w:t>
      </w:r>
      <w:proofErr w:type="spellStart"/>
      <w:r w:rsidRPr="00604583">
        <w:t>passions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nuits</w:t>
      </w:r>
      <w:proofErr w:type="spellEnd"/>
      <w:r w:rsidRPr="00604583">
        <w:t xml:space="preserve"> à cette </w:t>
      </w:r>
      <w:proofErr w:type="spellStart"/>
      <w:r w:rsidRPr="00604583">
        <w:t>occupation</w:t>
      </w:r>
      <w:proofErr w:type="spellEnd"/>
      <w:r w:rsidRPr="00604583">
        <w:t xml:space="preserve">. </w:t>
      </w:r>
      <w:proofErr w:type="spellStart"/>
      <w:r w:rsidRPr="00604583">
        <w:t>Nous</w:t>
      </w:r>
      <w:proofErr w:type="spellEnd"/>
      <w:r w:rsidRPr="00604583">
        <w:t xml:space="preserve"> ne </w:t>
      </w:r>
      <w:proofErr w:type="spellStart"/>
      <w:r w:rsidRPr="00604583">
        <w:t>pouvions</w:t>
      </w:r>
      <w:proofErr w:type="spellEnd"/>
      <w:r w:rsidRPr="00604583">
        <w:t xml:space="preserve"> </w:t>
      </w:r>
      <w:proofErr w:type="spellStart"/>
      <w:r w:rsidRPr="00604583">
        <w:t>jamais</w:t>
      </w:r>
      <w:proofErr w:type="spellEnd"/>
      <w:r w:rsidRPr="00604583">
        <w:t xml:space="preserve"> </w:t>
      </w:r>
      <w:proofErr w:type="spellStart"/>
      <w:r w:rsidRPr="00604583">
        <w:t>quitter</w:t>
      </w:r>
      <w:proofErr w:type="spellEnd"/>
      <w:r w:rsidRPr="00604583">
        <w:t xml:space="preserve"> </w:t>
      </w:r>
      <w:proofErr w:type="spellStart"/>
      <w:r w:rsidRPr="00604583">
        <w:t>qu’à</w:t>
      </w:r>
      <w:proofErr w:type="spellEnd"/>
      <w:r w:rsidRPr="00604583">
        <w:t xml:space="preserve"> la </w:t>
      </w:r>
      <w:proofErr w:type="spellStart"/>
      <w:r w:rsidRPr="00604583">
        <w:t>fin</w:t>
      </w:r>
      <w:proofErr w:type="spellEnd"/>
      <w:r w:rsidRPr="00604583">
        <w:t xml:space="preserve"> </w:t>
      </w:r>
      <w:proofErr w:type="spellStart"/>
      <w:r w:rsidRPr="00604583">
        <w:t>du</w:t>
      </w:r>
      <w:proofErr w:type="spellEnd"/>
      <w:r w:rsidRPr="00604583">
        <w:t xml:space="preserve"> </w:t>
      </w:r>
      <w:proofErr w:type="spellStart"/>
      <w:r w:rsidRPr="00604583">
        <w:t>volume</w:t>
      </w:r>
      <w:proofErr w:type="spellEnd"/>
      <w:r w:rsidRPr="00604583">
        <w:t xml:space="preserve">. </w:t>
      </w:r>
      <w:proofErr w:type="spellStart"/>
      <w:r w:rsidRPr="00604583">
        <w:t>Quelquefois</w:t>
      </w:r>
      <w:proofErr w:type="spellEnd"/>
      <w:r w:rsidRPr="00604583">
        <w:t xml:space="preserve"> </w:t>
      </w:r>
      <w:proofErr w:type="spellStart"/>
      <w:r w:rsidRPr="00604583">
        <w:t>mon</w:t>
      </w:r>
      <w:proofErr w:type="spellEnd"/>
      <w:r w:rsidRPr="00604583">
        <w:t xml:space="preserve"> </w:t>
      </w:r>
      <w:proofErr w:type="spellStart"/>
      <w:r w:rsidRPr="00604583">
        <w:t>père</w:t>
      </w:r>
      <w:proofErr w:type="spellEnd"/>
      <w:r w:rsidRPr="00604583">
        <w:t xml:space="preserve">, </w:t>
      </w:r>
      <w:proofErr w:type="spellStart"/>
      <w:r w:rsidRPr="00604583">
        <w:t>entendant</w:t>
      </w:r>
      <w:proofErr w:type="spellEnd"/>
      <w:r w:rsidRPr="00604583">
        <w:t xml:space="preserve"> le </w:t>
      </w:r>
      <w:proofErr w:type="spellStart"/>
      <w:r w:rsidRPr="00604583">
        <w:t>matin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hirondelles</w:t>
      </w:r>
      <w:proofErr w:type="spellEnd"/>
      <w:r w:rsidRPr="00604583">
        <w:t xml:space="preserve">, </w:t>
      </w:r>
      <w:proofErr w:type="spellStart"/>
      <w:r w:rsidRPr="00604583">
        <w:t>disait</w:t>
      </w:r>
      <w:proofErr w:type="spellEnd"/>
      <w:r w:rsidRPr="00604583">
        <w:t xml:space="preserve"> </w:t>
      </w:r>
      <w:proofErr w:type="spellStart"/>
      <w:r w:rsidRPr="00604583">
        <w:t>tout</w:t>
      </w:r>
      <w:proofErr w:type="spellEnd"/>
      <w:r w:rsidRPr="00604583">
        <w:t xml:space="preserve"> </w:t>
      </w:r>
      <w:proofErr w:type="spellStart"/>
      <w:r w:rsidRPr="00604583">
        <w:t>honteux</w:t>
      </w:r>
      <w:proofErr w:type="spellEnd"/>
      <w:r w:rsidRPr="00604583">
        <w:t xml:space="preserve"> : « </w:t>
      </w:r>
      <w:proofErr w:type="spellStart"/>
      <w:r w:rsidRPr="00604583">
        <w:t>Allons</w:t>
      </w:r>
      <w:proofErr w:type="spellEnd"/>
      <w:r w:rsidRPr="00604583">
        <w:t xml:space="preserve"> </w:t>
      </w:r>
      <w:proofErr w:type="spellStart"/>
      <w:r w:rsidRPr="00604583">
        <w:t>nous</w:t>
      </w:r>
      <w:proofErr w:type="spellEnd"/>
      <w:r w:rsidRPr="00604583">
        <w:t xml:space="preserve"> </w:t>
      </w:r>
      <w:proofErr w:type="spellStart"/>
      <w:proofErr w:type="gramStart"/>
      <w:r w:rsidRPr="00604583">
        <w:t>coucher</w:t>
      </w:r>
      <w:proofErr w:type="spellEnd"/>
      <w:r w:rsidRPr="00604583">
        <w:t xml:space="preserve"> ; je</w:t>
      </w:r>
      <w:proofErr w:type="gramEnd"/>
      <w:r w:rsidRPr="00604583">
        <w:t xml:space="preserve"> </w:t>
      </w:r>
      <w:proofErr w:type="spellStart"/>
      <w:r w:rsidRPr="00604583">
        <w:t>suis</w:t>
      </w:r>
      <w:proofErr w:type="spellEnd"/>
      <w:r w:rsidRPr="00604583">
        <w:t xml:space="preserve"> </w:t>
      </w:r>
      <w:proofErr w:type="spellStart"/>
      <w:r w:rsidRPr="00604583">
        <w:t>plus</w:t>
      </w:r>
      <w:proofErr w:type="spellEnd"/>
      <w:r w:rsidRPr="00604583">
        <w:t xml:space="preserve"> </w:t>
      </w:r>
      <w:proofErr w:type="spellStart"/>
      <w:r w:rsidRPr="00604583">
        <w:t>enfant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toi</w:t>
      </w:r>
      <w:proofErr w:type="spellEnd"/>
      <w:r w:rsidRPr="00604583">
        <w:t xml:space="preserve">. » En </w:t>
      </w:r>
      <w:proofErr w:type="spellStart"/>
      <w:r w:rsidRPr="00604583">
        <w:t>peu</w:t>
      </w:r>
      <w:proofErr w:type="spellEnd"/>
      <w:r w:rsidRPr="00604583">
        <w:t xml:space="preserve"> de </w:t>
      </w:r>
      <w:proofErr w:type="spellStart"/>
      <w:r w:rsidRPr="00604583">
        <w:t>temps</w:t>
      </w:r>
      <w:proofErr w:type="spellEnd"/>
      <w:r w:rsidRPr="00604583">
        <w:t xml:space="preserve"> </w:t>
      </w:r>
      <w:proofErr w:type="spellStart"/>
      <w:r w:rsidRPr="00604583">
        <w:t>j’acquis</w:t>
      </w:r>
      <w:proofErr w:type="spellEnd"/>
      <w:r w:rsidRPr="00604583">
        <w:t xml:space="preserve">, par cette </w:t>
      </w:r>
      <w:proofErr w:type="spellStart"/>
      <w:r w:rsidRPr="00604583">
        <w:t>dangereuse</w:t>
      </w:r>
      <w:proofErr w:type="spellEnd"/>
      <w:r w:rsidRPr="00604583">
        <w:t xml:space="preserve"> </w:t>
      </w:r>
      <w:proofErr w:type="spellStart"/>
      <w:r w:rsidRPr="00604583">
        <w:t>méthode</w:t>
      </w:r>
      <w:proofErr w:type="spellEnd"/>
      <w:r w:rsidRPr="00604583">
        <w:t xml:space="preserve">, </w:t>
      </w:r>
      <w:proofErr w:type="spellStart"/>
      <w:r w:rsidRPr="00604583">
        <w:t>non</w:t>
      </w:r>
      <w:proofErr w:type="spellEnd"/>
      <w:r w:rsidRPr="00604583">
        <w:t xml:space="preserve"> </w:t>
      </w:r>
      <w:proofErr w:type="spellStart"/>
      <w:r w:rsidRPr="00604583">
        <w:t>seulement</w:t>
      </w:r>
      <w:proofErr w:type="spellEnd"/>
      <w:r w:rsidRPr="00604583">
        <w:t xml:space="preserve"> </w:t>
      </w:r>
      <w:proofErr w:type="spellStart"/>
      <w:r w:rsidRPr="00604583">
        <w:t>une</w:t>
      </w:r>
      <w:proofErr w:type="spellEnd"/>
      <w:r w:rsidRPr="00604583">
        <w:t xml:space="preserve"> </w:t>
      </w:r>
      <w:proofErr w:type="spellStart"/>
      <w:r w:rsidRPr="00604583">
        <w:t>extrême</w:t>
      </w:r>
      <w:proofErr w:type="spellEnd"/>
      <w:r w:rsidRPr="00604583">
        <w:t xml:space="preserve"> </w:t>
      </w:r>
      <w:proofErr w:type="spellStart"/>
      <w:r w:rsidRPr="00604583">
        <w:t>facilité</w:t>
      </w:r>
      <w:proofErr w:type="spellEnd"/>
      <w:r w:rsidRPr="00604583">
        <w:t xml:space="preserve"> à lire et à </w:t>
      </w:r>
      <w:proofErr w:type="spellStart"/>
      <w:r w:rsidRPr="00604583">
        <w:t>m’entendre</w:t>
      </w:r>
      <w:proofErr w:type="spellEnd"/>
      <w:r w:rsidRPr="00604583">
        <w:t xml:space="preserve">, </w:t>
      </w:r>
      <w:proofErr w:type="spellStart"/>
      <w:r w:rsidRPr="00604583">
        <w:t>mais</w:t>
      </w:r>
      <w:proofErr w:type="spellEnd"/>
      <w:r w:rsidRPr="00604583">
        <w:t xml:space="preserve"> </w:t>
      </w:r>
      <w:proofErr w:type="spellStart"/>
      <w:r w:rsidRPr="00604583">
        <w:t>une</w:t>
      </w:r>
      <w:proofErr w:type="spellEnd"/>
      <w:r w:rsidRPr="00604583">
        <w:t xml:space="preserve"> </w:t>
      </w:r>
      <w:proofErr w:type="spellStart"/>
      <w:r w:rsidRPr="00604583">
        <w:t>intelligence</w:t>
      </w:r>
      <w:proofErr w:type="spellEnd"/>
      <w:r w:rsidRPr="00604583">
        <w:t xml:space="preserve"> </w:t>
      </w:r>
      <w:proofErr w:type="spellStart"/>
      <w:r w:rsidRPr="00604583">
        <w:t>unique</w:t>
      </w:r>
      <w:proofErr w:type="spellEnd"/>
      <w:r w:rsidRPr="00604583">
        <w:t xml:space="preserve"> à </w:t>
      </w:r>
      <w:proofErr w:type="spellStart"/>
      <w:r w:rsidRPr="00604583">
        <w:t>mon</w:t>
      </w:r>
      <w:proofErr w:type="spellEnd"/>
      <w:r w:rsidRPr="00604583">
        <w:t xml:space="preserve"> </w:t>
      </w:r>
      <w:proofErr w:type="spellStart"/>
      <w:r w:rsidRPr="00604583">
        <w:t>âge</w:t>
      </w:r>
      <w:proofErr w:type="spellEnd"/>
      <w:r w:rsidRPr="00604583">
        <w:t xml:space="preserve"> sur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passions</w:t>
      </w:r>
      <w:proofErr w:type="spellEnd"/>
      <w:r w:rsidRPr="00604583">
        <w:t xml:space="preserve">. Je </w:t>
      </w:r>
      <w:proofErr w:type="spellStart"/>
      <w:r w:rsidRPr="00604583">
        <w:t>n’avais</w:t>
      </w:r>
      <w:proofErr w:type="spellEnd"/>
      <w:r w:rsidRPr="00604583">
        <w:t xml:space="preserve"> </w:t>
      </w:r>
      <w:proofErr w:type="spellStart"/>
      <w:r w:rsidRPr="00604583">
        <w:t>aucune</w:t>
      </w:r>
      <w:proofErr w:type="spellEnd"/>
      <w:r w:rsidRPr="00604583">
        <w:t xml:space="preserve"> </w:t>
      </w:r>
      <w:proofErr w:type="spellStart"/>
      <w:r w:rsidRPr="00604583">
        <w:t>idée</w:t>
      </w:r>
      <w:proofErr w:type="spellEnd"/>
      <w:r w:rsidRPr="00604583">
        <w:t xml:space="preserve"> </w:t>
      </w:r>
      <w:proofErr w:type="spellStart"/>
      <w:r w:rsidRPr="00604583">
        <w:t>des</w:t>
      </w:r>
      <w:proofErr w:type="spellEnd"/>
      <w:r w:rsidRPr="00604583">
        <w:t xml:space="preserve"> </w:t>
      </w:r>
      <w:proofErr w:type="spellStart"/>
      <w:r w:rsidRPr="00604583">
        <w:t>choses</w:t>
      </w:r>
      <w:proofErr w:type="spellEnd"/>
      <w:r w:rsidRPr="00604583">
        <w:t xml:space="preserve">,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tous</w:t>
      </w:r>
      <w:proofErr w:type="spellEnd"/>
      <w:r w:rsidRPr="00604583">
        <w:t xml:space="preserve"> </w:t>
      </w:r>
      <w:proofErr w:type="spellStart"/>
      <w:r w:rsidRPr="00604583">
        <w:t>les</w:t>
      </w:r>
      <w:proofErr w:type="spellEnd"/>
      <w:r w:rsidRPr="00604583">
        <w:t xml:space="preserve"> </w:t>
      </w:r>
      <w:proofErr w:type="spellStart"/>
      <w:r w:rsidRPr="00604583">
        <w:t>sentiments</w:t>
      </w:r>
      <w:proofErr w:type="spellEnd"/>
      <w:r w:rsidRPr="00604583">
        <w:t xml:space="preserve"> </w:t>
      </w:r>
      <w:proofErr w:type="spellStart"/>
      <w:r w:rsidRPr="00604583">
        <w:t>m’étaient</w:t>
      </w:r>
      <w:proofErr w:type="spellEnd"/>
      <w:r w:rsidRPr="00604583">
        <w:t xml:space="preserve"> </w:t>
      </w:r>
      <w:proofErr w:type="spellStart"/>
      <w:r w:rsidRPr="00604583">
        <w:t>déjà</w:t>
      </w:r>
      <w:proofErr w:type="spellEnd"/>
      <w:r w:rsidRPr="00604583">
        <w:t xml:space="preserve"> </w:t>
      </w:r>
      <w:proofErr w:type="spellStart"/>
      <w:r w:rsidRPr="00604583">
        <w:t>connus</w:t>
      </w:r>
      <w:proofErr w:type="spellEnd"/>
      <w:r w:rsidRPr="00604583">
        <w:t xml:space="preserve">. Je </w:t>
      </w:r>
      <w:proofErr w:type="spellStart"/>
      <w:r w:rsidRPr="00604583">
        <w:t>n’avais</w:t>
      </w:r>
      <w:proofErr w:type="spellEnd"/>
      <w:r w:rsidRPr="00604583">
        <w:t xml:space="preserve"> </w:t>
      </w:r>
      <w:proofErr w:type="spellStart"/>
      <w:r w:rsidRPr="00604583">
        <w:t>rien</w:t>
      </w:r>
      <w:proofErr w:type="spellEnd"/>
      <w:r w:rsidRPr="00604583">
        <w:t xml:space="preserve"> </w:t>
      </w:r>
      <w:proofErr w:type="spellStart"/>
      <w:r w:rsidRPr="00604583">
        <w:t>conçu</w:t>
      </w:r>
      <w:proofErr w:type="spellEnd"/>
      <w:r w:rsidRPr="00604583">
        <w:t xml:space="preserve">, </w:t>
      </w:r>
      <w:proofErr w:type="spellStart"/>
      <w:r w:rsidRPr="00604583">
        <w:t>j’avais</w:t>
      </w:r>
      <w:proofErr w:type="spellEnd"/>
      <w:r w:rsidRPr="00604583">
        <w:t xml:space="preserve"> </w:t>
      </w:r>
      <w:proofErr w:type="spellStart"/>
      <w:r w:rsidRPr="00604583">
        <w:t>tout</w:t>
      </w:r>
      <w:proofErr w:type="spellEnd"/>
      <w:r w:rsidRPr="00604583">
        <w:t xml:space="preserve"> senti. </w:t>
      </w:r>
      <w:proofErr w:type="spellStart"/>
      <w:r w:rsidRPr="00604583">
        <w:t>Ces</w:t>
      </w:r>
      <w:proofErr w:type="spellEnd"/>
      <w:r w:rsidRPr="00604583">
        <w:t xml:space="preserve"> </w:t>
      </w:r>
      <w:proofErr w:type="spellStart"/>
      <w:r w:rsidRPr="00604583">
        <w:t>émotions</w:t>
      </w:r>
      <w:proofErr w:type="spellEnd"/>
      <w:r w:rsidRPr="00604583">
        <w:t xml:space="preserve"> </w:t>
      </w:r>
      <w:proofErr w:type="spellStart"/>
      <w:r w:rsidRPr="00604583">
        <w:t>confuses</w:t>
      </w:r>
      <w:proofErr w:type="spellEnd"/>
      <w:r w:rsidRPr="00604583">
        <w:t xml:space="preserve">, </w:t>
      </w:r>
      <w:proofErr w:type="spellStart"/>
      <w:r w:rsidRPr="00604583">
        <w:t>que</w:t>
      </w:r>
      <w:proofErr w:type="spellEnd"/>
      <w:r w:rsidRPr="00604583">
        <w:t xml:space="preserve"> </w:t>
      </w:r>
      <w:proofErr w:type="spellStart"/>
      <w:r w:rsidRPr="00604583">
        <w:t>j’éprouvais</w:t>
      </w:r>
      <w:proofErr w:type="spellEnd"/>
      <w:r w:rsidRPr="00604583">
        <w:t xml:space="preserve"> </w:t>
      </w:r>
      <w:proofErr w:type="spellStart"/>
      <w:r w:rsidRPr="00604583">
        <w:t>coup</w:t>
      </w:r>
      <w:proofErr w:type="spellEnd"/>
      <w:r w:rsidRPr="00604583">
        <w:t xml:space="preserve"> sur </w:t>
      </w:r>
      <w:proofErr w:type="spellStart"/>
      <w:r w:rsidRPr="00604583">
        <w:t>coup</w:t>
      </w:r>
      <w:proofErr w:type="spellEnd"/>
      <w:r w:rsidRPr="00604583">
        <w:t xml:space="preserve">, </w:t>
      </w:r>
      <w:proofErr w:type="spellStart"/>
      <w:r w:rsidRPr="00604583">
        <w:t>n’altéraient</w:t>
      </w:r>
      <w:proofErr w:type="spellEnd"/>
      <w:r w:rsidRPr="00604583">
        <w:t xml:space="preserve"> </w:t>
      </w:r>
      <w:proofErr w:type="spellStart"/>
      <w:r w:rsidRPr="00604583">
        <w:t>point</w:t>
      </w:r>
      <w:proofErr w:type="spellEnd"/>
      <w:r w:rsidRPr="00604583">
        <w:t xml:space="preserve"> la </w:t>
      </w:r>
      <w:proofErr w:type="spellStart"/>
      <w:r w:rsidRPr="00604583">
        <w:t>raison</w:t>
      </w:r>
      <w:proofErr w:type="spellEnd"/>
      <w:r w:rsidRPr="00604583">
        <w:t xml:space="preserve"> </w:t>
      </w:r>
      <w:proofErr w:type="spellStart"/>
      <w:r w:rsidRPr="00604583">
        <w:t>que</w:t>
      </w:r>
      <w:proofErr w:type="spellEnd"/>
      <w:r w:rsidRPr="00604583">
        <w:t xml:space="preserve"> je </w:t>
      </w:r>
      <w:proofErr w:type="spellStart"/>
      <w:r w:rsidRPr="00604583">
        <w:t>n’avais</w:t>
      </w:r>
      <w:proofErr w:type="spellEnd"/>
      <w:r w:rsidRPr="00604583">
        <w:t xml:space="preserve"> pas </w:t>
      </w:r>
      <w:proofErr w:type="spellStart"/>
      <w:proofErr w:type="gramStart"/>
      <w:r w:rsidRPr="00604583">
        <w:t>encore</w:t>
      </w:r>
      <w:proofErr w:type="spellEnd"/>
      <w:r w:rsidRPr="00604583">
        <w:t xml:space="preserve"> ; </w:t>
      </w:r>
      <w:proofErr w:type="spellStart"/>
      <w:r w:rsidRPr="00604583">
        <w:t>mais</w:t>
      </w:r>
      <w:proofErr w:type="spellEnd"/>
      <w:proofErr w:type="gramEnd"/>
      <w:r w:rsidRPr="00604583">
        <w:t xml:space="preserve"> </w:t>
      </w:r>
      <w:proofErr w:type="spellStart"/>
      <w:r w:rsidRPr="00604583">
        <w:t>elles</w:t>
      </w:r>
      <w:proofErr w:type="spellEnd"/>
      <w:r w:rsidRPr="00604583">
        <w:t xml:space="preserve"> </w:t>
      </w:r>
      <w:proofErr w:type="spellStart"/>
      <w:r w:rsidRPr="00604583">
        <w:t>m’en</w:t>
      </w:r>
      <w:proofErr w:type="spellEnd"/>
      <w:r w:rsidRPr="00604583">
        <w:t xml:space="preserve"> </w:t>
      </w:r>
      <w:proofErr w:type="spellStart"/>
      <w:r w:rsidRPr="00604583">
        <w:t>formèrent</w:t>
      </w:r>
      <w:proofErr w:type="spellEnd"/>
      <w:r w:rsidRPr="00604583">
        <w:t xml:space="preserve"> </w:t>
      </w:r>
      <w:proofErr w:type="spellStart"/>
      <w:r w:rsidRPr="00604583">
        <w:t>une</w:t>
      </w:r>
      <w:proofErr w:type="spellEnd"/>
      <w:r w:rsidRPr="00604583">
        <w:t xml:space="preserve"> </w:t>
      </w:r>
      <w:proofErr w:type="spellStart"/>
      <w:r w:rsidRPr="00604583">
        <w:t>d’une</w:t>
      </w:r>
      <w:proofErr w:type="spellEnd"/>
      <w:r w:rsidRPr="00604583">
        <w:t xml:space="preserve"> </w:t>
      </w:r>
      <w:proofErr w:type="spellStart"/>
      <w:r w:rsidRPr="00604583">
        <w:t>autre</w:t>
      </w:r>
      <w:proofErr w:type="spellEnd"/>
      <w:r w:rsidRPr="00604583">
        <w:t xml:space="preserve"> </w:t>
      </w:r>
      <w:proofErr w:type="spellStart"/>
      <w:r w:rsidRPr="00604583">
        <w:t>trempe</w:t>
      </w:r>
      <w:proofErr w:type="spellEnd"/>
      <w:r w:rsidRPr="00604583">
        <w:t xml:space="preserve">, et me </w:t>
      </w:r>
      <w:proofErr w:type="spellStart"/>
      <w:r w:rsidRPr="00604583">
        <w:t>donnèrent</w:t>
      </w:r>
      <w:proofErr w:type="spellEnd"/>
      <w:r w:rsidRPr="00604583">
        <w:t xml:space="preserve"> de la </w:t>
      </w:r>
      <w:proofErr w:type="spellStart"/>
      <w:r w:rsidRPr="00604583">
        <w:t>vie</w:t>
      </w:r>
      <w:proofErr w:type="spellEnd"/>
      <w:r w:rsidRPr="00604583">
        <w:t xml:space="preserve"> </w:t>
      </w:r>
      <w:proofErr w:type="spellStart"/>
      <w:r w:rsidRPr="00604583">
        <w:lastRenderedPageBreak/>
        <w:t>humaine</w:t>
      </w:r>
      <w:proofErr w:type="spellEnd"/>
      <w:r w:rsidRPr="00604583">
        <w:t xml:space="preserve"> </w:t>
      </w:r>
      <w:proofErr w:type="spellStart"/>
      <w:r w:rsidRPr="00604583">
        <w:t>des</w:t>
      </w:r>
      <w:proofErr w:type="spellEnd"/>
      <w:r w:rsidRPr="00604583">
        <w:t xml:space="preserve"> </w:t>
      </w:r>
      <w:proofErr w:type="spellStart"/>
      <w:r w:rsidRPr="00604583">
        <w:t>notions</w:t>
      </w:r>
      <w:proofErr w:type="spellEnd"/>
      <w:r w:rsidRPr="00604583">
        <w:t xml:space="preserve"> </w:t>
      </w:r>
      <w:proofErr w:type="spellStart"/>
      <w:r w:rsidRPr="00604583">
        <w:t>bizarres</w:t>
      </w:r>
      <w:proofErr w:type="spellEnd"/>
      <w:r w:rsidRPr="00604583">
        <w:t xml:space="preserve"> et </w:t>
      </w:r>
      <w:proofErr w:type="spellStart"/>
      <w:r w:rsidRPr="00604583">
        <w:t>romanesques</w:t>
      </w:r>
      <w:proofErr w:type="spellEnd"/>
      <w:r w:rsidRPr="00604583">
        <w:t xml:space="preserve">, </w:t>
      </w:r>
      <w:proofErr w:type="spellStart"/>
      <w:r w:rsidRPr="00604583">
        <w:t>dont</w:t>
      </w:r>
      <w:proofErr w:type="spellEnd"/>
      <w:r w:rsidRPr="00604583">
        <w:t xml:space="preserve"> </w:t>
      </w:r>
      <w:proofErr w:type="spellStart"/>
      <w:r w:rsidRPr="00604583">
        <w:t>l’expérience</w:t>
      </w:r>
      <w:proofErr w:type="spellEnd"/>
      <w:r w:rsidRPr="00604583">
        <w:t xml:space="preserve"> et la </w:t>
      </w:r>
      <w:proofErr w:type="spellStart"/>
      <w:r w:rsidRPr="00604583">
        <w:t>réflexion</w:t>
      </w:r>
      <w:proofErr w:type="spellEnd"/>
      <w:r w:rsidRPr="00604583">
        <w:t xml:space="preserve"> </w:t>
      </w:r>
      <w:proofErr w:type="spellStart"/>
      <w:r w:rsidRPr="00604583">
        <w:t>n’ont</w:t>
      </w:r>
      <w:proofErr w:type="spellEnd"/>
      <w:r w:rsidRPr="00604583">
        <w:t xml:space="preserve"> </w:t>
      </w:r>
      <w:proofErr w:type="spellStart"/>
      <w:r w:rsidRPr="00604583">
        <w:t>jamais</w:t>
      </w:r>
      <w:proofErr w:type="spellEnd"/>
      <w:r w:rsidRPr="00604583">
        <w:t xml:space="preserve"> </w:t>
      </w:r>
      <w:proofErr w:type="spellStart"/>
      <w:r w:rsidRPr="00604583">
        <w:t>bien</w:t>
      </w:r>
      <w:proofErr w:type="spellEnd"/>
      <w:r w:rsidRPr="00604583">
        <w:t xml:space="preserve"> </w:t>
      </w:r>
      <w:proofErr w:type="spellStart"/>
      <w:r w:rsidRPr="00604583">
        <w:t>pu</w:t>
      </w:r>
      <w:proofErr w:type="spellEnd"/>
      <w:r w:rsidRPr="00604583">
        <w:t xml:space="preserve"> me </w:t>
      </w:r>
      <w:proofErr w:type="spellStart"/>
      <w:r w:rsidRPr="00604583">
        <w:t>guérir</w:t>
      </w:r>
      <w:proofErr w:type="spellEnd"/>
      <w:r w:rsidRPr="00604583">
        <w:t>.</w:t>
      </w:r>
      <w:r>
        <w:t xml:space="preserve"> Rousseau, </w:t>
      </w:r>
      <w:proofErr w:type="spellStart"/>
      <w:r w:rsidRPr="00604583">
        <w:rPr>
          <w:i/>
        </w:rPr>
        <w:t>Confessions</w:t>
      </w:r>
      <w:bookmarkStart w:id="0" w:name="_GoBack"/>
      <w:bookmarkEnd w:id="0"/>
      <w:proofErr w:type="spellEnd"/>
    </w:p>
    <w:p w:rsidR="00CD3970" w:rsidRDefault="00CD3970" w:rsidP="00CD3970">
      <w:pPr>
        <w:spacing w:line="240" w:lineRule="auto"/>
        <w:ind w:left="708"/>
      </w:pPr>
    </w:p>
    <w:p w:rsidR="00DB3337" w:rsidRDefault="00DB3337" w:rsidP="00DB3337">
      <w:pPr>
        <w:spacing w:line="240" w:lineRule="auto"/>
      </w:pPr>
    </w:p>
    <w:p w:rsidR="00DB3337" w:rsidRDefault="00DB3337" w:rsidP="00DB3337">
      <w:pPr>
        <w:spacing w:line="240" w:lineRule="auto"/>
        <w:ind w:left="708"/>
      </w:pPr>
    </w:p>
    <w:p w:rsidR="00CA0307" w:rsidRDefault="00CA0307" w:rsidP="00CF3736">
      <w:pPr>
        <w:spacing w:line="240" w:lineRule="auto"/>
      </w:pPr>
    </w:p>
    <w:p w:rsidR="00CA0307" w:rsidRDefault="00CA0307"/>
    <w:p w:rsidR="00CA0307" w:rsidRDefault="00CA0307"/>
    <w:p w:rsidR="00CA0307" w:rsidRDefault="00CA0307"/>
    <w:sectPr w:rsidR="00CA0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D05"/>
    <w:multiLevelType w:val="hybridMultilevel"/>
    <w:tmpl w:val="2312EFCC"/>
    <w:lvl w:ilvl="0" w:tplc="6220E37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0F6FAE"/>
    <w:multiLevelType w:val="hybridMultilevel"/>
    <w:tmpl w:val="4B8EE93E"/>
    <w:lvl w:ilvl="0" w:tplc="23C482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9A38BB"/>
    <w:multiLevelType w:val="hybridMultilevel"/>
    <w:tmpl w:val="48D68FF2"/>
    <w:lvl w:ilvl="0" w:tplc="53E4C28E">
      <w:start w:val="1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476B0C20"/>
    <w:multiLevelType w:val="hybridMultilevel"/>
    <w:tmpl w:val="6B9221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A6320"/>
    <w:multiLevelType w:val="hybridMultilevel"/>
    <w:tmpl w:val="609EE2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2272C"/>
    <w:multiLevelType w:val="hybridMultilevel"/>
    <w:tmpl w:val="FE965DA0"/>
    <w:lvl w:ilvl="0" w:tplc="BE928AC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3C"/>
    <w:rsid w:val="00017F6E"/>
    <w:rsid w:val="000A0CC9"/>
    <w:rsid w:val="00152C1A"/>
    <w:rsid w:val="001C3750"/>
    <w:rsid w:val="00413029"/>
    <w:rsid w:val="00604583"/>
    <w:rsid w:val="006D03DB"/>
    <w:rsid w:val="009D723C"/>
    <w:rsid w:val="00CA0307"/>
    <w:rsid w:val="00CD3970"/>
    <w:rsid w:val="00CF3736"/>
    <w:rsid w:val="00DB3337"/>
    <w:rsid w:val="00EB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A2A9"/>
  <w15:chartTrackingRefBased/>
  <w15:docId w15:val="{D13A886C-30B3-49E3-9149-49DFD5E8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A030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A030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C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ndp.fr/voyageaveclesmo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smoidixmots.cultur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6745-352D-4613-A70E-F2311A59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 Kullanıcısı</cp:lastModifiedBy>
  <cp:revision>3</cp:revision>
  <dcterms:created xsi:type="dcterms:W3CDTF">2019-04-08T07:57:00Z</dcterms:created>
  <dcterms:modified xsi:type="dcterms:W3CDTF">2020-02-17T13:32:00Z</dcterms:modified>
</cp:coreProperties>
</file>