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10" w:rsidRPr="002F3910" w:rsidRDefault="002F3910" w:rsidP="002F3910">
      <w:pPr>
        <w:tabs>
          <w:tab w:val="left" w:pos="3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2F3910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Assoc. Prof. Dr. Gulden AKIN</w:t>
      </w:r>
    </w:p>
    <w:p w:rsidR="002F3910" w:rsidRPr="002F3910" w:rsidRDefault="002F3910" w:rsidP="002F3910">
      <w:pPr>
        <w:tabs>
          <w:tab w:val="left" w:pos="3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2F3910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ORCID ID: 0000-0002-7875-5898</w:t>
      </w:r>
    </w:p>
    <w:p w:rsidR="002F3910" w:rsidRPr="002F3910" w:rsidRDefault="002F3910" w:rsidP="002F3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F391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Ankara University</w:t>
      </w:r>
    </w:p>
    <w:p w:rsidR="002F3910" w:rsidRPr="002F3910" w:rsidRDefault="002F3910" w:rsidP="002F3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F391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Faculty of Educational Sciences</w:t>
      </w:r>
    </w:p>
    <w:p w:rsidR="002F3910" w:rsidRPr="002F3910" w:rsidRDefault="002F3910" w:rsidP="002F3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F391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Department of Lifelong Learning and Adult Education </w:t>
      </w:r>
    </w:p>
    <w:p w:rsidR="002F3910" w:rsidRPr="002F3910" w:rsidRDefault="002F3910" w:rsidP="002F3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spellStart"/>
      <w:r w:rsidRPr="002F391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Kurtulus</w:t>
      </w:r>
      <w:proofErr w:type="spellEnd"/>
      <w:r w:rsidRPr="002F391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Ankara, TURKEY</w:t>
      </w:r>
    </w:p>
    <w:p w:rsidR="00D5422E" w:rsidRDefault="00D5422E" w:rsidP="002F3910">
      <w:pPr>
        <w:jc w:val="center"/>
      </w:pPr>
    </w:p>
    <w:p w:rsidR="002F3910" w:rsidRPr="001A5F08" w:rsidRDefault="002F3910" w:rsidP="002F3910">
      <w:pPr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  <w:lang w:val="en-US"/>
        </w:rPr>
      </w:pPr>
      <w:r w:rsidRPr="001A5F08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  <w:lang w:val="en-US"/>
        </w:rPr>
        <w:t xml:space="preserve">Areas of Research </w:t>
      </w:r>
    </w:p>
    <w:p w:rsidR="002F3910" w:rsidRPr="001A5F08" w:rsidRDefault="002F3910" w:rsidP="002F391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A5F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Include but not limited to: Disadvantaged/vulnerable groups among adults, lifelong learning,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adult education, andragogy, woman studies, </w:t>
      </w:r>
      <w:r w:rsidRPr="001A5F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education for all.</w:t>
      </w:r>
    </w:p>
    <w:p w:rsidR="002F3910" w:rsidRDefault="002F3910" w:rsidP="002F3910">
      <w:pPr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  <w:lang w:val="en-US"/>
        </w:rPr>
      </w:pPr>
      <w:r w:rsidRPr="001A5F08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  <w:lang w:val="en-US"/>
        </w:rPr>
        <w:t>Education</w:t>
      </w:r>
    </w:p>
    <w:p w:rsidR="002F3910" w:rsidRPr="00034A5F" w:rsidRDefault="002F3910" w:rsidP="002F39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Fellow: </w:t>
      </w:r>
      <w:r>
        <w:rPr>
          <w:rFonts w:ascii="Times New Roman" w:hAnsi="Times New Roman" w:cs="Times New Roman"/>
          <w:sz w:val="24"/>
          <w:szCs w:val="24"/>
          <w:lang w:val="en-US"/>
        </w:rPr>
        <w:t>Surrey University, Library and Learning Center</w:t>
      </w:r>
      <w:r w:rsidRPr="00034A5F">
        <w:rPr>
          <w:rFonts w:ascii="Times New Roman" w:hAnsi="Times New Roman" w:cs="Times New Roman"/>
          <w:sz w:val="24"/>
          <w:szCs w:val="24"/>
          <w:lang w:val="en-US"/>
        </w:rPr>
        <w:t xml:space="preserve">, the United Kingdom, </w:t>
      </w:r>
      <w:r>
        <w:rPr>
          <w:rFonts w:ascii="Times New Roman" w:hAnsi="Times New Roman" w:cs="Times New Roman"/>
          <w:sz w:val="24"/>
          <w:szCs w:val="24"/>
          <w:lang w:val="en-US"/>
        </w:rPr>
        <w:t>2013-</w:t>
      </w:r>
      <w:r w:rsidRPr="00034A5F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Academic Year</w:t>
      </w:r>
      <w:bookmarkStart w:id="0" w:name="_GoBack"/>
      <w:bookmarkEnd w:id="0"/>
    </w:p>
    <w:p w:rsidR="002F3910" w:rsidRPr="001A5F08" w:rsidRDefault="002F3910" w:rsidP="002F39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F08">
        <w:rPr>
          <w:rFonts w:ascii="Times New Roman" w:hAnsi="Times New Roman" w:cs="Times New Roman"/>
          <w:b/>
          <w:sz w:val="24"/>
          <w:szCs w:val="24"/>
          <w:lang w:val="en-US"/>
        </w:rPr>
        <w:t>Doctor of Philosophy:</w:t>
      </w:r>
      <w:r w:rsidRPr="001A5F08">
        <w:rPr>
          <w:rFonts w:ascii="Times New Roman" w:hAnsi="Times New Roman" w:cs="Times New Roman"/>
          <w:sz w:val="24"/>
          <w:szCs w:val="24"/>
          <w:lang w:val="en-US"/>
        </w:rPr>
        <w:t xml:space="preserve"> Ankara University, Institution of Educational Sciences, Dept. of Lifelong Learning and Adult Education, Ankara, Turkey, September 2005- December 2010</w:t>
      </w:r>
    </w:p>
    <w:p w:rsidR="002F3910" w:rsidRPr="001A5F08" w:rsidRDefault="002F3910" w:rsidP="002F39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F08">
        <w:rPr>
          <w:rFonts w:ascii="Times New Roman" w:hAnsi="Times New Roman" w:cs="Times New Roman"/>
          <w:b/>
          <w:sz w:val="24"/>
          <w:szCs w:val="24"/>
          <w:lang w:val="en-US"/>
        </w:rPr>
        <w:t>Master of Arts:</w:t>
      </w:r>
      <w:r w:rsidRPr="001A5F08">
        <w:rPr>
          <w:rFonts w:ascii="Times New Roman" w:hAnsi="Times New Roman" w:cs="Times New Roman"/>
          <w:sz w:val="24"/>
          <w:szCs w:val="24"/>
          <w:lang w:val="en-US"/>
        </w:rPr>
        <w:t xml:space="preserve"> Marmara University, Institution of Educational Sciences, Dept. of Adult Education, Istanbul, Turkey, September 2001- December 2004</w:t>
      </w:r>
    </w:p>
    <w:p w:rsidR="002F3910" w:rsidRPr="001A5F08" w:rsidRDefault="002F3910" w:rsidP="002F39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Bachelor of Arts: </w:t>
      </w:r>
      <w:proofErr w:type="spellStart"/>
      <w:r w:rsidRPr="001A5F08">
        <w:rPr>
          <w:rFonts w:ascii="Times New Roman" w:hAnsi="Times New Roman" w:cs="Times New Roman"/>
          <w:sz w:val="24"/>
          <w:szCs w:val="24"/>
          <w:lang w:val="en-US"/>
        </w:rPr>
        <w:t>Bogazici</w:t>
      </w:r>
      <w:proofErr w:type="spellEnd"/>
      <w:r w:rsidRPr="001A5F08">
        <w:rPr>
          <w:rFonts w:ascii="Times New Roman" w:hAnsi="Times New Roman" w:cs="Times New Roman"/>
          <w:sz w:val="24"/>
          <w:szCs w:val="24"/>
          <w:lang w:val="en-US"/>
        </w:rPr>
        <w:t xml:space="preserve"> University, Faculty of Educational Sciences, English Language Teaching, Istanbul, Turkey, September 1996- June 2000</w:t>
      </w:r>
    </w:p>
    <w:p w:rsidR="002F3910" w:rsidRDefault="002F3910" w:rsidP="002F3910">
      <w:pPr>
        <w:jc w:val="both"/>
      </w:pPr>
    </w:p>
    <w:sectPr w:rsidR="002F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10"/>
    <w:rsid w:val="002F3910"/>
    <w:rsid w:val="00D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DB1C"/>
  <w15:chartTrackingRefBased/>
  <w15:docId w15:val="{2B7E15B9-785A-45FF-8DDF-CE9A492E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2019-11-18T13:56:00Z</dcterms:created>
  <dcterms:modified xsi:type="dcterms:W3CDTF">2019-11-18T13:57:00Z</dcterms:modified>
</cp:coreProperties>
</file>