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08" w:rsidRPr="009A47BE" w:rsidRDefault="00D91A08" w:rsidP="00D91A08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A47BE">
        <w:rPr>
          <w:rFonts w:cstheme="minorHAnsi"/>
          <w:b/>
          <w:sz w:val="24"/>
          <w:szCs w:val="24"/>
        </w:rPr>
        <w:t>DERS: Ermenicenin Tarihçesi,</w:t>
      </w:r>
      <w:r w:rsidR="009A47BE" w:rsidRPr="009A47BE">
        <w:rPr>
          <w:rFonts w:cstheme="minorHAnsi"/>
          <w:b/>
          <w:sz w:val="24"/>
          <w:szCs w:val="24"/>
        </w:rPr>
        <w:t xml:space="preserve"> Ermeni Alfabesi (</w:t>
      </w:r>
      <w:r w:rsidRPr="009A47BE">
        <w:rPr>
          <w:rFonts w:cstheme="minorHAnsi"/>
          <w:b/>
          <w:sz w:val="24"/>
          <w:szCs w:val="24"/>
        </w:rPr>
        <w:t>Matbu ve El Yazısı H</w:t>
      </w:r>
      <w:r w:rsidR="009A47BE" w:rsidRPr="009A47BE">
        <w:rPr>
          <w:rFonts w:cstheme="minorHAnsi"/>
          <w:b/>
          <w:sz w:val="24"/>
          <w:szCs w:val="24"/>
        </w:rPr>
        <w:t>arfler)</w:t>
      </w:r>
      <w:r w:rsidRPr="009A47BE">
        <w:rPr>
          <w:rFonts w:cstheme="minorHAnsi"/>
          <w:b/>
          <w:sz w:val="24"/>
          <w:szCs w:val="24"/>
        </w:rPr>
        <w:t xml:space="preserve"> </w:t>
      </w:r>
    </w:p>
    <w:p w:rsidR="00D91A08" w:rsidRPr="009A47BE" w:rsidRDefault="00D91A08" w:rsidP="00D91A08">
      <w:pPr>
        <w:rPr>
          <w:rFonts w:cstheme="minorHAnsi"/>
          <w:b/>
          <w:sz w:val="24"/>
          <w:szCs w:val="24"/>
        </w:rPr>
      </w:pPr>
    </w:p>
    <w:p w:rsidR="00D91A08" w:rsidRPr="009A47BE" w:rsidRDefault="00D91A08" w:rsidP="009A47BE">
      <w:pPr>
        <w:spacing w:line="360" w:lineRule="auto"/>
        <w:jc w:val="both"/>
        <w:rPr>
          <w:rFonts w:cstheme="minorHAnsi"/>
          <w:sz w:val="24"/>
          <w:szCs w:val="24"/>
        </w:rPr>
      </w:pPr>
      <w:r w:rsidRPr="009A47BE">
        <w:rPr>
          <w:rFonts w:cstheme="minorHAnsi"/>
          <w:sz w:val="24"/>
          <w:szCs w:val="24"/>
        </w:rPr>
        <w:t xml:space="preserve">Ermenice Hint-Avrupa </w:t>
      </w:r>
      <w:r w:rsidR="009A47BE" w:rsidRPr="009A47BE">
        <w:rPr>
          <w:rFonts w:cstheme="minorHAnsi"/>
          <w:sz w:val="24"/>
          <w:szCs w:val="24"/>
        </w:rPr>
        <w:t xml:space="preserve">dil ailesine mensup bir dildir. </w:t>
      </w:r>
      <w:r w:rsidRPr="009A47BE">
        <w:rPr>
          <w:rFonts w:cstheme="minorHAnsi"/>
          <w:sz w:val="24"/>
          <w:szCs w:val="24"/>
        </w:rPr>
        <w:t xml:space="preserve">Ermeni alfabesi V. yüzyılda </w:t>
      </w:r>
      <w:proofErr w:type="spellStart"/>
      <w:r w:rsidRPr="009A47BE">
        <w:rPr>
          <w:rFonts w:cstheme="minorHAnsi"/>
          <w:sz w:val="24"/>
          <w:szCs w:val="24"/>
        </w:rPr>
        <w:t>Mesrop</w:t>
      </w:r>
      <w:proofErr w:type="spellEnd"/>
      <w:r w:rsidRPr="009A47BE">
        <w:rPr>
          <w:rFonts w:cstheme="minorHAnsi"/>
          <w:sz w:val="24"/>
          <w:szCs w:val="24"/>
        </w:rPr>
        <w:t xml:space="preserve"> </w:t>
      </w:r>
      <w:proofErr w:type="spellStart"/>
      <w:r w:rsidRPr="009A47BE">
        <w:rPr>
          <w:rFonts w:cstheme="minorHAnsi"/>
          <w:sz w:val="24"/>
          <w:szCs w:val="24"/>
        </w:rPr>
        <w:t>Maştots</w:t>
      </w:r>
      <w:proofErr w:type="spellEnd"/>
      <w:r w:rsidRPr="009A47BE">
        <w:rPr>
          <w:rFonts w:cstheme="minorHAnsi"/>
          <w:sz w:val="24"/>
          <w:szCs w:val="24"/>
        </w:rPr>
        <w:t xml:space="preserve"> adlı bir din adamı tarafından oluşturulmuştur. </w:t>
      </w:r>
      <w:r w:rsidR="00973375">
        <w:rPr>
          <w:rFonts w:cstheme="minorHAnsi"/>
          <w:sz w:val="24"/>
          <w:szCs w:val="24"/>
        </w:rPr>
        <w:t>“</w:t>
      </w:r>
      <w:proofErr w:type="spellStart"/>
      <w:r w:rsidR="00973375">
        <w:rPr>
          <w:rFonts w:cstheme="minorHAnsi"/>
          <w:sz w:val="24"/>
          <w:szCs w:val="24"/>
        </w:rPr>
        <w:t>Grabar</w:t>
      </w:r>
      <w:proofErr w:type="spellEnd"/>
      <w:r w:rsidR="00973375">
        <w:rPr>
          <w:rFonts w:cstheme="minorHAnsi"/>
          <w:sz w:val="24"/>
          <w:szCs w:val="24"/>
        </w:rPr>
        <w:t xml:space="preserve">” (Yazı Dili) olarak bilinen ilk döneme ait Klasik Ermenicenin 36 harfi bulunuyordu. </w:t>
      </w:r>
      <w:r w:rsidR="00973375" w:rsidRPr="009A47BE">
        <w:rPr>
          <w:rFonts w:cstheme="minorHAnsi"/>
          <w:sz w:val="24"/>
          <w:szCs w:val="24"/>
        </w:rPr>
        <w:t xml:space="preserve"> </w:t>
      </w:r>
      <w:r w:rsidRPr="009A47BE">
        <w:rPr>
          <w:rFonts w:cstheme="minorHAnsi"/>
          <w:sz w:val="24"/>
          <w:szCs w:val="24"/>
        </w:rPr>
        <w:t>“</w:t>
      </w:r>
      <w:proofErr w:type="spellStart"/>
      <w:r w:rsidRPr="009A47BE">
        <w:rPr>
          <w:rFonts w:cstheme="minorHAnsi"/>
          <w:sz w:val="24"/>
          <w:szCs w:val="24"/>
        </w:rPr>
        <w:t>Aşharabar</w:t>
      </w:r>
      <w:proofErr w:type="spellEnd"/>
      <w:r w:rsidRPr="009A47BE">
        <w:rPr>
          <w:rFonts w:cstheme="minorHAnsi"/>
          <w:sz w:val="24"/>
          <w:szCs w:val="24"/>
        </w:rPr>
        <w:t>”</w:t>
      </w:r>
      <w:r w:rsidR="00973375">
        <w:rPr>
          <w:rFonts w:cstheme="minorHAnsi"/>
          <w:sz w:val="24"/>
          <w:szCs w:val="24"/>
        </w:rPr>
        <w:t xml:space="preserve"> (Dünya Dili) olarak adlandırılan günümüz</w:t>
      </w:r>
      <w:r w:rsidRPr="009A47BE">
        <w:rPr>
          <w:rFonts w:cstheme="minorHAnsi"/>
          <w:sz w:val="24"/>
          <w:szCs w:val="24"/>
        </w:rPr>
        <w:t xml:space="preserve"> Ermenicesin</w:t>
      </w:r>
      <w:r w:rsidR="00973375">
        <w:rPr>
          <w:rFonts w:cstheme="minorHAnsi"/>
          <w:sz w:val="24"/>
          <w:szCs w:val="24"/>
        </w:rPr>
        <w:t>de ise 39 harf vardır. Çağdaş Ermenice</w:t>
      </w:r>
      <w:r w:rsidRPr="009A47BE">
        <w:rPr>
          <w:rFonts w:cstheme="minorHAnsi"/>
          <w:sz w:val="24"/>
          <w:szCs w:val="24"/>
        </w:rPr>
        <w:t xml:space="preserve">, Doğu Ermenice ve Batı Ermenice olmak üzere iki lehçeye sahiptir. </w:t>
      </w:r>
      <w:r w:rsidR="00973375">
        <w:rPr>
          <w:rFonts w:cstheme="minorHAnsi"/>
          <w:sz w:val="24"/>
          <w:szCs w:val="24"/>
        </w:rPr>
        <w:t xml:space="preserve">Bugün </w:t>
      </w:r>
      <w:r w:rsidRPr="009A47BE">
        <w:rPr>
          <w:rFonts w:cstheme="minorHAnsi"/>
          <w:sz w:val="24"/>
          <w:szCs w:val="24"/>
        </w:rPr>
        <w:t>Ermenistan’ın resmî dili olan Doğu Ermenice, Rusya ve İran’da yaşayan Ermeniler tarafından da kullanılmaktadır. Türkiy</w:t>
      </w:r>
      <w:r w:rsidR="00973375">
        <w:rPr>
          <w:rFonts w:cstheme="minorHAnsi"/>
          <w:sz w:val="24"/>
          <w:szCs w:val="24"/>
        </w:rPr>
        <w:t>e ve dünyanın diğer ülkelerinde</w:t>
      </w:r>
      <w:r w:rsidRPr="009A47BE">
        <w:rPr>
          <w:rFonts w:cstheme="minorHAnsi"/>
          <w:sz w:val="24"/>
          <w:szCs w:val="24"/>
        </w:rPr>
        <w:t xml:space="preserve"> yaşayan Ermenilerin konuşma ve yazı dili </w:t>
      </w:r>
      <w:r w:rsidR="00973375">
        <w:rPr>
          <w:rFonts w:cstheme="minorHAnsi"/>
          <w:sz w:val="24"/>
          <w:szCs w:val="24"/>
        </w:rPr>
        <w:t xml:space="preserve">ise Batı Ermenicedir. </w:t>
      </w:r>
      <w:r w:rsidRPr="009A47BE">
        <w:rPr>
          <w:rFonts w:cstheme="minorHAnsi"/>
          <w:sz w:val="24"/>
          <w:szCs w:val="24"/>
        </w:rPr>
        <w:t>Doğu ve Batı Ermenicede aynı alfabe kullanılıyor olmasına rağmen, bazı harflerin ses değerleri farklıdır. Bunun yanı sıra iki lehçenin gramer kurall</w:t>
      </w:r>
      <w:r w:rsidR="00973375">
        <w:rPr>
          <w:rFonts w:cstheme="minorHAnsi"/>
          <w:sz w:val="24"/>
          <w:szCs w:val="24"/>
        </w:rPr>
        <w:t xml:space="preserve">arında da farklılıklar görülür. </w:t>
      </w:r>
      <w:r w:rsidRPr="009A47BE">
        <w:rPr>
          <w:rFonts w:cstheme="minorHAnsi"/>
          <w:sz w:val="24"/>
          <w:szCs w:val="24"/>
        </w:rPr>
        <w:t xml:space="preserve">Doğu Ermenicede kullanılan alfabede bulunan 39 harften altısı sesli </w:t>
      </w:r>
      <w:r w:rsidRPr="000E374D">
        <w:rPr>
          <w:rFonts w:cstheme="minorHAnsi"/>
          <w:sz w:val="40"/>
          <w:szCs w:val="40"/>
        </w:rPr>
        <w:t>(</w:t>
      </w:r>
      <w:r w:rsidRPr="000E374D">
        <w:rPr>
          <w:rFonts w:cstheme="minorHAnsi"/>
          <w:sz w:val="40"/>
          <w:szCs w:val="40"/>
          <w:lang w:val="hy-AM"/>
        </w:rPr>
        <w:t>ա, է, ը, ի, օ, ու</w:t>
      </w:r>
      <w:r w:rsidRPr="000E374D">
        <w:rPr>
          <w:rFonts w:cstheme="minorHAnsi"/>
          <w:sz w:val="40"/>
          <w:szCs w:val="40"/>
        </w:rPr>
        <w:t>)</w:t>
      </w:r>
      <w:r w:rsidRPr="009A47BE">
        <w:rPr>
          <w:rFonts w:cstheme="minorHAnsi"/>
          <w:sz w:val="24"/>
          <w:szCs w:val="24"/>
        </w:rPr>
        <w:t>, otuzu sessizdir (</w:t>
      </w:r>
      <w:r w:rsidRPr="000E374D">
        <w:rPr>
          <w:rFonts w:cstheme="minorHAnsi"/>
          <w:sz w:val="40"/>
          <w:szCs w:val="40"/>
          <w:lang w:val="hy-AM"/>
        </w:rPr>
        <w:t>բ, գ, դ, զ, թ, ժ, լ, խ, ծ, կ, հ, ձ, ղ, ճ, մ, յ, ն, շ, չ, պ, ջ, ռ, ս, վ, տ, ր, ց, փ, ք, ֆ</w:t>
      </w:r>
      <w:r w:rsidRPr="009A47BE">
        <w:rPr>
          <w:rFonts w:cstheme="minorHAnsi"/>
          <w:sz w:val="24"/>
          <w:szCs w:val="24"/>
        </w:rPr>
        <w:t>).</w:t>
      </w:r>
      <w:r w:rsidR="000E374D">
        <w:rPr>
          <w:rFonts w:cstheme="minorHAnsi"/>
          <w:sz w:val="24"/>
          <w:szCs w:val="24"/>
        </w:rPr>
        <w:t xml:space="preserve"> </w:t>
      </w:r>
      <w:r w:rsidRPr="000E374D">
        <w:rPr>
          <w:rFonts w:cstheme="minorHAnsi"/>
          <w:sz w:val="40"/>
          <w:szCs w:val="40"/>
        </w:rPr>
        <w:t>“</w:t>
      </w:r>
      <w:r w:rsidRPr="000E374D">
        <w:rPr>
          <w:rFonts w:cstheme="minorHAnsi"/>
          <w:sz w:val="40"/>
          <w:szCs w:val="40"/>
          <w:lang w:val="hy-AM"/>
        </w:rPr>
        <w:t>ե</w:t>
      </w:r>
      <w:r w:rsidRPr="000E374D">
        <w:rPr>
          <w:rFonts w:cstheme="minorHAnsi"/>
          <w:sz w:val="40"/>
          <w:szCs w:val="40"/>
        </w:rPr>
        <w:t>” “</w:t>
      </w:r>
      <w:r w:rsidRPr="000E374D">
        <w:rPr>
          <w:rFonts w:cstheme="minorHAnsi"/>
          <w:sz w:val="40"/>
          <w:szCs w:val="40"/>
          <w:lang w:val="hy-AM"/>
        </w:rPr>
        <w:t>ո</w:t>
      </w:r>
      <w:r w:rsidRPr="000E374D">
        <w:rPr>
          <w:rFonts w:cstheme="minorHAnsi"/>
          <w:sz w:val="40"/>
          <w:szCs w:val="40"/>
        </w:rPr>
        <w:t>” ve “</w:t>
      </w:r>
      <w:r w:rsidRPr="000E374D">
        <w:rPr>
          <w:rFonts w:cstheme="minorHAnsi"/>
          <w:sz w:val="40"/>
          <w:szCs w:val="40"/>
          <w:lang w:val="hy-AM"/>
        </w:rPr>
        <w:t>և</w:t>
      </w:r>
      <w:r w:rsidRPr="000E374D">
        <w:rPr>
          <w:rFonts w:cstheme="minorHAnsi"/>
          <w:sz w:val="40"/>
          <w:szCs w:val="40"/>
        </w:rPr>
        <w:t xml:space="preserve">” </w:t>
      </w:r>
      <w:r w:rsidRPr="009A47BE">
        <w:rPr>
          <w:rFonts w:cstheme="minorHAnsi"/>
          <w:sz w:val="24"/>
          <w:szCs w:val="24"/>
        </w:rPr>
        <w:t>harfleri ise birden fazla sesi sembolize ettikleri için sesli ya da sessiz olarak gruplandırılmaz.</w:t>
      </w:r>
      <w:r w:rsidR="00973375">
        <w:rPr>
          <w:rStyle w:val="DipnotBavurusu"/>
          <w:rFonts w:cstheme="minorHAnsi"/>
          <w:sz w:val="24"/>
          <w:szCs w:val="24"/>
        </w:rPr>
        <w:footnoteReference w:id="1"/>
      </w:r>
      <w:r w:rsidRPr="009A47BE">
        <w:rPr>
          <w:rFonts w:cstheme="minorHAnsi"/>
          <w:sz w:val="24"/>
          <w:szCs w:val="24"/>
        </w:rPr>
        <w:t xml:space="preserve"> </w:t>
      </w:r>
    </w:p>
    <w:p w:rsidR="00D91A08" w:rsidRPr="009A47BE" w:rsidRDefault="00D91A08" w:rsidP="00D91A08">
      <w:pPr>
        <w:jc w:val="center"/>
        <w:rPr>
          <w:rFonts w:cstheme="minorHAnsi"/>
          <w:sz w:val="36"/>
          <w:szCs w:val="36"/>
        </w:rPr>
      </w:pPr>
    </w:p>
    <w:p w:rsidR="00D91A08" w:rsidRPr="009A47BE" w:rsidRDefault="00D91A08" w:rsidP="00D91A08">
      <w:pPr>
        <w:jc w:val="center"/>
        <w:rPr>
          <w:rFonts w:cstheme="minorHAnsi"/>
          <w:sz w:val="36"/>
          <w:szCs w:val="36"/>
        </w:rPr>
      </w:pPr>
    </w:p>
    <w:p w:rsidR="00D91A08" w:rsidRPr="009A47BE" w:rsidRDefault="00D91A08" w:rsidP="00D91A08">
      <w:pPr>
        <w:jc w:val="center"/>
        <w:rPr>
          <w:rFonts w:cstheme="minorHAnsi"/>
          <w:sz w:val="36"/>
          <w:szCs w:val="36"/>
        </w:rPr>
      </w:pPr>
    </w:p>
    <w:p w:rsidR="00D91A08" w:rsidRPr="009A47BE" w:rsidRDefault="00D91A08" w:rsidP="00D91A08">
      <w:pPr>
        <w:jc w:val="center"/>
        <w:rPr>
          <w:rFonts w:cstheme="minorHAnsi"/>
          <w:sz w:val="36"/>
          <w:szCs w:val="36"/>
        </w:rPr>
      </w:pPr>
    </w:p>
    <w:p w:rsidR="00D91A08" w:rsidRPr="009A47BE" w:rsidRDefault="00D91A08" w:rsidP="00D91A08">
      <w:pPr>
        <w:jc w:val="center"/>
        <w:rPr>
          <w:rFonts w:cstheme="minorHAnsi"/>
          <w:sz w:val="36"/>
          <w:szCs w:val="36"/>
        </w:rPr>
      </w:pPr>
    </w:p>
    <w:p w:rsidR="00D91A08" w:rsidRPr="009A47BE" w:rsidRDefault="00D91A08" w:rsidP="00D91A08">
      <w:pPr>
        <w:jc w:val="center"/>
        <w:rPr>
          <w:rFonts w:cstheme="minorHAnsi"/>
          <w:sz w:val="36"/>
          <w:szCs w:val="36"/>
        </w:rPr>
      </w:pPr>
    </w:p>
    <w:p w:rsidR="00D91A08" w:rsidRPr="009A47BE" w:rsidRDefault="00D91A08" w:rsidP="00D91A08">
      <w:pPr>
        <w:jc w:val="center"/>
        <w:rPr>
          <w:rFonts w:cstheme="minorHAnsi"/>
          <w:sz w:val="36"/>
          <w:szCs w:val="36"/>
        </w:rPr>
      </w:pPr>
    </w:p>
    <w:p w:rsidR="00973375" w:rsidRDefault="00973375" w:rsidP="007C46E0">
      <w:pPr>
        <w:rPr>
          <w:rFonts w:cstheme="minorHAnsi"/>
          <w:b/>
          <w:sz w:val="24"/>
          <w:szCs w:val="24"/>
        </w:rPr>
      </w:pPr>
    </w:p>
    <w:p w:rsidR="00973375" w:rsidRPr="007C46E0" w:rsidRDefault="00973375" w:rsidP="007C46E0">
      <w:pPr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12"/>
        <w:gridCol w:w="3337"/>
      </w:tblGrid>
      <w:tr w:rsidR="008C0183" w:rsidRPr="006A1A39" w:rsidTr="008C0183">
        <w:trPr>
          <w:jc w:val="center"/>
        </w:trPr>
        <w:tc>
          <w:tcPr>
            <w:tcW w:w="5949" w:type="dxa"/>
            <w:gridSpan w:val="2"/>
          </w:tcPr>
          <w:p w:rsidR="008C0183" w:rsidRPr="006A1A39" w:rsidRDefault="008C0183" w:rsidP="0038256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1A39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ERMENİ ALFABESİ</w:t>
            </w:r>
          </w:p>
        </w:tc>
      </w:tr>
      <w:tr w:rsidR="008C0183" w:rsidRPr="006A1A39" w:rsidTr="008C0183">
        <w:trPr>
          <w:jc w:val="center"/>
        </w:trPr>
        <w:tc>
          <w:tcPr>
            <w:tcW w:w="5949" w:type="dxa"/>
            <w:gridSpan w:val="2"/>
          </w:tcPr>
          <w:p w:rsidR="008C0183" w:rsidRPr="006A1A39" w:rsidRDefault="008C0183" w:rsidP="0038256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1A39">
              <w:rPr>
                <w:rFonts w:ascii="Times New Roman" w:hAnsi="Times New Roman" w:cs="Times New Roman"/>
                <w:sz w:val="36"/>
                <w:szCs w:val="36"/>
              </w:rPr>
              <w:t>Matbu Harfler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Ա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ա</w:t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ab/>
              <w:t>(a)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6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Ճ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ճ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</w:t>
            </w:r>
            <w:proofErr w:type="spellStart"/>
            <w:r w:rsidRPr="006A1A39">
              <w:rPr>
                <w:rFonts w:ascii="Sylfaen" w:hAnsi="Sylfaen" w:cs="Times New Roman"/>
                <w:sz w:val="36"/>
                <w:szCs w:val="36"/>
              </w:rPr>
              <w:t>cç</w:t>
            </w:r>
            <w:proofErr w:type="spellEnd"/>
            <w:r w:rsidRPr="006A1A39">
              <w:rPr>
                <w:rFonts w:ascii="Sylfaen" w:hAnsi="Sylfaen" w:cs="Times New Roman"/>
                <w:sz w:val="36"/>
                <w:szCs w:val="36"/>
              </w:rPr>
              <w:t>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Բ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բ</w:t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ab/>
              <w:t>(b)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6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Մ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մ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(m)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Գ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գ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(g)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6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Յ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յ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(y)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Դ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դ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(d)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6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Ն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ն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(n)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Ե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ե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(ye/e)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6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Շ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շ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(ş)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Զ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զ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(z)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6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Ո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ո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</w:t>
            </w:r>
            <w:proofErr w:type="spellStart"/>
            <w:r w:rsidRPr="006A1A39">
              <w:rPr>
                <w:rFonts w:ascii="Sylfaen" w:hAnsi="Sylfaen" w:cs="Times New Roman"/>
                <w:sz w:val="36"/>
                <w:szCs w:val="36"/>
              </w:rPr>
              <w:t>vo</w:t>
            </w:r>
            <w:proofErr w:type="spellEnd"/>
            <w:r w:rsidRPr="006A1A39">
              <w:rPr>
                <w:rFonts w:ascii="Sylfaen" w:hAnsi="Sylfaen" w:cs="Times New Roman"/>
                <w:sz w:val="36"/>
                <w:szCs w:val="36"/>
              </w:rPr>
              <w:t>/o)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Է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է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(e)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6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Չ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չ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(ç)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Ը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ը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(ı)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6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Պ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պ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(p)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Թ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թ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(t’)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6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Ջ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ջ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(c)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Ժ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ժ</w:t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ab/>
              <w:t>(j)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1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Ռ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ռ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</w:t>
            </w:r>
            <w:proofErr w:type="spellStart"/>
            <w:r w:rsidRPr="006A1A39">
              <w:rPr>
                <w:rFonts w:ascii="Sylfaen" w:hAnsi="Sylfaen" w:cs="Times New Roman"/>
                <w:sz w:val="36"/>
                <w:szCs w:val="36"/>
              </w:rPr>
              <w:t>rr</w:t>
            </w:r>
            <w:proofErr w:type="spellEnd"/>
            <w:r w:rsidRPr="006A1A39">
              <w:rPr>
                <w:rFonts w:ascii="Sylfaen" w:hAnsi="Sylfaen" w:cs="Times New Roman"/>
                <w:sz w:val="36"/>
                <w:szCs w:val="36"/>
              </w:rPr>
              <w:t>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Ի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ի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(i)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1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Ս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ս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(s)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Լ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լ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(l)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1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Վ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վ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(v)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Խ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խ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(h’)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1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Տ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տ</w:t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ab/>
              <w:t>(t)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Ծ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ծ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</w:t>
            </w:r>
            <w:proofErr w:type="spellStart"/>
            <w:r w:rsidRPr="006A1A39">
              <w:rPr>
                <w:rFonts w:ascii="Sylfaen" w:hAnsi="Sylfaen" w:cs="Times New Roman"/>
                <w:sz w:val="36"/>
                <w:szCs w:val="36"/>
              </w:rPr>
              <w:t>tz</w:t>
            </w:r>
            <w:proofErr w:type="spellEnd"/>
            <w:r w:rsidRPr="006A1A39">
              <w:rPr>
                <w:rFonts w:ascii="Sylfaen" w:hAnsi="Sylfaen" w:cs="Times New Roman"/>
                <w:sz w:val="36"/>
                <w:szCs w:val="36"/>
              </w:rPr>
              <w:t>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1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Ր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ր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(r)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Կ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կ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(k)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1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Ց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ց</w:t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ab/>
              <w:t>(</w:t>
            </w:r>
            <w:proofErr w:type="spellStart"/>
            <w:r w:rsidRPr="006A1A39">
              <w:rPr>
                <w:rFonts w:ascii="Sylfaen" w:hAnsi="Sylfaen" w:cs="Times New Roman"/>
                <w:sz w:val="36"/>
                <w:szCs w:val="36"/>
              </w:rPr>
              <w:t>ts</w:t>
            </w:r>
            <w:proofErr w:type="spellEnd"/>
            <w:r w:rsidRPr="006A1A39">
              <w:rPr>
                <w:rFonts w:ascii="Sylfaen" w:hAnsi="Sylfaen" w:cs="Times New Roman"/>
                <w:sz w:val="36"/>
                <w:szCs w:val="36"/>
              </w:rPr>
              <w:t>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Հ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հ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(h)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1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>
              <w:rPr>
                <w:rFonts w:ascii="Sylfaen" w:hAnsi="Sylfaen" w:cs="Times New Roman"/>
                <w:sz w:val="36"/>
                <w:szCs w:val="36"/>
                <w:lang w:val="hy-AM"/>
              </w:rPr>
              <w:t xml:space="preserve">ՈՒ 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ու</w:t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ab/>
              <w:t>(u)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Ձ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ձ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</w:t>
            </w:r>
            <w:proofErr w:type="spellStart"/>
            <w:r w:rsidRPr="006A1A39">
              <w:rPr>
                <w:rFonts w:ascii="Sylfaen" w:hAnsi="Sylfaen" w:cs="Times New Roman"/>
                <w:sz w:val="36"/>
                <w:szCs w:val="36"/>
              </w:rPr>
              <w:t>dz</w:t>
            </w:r>
            <w:proofErr w:type="spellEnd"/>
            <w:r w:rsidRPr="006A1A39">
              <w:rPr>
                <w:rFonts w:ascii="Sylfaen" w:hAnsi="Sylfaen" w:cs="Times New Roman"/>
                <w:sz w:val="36"/>
                <w:szCs w:val="36"/>
              </w:rPr>
              <w:t>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1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Փ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փ</w:t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ab/>
              <w:t>(p’)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Ղ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ղ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(ğ)</w:t>
            </w: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15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Ք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ք</w:t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ab/>
              <w:t>(k’)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  <w:vMerge w:val="restart"/>
            <w:vAlign w:val="center"/>
          </w:tcPr>
          <w:p w:rsidR="008C0183" w:rsidRPr="008C0183" w:rsidRDefault="008C0183" w:rsidP="008C0183">
            <w:pPr>
              <w:jc w:val="center"/>
              <w:rPr>
                <w:rFonts w:ascii="Sylfaen" w:hAnsi="Sylfaen" w:cs="Times New Roman"/>
                <w:sz w:val="36"/>
                <w:szCs w:val="36"/>
                <w:lang w:val="hy-AM"/>
              </w:rPr>
            </w:pPr>
            <w:bookmarkStart w:id="0" w:name="_GoBack"/>
            <w:bookmarkEnd w:id="0"/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82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>
              <w:rPr>
                <w:rFonts w:ascii="Sylfaen" w:hAnsi="Sylfaen" w:cs="Times New Roman"/>
                <w:sz w:val="36"/>
                <w:szCs w:val="36"/>
                <w:lang w:val="hy-AM"/>
              </w:rPr>
              <w:t xml:space="preserve">ԵՎ 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և</w:t>
            </w:r>
            <w:r>
              <w:rPr>
                <w:rFonts w:ascii="Sylfaen" w:hAnsi="Sylfaen" w:cs="Times New Roman"/>
                <w:sz w:val="36"/>
                <w:szCs w:val="36"/>
              </w:rPr>
              <w:t xml:space="preserve"> </w:t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>(</w:t>
            </w:r>
            <w:proofErr w:type="spellStart"/>
            <w:r w:rsidRPr="006A1A39">
              <w:rPr>
                <w:rFonts w:ascii="Sylfaen" w:hAnsi="Sylfaen" w:cs="Times New Roman"/>
                <w:sz w:val="36"/>
                <w:szCs w:val="36"/>
              </w:rPr>
              <w:t>yev</w:t>
            </w:r>
            <w:proofErr w:type="spellEnd"/>
            <w:r w:rsidRPr="006A1A39">
              <w:rPr>
                <w:rFonts w:ascii="Sylfaen" w:hAnsi="Sylfaen" w:cs="Times New Roman"/>
                <w:sz w:val="36"/>
                <w:szCs w:val="36"/>
              </w:rPr>
              <w:t>/ev)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  <w:vMerge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  <w:lang w:val="hy-AM"/>
              </w:rPr>
            </w:pP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82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Օ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օ</w:t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ab/>
              <w:t>(o)</w:t>
            </w:r>
          </w:p>
        </w:tc>
      </w:tr>
      <w:tr w:rsidR="008C0183" w:rsidRPr="006A1A39" w:rsidTr="008C0183">
        <w:trPr>
          <w:jc w:val="center"/>
        </w:trPr>
        <w:tc>
          <w:tcPr>
            <w:tcW w:w="2612" w:type="dxa"/>
            <w:vMerge/>
          </w:tcPr>
          <w:p w:rsidR="008C0183" w:rsidRPr="006A1A39" w:rsidRDefault="008C0183" w:rsidP="00382566">
            <w:pPr>
              <w:jc w:val="both"/>
              <w:rPr>
                <w:rFonts w:ascii="Sylfaen" w:hAnsi="Sylfaen" w:cs="Times New Roman"/>
                <w:sz w:val="36"/>
                <w:szCs w:val="36"/>
                <w:lang w:val="hy-AM"/>
              </w:rPr>
            </w:pPr>
          </w:p>
        </w:tc>
        <w:tc>
          <w:tcPr>
            <w:tcW w:w="3337" w:type="dxa"/>
          </w:tcPr>
          <w:p w:rsidR="008C0183" w:rsidRPr="006A1A39" w:rsidRDefault="008C0183" w:rsidP="00382566">
            <w:pPr>
              <w:ind w:left="282"/>
              <w:jc w:val="both"/>
              <w:rPr>
                <w:rFonts w:ascii="Sylfaen" w:hAnsi="Sylfaen" w:cs="Times New Roman"/>
                <w:sz w:val="36"/>
                <w:szCs w:val="36"/>
              </w:rPr>
            </w:pP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>Ֆ</w:t>
            </w:r>
            <w:r w:rsidRPr="006A1A39">
              <w:rPr>
                <w:rFonts w:ascii="Sylfaen" w:hAnsi="Sylfaen" w:cs="Times New Roman"/>
                <w:sz w:val="36"/>
                <w:szCs w:val="36"/>
                <w:lang w:val="hy-AM"/>
              </w:rPr>
              <w:tab/>
              <w:t>ֆ</w:t>
            </w:r>
            <w:r w:rsidRPr="006A1A39">
              <w:rPr>
                <w:rFonts w:ascii="Sylfaen" w:hAnsi="Sylfaen" w:cs="Times New Roman"/>
                <w:sz w:val="36"/>
                <w:szCs w:val="36"/>
              </w:rPr>
              <w:tab/>
              <w:t>(f)</w:t>
            </w:r>
          </w:p>
        </w:tc>
      </w:tr>
    </w:tbl>
    <w:p w:rsidR="008C0183" w:rsidRDefault="008C0183" w:rsidP="00D91A08">
      <w:pPr>
        <w:jc w:val="center"/>
        <w:rPr>
          <w:rFonts w:cstheme="minorHAnsi"/>
          <w:sz w:val="36"/>
          <w:szCs w:val="36"/>
        </w:rPr>
      </w:pPr>
    </w:p>
    <w:p w:rsidR="008C0183" w:rsidRDefault="008C0183" w:rsidP="00D91A08">
      <w:pPr>
        <w:jc w:val="center"/>
        <w:rPr>
          <w:rFonts w:cstheme="minorHAnsi"/>
          <w:sz w:val="36"/>
          <w:szCs w:val="36"/>
        </w:rPr>
      </w:pPr>
    </w:p>
    <w:p w:rsidR="008C0183" w:rsidRDefault="008C0183" w:rsidP="00D91A08">
      <w:pPr>
        <w:jc w:val="center"/>
        <w:rPr>
          <w:rFonts w:cstheme="minorHAnsi"/>
          <w:sz w:val="36"/>
          <w:szCs w:val="36"/>
        </w:rPr>
      </w:pPr>
    </w:p>
    <w:p w:rsidR="008C0183" w:rsidRDefault="008C0183" w:rsidP="00D91A08">
      <w:pPr>
        <w:jc w:val="center"/>
        <w:rPr>
          <w:rFonts w:cstheme="minorHAnsi"/>
          <w:sz w:val="36"/>
          <w:szCs w:val="36"/>
        </w:rPr>
      </w:pPr>
    </w:p>
    <w:p w:rsidR="008C0183" w:rsidRDefault="008C0183" w:rsidP="00D91A08">
      <w:pPr>
        <w:jc w:val="center"/>
        <w:rPr>
          <w:rFonts w:cstheme="minorHAnsi"/>
          <w:sz w:val="36"/>
          <w:szCs w:val="3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183" w:rsidRPr="008C0183" w:rsidTr="008C0183">
        <w:tc>
          <w:tcPr>
            <w:tcW w:w="9062" w:type="dxa"/>
          </w:tcPr>
          <w:p w:rsidR="008C0183" w:rsidRPr="008C0183" w:rsidRDefault="008C0183" w:rsidP="00F53B4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C0183">
              <w:rPr>
                <w:rFonts w:cstheme="minorHAnsi"/>
                <w:sz w:val="36"/>
                <w:szCs w:val="36"/>
              </w:rPr>
              <w:lastRenderedPageBreak/>
              <w:t>ERMENİ ALFABESİ</w:t>
            </w:r>
          </w:p>
        </w:tc>
      </w:tr>
      <w:tr w:rsidR="008C0183" w:rsidRPr="008C0183" w:rsidTr="008C0183">
        <w:tc>
          <w:tcPr>
            <w:tcW w:w="9062" w:type="dxa"/>
          </w:tcPr>
          <w:p w:rsidR="008C0183" w:rsidRPr="008C0183" w:rsidRDefault="008C0183" w:rsidP="00F53B4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C0183">
              <w:rPr>
                <w:rFonts w:cstheme="minorHAnsi"/>
                <w:sz w:val="36"/>
                <w:szCs w:val="36"/>
              </w:rPr>
              <w:t>El Yazısı</w:t>
            </w:r>
          </w:p>
        </w:tc>
      </w:tr>
      <w:tr w:rsidR="008C0183" w:rsidRPr="008C0183" w:rsidTr="008C0183">
        <w:tc>
          <w:tcPr>
            <w:tcW w:w="9062" w:type="dxa"/>
          </w:tcPr>
          <w:p w:rsidR="008C0183" w:rsidRPr="008C0183" w:rsidRDefault="008C0183" w:rsidP="00F53B4D">
            <w:pPr>
              <w:rPr>
                <w:rFonts w:cstheme="minorHAnsi"/>
              </w:rPr>
            </w:pPr>
            <w:r w:rsidRPr="008C0183">
              <w:rPr>
                <w:rFonts w:cstheme="minorHAnsi"/>
                <w:noProof/>
                <w:lang w:eastAsia="tr-TR"/>
              </w:rPr>
              <w:drawing>
                <wp:inline distT="0" distB="0" distL="0" distR="0">
                  <wp:extent cx="5760720" cy="4514689"/>
                  <wp:effectExtent l="0" t="0" r="0" b="635"/>
                  <wp:docPr id="1" name="Resim 1" descr="armenian alphabet handwriting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enian alphabet handwriting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4514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183" w:rsidRPr="008C0183" w:rsidTr="008C0183">
        <w:tc>
          <w:tcPr>
            <w:tcW w:w="9062" w:type="dxa"/>
          </w:tcPr>
          <w:p w:rsidR="008C0183" w:rsidRPr="008C0183" w:rsidRDefault="008C0183" w:rsidP="00F53B4D">
            <w:pPr>
              <w:rPr>
                <w:rFonts w:cstheme="minorHAnsi"/>
              </w:rPr>
            </w:pPr>
          </w:p>
        </w:tc>
      </w:tr>
    </w:tbl>
    <w:p w:rsidR="007D5058" w:rsidRDefault="007D5058">
      <w:pPr>
        <w:rPr>
          <w:rFonts w:cstheme="minorHAnsi"/>
        </w:rPr>
      </w:pPr>
    </w:p>
    <w:p w:rsidR="007D5058" w:rsidRPr="007D5058" w:rsidRDefault="006B1E6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Ermenicede Temel N</w:t>
      </w:r>
      <w:r w:rsidR="007D5058" w:rsidRPr="007D5058">
        <w:rPr>
          <w:rFonts w:cstheme="minorHAnsi"/>
          <w:b/>
          <w:sz w:val="24"/>
          <w:szCs w:val="24"/>
        </w:rPr>
        <w:t xml:space="preserve">oktalama İşaretleri: </w:t>
      </w:r>
    </w:p>
    <w:p w:rsidR="007D5058" w:rsidRPr="007D5058" w:rsidRDefault="007D5058">
      <w:pPr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0"/>
        <w:gridCol w:w="3711"/>
      </w:tblGrid>
      <w:tr w:rsidR="007D5058" w:rsidRPr="007D5058" w:rsidTr="006B1E66">
        <w:trPr>
          <w:trHeight w:val="602"/>
        </w:trPr>
        <w:tc>
          <w:tcPr>
            <w:tcW w:w="4520" w:type="dxa"/>
          </w:tcPr>
          <w:p w:rsidR="007D5058" w:rsidRPr="006B1E66" w:rsidRDefault="007D5058" w:rsidP="006B1E66">
            <w:pPr>
              <w:rPr>
                <w:rFonts w:cstheme="minorHAnsi"/>
                <w:sz w:val="32"/>
                <w:szCs w:val="32"/>
              </w:rPr>
            </w:pPr>
            <w:r w:rsidRPr="006B1E66">
              <w:rPr>
                <w:rFonts w:cstheme="minorHAnsi"/>
                <w:sz w:val="32"/>
                <w:szCs w:val="32"/>
              </w:rPr>
              <w:t>Nokta</w:t>
            </w:r>
          </w:p>
        </w:tc>
        <w:tc>
          <w:tcPr>
            <w:tcW w:w="3711" w:type="dxa"/>
          </w:tcPr>
          <w:p w:rsidR="007D5058" w:rsidRPr="006B1E66" w:rsidRDefault="006B1E66" w:rsidP="006B1E6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B1E66">
              <w:rPr>
                <w:rFonts w:cstheme="minorHAnsi"/>
                <w:sz w:val="32"/>
                <w:szCs w:val="32"/>
              </w:rPr>
              <w:t>:</w:t>
            </w:r>
          </w:p>
        </w:tc>
      </w:tr>
      <w:tr w:rsidR="007D5058" w:rsidRPr="007D5058" w:rsidTr="006B1E66">
        <w:trPr>
          <w:trHeight w:val="632"/>
        </w:trPr>
        <w:tc>
          <w:tcPr>
            <w:tcW w:w="4520" w:type="dxa"/>
          </w:tcPr>
          <w:p w:rsidR="007D5058" w:rsidRPr="006B1E66" w:rsidRDefault="007D5058" w:rsidP="006B1E66">
            <w:pPr>
              <w:rPr>
                <w:rFonts w:cstheme="minorHAnsi"/>
                <w:sz w:val="32"/>
                <w:szCs w:val="32"/>
              </w:rPr>
            </w:pPr>
            <w:r w:rsidRPr="006B1E66">
              <w:rPr>
                <w:rFonts w:cstheme="minorHAnsi"/>
                <w:sz w:val="32"/>
                <w:szCs w:val="32"/>
              </w:rPr>
              <w:t xml:space="preserve">Virgül </w:t>
            </w:r>
          </w:p>
        </w:tc>
        <w:tc>
          <w:tcPr>
            <w:tcW w:w="3711" w:type="dxa"/>
          </w:tcPr>
          <w:p w:rsidR="007D5058" w:rsidRPr="006B1E66" w:rsidRDefault="006B1E66" w:rsidP="006B1E6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B1E66">
              <w:rPr>
                <w:rFonts w:cstheme="minorHAnsi"/>
                <w:sz w:val="32"/>
                <w:szCs w:val="32"/>
              </w:rPr>
              <w:t>,</w:t>
            </w:r>
          </w:p>
        </w:tc>
      </w:tr>
      <w:tr w:rsidR="007D5058" w:rsidRPr="007D5058" w:rsidTr="006B1E66">
        <w:trPr>
          <w:trHeight w:val="602"/>
        </w:trPr>
        <w:tc>
          <w:tcPr>
            <w:tcW w:w="4520" w:type="dxa"/>
          </w:tcPr>
          <w:p w:rsidR="007D5058" w:rsidRPr="006B1E66" w:rsidRDefault="007D5058" w:rsidP="006B1E66">
            <w:pPr>
              <w:rPr>
                <w:rFonts w:cstheme="minorHAnsi"/>
                <w:sz w:val="32"/>
                <w:szCs w:val="32"/>
                <w:lang w:val="hy-AM"/>
              </w:rPr>
            </w:pPr>
            <w:r w:rsidRPr="006B1E66">
              <w:rPr>
                <w:rFonts w:cstheme="minorHAnsi"/>
                <w:sz w:val="32"/>
                <w:szCs w:val="32"/>
              </w:rPr>
              <w:t xml:space="preserve">Soru işareti </w:t>
            </w:r>
          </w:p>
        </w:tc>
        <w:tc>
          <w:tcPr>
            <w:tcW w:w="3711" w:type="dxa"/>
          </w:tcPr>
          <w:p w:rsidR="007D5058" w:rsidRPr="006B1E66" w:rsidRDefault="006B1E66" w:rsidP="006B1E66">
            <w:pPr>
              <w:jc w:val="center"/>
              <w:rPr>
                <w:rFonts w:cstheme="minorHAnsi"/>
                <w:sz w:val="32"/>
                <w:szCs w:val="32"/>
                <w:lang w:val="hy-AM"/>
              </w:rPr>
            </w:pPr>
            <w:r w:rsidRPr="006B1E66">
              <w:rPr>
                <w:rFonts w:cstheme="minorHAnsi"/>
                <w:sz w:val="32"/>
                <w:szCs w:val="32"/>
                <w:lang w:val="hy-AM"/>
              </w:rPr>
              <w:t>՞</w:t>
            </w:r>
          </w:p>
        </w:tc>
      </w:tr>
      <w:tr w:rsidR="007D5058" w:rsidRPr="007D5058" w:rsidTr="006B1E66">
        <w:trPr>
          <w:trHeight w:val="602"/>
        </w:trPr>
        <w:tc>
          <w:tcPr>
            <w:tcW w:w="4520" w:type="dxa"/>
          </w:tcPr>
          <w:p w:rsidR="007D5058" w:rsidRPr="006B1E66" w:rsidRDefault="007D5058" w:rsidP="006B1E66">
            <w:pPr>
              <w:rPr>
                <w:rFonts w:cstheme="minorHAnsi"/>
                <w:sz w:val="32"/>
                <w:szCs w:val="32"/>
                <w:lang w:val="hy-AM"/>
              </w:rPr>
            </w:pPr>
            <w:r w:rsidRPr="006B1E66">
              <w:rPr>
                <w:rFonts w:cstheme="minorHAnsi"/>
                <w:sz w:val="32"/>
                <w:szCs w:val="32"/>
              </w:rPr>
              <w:t xml:space="preserve">Ünlem </w:t>
            </w:r>
          </w:p>
        </w:tc>
        <w:tc>
          <w:tcPr>
            <w:tcW w:w="3711" w:type="dxa"/>
          </w:tcPr>
          <w:p w:rsidR="007D5058" w:rsidRPr="006B1E66" w:rsidRDefault="006B1E66" w:rsidP="006B1E66">
            <w:pPr>
              <w:jc w:val="center"/>
              <w:rPr>
                <w:rFonts w:cstheme="minorHAnsi"/>
                <w:sz w:val="32"/>
                <w:szCs w:val="32"/>
                <w:lang w:val="hy-AM"/>
              </w:rPr>
            </w:pPr>
            <w:r w:rsidRPr="006B1E66">
              <w:rPr>
                <w:rFonts w:cstheme="minorHAnsi"/>
                <w:sz w:val="32"/>
                <w:szCs w:val="32"/>
                <w:lang w:val="hy-AM"/>
              </w:rPr>
              <w:t xml:space="preserve">՛ </w:t>
            </w:r>
            <w:r>
              <w:rPr>
                <w:rFonts w:cstheme="minorHAnsi"/>
                <w:sz w:val="32"/>
                <w:szCs w:val="32"/>
              </w:rPr>
              <w:t xml:space="preserve"> ve </w:t>
            </w:r>
            <w:r w:rsidRPr="006B1E66">
              <w:rPr>
                <w:rFonts w:cstheme="minorHAnsi"/>
                <w:sz w:val="32"/>
                <w:szCs w:val="32"/>
              </w:rPr>
              <w:t xml:space="preserve"> </w:t>
            </w:r>
            <w:r w:rsidRPr="006B1E66">
              <w:rPr>
                <w:rFonts w:cstheme="minorHAnsi"/>
                <w:sz w:val="32"/>
                <w:szCs w:val="32"/>
                <w:lang w:val="hy-AM"/>
              </w:rPr>
              <w:t>՜</w:t>
            </w:r>
          </w:p>
        </w:tc>
      </w:tr>
      <w:tr w:rsidR="007D5058" w:rsidRPr="007D5058" w:rsidTr="006B1E66">
        <w:trPr>
          <w:trHeight w:val="575"/>
        </w:trPr>
        <w:tc>
          <w:tcPr>
            <w:tcW w:w="4520" w:type="dxa"/>
          </w:tcPr>
          <w:p w:rsidR="007D5058" w:rsidRPr="006B1E66" w:rsidRDefault="007D5058" w:rsidP="009C2BA0">
            <w:pPr>
              <w:rPr>
                <w:rFonts w:cstheme="minorHAnsi"/>
                <w:sz w:val="32"/>
                <w:szCs w:val="32"/>
              </w:rPr>
            </w:pPr>
            <w:r w:rsidRPr="006B1E66">
              <w:rPr>
                <w:rFonts w:cstheme="minorHAnsi"/>
                <w:sz w:val="32"/>
                <w:szCs w:val="32"/>
              </w:rPr>
              <w:t>İki nokta üst üste</w:t>
            </w:r>
          </w:p>
        </w:tc>
        <w:tc>
          <w:tcPr>
            <w:tcW w:w="3711" w:type="dxa"/>
          </w:tcPr>
          <w:p w:rsidR="007D5058" w:rsidRPr="006B1E66" w:rsidRDefault="006B1E66" w:rsidP="006B1E66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B1E66">
              <w:rPr>
                <w:rFonts w:cstheme="minorHAnsi"/>
                <w:sz w:val="32"/>
                <w:szCs w:val="32"/>
              </w:rPr>
              <w:t>.</w:t>
            </w:r>
          </w:p>
        </w:tc>
      </w:tr>
      <w:tr w:rsidR="007D5058" w:rsidRPr="009A47BE" w:rsidTr="006B1E66">
        <w:trPr>
          <w:trHeight w:val="545"/>
        </w:trPr>
        <w:tc>
          <w:tcPr>
            <w:tcW w:w="4520" w:type="dxa"/>
          </w:tcPr>
          <w:p w:rsidR="007D5058" w:rsidRPr="006B1E66" w:rsidRDefault="007D5058" w:rsidP="009C2BA0">
            <w:pPr>
              <w:rPr>
                <w:rFonts w:cstheme="minorHAnsi"/>
                <w:sz w:val="32"/>
                <w:szCs w:val="32"/>
              </w:rPr>
            </w:pPr>
            <w:r w:rsidRPr="006B1E66">
              <w:rPr>
                <w:rFonts w:cstheme="minorHAnsi"/>
                <w:sz w:val="32"/>
                <w:szCs w:val="32"/>
              </w:rPr>
              <w:t xml:space="preserve">But </w:t>
            </w:r>
          </w:p>
        </w:tc>
        <w:tc>
          <w:tcPr>
            <w:tcW w:w="3711" w:type="dxa"/>
          </w:tcPr>
          <w:p w:rsidR="007D5058" w:rsidRPr="006B1E66" w:rsidRDefault="006B1E66" w:rsidP="006B1E66">
            <w:pPr>
              <w:jc w:val="center"/>
              <w:rPr>
                <w:rFonts w:cstheme="minorHAnsi"/>
                <w:sz w:val="32"/>
                <w:szCs w:val="32"/>
                <w:lang w:val="hy-AM"/>
              </w:rPr>
            </w:pPr>
            <w:r w:rsidRPr="006B1E66">
              <w:rPr>
                <w:rFonts w:cstheme="minorHAnsi"/>
                <w:sz w:val="32"/>
                <w:szCs w:val="32"/>
                <w:lang w:val="hy-AM"/>
              </w:rPr>
              <w:t>՝</w:t>
            </w:r>
          </w:p>
        </w:tc>
      </w:tr>
    </w:tbl>
    <w:p w:rsidR="007D5058" w:rsidRPr="009A47BE" w:rsidRDefault="007D5058" w:rsidP="007D5058">
      <w:pPr>
        <w:rPr>
          <w:rFonts w:cstheme="minorHAnsi"/>
        </w:rPr>
      </w:pPr>
    </w:p>
    <w:sectPr w:rsidR="007D5058" w:rsidRPr="009A4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2B5" w:rsidRDefault="00D312B5" w:rsidP="00973375">
      <w:pPr>
        <w:spacing w:after="0" w:line="240" w:lineRule="auto"/>
      </w:pPr>
      <w:r>
        <w:separator/>
      </w:r>
    </w:p>
  </w:endnote>
  <w:endnote w:type="continuationSeparator" w:id="0">
    <w:p w:rsidR="00D312B5" w:rsidRDefault="00D312B5" w:rsidP="0097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2B5" w:rsidRDefault="00D312B5" w:rsidP="00973375">
      <w:pPr>
        <w:spacing w:after="0" w:line="240" w:lineRule="auto"/>
      </w:pPr>
      <w:r>
        <w:separator/>
      </w:r>
    </w:p>
  </w:footnote>
  <w:footnote w:type="continuationSeparator" w:id="0">
    <w:p w:rsidR="00D312B5" w:rsidRDefault="00D312B5" w:rsidP="00973375">
      <w:pPr>
        <w:spacing w:after="0" w:line="240" w:lineRule="auto"/>
      </w:pPr>
      <w:r>
        <w:continuationSeparator/>
      </w:r>
    </w:p>
  </w:footnote>
  <w:footnote w:id="1">
    <w:p w:rsidR="00973375" w:rsidRDefault="00973375">
      <w:pPr>
        <w:pStyle w:val="DipnotMetni"/>
      </w:pPr>
      <w:r>
        <w:rPr>
          <w:rStyle w:val="DipnotBavurusu"/>
        </w:rPr>
        <w:footnoteRef/>
      </w:r>
      <w:r>
        <w:t xml:space="preserve"> Birsen Karaca, </w:t>
      </w:r>
      <w:r w:rsidRPr="00973375">
        <w:rPr>
          <w:i/>
        </w:rPr>
        <w:t>Doğu Ermenice Türkçe Sözlük</w:t>
      </w:r>
      <w:r>
        <w:t>, Kurmay, Ankara, 2007, s. 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72FE2"/>
    <w:multiLevelType w:val="hybridMultilevel"/>
    <w:tmpl w:val="FD3EC2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08"/>
    <w:rsid w:val="000E374D"/>
    <w:rsid w:val="001E60D6"/>
    <w:rsid w:val="006B1E66"/>
    <w:rsid w:val="007C46E0"/>
    <w:rsid w:val="007D5058"/>
    <w:rsid w:val="008C0183"/>
    <w:rsid w:val="00943487"/>
    <w:rsid w:val="00973375"/>
    <w:rsid w:val="009A47BE"/>
    <w:rsid w:val="00D312B5"/>
    <w:rsid w:val="00D9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A7644-17F3-431F-8961-AA57B5D8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1A08"/>
    <w:pPr>
      <w:spacing w:line="256" w:lineRule="auto"/>
      <w:ind w:left="720"/>
      <w:contextualSpacing/>
    </w:pPr>
  </w:style>
  <w:style w:type="table" w:styleId="TabloKlavuzu">
    <w:name w:val="Table Grid"/>
    <w:basedOn w:val="NormalTablo"/>
    <w:uiPriority w:val="59"/>
    <w:rsid w:val="009A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97337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7337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73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27BD-8548-4671-9FAA-7A15468A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7</cp:revision>
  <dcterms:created xsi:type="dcterms:W3CDTF">2020-02-14T16:29:00Z</dcterms:created>
  <dcterms:modified xsi:type="dcterms:W3CDTF">2020-02-16T10:26:00Z</dcterms:modified>
</cp:coreProperties>
</file>