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C3968" w14:textId="152F8DD3" w:rsidR="00513AE7" w:rsidRPr="00820574" w:rsidRDefault="00513AE7" w:rsidP="00820574">
      <w:pPr>
        <w:jc w:val="center"/>
        <w:rPr>
          <w:b/>
          <w:bCs/>
          <w:sz w:val="28"/>
          <w:szCs w:val="24"/>
        </w:rPr>
      </w:pPr>
      <w:r w:rsidRPr="00820574">
        <w:rPr>
          <w:rFonts w:hint="eastAsia"/>
          <w:b/>
          <w:bCs/>
          <w:sz w:val="28"/>
          <w:szCs w:val="24"/>
        </w:rPr>
        <w:t>하세요</w:t>
      </w:r>
      <w:r w:rsidRPr="00820574">
        <w:rPr>
          <w:rFonts w:hint="eastAsia"/>
          <w:b/>
          <w:bCs/>
          <w:sz w:val="28"/>
          <w:szCs w:val="24"/>
        </w:rPr>
        <w:t xml:space="preserve"> Yapısı</w:t>
      </w:r>
    </w:p>
    <w:p w14:paraId="7FF34416" w14:textId="3AD2CE7A" w:rsidR="00513AE7" w:rsidRDefault="00820574" w:rsidP="00820574">
      <w:pPr>
        <w:ind w:firstLine="708"/>
      </w:pPr>
      <w:r>
        <w:rPr>
          <w:rFonts w:hint="eastAsia"/>
        </w:rPr>
        <w:t>Korecede</w:t>
      </w:r>
      <w:r w:rsidR="00513AE7">
        <w:rPr>
          <w:rFonts w:hint="eastAsia"/>
        </w:rPr>
        <w:t xml:space="preserve"> DSK kategorisinde </w:t>
      </w:r>
      <w:r w:rsidR="00513AE7">
        <w:rPr>
          <w:rFonts w:hint="eastAsia"/>
        </w:rPr>
        <w:t>합니다’</w:t>
      </w:r>
      <w:r w:rsidR="00513AE7">
        <w:rPr>
          <w:rFonts w:hint="eastAsia"/>
        </w:rPr>
        <w:t xml:space="preserve"> yapısının hemen altında </w:t>
      </w:r>
      <w:r w:rsidR="00513AE7">
        <w:rPr>
          <w:rFonts w:hint="eastAsia"/>
        </w:rPr>
        <w:t>하세요</w:t>
      </w:r>
      <w:r w:rsidR="00513AE7">
        <w:rPr>
          <w:rFonts w:hint="eastAsia"/>
        </w:rPr>
        <w:t xml:space="preserve"> yapısı yer alır. </w:t>
      </w:r>
      <w:r w:rsidR="00513AE7">
        <w:rPr>
          <w:rFonts w:hint="eastAsia"/>
        </w:rPr>
        <w:t>하세요</w:t>
      </w:r>
      <w:r w:rsidR="00513AE7">
        <w:rPr>
          <w:rFonts w:hint="eastAsia"/>
        </w:rPr>
        <w:t xml:space="preserve"> yapısında yer alan </w:t>
      </w:r>
      <w:r w:rsidR="00513AE7">
        <w:rPr>
          <w:rFonts w:hint="eastAsia"/>
        </w:rPr>
        <w:t>세</w:t>
      </w:r>
      <w:r w:rsidR="00513AE7">
        <w:rPr>
          <w:rFonts w:hint="eastAsia"/>
        </w:rPr>
        <w:t>, özne saygınlaştırma soneki olan</w:t>
      </w:r>
      <w:r>
        <w:t xml:space="preserve">                         </w:t>
      </w:r>
      <w:r w:rsidR="00513AE7">
        <w:rPr>
          <w:rFonts w:hint="eastAsia"/>
        </w:rPr>
        <w:t xml:space="preserve"> </w:t>
      </w:r>
      <w:r>
        <w:rPr>
          <w:rFonts w:hint="eastAsia"/>
        </w:rPr>
        <w:t>-</w:t>
      </w:r>
      <w:r w:rsidR="00513AE7">
        <w:rPr>
          <w:rFonts w:hint="eastAsia"/>
        </w:rPr>
        <w:t>(</w:t>
      </w:r>
      <w:r w:rsidR="00513AE7">
        <w:rPr>
          <w:rFonts w:hint="eastAsia"/>
        </w:rPr>
        <w:t>으</w:t>
      </w:r>
      <w:r w:rsidR="00513AE7">
        <w:rPr>
          <w:rFonts w:hint="eastAsia"/>
        </w:rPr>
        <w:t>)</w:t>
      </w:r>
      <w:r w:rsidR="00513AE7">
        <w:rPr>
          <w:rFonts w:hint="eastAsia"/>
        </w:rPr>
        <w:t>시</w:t>
      </w:r>
      <w:r w:rsidR="00513AE7">
        <w:rPr>
          <w:rFonts w:hint="eastAsia"/>
        </w:rPr>
        <w:t>- ve -</w:t>
      </w:r>
      <w:r w:rsidR="00513AE7">
        <w:rPr>
          <w:rFonts w:hint="eastAsia"/>
        </w:rPr>
        <w:t>어</w:t>
      </w:r>
      <w:r w:rsidR="00513AE7">
        <w:rPr>
          <w:rFonts w:hint="eastAsia"/>
        </w:rPr>
        <w:t>/</w:t>
      </w:r>
      <w:r w:rsidR="00513AE7">
        <w:rPr>
          <w:rFonts w:hint="eastAsia"/>
        </w:rPr>
        <w:t>아’</w:t>
      </w:r>
      <w:proofErr w:type="spellStart"/>
      <w:r w:rsidR="00513AE7">
        <w:rPr>
          <w:rFonts w:hint="eastAsia"/>
        </w:rPr>
        <w:t>nın</w:t>
      </w:r>
      <w:proofErr w:type="spellEnd"/>
      <w:r w:rsidR="00513AE7">
        <w:rPr>
          <w:rFonts w:hint="eastAsia"/>
        </w:rPr>
        <w:t xml:space="preserve"> birleşimi ile ortaya çıkmış bir biçimbirimdir. Yani, </w:t>
      </w:r>
      <w:r w:rsidR="00513AE7">
        <w:rPr>
          <w:rFonts w:hint="eastAsia"/>
        </w:rPr>
        <w:t>하세요</w:t>
      </w:r>
      <w:r w:rsidR="00513AE7">
        <w:rPr>
          <w:rFonts w:hint="eastAsia"/>
        </w:rPr>
        <w:t xml:space="preserve">yapısındaki </w:t>
      </w:r>
      <w:r w:rsidR="00513AE7">
        <w:rPr>
          <w:rFonts w:hint="eastAsia"/>
        </w:rPr>
        <w:t>세</w:t>
      </w:r>
      <w:r w:rsidR="00513AE7">
        <w:rPr>
          <w:rFonts w:hint="eastAsia"/>
        </w:rPr>
        <w:t>, ÖSK soneki olan -(</w:t>
      </w:r>
      <w:r w:rsidR="00513AE7">
        <w:rPr>
          <w:rFonts w:hint="eastAsia"/>
        </w:rPr>
        <w:t>으</w:t>
      </w:r>
      <w:r w:rsidR="00513AE7">
        <w:rPr>
          <w:rFonts w:hint="eastAsia"/>
        </w:rPr>
        <w:t>)</w:t>
      </w:r>
      <w:r w:rsidR="00513AE7">
        <w:rPr>
          <w:rFonts w:hint="eastAsia"/>
        </w:rPr>
        <w:t>시</w:t>
      </w:r>
      <w:r w:rsidR="00513AE7">
        <w:rPr>
          <w:rFonts w:hint="eastAsia"/>
        </w:rPr>
        <w:t>- içeren bir biçimbirimdir. Bu bakımdan, hangi durumlarda tümcenin öznesinin yükseltilerek -(</w:t>
      </w:r>
      <w:r w:rsidR="00513AE7">
        <w:rPr>
          <w:rFonts w:hint="eastAsia"/>
        </w:rPr>
        <w:t>으</w:t>
      </w:r>
      <w:r w:rsidR="00513AE7">
        <w:rPr>
          <w:rFonts w:hint="eastAsia"/>
        </w:rPr>
        <w:t>)</w:t>
      </w:r>
      <w:r w:rsidR="00513AE7">
        <w:rPr>
          <w:rFonts w:hint="eastAsia"/>
        </w:rPr>
        <w:t>시</w:t>
      </w:r>
      <w:r w:rsidR="00513AE7">
        <w:rPr>
          <w:rFonts w:hint="eastAsia"/>
        </w:rPr>
        <w:t>- k</w:t>
      </w:r>
      <w:r>
        <w:t>u</w:t>
      </w:r>
      <w:r w:rsidR="00513AE7">
        <w:rPr>
          <w:rFonts w:hint="eastAsia"/>
        </w:rPr>
        <w:t>llanılacağına ve dinleyici ilişkisi bakımından DSK</w:t>
      </w:r>
      <w:r w:rsidR="00513AE7">
        <w:rPr>
          <w:rFonts w:hint="eastAsia"/>
        </w:rPr>
        <w:t>’</w:t>
      </w:r>
      <w:proofErr w:type="spellStart"/>
      <w:r w:rsidR="00513AE7">
        <w:rPr>
          <w:rFonts w:hint="eastAsia"/>
        </w:rPr>
        <w:t>ın</w:t>
      </w:r>
      <w:proofErr w:type="spellEnd"/>
      <w:r w:rsidR="00513AE7">
        <w:rPr>
          <w:rFonts w:hint="eastAsia"/>
        </w:rPr>
        <w:t xml:space="preserve"> kullanımının nasıl olduğuna bakalım.</w:t>
      </w:r>
    </w:p>
    <w:p w14:paraId="32880331" w14:textId="5BCE9899" w:rsidR="00513AE7" w:rsidRDefault="00820574" w:rsidP="00820574">
      <w:pPr>
        <w:ind w:leftChars="119" w:left="850" w:hangingChars="235" w:hanging="564"/>
      </w:pPr>
      <w:r>
        <w:t>1</w:t>
      </w:r>
      <w:r w:rsidR="00513AE7">
        <w:rPr>
          <w:rFonts w:hint="eastAsia"/>
        </w:rPr>
        <w:t>.</w:t>
      </w:r>
      <w:r>
        <w:t xml:space="preserve"> </w:t>
      </w:r>
      <w:r w:rsidR="00513AE7">
        <w:rPr>
          <w:rFonts w:hint="eastAsia"/>
        </w:rPr>
        <w:t>선생님이</w:t>
      </w:r>
      <w:r w:rsidR="00513AE7">
        <w:rPr>
          <w:rFonts w:hint="eastAsia"/>
        </w:rPr>
        <w:t xml:space="preserve"> </w:t>
      </w:r>
      <w:r w:rsidR="00513AE7">
        <w:rPr>
          <w:rFonts w:hint="eastAsia"/>
        </w:rPr>
        <w:t>책을</w:t>
      </w:r>
      <w:r w:rsidR="00513AE7">
        <w:rPr>
          <w:rFonts w:hint="eastAsia"/>
        </w:rPr>
        <w:t xml:space="preserve"> </w:t>
      </w:r>
      <w:r w:rsidR="00513AE7">
        <w:rPr>
          <w:rFonts w:hint="eastAsia"/>
        </w:rPr>
        <w:t>읽으세요</w:t>
      </w:r>
      <w:r w:rsidR="00513AE7">
        <w:rPr>
          <w:rFonts w:hint="eastAsia"/>
        </w:rPr>
        <w:t>.</w:t>
      </w:r>
    </w:p>
    <w:p w14:paraId="26EF4ABD" w14:textId="77777777" w:rsidR="00513AE7" w:rsidRDefault="00513AE7" w:rsidP="00820574">
      <w:pPr>
        <w:ind w:leftChars="119" w:left="850" w:hangingChars="235" w:hanging="564"/>
      </w:pPr>
      <w:r>
        <w:t>(Hocam kitap okuyor.)</w:t>
      </w:r>
    </w:p>
    <w:p w14:paraId="451309A1" w14:textId="4EB3EEA0" w:rsidR="00513AE7" w:rsidRDefault="00820574" w:rsidP="00820574">
      <w:pPr>
        <w:ind w:leftChars="119" w:left="850" w:hangingChars="235" w:hanging="564"/>
      </w:pPr>
      <w:r>
        <w:t>2</w:t>
      </w:r>
      <w:r w:rsidR="00513AE7">
        <w:rPr>
          <w:rFonts w:hint="eastAsia"/>
        </w:rPr>
        <w:t>.</w:t>
      </w:r>
      <w:r>
        <w:t xml:space="preserve"> </w:t>
      </w:r>
      <w:r w:rsidR="00513AE7">
        <w:rPr>
          <w:rFonts w:hint="eastAsia"/>
        </w:rPr>
        <w:t>시골에서</w:t>
      </w:r>
      <w:r w:rsidR="00513AE7">
        <w:rPr>
          <w:rFonts w:hint="eastAsia"/>
        </w:rPr>
        <w:t xml:space="preserve"> </w:t>
      </w:r>
      <w:r w:rsidR="00513AE7">
        <w:rPr>
          <w:rFonts w:hint="eastAsia"/>
        </w:rPr>
        <w:t>할아버지께서</w:t>
      </w:r>
      <w:r w:rsidR="00513AE7">
        <w:rPr>
          <w:rFonts w:hint="eastAsia"/>
        </w:rPr>
        <w:t xml:space="preserve"> </w:t>
      </w:r>
      <w:r w:rsidR="00513AE7">
        <w:rPr>
          <w:rFonts w:hint="eastAsia"/>
        </w:rPr>
        <w:t>올라오셨어요</w:t>
      </w:r>
      <w:r w:rsidR="00513AE7">
        <w:rPr>
          <w:rFonts w:hint="eastAsia"/>
        </w:rPr>
        <w:t>.</w:t>
      </w:r>
    </w:p>
    <w:p w14:paraId="06653E95" w14:textId="77777777" w:rsidR="00513AE7" w:rsidRDefault="00513AE7" w:rsidP="00820574">
      <w:pPr>
        <w:ind w:leftChars="119" w:left="850" w:hangingChars="235" w:hanging="564"/>
      </w:pPr>
      <w:r>
        <w:t>(Köyden büyükbabam geldi.)</w:t>
      </w:r>
    </w:p>
    <w:p w14:paraId="751E8C7A" w14:textId="2153AC40" w:rsidR="00513AE7" w:rsidRDefault="00820574" w:rsidP="00820574">
      <w:pPr>
        <w:ind w:leftChars="119" w:left="850" w:hangingChars="235" w:hanging="564"/>
      </w:pPr>
      <w:r>
        <w:t>3</w:t>
      </w:r>
      <w:r w:rsidR="00513AE7">
        <w:rPr>
          <w:rFonts w:hint="eastAsia"/>
        </w:rPr>
        <w:t>.</w:t>
      </w:r>
      <w:r>
        <w:t xml:space="preserve"> </w:t>
      </w:r>
      <w:r w:rsidR="00513AE7">
        <w:rPr>
          <w:rFonts w:hint="eastAsia"/>
        </w:rPr>
        <w:t>아버지께서</w:t>
      </w:r>
      <w:r w:rsidR="00513AE7">
        <w:rPr>
          <w:rFonts w:hint="eastAsia"/>
        </w:rPr>
        <w:t xml:space="preserve"> </w:t>
      </w:r>
      <w:r w:rsidR="00513AE7">
        <w:rPr>
          <w:rFonts w:hint="eastAsia"/>
        </w:rPr>
        <w:t>회사에</w:t>
      </w:r>
      <w:r w:rsidR="00513AE7">
        <w:rPr>
          <w:rFonts w:hint="eastAsia"/>
        </w:rPr>
        <w:t xml:space="preserve"> </w:t>
      </w:r>
      <w:r w:rsidR="00513AE7">
        <w:rPr>
          <w:rFonts w:hint="eastAsia"/>
        </w:rPr>
        <w:t>가세요</w:t>
      </w:r>
      <w:r w:rsidR="00513AE7">
        <w:rPr>
          <w:rFonts w:hint="eastAsia"/>
        </w:rPr>
        <w:t>.</w:t>
      </w:r>
    </w:p>
    <w:p w14:paraId="300026EC" w14:textId="77777777" w:rsidR="00513AE7" w:rsidRDefault="00513AE7" w:rsidP="00820574">
      <w:pPr>
        <w:ind w:leftChars="119" w:left="850" w:hangingChars="235" w:hanging="564"/>
      </w:pPr>
      <w:r>
        <w:t>(Babam şirkete gidiyor.)</w:t>
      </w:r>
    </w:p>
    <w:p w14:paraId="10E1F64B" w14:textId="0A976972" w:rsidR="00513AE7" w:rsidRDefault="00820574" w:rsidP="00820574">
      <w:pPr>
        <w:ind w:leftChars="119" w:left="850" w:hangingChars="235" w:hanging="564"/>
      </w:pPr>
      <w:r>
        <w:t>4</w:t>
      </w:r>
      <w:r w:rsidR="00513AE7">
        <w:rPr>
          <w:rFonts w:hint="eastAsia"/>
        </w:rPr>
        <w:t>.</w:t>
      </w:r>
      <w:r>
        <w:t xml:space="preserve"> </w:t>
      </w:r>
      <w:r w:rsidR="00513AE7">
        <w:rPr>
          <w:rFonts w:hint="eastAsia"/>
        </w:rPr>
        <w:t>선생님</w:t>
      </w:r>
      <w:r w:rsidR="00513AE7">
        <w:rPr>
          <w:rFonts w:hint="eastAsia"/>
        </w:rPr>
        <w:t xml:space="preserve">, </w:t>
      </w:r>
      <w:r w:rsidR="00513AE7">
        <w:rPr>
          <w:rFonts w:hint="eastAsia"/>
        </w:rPr>
        <w:t>책</w:t>
      </w:r>
      <w:r w:rsidR="00513AE7">
        <w:rPr>
          <w:rFonts w:hint="eastAsia"/>
        </w:rPr>
        <w:t xml:space="preserve"> </w:t>
      </w:r>
      <w:r w:rsidR="00513AE7">
        <w:rPr>
          <w:rFonts w:hint="eastAsia"/>
        </w:rPr>
        <w:t>보세요</w:t>
      </w:r>
      <w:r w:rsidR="00513AE7">
        <w:rPr>
          <w:rFonts w:hint="eastAsia"/>
        </w:rPr>
        <w:t>?</w:t>
      </w:r>
    </w:p>
    <w:p w14:paraId="47B24475" w14:textId="77777777" w:rsidR="00513AE7" w:rsidRDefault="00513AE7" w:rsidP="00820574">
      <w:pPr>
        <w:ind w:leftChars="119" w:left="850" w:hangingChars="235" w:hanging="564"/>
      </w:pPr>
      <w:r>
        <w:t>(Hocam, kitap mı okuyorsunuz?)</w:t>
      </w:r>
    </w:p>
    <w:p w14:paraId="1CF91299" w14:textId="52D1C195" w:rsidR="00513AE7" w:rsidRDefault="00820574" w:rsidP="00820574">
      <w:pPr>
        <w:ind w:leftChars="119" w:left="850" w:hangingChars="235" w:hanging="564"/>
      </w:pPr>
      <w:r>
        <w:t>5</w:t>
      </w:r>
      <w:r w:rsidR="00513AE7">
        <w:rPr>
          <w:rFonts w:hint="eastAsia"/>
        </w:rPr>
        <w:t>.</w:t>
      </w:r>
      <w:r>
        <w:t xml:space="preserve"> </w:t>
      </w:r>
      <w:r w:rsidR="00513AE7">
        <w:rPr>
          <w:rFonts w:hint="eastAsia"/>
        </w:rPr>
        <w:t>*</w:t>
      </w:r>
      <w:r w:rsidR="00513AE7">
        <w:rPr>
          <w:rFonts w:hint="eastAsia"/>
        </w:rPr>
        <w:t>나</w:t>
      </w:r>
      <w:r w:rsidR="00513AE7">
        <w:rPr>
          <w:rFonts w:hint="eastAsia"/>
        </w:rPr>
        <w:t>(</w:t>
      </w:r>
      <w:r w:rsidR="00513AE7">
        <w:rPr>
          <w:rFonts w:hint="eastAsia"/>
        </w:rPr>
        <w:t>저</w:t>
      </w:r>
      <w:r w:rsidR="00513AE7">
        <w:rPr>
          <w:rFonts w:hint="eastAsia"/>
        </w:rPr>
        <w:t>)</w:t>
      </w:r>
      <w:r w:rsidR="00513AE7">
        <w:rPr>
          <w:rFonts w:hint="eastAsia"/>
        </w:rPr>
        <w:t>는</w:t>
      </w:r>
      <w:r w:rsidR="00513AE7">
        <w:rPr>
          <w:rFonts w:hint="eastAsia"/>
        </w:rPr>
        <w:t xml:space="preserve"> </w:t>
      </w:r>
      <w:r w:rsidR="00513AE7">
        <w:rPr>
          <w:rFonts w:hint="eastAsia"/>
        </w:rPr>
        <w:t>책을</w:t>
      </w:r>
      <w:r w:rsidR="00513AE7">
        <w:rPr>
          <w:rFonts w:hint="eastAsia"/>
        </w:rPr>
        <w:t xml:space="preserve"> </w:t>
      </w:r>
      <w:r w:rsidR="00513AE7">
        <w:rPr>
          <w:rFonts w:hint="eastAsia"/>
        </w:rPr>
        <w:t>읽으세요</w:t>
      </w:r>
      <w:r w:rsidR="00513AE7">
        <w:rPr>
          <w:rFonts w:hint="eastAsia"/>
        </w:rPr>
        <w:t>.</w:t>
      </w:r>
    </w:p>
    <w:p w14:paraId="1A4B461C" w14:textId="0802D0AB" w:rsidR="00513AE7" w:rsidRDefault="00513AE7" w:rsidP="00820574">
      <w:pPr>
        <w:ind w:firstLine="286"/>
      </w:pPr>
      <w:r>
        <w:rPr>
          <w:rFonts w:hint="eastAsia"/>
        </w:rPr>
        <w:t>(</w:t>
      </w:r>
      <w:r w:rsidR="00820574">
        <w:t>1</w:t>
      </w:r>
      <w:r>
        <w:rPr>
          <w:rFonts w:hint="eastAsia"/>
        </w:rPr>
        <w:t xml:space="preserve">-3)deki örneklerde yer alan </w:t>
      </w:r>
      <w:r>
        <w:rPr>
          <w:rFonts w:hint="eastAsia"/>
        </w:rPr>
        <w:t>합니다</w:t>
      </w:r>
      <w:r>
        <w:rPr>
          <w:rFonts w:hint="eastAsia"/>
        </w:rPr>
        <w:t xml:space="preserve"> yapısı, (7-9)</w:t>
      </w:r>
      <w:r>
        <w:rPr>
          <w:rFonts w:hint="eastAsia"/>
        </w:rPr>
        <w:t>’</w:t>
      </w:r>
      <w:proofErr w:type="spellStart"/>
      <w:r>
        <w:rPr>
          <w:rFonts w:hint="eastAsia"/>
        </w:rPr>
        <w:t>daki</w:t>
      </w:r>
      <w:proofErr w:type="spellEnd"/>
      <w:r>
        <w:rPr>
          <w:rFonts w:hint="eastAsia"/>
        </w:rPr>
        <w:t xml:space="preserve"> gibi </w:t>
      </w:r>
      <w:r>
        <w:rPr>
          <w:rFonts w:hint="eastAsia"/>
        </w:rPr>
        <w:t>하세요</w:t>
      </w:r>
      <w:r>
        <w:rPr>
          <w:rFonts w:hint="eastAsia"/>
        </w:rPr>
        <w:t xml:space="preserve"> y</w:t>
      </w:r>
      <w:r w:rsidR="00820574">
        <w:rPr>
          <w:rFonts w:hint="eastAsia"/>
        </w:rPr>
        <w:t>a</w:t>
      </w:r>
      <w:r w:rsidR="00820574">
        <w:t>pı</w:t>
      </w:r>
      <w:r>
        <w:rPr>
          <w:rFonts w:hint="eastAsia"/>
        </w:rPr>
        <w:t xml:space="preserve">sı olarak değiştirilebilmektedir. Bu durumda </w:t>
      </w:r>
      <w:r>
        <w:rPr>
          <w:rFonts w:hint="eastAsia"/>
        </w:rPr>
        <w:t>하세요</w:t>
      </w:r>
      <w:r>
        <w:rPr>
          <w:rFonts w:hint="eastAsia"/>
        </w:rPr>
        <w:t xml:space="preserve"> yapısı, </w:t>
      </w:r>
      <w:r>
        <w:rPr>
          <w:rFonts w:hint="eastAsia"/>
        </w:rPr>
        <w:t>합니다</w:t>
      </w:r>
      <w:r>
        <w:rPr>
          <w:rFonts w:hint="eastAsia"/>
        </w:rPr>
        <w:t xml:space="preserve"> yapısından düzey bakımından daha alçak bir düzeydedir ancak dinleyiciyi yükselten bir sınıflama olarak kullanılmaktadır. Ancak, (1</w:t>
      </w:r>
      <w:r w:rsidR="00820574">
        <w:t>1</w:t>
      </w:r>
      <w:r>
        <w:rPr>
          <w:rFonts w:hint="eastAsia"/>
        </w:rPr>
        <w:t>)</w:t>
      </w:r>
      <w:r>
        <w:rPr>
          <w:rFonts w:hint="eastAsia"/>
        </w:rPr>
        <w:t>’</w:t>
      </w:r>
      <w:r>
        <w:rPr>
          <w:rFonts w:hint="eastAsia"/>
        </w:rPr>
        <w:t xml:space="preserve">deki gibi, öznenin birinci kişi olarak kullanıldığı tümcelerde </w:t>
      </w:r>
      <w:r>
        <w:rPr>
          <w:rFonts w:hint="eastAsia"/>
        </w:rPr>
        <w:t>하세요</w:t>
      </w:r>
      <w:r>
        <w:rPr>
          <w:rFonts w:hint="eastAsia"/>
        </w:rPr>
        <w:t xml:space="preserve"> yapısının kullanılması dilbilgisi dışı bir </w:t>
      </w:r>
      <w:r>
        <w:rPr>
          <w:rFonts w:hint="eastAsia"/>
        </w:rPr>
        <w:lastRenderedPageBreak/>
        <w:t xml:space="preserve">durum doğurur. Yani, </w:t>
      </w:r>
      <w:r>
        <w:rPr>
          <w:rFonts w:hint="eastAsia"/>
        </w:rPr>
        <w:t>하세요</w:t>
      </w:r>
      <w:r>
        <w:rPr>
          <w:rFonts w:hint="eastAsia"/>
        </w:rPr>
        <w:t xml:space="preserve"> yapısında tümcenin öznesi, (</w:t>
      </w:r>
      <w:r w:rsidR="00820574">
        <w:t>10</w:t>
      </w:r>
      <w:r>
        <w:rPr>
          <w:rFonts w:hint="eastAsia"/>
        </w:rPr>
        <w:t>)</w:t>
      </w:r>
      <w:r>
        <w:rPr>
          <w:rFonts w:hint="eastAsia"/>
        </w:rPr>
        <w:t>’</w:t>
      </w:r>
      <w:proofErr w:type="spellStart"/>
      <w:r>
        <w:rPr>
          <w:rFonts w:hint="eastAsia"/>
        </w:rPr>
        <w:t>daki</w:t>
      </w:r>
      <w:proofErr w:type="spellEnd"/>
      <w:r>
        <w:rPr>
          <w:rFonts w:hint="eastAsia"/>
        </w:rPr>
        <w:t xml:space="preserve"> gibi, ikinci kişi ya da (7-9)</w:t>
      </w:r>
      <w:r>
        <w:rPr>
          <w:rFonts w:hint="eastAsia"/>
        </w:rPr>
        <w:t>’</w:t>
      </w:r>
      <w:proofErr w:type="spellStart"/>
      <w:r>
        <w:rPr>
          <w:rFonts w:hint="eastAsia"/>
        </w:rPr>
        <w:t>daki</w:t>
      </w:r>
      <w:proofErr w:type="spellEnd"/>
      <w:r>
        <w:rPr>
          <w:rFonts w:hint="eastAsia"/>
        </w:rPr>
        <w:t xml:space="preserve"> gibi üçüncü kişi olmak zorundadır.</w:t>
      </w:r>
    </w:p>
    <w:p w14:paraId="54CD616F" w14:textId="38AF9D8F" w:rsidR="00513AE7" w:rsidRDefault="00513AE7" w:rsidP="00820574">
      <w:pPr>
        <w:ind w:firstLine="708"/>
      </w:pPr>
      <w:r>
        <w:rPr>
          <w:rFonts w:hint="eastAsia"/>
        </w:rPr>
        <w:t>(</w:t>
      </w:r>
      <w:r w:rsidR="00820574">
        <w:t>11</w:t>
      </w:r>
      <w:r>
        <w:rPr>
          <w:rFonts w:hint="eastAsia"/>
        </w:rPr>
        <w:t>)</w:t>
      </w:r>
      <w:r>
        <w:rPr>
          <w:rFonts w:hint="eastAsia"/>
        </w:rPr>
        <w:t>’</w:t>
      </w:r>
      <w:r>
        <w:rPr>
          <w:rFonts w:hint="eastAsia"/>
        </w:rPr>
        <w:t xml:space="preserve">deki gibi, öznesi birinci kişi olan tümcelerde neden </w:t>
      </w:r>
      <w:r>
        <w:rPr>
          <w:rFonts w:hint="eastAsia"/>
        </w:rPr>
        <w:t>하세요</w:t>
      </w:r>
      <w:r>
        <w:rPr>
          <w:rFonts w:hint="eastAsia"/>
        </w:rPr>
        <w:t xml:space="preserve"> yapısının kullanılamayacağına bakalım. Daha önce de değindiğimiz gibi, </w:t>
      </w:r>
      <w:r>
        <w:rPr>
          <w:rFonts w:hint="eastAsia"/>
        </w:rPr>
        <w:t>하세요</w:t>
      </w:r>
      <w:r>
        <w:rPr>
          <w:rFonts w:hint="eastAsia"/>
        </w:rPr>
        <w:t xml:space="preserve"> yapısında yer alan </w:t>
      </w:r>
      <w:r>
        <w:rPr>
          <w:rFonts w:hint="eastAsia"/>
        </w:rPr>
        <w:t>세</w:t>
      </w:r>
      <w:r>
        <w:rPr>
          <w:rFonts w:hint="eastAsia"/>
        </w:rPr>
        <w:t xml:space="preserve">, özne saygınlaştırma eki (ÖSE) olan </w:t>
      </w:r>
      <w:r w:rsidR="00820574">
        <w:rPr>
          <w:rFonts w:hint="eastAsia"/>
        </w:rPr>
        <w:t>-</w:t>
      </w:r>
      <w:r w:rsidR="00820574">
        <w:t xml:space="preserve"> </w:t>
      </w:r>
      <w:r>
        <w:rPr>
          <w:rFonts w:hint="eastAsia"/>
        </w:rPr>
        <w:t>(</w:t>
      </w:r>
      <w:r>
        <w:rPr>
          <w:rFonts w:hint="eastAsia"/>
        </w:rPr>
        <w:t>으</w:t>
      </w:r>
      <w:r>
        <w:rPr>
          <w:rFonts w:hint="eastAsia"/>
        </w:rPr>
        <w:t>)</w:t>
      </w:r>
      <w:r>
        <w:rPr>
          <w:rFonts w:hint="eastAsia"/>
        </w:rPr>
        <w:t>시</w:t>
      </w:r>
      <w:r>
        <w:rPr>
          <w:rFonts w:hint="eastAsia"/>
        </w:rPr>
        <w:t>- içeren bir biçimbirimdir. Ayrıca, ÖSE -(</w:t>
      </w:r>
      <w:r>
        <w:rPr>
          <w:rFonts w:hint="eastAsia"/>
        </w:rPr>
        <w:t>으</w:t>
      </w:r>
      <w:r>
        <w:rPr>
          <w:rFonts w:hint="eastAsia"/>
        </w:rPr>
        <w:t>)</w:t>
      </w:r>
      <w:r>
        <w:rPr>
          <w:rFonts w:hint="eastAsia"/>
        </w:rPr>
        <w:t>시</w:t>
      </w:r>
      <w:r>
        <w:rPr>
          <w:rFonts w:hint="eastAsia"/>
        </w:rPr>
        <w:t>-, tümcenin öznesinin konuşucudan daha yüksek olması durumunda, tümcenin öznesini yükseltmek için kullanılan bir sonektir. Ancak, (</w:t>
      </w:r>
      <w:r w:rsidR="00820574">
        <w:t>11</w:t>
      </w:r>
      <w:r>
        <w:rPr>
          <w:rFonts w:hint="eastAsia"/>
        </w:rPr>
        <w:t xml:space="preserve">)deki gibi tümcenin öznesinin birinci kişi yani </w:t>
      </w:r>
      <w:r>
        <w:rPr>
          <w:rFonts w:hint="eastAsia"/>
        </w:rPr>
        <w:t>나</w:t>
      </w:r>
      <w:r>
        <w:rPr>
          <w:rFonts w:hint="eastAsia"/>
        </w:rPr>
        <w:t>(</w:t>
      </w:r>
      <w:r>
        <w:rPr>
          <w:rFonts w:hint="eastAsia"/>
        </w:rPr>
        <w:t>저</w:t>
      </w:r>
      <w:r>
        <w:rPr>
          <w:rFonts w:hint="eastAsia"/>
        </w:rPr>
        <w:t>) olması durumunda, kişinin kendisini yükseltmesi durumu ortaya çıkacağı için tü</w:t>
      </w:r>
      <w:r>
        <w:t>mce dilbilgisi dışı olmaktadır.</w:t>
      </w:r>
    </w:p>
    <w:p w14:paraId="661FC12E" w14:textId="033BBF28" w:rsidR="00513AE7" w:rsidRDefault="00513AE7" w:rsidP="00820574">
      <w:pPr>
        <w:ind w:firstLine="708"/>
      </w:pPr>
      <w:r>
        <w:rPr>
          <w:rFonts w:hint="eastAsia"/>
        </w:rPr>
        <w:t>하세요</w:t>
      </w:r>
      <w:r>
        <w:rPr>
          <w:rFonts w:hint="eastAsia"/>
        </w:rPr>
        <w:t xml:space="preserve">yapısı, </w:t>
      </w:r>
      <w:r w:rsidR="00820574">
        <w:rPr>
          <w:rFonts w:hint="eastAsia"/>
        </w:rPr>
        <w:t>Korecede</w:t>
      </w:r>
      <w:r>
        <w:rPr>
          <w:rFonts w:hint="eastAsia"/>
        </w:rPr>
        <w:t xml:space="preserve"> dinleyici saygınlaştırma kategorisinde en yüksek kategori olan </w:t>
      </w:r>
      <w:r>
        <w:rPr>
          <w:rFonts w:hint="eastAsia"/>
        </w:rPr>
        <w:t>합니다</w:t>
      </w:r>
      <w:r>
        <w:rPr>
          <w:rFonts w:hint="eastAsia"/>
        </w:rPr>
        <w:t xml:space="preserve"> yapısının hemen ardında yer aldığı için kullanılabilir ancak öznenin birinci kişi olması durumunda kullanım sınırlaması bulunmaktadır.</w:t>
      </w:r>
    </w:p>
    <w:p w14:paraId="6B42E417" w14:textId="5EB9B931" w:rsidR="00513AE7" w:rsidRDefault="00513AE7" w:rsidP="00820574">
      <w:pPr>
        <w:ind w:firstLine="708"/>
      </w:pPr>
      <w:r>
        <w:rPr>
          <w:rFonts w:hint="eastAsia"/>
        </w:rPr>
        <w:t>하세요</w:t>
      </w:r>
      <w:r>
        <w:rPr>
          <w:rFonts w:hint="eastAsia"/>
        </w:rPr>
        <w:t xml:space="preserve"> yapısının biçimbirimi </w:t>
      </w:r>
      <w:r w:rsidR="00820574">
        <w:rPr>
          <w:rFonts w:hint="eastAsia"/>
        </w:rPr>
        <w:t>-</w:t>
      </w:r>
      <w:r>
        <w:rPr>
          <w:rFonts w:hint="eastAsia"/>
        </w:rPr>
        <w:t>(</w:t>
      </w:r>
      <w:r>
        <w:rPr>
          <w:rFonts w:hint="eastAsia"/>
        </w:rPr>
        <w:t>으</w:t>
      </w:r>
      <w:r>
        <w:rPr>
          <w:rFonts w:hint="eastAsia"/>
        </w:rPr>
        <w:t>)</w:t>
      </w:r>
      <w:r>
        <w:rPr>
          <w:rFonts w:hint="eastAsia"/>
        </w:rPr>
        <w:t>세요’</w:t>
      </w:r>
      <w:r>
        <w:rPr>
          <w:rFonts w:hint="eastAsia"/>
        </w:rPr>
        <w:t>dur ve eklendiği eylem ünsüzle biterse -</w:t>
      </w:r>
      <w:r>
        <w:rPr>
          <w:rFonts w:hint="eastAsia"/>
        </w:rPr>
        <w:t>으세요</w:t>
      </w:r>
      <w:r>
        <w:rPr>
          <w:rFonts w:hint="eastAsia"/>
        </w:rPr>
        <w:t>, ünlüyle biten bir eylemde de -</w:t>
      </w:r>
      <w:r>
        <w:rPr>
          <w:rFonts w:hint="eastAsia"/>
        </w:rPr>
        <w:t>세요</w:t>
      </w:r>
      <w:r>
        <w:rPr>
          <w:rFonts w:hint="eastAsia"/>
        </w:rPr>
        <w:t xml:space="preserve"> olarak kullanılır.</w:t>
      </w:r>
    </w:p>
    <w:p w14:paraId="00353328" w14:textId="4487121A" w:rsidR="00513AE7" w:rsidRDefault="00513AE7" w:rsidP="00513AE7">
      <w:r>
        <w:rPr>
          <w:rFonts w:hint="eastAsia"/>
        </w:rPr>
        <w:t>12.</w:t>
      </w:r>
      <w:r w:rsidR="00820574">
        <w:t xml:space="preserve"> </w:t>
      </w:r>
      <w:r>
        <w:rPr>
          <w:rFonts w:hint="eastAsia"/>
        </w:rPr>
        <w:t>가다</w:t>
      </w:r>
      <w:r>
        <w:rPr>
          <w:rFonts w:hint="eastAsia"/>
        </w:rPr>
        <w:t xml:space="preserve"> </w:t>
      </w:r>
      <w:r w:rsidR="00820574"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820574">
        <w:rPr>
          <w:rFonts w:hint="eastAsia"/>
        </w:rPr>
        <w:t xml:space="preserve"> </w:t>
      </w:r>
      <w:r>
        <w:rPr>
          <w:rFonts w:hint="eastAsia"/>
        </w:rPr>
        <w:t>가세요</w:t>
      </w:r>
      <w:r>
        <w:rPr>
          <w:rFonts w:hint="eastAsia"/>
        </w:rPr>
        <w:t xml:space="preserve">, </w:t>
      </w:r>
      <w:r>
        <w:rPr>
          <w:rFonts w:hint="eastAsia"/>
        </w:rPr>
        <w:t>예</w:t>
      </w:r>
      <w:r w:rsidR="00820574">
        <w:rPr>
          <w:rFonts w:hint="eastAsia"/>
        </w:rPr>
        <w:t>쁘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 w:rsidR="00820574"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820574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rPr>
          <w:rFonts w:hint="eastAsia"/>
        </w:rPr>
        <w:t>예쁘세요</w:t>
      </w:r>
    </w:p>
    <w:p w14:paraId="13F82F1F" w14:textId="407694F5" w:rsidR="00513AE7" w:rsidRDefault="00513AE7" w:rsidP="00513AE7">
      <w:r>
        <w:t xml:space="preserve">(gitmek </w:t>
      </w:r>
      <w:r w:rsidR="00820574">
        <w:t xml:space="preserve"> </w:t>
      </w:r>
      <w:r w:rsidR="00820574"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820574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 xml:space="preserve">gidiyor, güzel </w:t>
      </w:r>
      <w:r w:rsidR="00820574"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820574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güzel)</w:t>
      </w:r>
    </w:p>
    <w:p w14:paraId="33346479" w14:textId="4A8E9000" w:rsidR="00513AE7" w:rsidRDefault="00513AE7" w:rsidP="00513AE7">
      <w:r>
        <w:rPr>
          <w:rFonts w:hint="eastAsia"/>
        </w:rPr>
        <w:t>13.</w:t>
      </w:r>
      <w:r w:rsidR="00820574">
        <w:t xml:space="preserve"> </w:t>
      </w:r>
      <w:r>
        <w:rPr>
          <w:rFonts w:hint="eastAsia"/>
        </w:rPr>
        <w:t>읽다</w:t>
      </w:r>
      <w:r>
        <w:rPr>
          <w:rFonts w:hint="eastAsia"/>
        </w:rPr>
        <w:t xml:space="preserve"> </w:t>
      </w:r>
      <w:r w:rsidR="00820574"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820574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읽으세요</w:t>
      </w:r>
      <w:r>
        <w:rPr>
          <w:rFonts w:hint="eastAsia"/>
        </w:rPr>
        <w:t xml:space="preserve">, </w:t>
      </w:r>
      <w:r>
        <w:rPr>
          <w:rFonts w:hint="eastAsia"/>
        </w:rPr>
        <w:t>젊다</w:t>
      </w:r>
      <w:r>
        <w:rPr>
          <w:rFonts w:hint="eastAsia"/>
        </w:rPr>
        <w:t xml:space="preserve"> </w:t>
      </w:r>
      <w:r w:rsidR="00820574"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820574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rPr>
          <w:rFonts w:hint="eastAsia"/>
        </w:rPr>
        <w:t>젊으세요</w:t>
      </w:r>
    </w:p>
    <w:p w14:paraId="7BFF3E3E" w14:textId="69014ED3" w:rsidR="00513AE7" w:rsidRDefault="00513AE7" w:rsidP="00513AE7">
      <w:r>
        <w:t>(</w:t>
      </w:r>
      <w:proofErr w:type="gramStart"/>
      <w:r>
        <w:t>okumak</w:t>
      </w:r>
      <w:proofErr w:type="gramEnd"/>
      <w:r>
        <w:t xml:space="preserve"> </w:t>
      </w:r>
      <w:r w:rsidR="00820574"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820574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 xml:space="preserve">okuyor, genç </w:t>
      </w:r>
      <w:r w:rsidR="00820574"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820574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genç)</w:t>
      </w:r>
    </w:p>
    <w:p w14:paraId="0A03BD19" w14:textId="7239E5B7" w:rsidR="00513AE7" w:rsidRDefault="00513AE7" w:rsidP="00820574">
      <w:pPr>
        <w:ind w:firstLine="708"/>
      </w:pPr>
      <w:r>
        <w:rPr>
          <w:rFonts w:hint="eastAsia"/>
        </w:rPr>
        <w:t>하세요</w:t>
      </w:r>
      <w:r>
        <w:rPr>
          <w:rFonts w:hint="eastAsia"/>
        </w:rPr>
        <w:t xml:space="preserve"> yapısının geçmiş zaman biçimbirimi, geçmiş zaman soneki olan -</w:t>
      </w:r>
      <w:r>
        <w:rPr>
          <w:rFonts w:hint="eastAsia"/>
        </w:rPr>
        <w:t>었</w:t>
      </w:r>
      <w:r>
        <w:rPr>
          <w:rFonts w:hint="eastAsia"/>
        </w:rPr>
        <w:t>/</w:t>
      </w:r>
      <w:r>
        <w:rPr>
          <w:rFonts w:hint="eastAsia"/>
        </w:rPr>
        <w:t>았</w:t>
      </w:r>
      <w:r>
        <w:rPr>
          <w:rFonts w:hint="eastAsia"/>
        </w:rPr>
        <w:t>- ile yapılmaktadır. -(</w:t>
      </w:r>
      <w:r>
        <w:rPr>
          <w:rFonts w:hint="eastAsia"/>
        </w:rPr>
        <w:t>으</w:t>
      </w:r>
      <w:r>
        <w:rPr>
          <w:rFonts w:hint="eastAsia"/>
        </w:rPr>
        <w:t>)</w:t>
      </w:r>
      <w:r>
        <w:rPr>
          <w:rFonts w:hint="eastAsia"/>
        </w:rPr>
        <w:t>시</w:t>
      </w:r>
      <w:r>
        <w:rPr>
          <w:rFonts w:hint="eastAsia"/>
        </w:rPr>
        <w:t xml:space="preserve">- ile eylem kökü arasına herhangi başka </w:t>
      </w:r>
      <w:r>
        <w:rPr>
          <w:rFonts w:hint="eastAsia"/>
        </w:rPr>
        <w:lastRenderedPageBreak/>
        <w:t xml:space="preserve">bir ek giremeyeceği için </w:t>
      </w:r>
      <w:r>
        <w:rPr>
          <w:rFonts w:hint="eastAsia"/>
        </w:rPr>
        <w:t>하세요</w:t>
      </w:r>
      <w:r>
        <w:rPr>
          <w:rFonts w:hint="eastAsia"/>
        </w:rPr>
        <w:t xml:space="preserve"> yapısının geçmiş zaman formu, eylem kökü + - (</w:t>
      </w:r>
      <w:r>
        <w:rPr>
          <w:rFonts w:hint="eastAsia"/>
        </w:rPr>
        <w:t>으</w:t>
      </w:r>
      <w:r>
        <w:rPr>
          <w:rFonts w:hint="eastAsia"/>
        </w:rPr>
        <w:t>)</w:t>
      </w:r>
      <w:r>
        <w:rPr>
          <w:rFonts w:hint="eastAsia"/>
        </w:rPr>
        <w:t>시</w:t>
      </w:r>
      <w:r>
        <w:rPr>
          <w:rFonts w:hint="eastAsia"/>
        </w:rPr>
        <w:t>- + -</w:t>
      </w:r>
      <w:r>
        <w:rPr>
          <w:rFonts w:hint="eastAsia"/>
        </w:rPr>
        <w:t>었</w:t>
      </w:r>
      <w:r>
        <w:rPr>
          <w:rFonts w:hint="eastAsia"/>
        </w:rPr>
        <w:t>/</w:t>
      </w:r>
      <w:r>
        <w:rPr>
          <w:rFonts w:hint="eastAsia"/>
        </w:rPr>
        <w:t>았</w:t>
      </w:r>
      <w:r>
        <w:rPr>
          <w:rFonts w:hint="eastAsia"/>
        </w:rPr>
        <w:t>- biçimindedir.</w:t>
      </w:r>
    </w:p>
    <w:p w14:paraId="4441AC91" w14:textId="773E7BD5" w:rsidR="002923F3" w:rsidRDefault="00513AE7" w:rsidP="002923F3">
      <w:pPr>
        <w:pStyle w:val="ListeParagraf"/>
        <w:numPr>
          <w:ilvl w:val="0"/>
          <w:numId w:val="14"/>
        </w:numPr>
        <w:ind w:leftChars="0"/>
      </w:pPr>
      <w:r>
        <w:rPr>
          <w:rFonts w:hint="eastAsia"/>
        </w:rPr>
        <w:t>가다</w:t>
      </w:r>
      <w:r w:rsidR="00820574">
        <w:t xml:space="preserve"> </w:t>
      </w:r>
      <w:r w:rsidR="00820574" w:rsidRP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820574" w:rsidRP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rPr>
          <w:rFonts w:hint="eastAsia"/>
        </w:rPr>
        <w:t>가시었어요</w:t>
      </w:r>
      <w:r w:rsidR="00820574">
        <w:rPr>
          <w:rFonts w:hint="eastAsia"/>
        </w:rPr>
        <w:t xml:space="preserve"> </w:t>
      </w:r>
      <w:r>
        <w:rPr>
          <w:rFonts w:hint="eastAsia"/>
        </w:rPr>
        <w:t>(=</w:t>
      </w:r>
      <w:r w:rsidR="002923F3">
        <w:t xml:space="preserve"> </w:t>
      </w:r>
      <w:r>
        <w:rPr>
          <w:rFonts w:hint="eastAsia"/>
        </w:rPr>
        <w:t>가셨어요</w:t>
      </w:r>
      <w:r>
        <w:rPr>
          <w:rFonts w:hint="eastAsia"/>
        </w:rPr>
        <w:t>)</w:t>
      </w:r>
    </w:p>
    <w:p w14:paraId="57C16411" w14:textId="186D1A40" w:rsidR="002923F3" w:rsidRDefault="002923F3" w:rsidP="002923F3">
      <w:pPr>
        <w:pStyle w:val="ListeParagraf"/>
        <w:ind w:leftChars="0" w:left="800"/>
      </w:pPr>
      <w:r>
        <w:t>(</w:t>
      </w:r>
      <w:proofErr w:type="gramStart"/>
      <w:r>
        <w:t>gitmek</w:t>
      </w:r>
      <w:proofErr w:type="gramEnd"/>
      <w:r>
        <w:t xml:space="preserve"> </w:t>
      </w:r>
      <w:r w:rsidRP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P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git</w:t>
      </w:r>
      <w:r>
        <w:rPr>
          <w:rFonts w:hint="eastAsia"/>
        </w:rPr>
        <w:t>t</w:t>
      </w:r>
      <w:r>
        <w:t>i</w:t>
      </w:r>
      <w:r>
        <w:t>)</w:t>
      </w:r>
    </w:p>
    <w:p w14:paraId="4C7A2333" w14:textId="3FABCF03" w:rsidR="00513AE7" w:rsidRDefault="00513AE7" w:rsidP="002923F3">
      <w:pPr>
        <w:pStyle w:val="ListeParagraf"/>
        <w:numPr>
          <w:ilvl w:val="0"/>
          <w:numId w:val="14"/>
        </w:numPr>
        <w:ind w:leftChars="0"/>
      </w:pPr>
      <w:r>
        <w:rPr>
          <w:rFonts w:hint="eastAsia"/>
        </w:rPr>
        <w:t>예쁘다</w:t>
      </w:r>
      <w:r w:rsidR="002923F3">
        <w:t xml:space="preserve"> </w:t>
      </w:r>
      <w:r w:rsidR="002923F3" w:rsidRP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2923F3" w:rsidRP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rPr>
          <w:rFonts w:hint="eastAsia"/>
        </w:rPr>
        <w:t>예쁘시었어요</w:t>
      </w:r>
      <w:r>
        <w:rPr>
          <w:rFonts w:hint="eastAsia"/>
        </w:rPr>
        <w:t>(</w:t>
      </w:r>
      <w:r w:rsidR="002923F3">
        <w:t xml:space="preserve">= </w:t>
      </w:r>
      <w:r>
        <w:rPr>
          <w:rFonts w:hint="eastAsia"/>
        </w:rPr>
        <w:t>예쁘셨어요</w:t>
      </w:r>
      <w:r>
        <w:rPr>
          <w:rFonts w:hint="eastAsia"/>
        </w:rPr>
        <w:t>)</w:t>
      </w:r>
    </w:p>
    <w:p w14:paraId="04A5416F" w14:textId="59F4BDAF" w:rsidR="00513AE7" w:rsidRDefault="00513AE7" w:rsidP="002923F3">
      <w:pPr>
        <w:pStyle w:val="ListeParagraf"/>
        <w:ind w:leftChars="0" w:left="800"/>
      </w:pPr>
      <w:r>
        <w:t>(</w:t>
      </w:r>
      <w:proofErr w:type="gramStart"/>
      <w:r>
        <w:t>güzel</w:t>
      </w:r>
      <w:proofErr w:type="gramEnd"/>
      <w:r>
        <w:t xml:space="preserve"> </w:t>
      </w:r>
      <w:r w:rsidR="002923F3" w:rsidRP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2923F3" w:rsidRP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güzeldi)</w:t>
      </w:r>
    </w:p>
    <w:p w14:paraId="4879E4AF" w14:textId="7FF49C5E" w:rsidR="002923F3" w:rsidRDefault="00513AE7" w:rsidP="002923F3">
      <w:pPr>
        <w:pStyle w:val="ListeParagraf"/>
        <w:numPr>
          <w:ilvl w:val="0"/>
          <w:numId w:val="14"/>
        </w:numPr>
        <w:ind w:leftChars="0"/>
      </w:pPr>
      <w:r>
        <w:rPr>
          <w:rFonts w:hint="eastAsia"/>
        </w:rPr>
        <w:t>읽다</w:t>
      </w:r>
      <w:r>
        <w:rPr>
          <w:rFonts w:hint="eastAsia"/>
        </w:rPr>
        <w:t xml:space="preserve"> </w:t>
      </w:r>
      <w:r w:rsidR="002923F3" w:rsidRP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2923F3" w:rsidRP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rPr>
          <w:rFonts w:hint="eastAsia"/>
        </w:rPr>
        <w:t>읽으시었어요</w:t>
      </w:r>
      <w:r w:rsidR="002923F3">
        <w:rPr>
          <w:rFonts w:hint="eastAsia"/>
        </w:rPr>
        <w:t xml:space="preserve"> </w:t>
      </w:r>
      <w:r>
        <w:rPr>
          <w:rFonts w:hint="eastAsia"/>
        </w:rPr>
        <w:t xml:space="preserve">(= </w:t>
      </w:r>
      <w:r>
        <w:rPr>
          <w:rFonts w:hint="eastAsia"/>
        </w:rPr>
        <w:t>읽으셨어요</w:t>
      </w:r>
      <w:r>
        <w:rPr>
          <w:rFonts w:hint="eastAsia"/>
        </w:rPr>
        <w:t>)</w:t>
      </w:r>
    </w:p>
    <w:p w14:paraId="124CE832" w14:textId="442FFC73" w:rsidR="002923F3" w:rsidRDefault="002923F3" w:rsidP="002923F3">
      <w:pPr>
        <w:pStyle w:val="ListeParagraf"/>
        <w:ind w:leftChars="0" w:left="800"/>
        <w:rPr>
          <w:rFonts w:hint="eastAsia"/>
        </w:rPr>
      </w:pPr>
      <w:r>
        <w:t>(</w:t>
      </w:r>
      <w:proofErr w:type="gramStart"/>
      <w:r>
        <w:t>okumak</w:t>
      </w:r>
      <w:proofErr w:type="gramEnd"/>
      <w:r>
        <w:t xml:space="preserve"> </w:t>
      </w:r>
      <w:r w:rsidRP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→ </w:t>
      </w:r>
      <w:r>
        <w:t>okudu)</w:t>
      </w:r>
    </w:p>
    <w:p w14:paraId="52CBF3FF" w14:textId="661FC51F" w:rsidR="00513AE7" w:rsidRDefault="00513AE7" w:rsidP="002923F3">
      <w:pPr>
        <w:pStyle w:val="ListeParagraf"/>
        <w:numPr>
          <w:ilvl w:val="0"/>
          <w:numId w:val="14"/>
        </w:numPr>
        <w:ind w:leftChars="0"/>
      </w:pPr>
      <w:r>
        <w:rPr>
          <w:rFonts w:hint="eastAsia"/>
        </w:rPr>
        <w:t>젊다</w:t>
      </w:r>
      <w:r>
        <w:rPr>
          <w:rFonts w:hint="eastAsia"/>
        </w:rPr>
        <w:t xml:space="preserve"> </w:t>
      </w:r>
      <w:r w:rsidR="002923F3" w:rsidRP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2923F3" w:rsidRP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rPr>
          <w:rFonts w:hint="eastAsia"/>
        </w:rPr>
        <w:t>젊으시었어요</w:t>
      </w:r>
      <w:r w:rsidR="002923F3">
        <w:rPr>
          <w:rFonts w:hint="eastAsia"/>
        </w:rPr>
        <w:t xml:space="preserve"> </w:t>
      </w:r>
      <w:r>
        <w:rPr>
          <w:rFonts w:hint="eastAsia"/>
        </w:rPr>
        <w:t>(=</w:t>
      </w:r>
      <w:r>
        <w:rPr>
          <w:rFonts w:hint="eastAsia"/>
        </w:rPr>
        <w:t>젊</w:t>
      </w:r>
      <w:r>
        <w:rPr>
          <w:rFonts w:hint="eastAsia"/>
        </w:rPr>
        <w:t xml:space="preserve"> </w:t>
      </w:r>
      <w:r>
        <w:rPr>
          <w:rFonts w:hint="eastAsia"/>
        </w:rPr>
        <w:t>으셨어요</w:t>
      </w:r>
      <w:r>
        <w:rPr>
          <w:rFonts w:hint="eastAsia"/>
        </w:rPr>
        <w:t>)</w:t>
      </w:r>
    </w:p>
    <w:p w14:paraId="755C7213" w14:textId="4DD70D0C" w:rsidR="00513AE7" w:rsidRDefault="00513AE7" w:rsidP="002923F3">
      <w:pPr>
        <w:pStyle w:val="ListeParagraf"/>
        <w:ind w:leftChars="0" w:left="800"/>
      </w:pPr>
      <w:r>
        <w:t>(</w:t>
      </w:r>
      <w:proofErr w:type="gramStart"/>
      <w:r>
        <w:t>genç</w:t>
      </w:r>
      <w:proofErr w:type="gramEnd"/>
      <w:r>
        <w:t xml:space="preserve"> </w:t>
      </w:r>
      <w:r w:rsidR="002923F3" w:rsidRP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2923F3" w:rsidRP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gençti)</w:t>
      </w:r>
    </w:p>
    <w:p w14:paraId="3454387B" w14:textId="77777777" w:rsidR="002923F3" w:rsidRPr="00427024" w:rsidRDefault="002923F3" w:rsidP="002923F3">
      <w:pPr>
        <w:jc w:val="center"/>
        <w:rPr>
          <w:b/>
          <w:bCs/>
        </w:rPr>
      </w:pPr>
      <w:r w:rsidRPr="00427024">
        <w:rPr>
          <w:b/>
          <w:bCs/>
        </w:rPr>
        <w:t>ALIŞTIRMALAR</w:t>
      </w:r>
    </w:p>
    <w:p w14:paraId="4E1C7228" w14:textId="3343D03A" w:rsidR="002923F3" w:rsidRDefault="002923F3" w:rsidP="002923F3">
      <w:pPr>
        <w:rPr>
          <w:rFonts w:hint="eastAsia"/>
        </w:rPr>
      </w:pPr>
      <w:r w:rsidRPr="00427024">
        <w:rPr>
          <w:b/>
          <w:bCs/>
        </w:rPr>
        <w:t>1.</w:t>
      </w:r>
      <w:r>
        <w:t xml:space="preserve"> </w:t>
      </w:r>
      <w:r>
        <w:rPr>
          <w:rFonts w:hint="eastAsia"/>
        </w:rPr>
        <w:t xml:space="preserve">Aşağıdaki eylemleri </w:t>
      </w:r>
      <w:r>
        <w:rPr>
          <w:rFonts w:hint="eastAsia"/>
        </w:rPr>
        <w:t>합니다</w:t>
      </w:r>
      <w:r>
        <w:rPr>
          <w:rFonts w:hint="eastAsia"/>
        </w:rPr>
        <w:t xml:space="preserve"> yapısı ve </w:t>
      </w:r>
      <w:r>
        <w:rPr>
          <w:rFonts w:hint="eastAsia"/>
        </w:rPr>
        <w:t>하세요</w:t>
      </w:r>
      <w:r>
        <w:rPr>
          <w:rFonts w:hint="eastAsia"/>
        </w:rPr>
        <w:t>yapısıyla şimdiki zaman ve geniş zaman f</w:t>
      </w:r>
      <w:r>
        <w:t>ormlar</w:t>
      </w:r>
      <w:r>
        <w:rPr>
          <w:rFonts w:hint="eastAsia"/>
        </w:rPr>
        <w:t>ını yazınız.</w:t>
      </w:r>
    </w:p>
    <w:p w14:paraId="413B946A" w14:textId="77777777" w:rsidR="002923F3" w:rsidRDefault="00513AE7" w:rsidP="002923F3">
      <w:pPr>
        <w:ind w:firstLineChars="118" w:firstLine="283"/>
      </w:pPr>
      <w:r>
        <w:rPr>
          <w:rFonts w:hint="eastAsia"/>
        </w:rPr>
        <w:t>예쁘다</w:t>
      </w:r>
      <w:r w:rsidR="002923F3">
        <w:rPr>
          <w:rFonts w:hint="eastAsia"/>
        </w:rPr>
        <w:t>:</w:t>
      </w:r>
      <w:r>
        <w:rPr>
          <w:rFonts w:hint="eastAsia"/>
        </w:rPr>
        <w:t xml:space="preserve"> </w:t>
      </w:r>
    </w:p>
    <w:p w14:paraId="56B49C91" w14:textId="77777777" w:rsidR="002923F3" w:rsidRDefault="00513AE7" w:rsidP="002923F3">
      <w:pPr>
        <w:ind w:firstLineChars="118" w:firstLine="283"/>
      </w:pPr>
      <w:r>
        <w:rPr>
          <w:rFonts w:hint="eastAsia"/>
        </w:rPr>
        <w:t>먹다</w:t>
      </w:r>
      <w:r w:rsidR="002923F3">
        <w:t>:</w:t>
      </w:r>
      <w:r>
        <w:rPr>
          <w:rFonts w:hint="eastAsia"/>
        </w:rPr>
        <w:t xml:space="preserve"> </w:t>
      </w:r>
    </w:p>
    <w:p w14:paraId="68077519" w14:textId="19895334" w:rsidR="002923F3" w:rsidRDefault="00513AE7" w:rsidP="002923F3">
      <w:pPr>
        <w:ind w:firstLineChars="118" w:firstLine="283"/>
      </w:pPr>
      <w:r>
        <w:rPr>
          <w:rFonts w:hint="eastAsia"/>
        </w:rPr>
        <w:t>착하다</w:t>
      </w:r>
      <w:r w:rsidR="002923F3">
        <w:t>:</w:t>
      </w:r>
    </w:p>
    <w:p w14:paraId="077C7131" w14:textId="36B96E79" w:rsidR="002923F3" w:rsidRDefault="00513AE7" w:rsidP="002923F3">
      <w:pPr>
        <w:ind w:firstLineChars="118" w:firstLine="283"/>
        <w:rPr>
          <w:rFonts w:hint="eastAsia"/>
        </w:rPr>
      </w:pPr>
      <w:r>
        <w:rPr>
          <w:rFonts w:hint="eastAsia"/>
        </w:rPr>
        <w:t>좋다</w:t>
      </w:r>
      <w:r w:rsidR="002923F3">
        <w:t>:</w:t>
      </w:r>
    </w:p>
    <w:p w14:paraId="7F86D065" w14:textId="69E77AF4" w:rsidR="002923F3" w:rsidRDefault="00513AE7" w:rsidP="002923F3">
      <w:pPr>
        <w:ind w:firstLineChars="118" w:firstLine="283"/>
      </w:pPr>
      <w:r>
        <w:rPr>
          <w:rFonts w:hint="eastAsia"/>
        </w:rPr>
        <w:t>공부하다</w:t>
      </w:r>
      <w:r w:rsidR="002923F3">
        <w:t>:</w:t>
      </w:r>
      <w:r>
        <w:rPr>
          <w:rFonts w:hint="eastAsia"/>
        </w:rPr>
        <w:t xml:space="preserve"> </w:t>
      </w:r>
    </w:p>
    <w:p w14:paraId="780B21E3" w14:textId="696AC99F" w:rsidR="002923F3" w:rsidRDefault="00513AE7" w:rsidP="002923F3">
      <w:pPr>
        <w:ind w:firstLineChars="118" w:firstLine="283"/>
      </w:pPr>
      <w:r>
        <w:rPr>
          <w:rFonts w:hint="eastAsia"/>
        </w:rPr>
        <w:t>시끄럽다</w:t>
      </w:r>
      <w:r w:rsidR="002923F3">
        <w:t>:</w:t>
      </w:r>
      <w:r>
        <w:rPr>
          <w:rFonts w:hint="eastAsia"/>
        </w:rPr>
        <w:t xml:space="preserve"> </w:t>
      </w:r>
    </w:p>
    <w:p w14:paraId="0A7A2B11" w14:textId="0B2B7FDE" w:rsidR="002923F3" w:rsidRDefault="00513AE7" w:rsidP="002923F3">
      <w:pPr>
        <w:ind w:firstLineChars="118" w:firstLine="283"/>
      </w:pPr>
      <w:r>
        <w:rPr>
          <w:rFonts w:hint="eastAsia"/>
        </w:rPr>
        <w:t>내리다</w:t>
      </w:r>
      <w:r w:rsidR="002923F3">
        <w:t>:</w:t>
      </w:r>
    </w:p>
    <w:p w14:paraId="3155F9A1" w14:textId="6E25A753" w:rsidR="002923F3" w:rsidRDefault="00513AE7" w:rsidP="002923F3">
      <w:pPr>
        <w:ind w:firstLineChars="118" w:firstLine="283"/>
      </w:pPr>
      <w:r>
        <w:rPr>
          <w:rFonts w:hint="eastAsia"/>
        </w:rPr>
        <w:lastRenderedPageBreak/>
        <w:t>주무시다</w:t>
      </w:r>
      <w:r w:rsidR="002923F3">
        <w:t>:</w:t>
      </w:r>
      <w:r>
        <w:rPr>
          <w:rFonts w:hint="eastAsia"/>
        </w:rPr>
        <w:t xml:space="preserve"> </w:t>
      </w:r>
    </w:p>
    <w:p w14:paraId="6EFCF213" w14:textId="0B3C37E2" w:rsidR="002923F3" w:rsidRDefault="00513AE7" w:rsidP="002923F3">
      <w:pPr>
        <w:ind w:firstLineChars="118" w:firstLine="283"/>
      </w:pPr>
      <w:r>
        <w:rPr>
          <w:rFonts w:hint="eastAsia"/>
        </w:rPr>
        <w:t>먹다</w:t>
      </w:r>
      <w:r w:rsidR="002923F3">
        <w:t>:</w:t>
      </w:r>
    </w:p>
    <w:p w14:paraId="3B4F945A" w14:textId="7BFEF05D" w:rsidR="002923F3" w:rsidRDefault="00513AE7" w:rsidP="002923F3">
      <w:pPr>
        <w:ind w:firstLineChars="118" w:firstLine="283"/>
      </w:pPr>
      <w:r>
        <w:rPr>
          <w:rFonts w:hint="eastAsia"/>
        </w:rPr>
        <w:t>있다</w:t>
      </w:r>
      <w:r w:rsidR="002923F3">
        <w:t>:</w:t>
      </w:r>
    </w:p>
    <w:p w14:paraId="399524ED" w14:textId="0B527BD5" w:rsidR="00513AE7" w:rsidRDefault="00513AE7" w:rsidP="002923F3">
      <w:pPr>
        <w:ind w:firstLineChars="118" w:firstLine="283"/>
      </w:pPr>
      <w:r>
        <w:rPr>
          <w:rFonts w:hint="eastAsia"/>
        </w:rPr>
        <w:t>늦다</w:t>
      </w:r>
      <w:r w:rsidR="002923F3">
        <w:t>:</w:t>
      </w:r>
    </w:p>
    <w:p w14:paraId="29B658EA" w14:textId="2D6705AC" w:rsidR="00513AE7" w:rsidRPr="002923F3" w:rsidRDefault="00513AE7" w:rsidP="002923F3">
      <w:pPr>
        <w:jc w:val="center"/>
        <w:rPr>
          <w:b/>
          <w:bCs/>
          <w:sz w:val="28"/>
          <w:szCs w:val="24"/>
        </w:rPr>
      </w:pPr>
      <w:r w:rsidRPr="002923F3">
        <w:rPr>
          <w:rFonts w:hint="eastAsia"/>
          <w:b/>
          <w:bCs/>
          <w:sz w:val="28"/>
          <w:szCs w:val="24"/>
        </w:rPr>
        <w:t>하십니다</w:t>
      </w:r>
      <w:r w:rsidRPr="002923F3">
        <w:rPr>
          <w:rFonts w:hint="eastAsia"/>
          <w:b/>
          <w:bCs/>
          <w:sz w:val="28"/>
          <w:szCs w:val="24"/>
        </w:rPr>
        <w:t xml:space="preserve"> İfadesi</w:t>
      </w:r>
    </w:p>
    <w:p w14:paraId="537DC10E" w14:textId="77777777" w:rsidR="00513AE7" w:rsidRDefault="00513AE7" w:rsidP="002923F3">
      <w:pPr>
        <w:ind w:firstLine="708"/>
      </w:pPr>
      <w:r>
        <w:rPr>
          <w:rFonts w:hint="eastAsia"/>
        </w:rPr>
        <w:t>합니다</w:t>
      </w:r>
      <w:r>
        <w:rPr>
          <w:rFonts w:hint="eastAsia"/>
        </w:rPr>
        <w:t xml:space="preserve"> yapısı, temelde, DSK</w:t>
      </w:r>
      <w:r>
        <w:rPr>
          <w:rFonts w:hint="eastAsia"/>
        </w:rPr>
        <w:t>’</w:t>
      </w:r>
      <w:r>
        <w:rPr>
          <w:rFonts w:hint="eastAsia"/>
        </w:rPr>
        <w:t xml:space="preserve">göre en yüksek yapıdır ancak tümcenin öznesi ikinci kişi ya da üçüncü kişi ise, </w:t>
      </w:r>
      <w:r>
        <w:rPr>
          <w:rFonts w:hint="eastAsia"/>
        </w:rPr>
        <w:t>합니다</w:t>
      </w:r>
      <w:r>
        <w:rPr>
          <w:rFonts w:hint="eastAsia"/>
        </w:rPr>
        <w:t xml:space="preserve"> yapısına ÖSE -(</w:t>
      </w:r>
      <w:r>
        <w:rPr>
          <w:rFonts w:hint="eastAsia"/>
        </w:rPr>
        <w:t>으</w:t>
      </w:r>
      <w:r>
        <w:rPr>
          <w:rFonts w:hint="eastAsia"/>
        </w:rPr>
        <w:t>)</w:t>
      </w:r>
      <w:r>
        <w:rPr>
          <w:rFonts w:hint="eastAsia"/>
        </w:rPr>
        <w:t>시</w:t>
      </w:r>
      <w:r>
        <w:rPr>
          <w:rFonts w:hint="eastAsia"/>
        </w:rPr>
        <w:t xml:space="preserve">-eklenerek </w:t>
      </w:r>
      <w:r>
        <w:rPr>
          <w:rFonts w:hint="eastAsia"/>
        </w:rPr>
        <w:t>하십니다</w:t>
      </w:r>
      <w:r>
        <w:rPr>
          <w:rFonts w:hint="eastAsia"/>
        </w:rPr>
        <w:t xml:space="preserve"> ifadesi de olanaklıdır.</w:t>
      </w:r>
    </w:p>
    <w:p w14:paraId="1A640AD5" w14:textId="77777777" w:rsidR="00513AE7" w:rsidRDefault="00513AE7" w:rsidP="002923F3">
      <w:pPr>
        <w:ind w:firstLine="708"/>
      </w:pPr>
      <w:r>
        <w:rPr>
          <w:rFonts w:hint="eastAsia"/>
        </w:rPr>
        <w:t>Aşağıdaki (16), (17) ve (18)</w:t>
      </w:r>
      <w:r>
        <w:rPr>
          <w:rFonts w:hint="eastAsia"/>
        </w:rPr>
        <w:t>’</w:t>
      </w:r>
      <w:r>
        <w:rPr>
          <w:rFonts w:hint="eastAsia"/>
        </w:rPr>
        <w:t xml:space="preserve">de </w:t>
      </w:r>
      <w:r>
        <w:rPr>
          <w:rFonts w:hint="eastAsia"/>
        </w:rPr>
        <w:t>가다</w:t>
      </w:r>
      <w:r>
        <w:rPr>
          <w:rFonts w:hint="eastAsia"/>
        </w:rPr>
        <w:t xml:space="preserve"> (gitmek), </w:t>
      </w:r>
      <w:r>
        <w:rPr>
          <w:rFonts w:hint="eastAsia"/>
        </w:rPr>
        <w:t>읽다</w:t>
      </w:r>
      <w:r>
        <w:rPr>
          <w:rFonts w:hint="eastAsia"/>
        </w:rPr>
        <w:t xml:space="preserve"> (okumak), </w:t>
      </w:r>
      <w:r>
        <w:rPr>
          <w:rFonts w:hint="eastAsia"/>
        </w:rPr>
        <w:t>운동하다</w:t>
      </w:r>
      <w:r>
        <w:rPr>
          <w:rFonts w:hint="eastAsia"/>
        </w:rPr>
        <w:t xml:space="preserve">(spor yapmak) eylemlerin </w:t>
      </w:r>
      <w:r>
        <w:rPr>
          <w:rFonts w:hint="eastAsia"/>
        </w:rPr>
        <w:t>합니다</w:t>
      </w:r>
      <w:r>
        <w:rPr>
          <w:rFonts w:hint="eastAsia"/>
        </w:rPr>
        <w:t xml:space="preserve"> ve </w:t>
      </w:r>
      <w:r>
        <w:rPr>
          <w:rFonts w:hint="eastAsia"/>
        </w:rPr>
        <w:t>하십니다</w:t>
      </w:r>
      <w:r>
        <w:rPr>
          <w:rFonts w:hint="eastAsia"/>
        </w:rPr>
        <w:t xml:space="preserve"> biçiminde kullanımları görülmektedir.</w:t>
      </w:r>
    </w:p>
    <w:p w14:paraId="0B005191" w14:textId="6CEEF037" w:rsidR="00513AE7" w:rsidRDefault="00513AE7" w:rsidP="002923F3">
      <w:pPr>
        <w:pStyle w:val="ListeParagraf"/>
        <w:numPr>
          <w:ilvl w:val="0"/>
          <w:numId w:val="14"/>
        </w:numPr>
        <w:ind w:leftChars="0"/>
      </w:pPr>
      <w:r>
        <w:rPr>
          <w:rFonts w:hint="eastAsia"/>
        </w:rPr>
        <w:t>가다</w:t>
      </w:r>
      <w:r>
        <w:rPr>
          <w:rFonts w:hint="eastAsia"/>
        </w:rPr>
        <w:t xml:space="preserve"> </w:t>
      </w:r>
      <w:r w:rsidR="002923F3" w:rsidRP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갑니다</w:t>
      </w:r>
      <w:r w:rsidR="002923F3">
        <w:rPr>
          <w:rFonts w:hint="eastAsia"/>
        </w:rPr>
        <w:t xml:space="preserve"> </w:t>
      </w:r>
      <w:r w:rsidR="002923F3" w:rsidRP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rPr>
          <w:rFonts w:hint="eastAsia"/>
        </w:rPr>
        <w:t>가십니다</w:t>
      </w:r>
    </w:p>
    <w:p w14:paraId="2645E665" w14:textId="53396DD9" w:rsidR="00513AE7" w:rsidRDefault="00513AE7" w:rsidP="002923F3">
      <w:pPr>
        <w:pStyle w:val="ListeParagraf"/>
        <w:ind w:leftChars="0" w:left="800"/>
      </w:pPr>
      <w:r>
        <w:t>(</w:t>
      </w:r>
      <w:proofErr w:type="gramStart"/>
      <w:r>
        <w:t>gitmek</w:t>
      </w:r>
      <w:proofErr w:type="gramEnd"/>
      <w:r>
        <w:t xml:space="preserve"> </w:t>
      </w:r>
      <w:r w:rsidR="002923F3" w:rsidRP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 xml:space="preserve">gidiyor </w:t>
      </w:r>
      <w:r w:rsidR="002923F3" w:rsidRP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gidiyor)</w:t>
      </w:r>
    </w:p>
    <w:p w14:paraId="62A46570" w14:textId="2FB7CFB0" w:rsidR="00513AE7" w:rsidRDefault="00513AE7" w:rsidP="002923F3">
      <w:pPr>
        <w:pStyle w:val="ListeParagraf"/>
        <w:numPr>
          <w:ilvl w:val="0"/>
          <w:numId w:val="14"/>
        </w:numPr>
        <w:ind w:leftChars="0"/>
      </w:pPr>
      <w:r>
        <w:rPr>
          <w:rFonts w:hint="eastAsia"/>
        </w:rPr>
        <w:t>읽다</w:t>
      </w:r>
      <w:r>
        <w:rPr>
          <w:rFonts w:hint="eastAsia"/>
        </w:rPr>
        <w:t xml:space="preserve"> </w:t>
      </w:r>
      <w:r w:rsidR="002923F3" w:rsidRP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rPr>
          <w:rFonts w:hint="eastAsia"/>
        </w:rPr>
        <w:t>읽습니다</w:t>
      </w:r>
      <w:r>
        <w:rPr>
          <w:rFonts w:hint="eastAsia"/>
        </w:rPr>
        <w:t xml:space="preserve"> </w:t>
      </w:r>
      <w:r w:rsidR="002923F3" w:rsidRP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읽으십니다</w:t>
      </w:r>
    </w:p>
    <w:p w14:paraId="57D47518" w14:textId="72F70C0A" w:rsidR="00513AE7" w:rsidRDefault="00513AE7" w:rsidP="002923F3">
      <w:pPr>
        <w:pStyle w:val="ListeParagraf"/>
        <w:ind w:leftChars="0" w:left="800"/>
      </w:pPr>
      <w:r>
        <w:t>(</w:t>
      </w:r>
      <w:proofErr w:type="gramStart"/>
      <w:r>
        <w:t>okumak</w:t>
      </w:r>
      <w:proofErr w:type="gramEnd"/>
      <w:r>
        <w:t xml:space="preserve"> </w:t>
      </w:r>
      <w:r w:rsidR="002923F3" w:rsidRP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 xml:space="preserve">okuyor </w:t>
      </w:r>
      <w:r w:rsidR="002923F3" w:rsidRP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okuyor)</w:t>
      </w:r>
    </w:p>
    <w:p w14:paraId="0C9CF9C8" w14:textId="3FA7AB31" w:rsidR="00513AE7" w:rsidRDefault="00513AE7" w:rsidP="002923F3">
      <w:pPr>
        <w:pStyle w:val="ListeParagraf"/>
        <w:numPr>
          <w:ilvl w:val="0"/>
          <w:numId w:val="14"/>
        </w:numPr>
        <w:ind w:leftChars="0"/>
      </w:pPr>
      <w:r>
        <w:rPr>
          <w:rFonts w:hint="eastAsia"/>
        </w:rPr>
        <w:t>운동하다</w:t>
      </w:r>
      <w:r>
        <w:rPr>
          <w:rFonts w:hint="eastAsia"/>
        </w:rPr>
        <w:t xml:space="preserve"> </w:t>
      </w:r>
      <w:r w:rsidR="002923F3" w:rsidRP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운동합니다</w:t>
      </w:r>
      <w:r>
        <w:rPr>
          <w:rFonts w:hint="eastAsia"/>
        </w:rPr>
        <w:t xml:space="preserve"> </w:t>
      </w:r>
      <w:r w:rsidR="002923F3" w:rsidRP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운동하십니다</w:t>
      </w:r>
    </w:p>
    <w:p w14:paraId="7D271BE2" w14:textId="3D147E3E" w:rsidR="00513AE7" w:rsidRDefault="00513AE7" w:rsidP="002923F3">
      <w:pPr>
        <w:pStyle w:val="ListeParagraf"/>
        <w:ind w:leftChars="0" w:left="800"/>
      </w:pPr>
      <w:r>
        <w:t>(</w:t>
      </w:r>
      <w:proofErr w:type="gramStart"/>
      <w:r>
        <w:t>spor</w:t>
      </w:r>
      <w:proofErr w:type="gramEnd"/>
      <w:r>
        <w:t xml:space="preserve"> yapmak </w:t>
      </w:r>
      <w:r w:rsidR="002923F3" w:rsidRP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 xml:space="preserve">spor yapıyor </w:t>
      </w:r>
      <w:r w:rsidR="002923F3" w:rsidRP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2923F3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t>spor yapıyor)</w:t>
      </w:r>
    </w:p>
    <w:p w14:paraId="25DB6790" w14:textId="6065B013" w:rsidR="00513AE7" w:rsidRPr="00F3014D" w:rsidRDefault="00513AE7" w:rsidP="002923F3">
      <w:pPr>
        <w:ind w:firstLine="708"/>
      </w:pPr>
      <w:r>
        <w:rPr>
          <w:rFonts w:hint="eastAsia"/>
        </w:rPr>
        <w:t>하십니다</w:t>
      </w:r>
      <w:r>
        <w:rPr>
          <w:rFonts w:hint="eastAsia"/>
        </w:rPr>
        <w:t xml:space="preserve"> ifadesi, DSK içinde değerlendirilemez ancak, </w:t>
      </w:r>
      <w:r>
        <w:rPr>
          <w:rFonts w:hint="eastAsia"/>
        </w:rPr>
        <w:t>합니다</w:t>
      </w:r>
      <w:r>
        <w:rPr>
          <w:rFonts w:hint="eastAsia"/>
        </w:rPr>
        <w:t xml:space="preserve"> yapısının kullanılacağı</w:t>
      </w:r>
      <w:bookmarkStart w:id="0" w:name="_GoBack"/>
      <w:bookmarkEnd w:id="0"/>
      <w:r>
        <w:rPr>
          <w:rFonts w:hint="eastAsia"/>
        </w:rPr>
        <w:t xml:space="preserve"> bağlamlarda, öznenin ikinci kişi ya da üçüncü kişi olması koşuluyla kullanılabilir.</w:t>
      </w:r>
    </w:p>
    <w:sectPr w:rsidR="00513AE7" w:rsidRPr="00F3014D" w:rsidSect="00B90DCD">
      <w:pgSz w:w="10318" w:h="14570" w:code="13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10E7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FD3418C"/>
    <w:multiLevelType w:val="hybridMultilevel"/>
    <w:tmpl w:val="6C0440B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485659B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8540F2E"/>
    <w:multiLevelType w:val="hybridMultilevel"/>
    <w:tmpl w:val="F540568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8C20084"/>
    <w:multiLevelType w:val="hybridMultilevel"/>
    <w:tmpl w:val="CDFE04EC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BA133B3"/>
    <w:multiLevelType w:val="hybridMultilevel"/>
    <w:tmpl w:val="513A6F86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1852551"/>
    <w:multiLevelType w:val="hybridMultilevel"/>
    <w:tmpl w:val="772A262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18D5C11"/>
    <w:multiLevelType w:val="hybridMultilevel"/>
    <w:tmpl w:val="4824132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2C15D71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6CD1D40"/>
    <w:multiLevelType w:val="hybridMultilevel"/>
    <w:tmpl w:val="8932ACA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485D6B79"/>
    <w:multiLevelType w:val="hybridMultilevel"/>
    <w:tmpl w:val="7A7699B2"/>
    <w:lvl w:ilvl="0" w:tplc="041F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93F3E39"/>
    <w:multiLevelType w:val="hybridMultilevel"/>
    <w:tmpl w:val="C10EC21E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58C5B9C"/>
    <w:multiLevelType w:val="hybridMultilevel"/>
    <w:tmpl w:val="74D2202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7F36ED6"/>
    <w:multiLevelType w:val="hybridMultilevel"/>
    <w:tmpl w:val="90D4A8B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CD"/>
    <w:rsid w:val="00030417"/>
    <w:rsid w:val="00043292"/>
    <w:rsid w:val="00056FC1"/>
    <w:rsid w:val="000A4F95"/>
    <w:rsid w:val="00133A29"/>
    <w:rsid w:val="001829BA"/>
    <w:rsid w:val="001C149D"/>
    <w:rsid w:val="001C4C7F"/>
    <w:rsid w:val="0022086C"/>
    <w:rsid w:val="00250BAE"/>
    <w:rsid w:val="002923F3"/>
    <w:rsid w:val="002A55CE"/>
    <w:rsid w:val="002F12DF"/>
    <w:rsid w:val="0042589A"/>
    <w:rsid w:val="00427024"/>
    <w:rsid w:val="004A6925"/>
    <w:rsid w:val="00513AE7"/>
    <w:rsid w:val="00564AF1"/>
    <w:rsid w:val="00641898"/>
    <w:rsid w:val="007355B7"/>
    <w:rsid w:val="00767DCE"/>
    <w:rsid w:val="00820574"/>
    <w:rsid w:val="008576F5"/>
    <w:rsid w:val="00966E2D"/>
    <w:rsid w:val="00A8315E"/>
    <w:rsid w:val="00B90DCD"/>
    <w:rsid w:val="00C72694"/>
    <w:rsid w:val="00C9401F"/>
    <w:rsid w:val="00E415DC"/>
    <w:rsid w:val="00E77372"/>
    <w:rsid w:val="00E959A3"/>
    <w:rsid w:val="00F3014D"/>
    <w:rsid w:val="00F96008"/>
    <w:rsid w:val="00FD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72DB"/>
  <w15:chartTrackingRefBased/>
  <w15:docId w15:val="{9B035204-3906-4541-81E7-B1D8F1E6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3F3"/>
    <w:pPr>
      <w:spacing w:line="360" w:lineRule="auto"/>
      <w:jc w:val="both"/>
    </w:pPr>
    <w:rPr>
      <w:rFonts w:ascii="Times New Roman" w:eastAsia="Batang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0DCD"/>
    <w:pPr>
      <w:ind w:leftChars="400" w:left="708"/>
    </w:pPr>
  </w:style>
  <w:style w:type="table" w:styleId="TabloKlavuzu">
    <w:name w:val="Table Grid"/>
    <w:basedOn w:val="NormalTablo"/>
    <w:uiPriority w:val="39"/>
    <w:rsid w:val="00E77372"/>
    <w:pPr>
      <w:spacing w:after="0" w:line="240" w:lineRule="auto"/>
      <w:jc w:val="both"/>
    </w:pPr>
    <w:rPr>
      <w:kern w:val="2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DFAD89B36439C4F8856442D89BE8A21" ma:contentTypeVersion="4" ma:contentTypeDescription="Yeni belge oluşturun." ma:contentTypeScope="" ma:versionID="0c301a51ea1d61c15efa86ae177b60b0">
  <xsd:schema xmlns:xsd="http://www.w3.org/2001/XMLSchema" xmlns:xs="http://www.w3.org/2001/XMLSchema" xmlns:p="http://schemas.microsoft.com/office/2006/metadata/properties" xmlns:ns3="3af4fd62-89e9-49f5-a2cd-1bb8d0af5456" targetNamespace="http://schemas.microsoft.com/office/2006/metadata/properties" ma:root="true" ma:fieldsID="67308eec4dbb1c191ad539d6b248b4ce" ns3:_="">
    <xsd:import namespace="3af4fd62-89e9-49f5-a2cd-1bb8d0af54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fd62-89e9-49f5-a2cd-1bb8d0af5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10E92-D3D1-4006-B81A-8D38D88976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C683EB-A5E3-4BE1-B9B3-A3F507820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DB3B4-341C-41E0-A86A-0F2883B94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fd62-89e9-49f5-a2cd-1bb8d0af5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Emre Korkmaz</dc:creator>
  <cp:keywords/>
  <dc:description/>
  <cp:lastModifiedBy>Muhammet Emre Korkmaz</cp:lastModifiedBy>
  <cp:revision>22</cp:revision>
  <dcterms:created xsi:type="dcterms:W3CDTF">2020-02-26T11:03:00Z</dcterms:created>
  <dcterms:modified xsi:type="dcterms:W3CDTF">2020-03-03T12:08:00Z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0x0101002DFAD89B36439C4F8856442D89BE8A21</vt:lpwstr>
  </property>
</Properties>
</file>