
<file path=[Content_Types].xml><?xml version="1.0" encoding="utf-8"?>
<Types xmlns="http://schemas.openxmlformats.org/package/2006/content-types">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DF" w:rsidRPr="006841C6" w:rsidRDefault="002D3FCC" w:rsidP="006841C6">
      <w:pPr>
        <w:spacing w:after="100" w:line="360" w:lineRule="auto"/>
        <w:jc w:val="center"/>
        <w:rPr>
          <w:b/>
          <w:sz w:val="24"/>
          <w:szCs w:val="24"/>
        </w:rPr>
      </w:pPr>
      <w:bookmarkStart w:id="0" w:name="_GoBack"/>
      <w:bookmarkEnd w:id="0"/>
      <w:r w:rsidRPr="006841C6">
        <w:rPr>
          <w:b/>
          <w:sz w:val="24"/>
          <w:szCs w:val="24"/>
        </w:rPr>
        <w:t>ANKARA ÜNİVERSİTESİ TIP FAKÜLTESİ</w:t>
      </w:r>
    </w:p>
    <w:p w:rsidR="000745A6" w:rsidRPr="006841C6" w:rsidRDefault="000745A6" w:rsidP="006841C6">
      <w:pPr>
        <w:spacing w:after="100" w:line="360" w:lineRule="auto"/>
        <w:jc w:val="center"/>
        <w:rPr>
          <w:b/>
          <w:sz w:val="24"/>
          <w:szCs w:val="24"/>
        </w:rPr>
      </w:pPr>
      <w:r w:rsidRPr="006841C6">
        <w:rPr>
          <w:b/>
          <w:sz w:val="24"/>
          <w:szCs w:val="24"/>
        </w:rPr>
        <w:t>2015-2016 EĞİTİM-ÖĞRETİM YILI</w:t>
      </w:r>
    </w:p>
    <w:p w:rsidR="003E1465" w:rsidRPr="006841C6" w:rsidRDefault="003E1465" w:rsidP="006841C6">
      <w:pPr>
        <w:spacing w:after="100" w:line="360" w:lineRule="auto"/>
        <w:jc w:val="center"/>
        <w:rPr>
          <w:b/>
          <w:sz w:val="24"/>
          <w:szCs w:val="24"/>
        </w:rPr>
      </w:pPr>
    </w:p>
    <w:p w:rsidR="006169E9" w:rsidRPr="006841C6" w:rsidRDefault="002D3FCC" w:rsidP="006841C6">
      <w:pPr>
        <w:spacing w:after="100" w:line="360" w:lineRule="auto"/>
        <w:jc w:val="center"/>
        <w:rPr>
          <w:b/>
          <w:sz w:val="24"/>
          <w:szCs w:val="24"/>
        </w:rPr>
      </w:pPr>
      <w:r w:rsidRPr="006841C6">
        <w:rPr>
          <w:b/>
          <w:sz w:val="24"/>
          <w:szCs w:val="24"/>
        </w:rPr>
        <w:t>DERS NOTU FORMU</w:t>
      </w:r>
    </w:p>
    <w:p w:rsidR="004574C0" w:rsidRPr="006841C6" w:rsidRDefault="009D78E2" w:rsidP="006841C6">
      <w:pPr>
        <w:spacing w:line="360" w:lineRule="auto"/>
        <w:rPr>
          <w:color w:val="C00000"/>
          <w:sz w:val="24"/>
          <w:szCs w:val="24"/>
        </w:rPr>
      </w:pPr>
      <w:r w:rsidRPr="006841C6">
        <w:rPr>
          <w:b/>
          <w:sz w:val="24"/>
          <w:szCs w:val="24"/>
        </w:rPr>
        <w:t>DERSİN ADI:</w:t>
      </w:r>
      <w:r w:rsidRPr="006841C6">
        <w:rPr>
          <w:sz w:val="24"/>
          <w:szCs w:val="24"/>
        </w:rPr>
        <w:t xml:space="preserve"> </w:t>
      </w:r>
      <w:r w:rsidR="004574C0" w:rsidRPr="006841C6">
        <w:rPr>
          <w:b/>
          <w:sz w:val="24"/>
          <w:szCs w:val="24"/>
        </w:rPr>
        <w:t>ÇOCUKLARDA HİPERTROFİK PİLOR STENOZU VE İNTESTİNAL OBSTRÜKSİYON</w:t>
      </w:r>
    </w:p>
    <w:p w:rsidR="001453DF" w:rsidRPr="006841C6" w:rsidRDefault="009D78E2" w:rsidP="006841C6">
      <w:pPr>
        <w:spacing w:line="360" w:lineRule="auto"/>
        <w:rPr>
          <w:b/>
          <w:sz w:val="24"/>
          <w:szCs w:val="24"/>
        </w:rPr>
      </w:pPr>
      <w:r w:rsidRPr="006841C6">
        <w:rPr>
          <w:b/>
          <w:sz w:val="24"/>
          <w:szCs w:val="24"/>
        </w:rPr>
        <w:t xml:space="preserve">DERSİ VEREN ÖĞRETİM ÜYESİ: </w:t>
      </w:r>
      <w:r w:rsidR="004574C0" w:rsidRPr="006841C6">
        <w:rPr>
          <w:b/>
          <w:sz w:val="24"/>
          <w:szCs w:val="24"/>
        </w:rPr>
        <w:t xml:space="preserve">Meltem </w:t>
      </w:r>
      <w:proofErr w:type="spellStart"/>
      <w:r w:rsidR="004574C0" w:rsidRPr="006841C6">
        <w:rPr>
          <w:b/>
          <w:sz w:val="24"/>
          <w:szCs w:val="24"/>
        </w:rPr>
        <w:t>Koloğ</w:t>
      </w:r>
      <w:r w:rsidR="00B20E1D" w:rsidRPr="006841C6">
        <w:rPr>
          <w:b/>
          <w:sz w:val="24"/>
          <w:szCs w:val="24"/>
        </w:rPr>
        <w:t>lu</w:t>
      </w:r>
      <w:proofErr w:type="spellEnd"/>
    </w:p>
    <w:p w:rsidR="008161CB" w:rsidRPr="006841C6" w:rsidRDefault="009D78E2" w:rsidP="006841C6">
      <w:pPr>
        <w:spacing w:after="100" w:line="360" w:lineRule="auto"/>
        <w:jc w:val="both"/>
        <w:rPr>
          <w:b/>
          <w:sz w:val="24"/>
          <w:szCs w:val="24"/>
        </w:rPr>
      </w:pPr>
      <w:r w:rsidRPr="006841C6">
        <w:rPr>
          <w:b/>
          <w:sz w:val="24"/>
          <w:szCs w:val="24"/>
        </w:rPr>
        <w:t>DÖNEM: DÖNEM V</w:t>
      </w:r>
    </w:p>
    <w:p w:rsidR="008161CB" w:rsidRPr="006841C6" w:rsidRDefault="009D78E2" w:rsidP="006841C6">
      <w:pPr>
        <w:spacing w:after="100" w:line="360" w:lineRule="auto"/>
        <w:jc w:val="both"/>
        <w:rPr>
          <w:b/>
          <w:sz w:val="24"/>
          <w:szCs w:val="24"/>
        </w:rPr>
      </w:pPr>
      <w:r w:rsidRPr="006841C6">
        <w:rPr>
          <w:b/>
          <w:sz w:val="24"/>
          <w:szCs w:val="24"/>
        </w:rPr>
        <w:t xml:space="preserve">DERSİN VERİLDİĞİ KLİNİK </w:t>
      </w:r>
      <w:proofErr w:type="gramStart"/>
      <w:r w:rsidRPr="006841C6">
        <w:rPr>
          <w:b/>
          <w:sz w:val="24"/>
          <w:szCs w:val="24"/>
        </w:rPr>
        <w:t>STAJ:ÇOCUK</w:t>
      </w:r>
      <w:proofErr w:type="gramEnd"/>
      <w:r w:rsidRPr="006841C6">
        <w:rPr>
          <w:b/>
          <w:sz w:val="24"/>
          <w:szCs w:val="24"/>
        </w:rPr>
        <w:t xml:space="preserve"> CERRAHİSİ</w:t>
      </w:r>
    </w:p>
    <w:p w:rsidR="006169E9" w:rsidRPr="006841C6" w:rsidRDefault="006169E9" w:rsidP="006841C6">
      <w:pPr>
        <w:spacing w:after="100" w:line="360" w:lineRule="auto"/>
        <w:jc w:val="center"/>
        <w:rPr>
          <w:b/>
          <w:sz w:val="24"/>
          <w:szCs w:val="24"/>
        </w:rPr>
      </w:pPr>
    </w:p>
    <w:tbl>
      <w:tblPr>
        <w:tblStyle w:val="TabloKlavuzu"/>
        <w:tblW w:w="0" w:type="auto"/>
        <w:tblLook w:val="04A0"/>
      </w:tblPr>
      <w:tblGrid>
        <w:gridCol w:w="9968"/>
      </w:tblGrid>
      <w:tr w:rsidR="00F635E2" w:rsidRPr="006841C6" w:rsidTr="00F635E2">
        <w:tc>
          <w:tcPr>
            <w:tcW w:w="9968" w:type="dxa"/>
          </w:tcPr>
          <w:p w:rsidR="001C6C67" w:rsidRPr="006841C6" w:rsidRDefault="001C6C67" w:rsidP="006841C6">
            <w:pPr>
              <w:spacing w:after="100" w:line="360" w:lineRule="auto"/>
              <w:rPr>
                <w:b/>
                <w:sz w:val="24"/>
                <w:szCs w:val="24"/>
              </w:rPr>
            </w:pPr>
          </w:p>
          <w:p w:rsidR="00E05867" w:rsidRPr="006841C6" w:rsidRDefault="00E05867" w:rsidP="006841C6">
            <w:pPr>
              <w:spacing w:after="100" w:line="360" w:lineRule="auto"/>
              <w:rPr>
                <w:b/>
                <w:sz w:val="24"/>
                <w:szCs w:val="24"/>
              </w:rPr>
            </w:pPr>
            <w:r w:rsidRPr="006841C6">
              <w:rPr>
                <w:b/>
                <w:sz w:val="24"/>
                <w:szCs w:val="24"/>
              </w:rPr>
              <w:t xml:space="preserve">KLİNİK STAJLAR İÇİN; </w:t>
            </w:r>
          </w:p>
          <w:p w:rsidR="00F635E2" w:rsidRPr="006841C6" w:rsidRDefault="00F635E2" w:rsidP="006841C6">
            <w:pPr>
              <w:spacing w:after="100" w:line="360" w:lineRule="auto"/>
              <w:rPr>
                <w:b/>
                <w:sz w:val="24"/>
                <w:szCs w:val="24"/>
              </w:rPr>
            </w:pPr>
            <w:r w:rsidRPr="006841C6">
              <w:rPr>
                <w:b/>
                <w:sz w:val="24"/>
                <w:szCs w:val="24"/>
              </w:rPr>
              <w:t xml:space="preserve">DERSİN AÜTF ÇEKİRDEK EĞİTİM PROGRAMINDAKİ </w:t>
            </w:r>
            <w:r w:rsidR="000745A6" w:rsidRPr="006841C6">
              <w:rPr>
                <w:b/>
                <w:sz w:val="24"/>
                <w:szCs w:val="24"/>
              </w:rPr>
              <w:t>ÖĞRENME DÜZEYİ</w:t>
            </w:r>
            <w:r w:rsidRPr="006841C6">
              <w:rPr>
                <w:b/>
                <w:sz w:val="24"/>
                <w:szCs w:val="24"/>
              </w:rPr>
              <w:t>:</w:t>
            </w:r>
          </w:p>
          <w:p w:rsidR="002F3AE9" w:rsidRPr="006841C6" w:rsidRDefault="00D7283D" w:rsidP="006841C6">
            <w:pPr>
              <w:spacing w:after="100" w:line="360" w:lineRule="auto"/>
              <w:rPr>
                <w:b/>
                <w:sz w:val="24"/>
                <w:szCs w:val="24"/>
              </w:rPr>
            </w:pPr>
            <w:r w:rsidRPr="006841C6">
              <w:rPr>
                <w:b/>
                <w:sz w:val="24"/>
                <w:szCs w:val="24"/>
              </w:rPr>
              <w:t xml:space="preserve">T  </w:t>
            </w:r>
            <w:r w:rsidR="000745A6" w:rsidRPr="006841C6">
              <w:rPr>
                <w:b/>
                <w:sz w:val="24"/>
                <w:szCs w:val="24"/>
              </w:rPr>
              <w:t>□</w:t>
            </w:r>
            <w:r w:rsidR="00202E81" w:rsidRPr="006841C6">
              <w:rPr>
                <w:b/>
                <w:sz w:val="24"/>
                <w:szCs w:val="24"/>
              </w:rPr>
              <w:tab/>
            </w:r>
            <w:r w:rsidR="002F5B3E" w:rsidRPr="006841C6">
              <w:rPr>
                <w:b/>
                <w:sz w:val="24"/>
                <w:szCs w:val="24"/>
              </w:rPr>
              <w:t>TT</w:t>
            </w:r>
            <w:r w:rsidR="000745A6" w:rsidRPr="006841C6">
              <w:rPr>
                <w:b/>
                <w:sz w:val="24"/>
                <w:szCs w:val="24"/>
              </w:rPr>
              <w:t>□</w:t>
            </w:r>
            <w:r w:rsidR="00202E81" w:rsidRPr="006841C6">
              <w:rPr>
                <w:b/>
                <w:sz w:val="24"/>
                <w:szCs w:val="24"/>
              </w:rPr>
              <w:tab/>
            </w:r>
            <w:r w:rsidR="002F5B3E" w:rsidRPr="006841C6">
              <w:rPr>
                <w:b/>
                <w:sz w:val="24"/>
                <w:szCs w:val="24"/>
              </w:rPr>
              <w:t>Ön tanı</w:t>
            </w:r>
            <w:r w:rsidR="000745A6" w:rsidRPr="006841C6">
              <w:rPr>
                <w:sz w:val="24"/>
                <w:szCs w:val="24"/>
                <w:highlight w:val="yellow"/>
              </w:rPr>
              <w:t>□</w:t>
            </w:r>
            <w:r w:rsidR="009E1A8E" w:rsidRPr="006841C6">
              <w:rPr>
                <w:sz w:val="24"/>
                <w:szCs w:val="24"/>
              </w:rPr>
              <w:t xml:space="preserve">    </w:t>
            </w:r>
            <w:r w:rsidRPr="006841C6">
              <w:rPr>
                <w:b/>
                <w:sz w:val="24"/>
                <w:szCs w:val="24"/>
              </w:rPr>
              <w:t>A</w:t>
            </w:r>
            <w:r w:rsidR="00202E81" w:rsidRPr="006841C6">
              <w:rPr>
                <w:b/>
                <w:sz w:val="24"/>
                <w:szCs w:val="24"/>
              </w:rPr>
              <w:tab/>
            </w:r>
            <w:r w:rsidR="000745A6" w:rsidRPr="006841C6">
              <w:rPr>
                <w:b/>
                <w:sz w:val="24"/>
                <w:szCs w:val="24"/>
                <w:highlight w:val="yellow"/>
              </w:rPr>
              <w:t>□</w:t>
            </w:r>
            <w:r w:rsidR="009E1A8E" w:rsidRPr="006841C6">
              <w:rPr>
                <w:b/>
                <w:sz w:val="24"/>
                <w:szCs w:val="24"/>
              </w:rPr>
              <w:t xml:space="preserve">         </w:t>
            </w:r>
            <w:r w:rsidRPr="006841C6">
              <w:rPr>
                <w:b/>
                <w:sz w:val="24"/>
                <w:szCs w:val="24"/>
              </w:rPr>
              <w:t>İ</w:t>
            </w:r>
            <w:r w:rsidR="00202E81" w:rsidRPr="006841C6">
              <w:rPr>
                <w:b/>
                <w:sz w:val="24"/>
                <w:szCs w:val="24"/>
              </w:rPr>
              <w:tab/>
            </w:r>
            <w:r w:rsidR="000745A6" w:rsidRPr="006841C6">
              <w:rPr>
                <w:b/>
                <w:sz w:val="24"/>
                <w:szCs w:val="24"/>
              </w:rPr>
              <w:t>□</w:t>
            </w:r>
            <w:r w:rsidR="00202E81" w:rsidRPr="006841C6">
              <w:rPr>
                <w:b/>
                <w:sz w:val="24"/>
                <w:szCs w:val="24"/>
              </w:rPr>
              <w:tab/>
            </w:r>
            <w:r w:rsidRPr="006841C6">
              <w:rPr>
                <w:b/>
                <w:sz w:val="24"/>
                <w:szCs w:val="24"/>
              </w:rPr>
              <w:t>K</w:t>
            </w:r>
            <w:r w:rsidR="000745A6" w:rsidRPr="006841C6">
              <w:rPr>
                <w:b/>
                <w:sz w:val="24"/>
                <w:szCs w:val="24"/>
              </w:rPr>
              <w:t>□</w:t>
            </w:r>
          </w:p>
          <w:p w:rsidR="00F635E2" w:rsidRPr="006841C6" w:rsidRDefault="00F635E2" w:rsidP="006841C6">
            <w:pPr>
              <w:spacing w:after="100" w:line="360" w:lineRule="auto"/>
              <w:rPr>
                <w:b/>
                <w:sz w:val="24"/>
                <w:szCs w:val="24"/>
              </w:rPr>
            </w:pPr>
          </w:p>
        </w:tc>
      </w:tr>
    </w:tbl>
    <w:p w:rsidR="001C6C67" w:rsidRPr="006841C6" w:rsidRDefault="001C6C67" w:rsidP="006841C6">
      <w:pPr>
        <w:spacing w:after="100" w:line="360" w:lineRule="auto"/>
        <w:rPr>
          <w:b/>
          <w:sz w:val="24"/>
          <w:szCs w:val="24"/>
        </w:rPr>
      </w:pPr>
    </w:p>
    <w:tbl>
      <w:tblPr>
        <w:tblStyle w:val="TabloKlavuzu"/>
        <w:tblW w:w="0" w:type="auto"/>
        <w:tblLook w:val="04A0"/>
      </w:tblPr>
      <w:tblGrid>
        <w:gridCol w:w="9968"/>
      </w:tblGrid>
      <w:tr w:rsidR="00E22F29" w:rsidRPr="002A226B" w:rsidTr="00E22F29">
        <w:tc>
          <w:tcPr>
            <w:tcW w:w="9968" w:type="dxa"/>
          </w:tcPr>
          <w:p w:rsidR="001C6C67" w:rsidRPr="002A226B" w:rsidRDefault="001C6C67" w:rsidP="002A226B">
            <w:pPr>
              <w:spacing w:after="100" w:line="360" w:lineRule="auto"/>
              <w:rPr>
                <w:rFonts w:cstheme="minorHAnsi"/>
                <w:b/>
                <w:sz w:val="24"/>
                <w:szCs w:val="24"/>
              </w:rPr>
            </w:pPr>
          </w:p>
          <w:p w:rsidR="00E22F29" w:rsidRPr="002A226B" w:rsidRDefault="00E22F29" w:rsidP="002A226B">
            <w:pPr>
              <w:spacing w:after="100" w:line="360" w:lineRule="auto"/>
              <w:rPr>
                <w:rFonts w:cstheme="minorHAnsi"/>
                <w:b/>
                <w:sz w:val="24"/>
                <w:szCs w:val="24"/>
              </w:rPr>
            </w:pPr>
            <w:r w:rsidRPr="002A226B">
              <w:rPr>
                <w:rFonts w:cstheme="minorHAnsi"/>
                <w:b/>
                <w:sz w:val="24"/>
                <w:szCs w:val="24"/>
              </w:rPr>
              <w:t>DERS İÇİN</w:t>
            </w:r>
            <w:r w:rsidR="00D73188" w:rsidRPr="002A226B">
              <w:rPr>
                <w:rFonts w:cstheme="minorHAnsi"/>
                <w:b/>
                <w:sz w:val="24"/>
                <w:szCs w:val="24"/>
              </w:rPr>
              <w:t xml:space="preserve"> BİLİNMESİ GEREKEN ÖN BİLGİLER </w:t>
            </w:r>
          </w:p>
          <w:p w:rsidR="00E22F29" w:rsidRPr="002A226B" w:rsidRDefault="001B1119" w:rsidP="002A226B">
            <w:pPr>
              <w:spacing w:after="100" w:line="360" w:lineRule="auto"/>
              <w:rPr>
                <w:rFonts w:cstheme="minorHAnsi"/>
                <w:sz w:val="24"/>
                <w:szCs w:val="24"/>
              </w:rPr>
            </w:pPr>
            <w:r w:rsidRPr="002A226B">
              <w:rPr>
                <w:rFonts w:cstheme="minorHAnsi"/>
                <w:sz w:val="24"/>
                <w:szCs w:val="24"/>
              </w:rPr>
              <w:t xml:space="preserve">Normal </w:t>
            </w:r>
            <w:proofErr w:type="spellStart"/>
            <w:r w:rsidRPr="002A226B">
              <w:rPr>
                <w:rFonts w:cstheme="minorHAnsi"/>
                <w:sz w:val="24"/>
                <w:szCs w:val="24"/>
              </w:rPr>
              <w:t>intrauterin</w:t>
            </w:r>
            <w:proofErr w:type="spellEnd"/>
            <w:r w:rsidRPr="002A226B">
              <w:rPr>
                <w:rFonts w:cstheme="minorHAnsi"/>
                <w:sz w:val="24"/>
                <w:szCs w:val="24"/>
              </w:rPr>
              <w:t xml:space="preserve"> </w:t>
            </w:r>
            <w:proofErr w:type="spellStart"/>
            <w:r w:rsidRPr="002A226B">
              <w:rPr>
                <w:rFonts w:cstheme="minorHAnsi"/>
                <w:sz w:val="24"/>
                <w:szCs w:val="24"/>
              </w:rPr>
              <w:t>intestinal</w:t>
            </w:r>
            <w:proofErr w:type="spellEnd"/>
            <w:r w:rsidRPr="002A226B">
              <w:rPr>
                <w:rFonts w:cstheme="minorHAnsi"/>
                <w:sz w:val="24"/>
                <w:szCs w:val="24"/>
              </w:rPr>
              <w:t xml:space="preserve"> rotasyon</w:t>
            </w:r>
          </w:p>
          <w:p w:rsidR="001B1119" w:rsidRPr="002A226B" w:rsidRDefault="001B1119" w:rsidP="002A226B">
            <w:pPr>
              <w:spacing w:after="100" w:line="360" w:lineRule="auto"/>
              <w:rPr>
                <w:rFonts w:cstheme="minorHAnsi"/>
                <w:sz w:val="24"/>
                <w:szCs w:val="24"/>
              </w:rPr>
            </w:pPr>
            <w:proofErr w:type="spellStart"/>
            <w:r w:rsidRPr="002A226B">
              <w:rPr>
                <w:rFonts w:cstheme="minorHAnsi"/>
                <w:sz w:val="24"/>
                <w:szCs w:val="24"/>
              </w:rPr>
              <w:t>Gastrointestinal</w:t>
            </w:r>
            <w:proofErr w:type="spellEnd"/>
            <w:r w:rsidRPr="002A226B">
              <w:rPr>
                <w:rFonts w:cstheme="minorHAnsi"/>
                <w:sz w:val="24"/>
                <w:szCs w:val="24"/>
              </w:rPr>
              <w:t xml:space="preserve"> anatomi</w:t>
            </w:r>
          </w:p>
          <w:p w:rsidR="00E22F29" w:rsidRPr="002A226B" w:rsidRDefault="001B1119" w:rsidP="002A226B">
            <w:pPr>
              <w:spacing w:after="100" w:line="360" w:lineRule="auto"/>
              <w:rPr>
                <w:rFonts w:cstheme="minorHAnsi"/>
                <w:sz w:val="24"/>
                <w:szCs w:val="24"/>
              </w:rPr>
            </w:pPr>
            <w:proofErr w:type="spellStart"/>
            <w:r w:rsidRPr="002A226B">
              <w:rPr>
                <w:rFonts w:cstheme="minorHAnsi"/>
                <w:sz w:val="24"/>
                <w:szCs w:val="24"/>
              </w:rPr>
              <w:t>Gastrointestinal</w:t>
            </w:r>
            <w:proofErr w:type="spellEnd"/>
            <w:r w:rsidRPr="002A226B">
              <w:rPr>
                <w:rFonts w:cstheme="minorHAnsi"/>
                <w:sz w:val="24"/>
                <w:szCs w:val="24"/>
              </w:rPr>
              <w:t xml:space="preserve"> </w:t>
            </w:r>
            <w:proofErr w:type="spellStart"/>
            <w:r w:rsidRPr="002A226B">
              <w:rPr>
                <w:rFonts w:cstheme="minorHAnsi"/>
                <w:sz w:val="24"/>
                <w:szCs w:val="24"/>
              </w:rPr>
              <w:t>arteriyal</w:t>
            </w:r>
            <w:proofErr w:type="spellEnd"/>
            <w:r w:rsidRPr="002A226B">
              <w:rPr>
                <w:rFonts w:cstheme="minorHAnsi"/>
                <w:sz w:val="24"/>
                <w:szCs w:val="24"/>
              </w:rPr>
              <w:t xml:space="preserve"> ve </w:t>
            </w:r>
            <w:proofErr w:type="spellStart"/>
            <w:r w:rsidRPr="002A226B">
              <w:rPr>
                <w:rFonts w:cstheme="minorHAnsi"/>
                <w:sz w:val="24"/>
                <w:szCs w:val="24"/>
              </w:rPr>
              <w:t>venöz</w:t>
            </w:r>
            <w:proofErr w:type="spellEnd"/>
            <w:r w:rsidRPr="002A226B">
              <w:rPr>
                <w:rFonts w:cstheme="minorHAnsi"/>
                <w:sz w:val="24"/>
                <w:szCs w:val="24"/>
              </w:rPr>
              <w:t xml:space="preserve"> anatomi</w:t>
            </w:r>
          </w:p>
          <w:p w:rsidR="00E22F29" w:rsidRPr="002A226B" w:rsidRDefault="00E22F29" w:rsidP="002A226B">
            <w:pPr>
              <w:spacing w:after="100" w:line="360" w:lineRule="auto"/>
              <w:rPr>
                <w:rFonts w:cstheme="minorHAnsi"/>
                <w:b/>
                <w:sz w:val="24"/>
                <w:szCs w:val="24"/>
              </w:rPr>
            </w:pPr>
          </w:p>
        </w:tc>
      </w:tr>
    </w:tbl>
    <w:p w:rsidR="001C6C67" w:rsidRPr="002A226B" w:rsidRDefault="001C6C67" w:rsidP="002A226B">
      <w:pPr>
        <w:spacing w:after="100" w:line="360" w:lineRule="auto"/>
        <w:rPr>
          <w:rFonts w:cstheme="minorHAnsi"/>
          <w:b/>
          <w:sz w:val="24"/>
          <w:szCs w:val="24"/>
        </w:rPr>
      </w:pPr>
    </w:p>
    <w:tbl>
      <w:tblPr>
        <w:tblStyle w:val="TabloKlavuzu"/>
        <w:tblW w:w="0" w:type="auto"/>
        <w:tblLook w:val="04A0"/>
      </w:tblPr>
      <w:tblGrid>
        <w:gridCol w:w="9968"/>
      </w:tblGrid>
      <w:tr w:rsidR="008161CB" w:rsidRPr="002A226B" w:rsidTr="008161CB">
        <w:tc>
          <w:tcPr>
            <w:tcW w:w="9968" w:type="dxa"/>
          </w:tcPr>
          <w:p w:rsidR="001C6C67" w:rsidRPr="002A226B" w:rsidRDefault="001C6C67" w:rsidP="002A226B">
            <w:pPr>
              <w:spacing w:after="100" w:line="360" w:lineRule="auto"/>
              <w:jc w:val="both"/>
              <w:rPr>
                <w:rFonts w:cstheme="minorHAnsi"/>
                <w:b/>
                <w:sz w:val="24"/>
                <w:szCs w:val="24"/>
              </w:rPr>
            </w:pPr>
          </w:p>
          <w:p w:rsidR="008161CB" w:rsidRPr="002A226B" w:rsidRDefault="008161CB" w:rsidP="002A226B">
            <w:pPr>
              <w:spacing w:after="100" w:line="360" w:lineRule="auto"/>
              <w:jc w:val="both"/>
              <w:rPr>
                <w:rFonts w:cstheme="minorHAnsi"/>
                <w:b/>
                <w:sz w:val="24"/>
                <w:szCs w:val="24"/>
              </w:rPr>
            </w:pPr>
            <w:r w:rsidRPr="002A226B">
              <w:rPr>
                <w:rFonts w:cstheme="minorHAnsi"/>
                <w:b/>
                <w:sz w:val="24"/>
                <w:szCs w:val="24"/>
              </w:rPr>
              <w:t>Ö</w:t>
            </w:r>
            <w:r w:rsidR="00D73188" w:rsidRPr="002A226B">
              <w:rPr>
                <w:rFonts w:cstheme="minorHAnsi"/>
                <w:b/>
                <w:sz w:val="24"/>
                <w:szCs w:val="24"/>
              </w:rPr>
              <w:t>ĞRENME KAZANIMLARI</w:t>
            </w:r>
          </w:p>
          <w:p w:rsidR="001B1119" w:rsidRPr="002A226B" w:rsidRDefault="001B1119" w:rsidP="002A226B">
            <w:pPr>
              <w:spacing w:line="360" w:lineRule="auto"/>
              <w:rPr>
                <w:rFonts w:cstheme="minorHAnsi"/>
                <w:b/>
                <w:sz w:val="24"/>
                <w:szCs w:val="24"/>
              </w:rPr>
            </w:pPr>
            <w:r w:rsidRPr="002A226B">
              <w:rPr>
                <w:rFonts w:cstheme="minorHAnsi"/>
                <w:b/>
                <w:sz w:val="24"/>
                <w:szCs w:val="24"/>
              </w:rPr>
              <w:t>Öğrenim Hedefleri</w:t>
            </w:r>
          </w:p>
          <w:p w:rsidR="001B1119" w:rsidRPr="002A226B" w:rsidRDefault="001B1119" w:rsidP="002A226B">
            <w:pPr>
              <w:spacing w:line="360" w:lineRule="auto"/>
              <w:rPr>
                <w:rFonts w:cstheme="minorHAnsi"/>
                <w:sz w:val="24"/>
                <w:szCs w:val="24"/>
              </w:rPr>
            </w:pPr>
            <w:proofErr w:type="spellStart"/>
            <w:r w:rsidRPr="002A226B">
              <w:rPr>
                <w:rFonts w:cstheme="minorHAnsi"/>
                <w:sz w:val="24"/>
                <w:szCs w:val="24"/>
              </w:rPr>
              <w:t>İnfantil</w:t>
            </w:r>
            <w:proofErr w:type="spellEnd"/>
            <w:r w:rsidRPr="002A226B">
              <w:rPr>
                <w:rFonts w:cstheme="minorHAnsi"/>
                <w:sz w:val="24"/>
                <w:szCs w:val="24"/>
              </w:rPr>
              <w:t xml:space="preserve"> </w:t>
            </w:r>
            <w:proofErr w:type="spellStart"/>
            <w:r w:rsidRPr="002A226B">
              <w:rPr>
                <w:rFonts w:cstheme="minorHAnsi"/>
                <w:sz w:val="24"/>
                <w:szCs w:val="24"/>
              </w:rPr>
              <w:t>hipertrofik</w:t>
            </w:r>
            <w:proofErr w:type="spellEnd"/>
            <w:r w:rsidRPr="002A226B">
              <w:rPr>
                <w:rFonts w:cstheme="minorHAnsi"/>
                <w:sz w:val="24"/>
                <w:szCs w:val="24"/>
              </w:rPr>
              <w:t xml:space="preserve"> </w:t>
            </w:r>
            <w:proofErr w:type="spellStart"/>
            <w:r w:rsidRPr="002A226B">
              <w:rPr>
                <w:rFonts w:cstheme="minorHAnsi"/>
                <w:sz w:val="24"/>
                <w:szCs w:val="24"/>
              </w:rPr>
              <w:t>pilor</w:t>
            </w:r>
            <w:proofErr w:type="spellEnd"/>
            <w:r w:rsidRPr="002A226B">
              <w:rPr>
                <w:rFonts w:cstheme="minorHAnsi"/>
                <w:sz w:val="24"/>
                <w:szCs w:val="24"/>
              </w:rPr>
              <w:t xml:space="preserve"> </w:t>
            </w:r>
            <w:proofErr w:type="spellStart"/>
            <w:r w:rsidRPr="002A226B">
              <w:rPr>
                <w:rFonts w:cstheme="minorHAnsi"/>
                <w:sz w:val="24"/>
                <w:szCs w:val="24"/>
              </w:rPr>
              <w:t>stenozu</w:t>
            </w:r>
            <w:proofErr w:type="spellEnd"/>
            <w:r w:rsidRPr="002A226B">
              <w:rPr>
                <w:rFonts w:cstheme="minorHAnsi"/>
                <w:sz w:val="24"/>
                <w:szCs w:val="24"/>
              </w:rPr>
              <w:t xml:space="preserve"> klinik bulgularını tanır.</w:t>
            </w:r>
          </w:p>
          <w:p w:rsidR="008161CB" w:rsidRPr="002A226B" w:rsidRDefault="001B1119" w:rsidP="002A226B">
            <w:pPr>
              <w:spacing w:line="360" w:lineRule="auto"/>
              <w:rPr>
                <w:rFonts w:cstheme="minorHAnsi"/>
                <w:sz w:val="24"/>
                <w:szCs w:val="24"/>
              </w:rPr>
            </w:pPr>
            <w:r w:rsidRPr="002A226B">
              <w:rPr>
                <w:rFonts w:cstheme="minorHAnsi"/>
                <w:b/>
                <w:sz w:val="24"/>
                <w:szCs w:val="24"/>
              </w:rPr>
              <w:t xml:space="preserve"> </w:t>
            </w:r>
            <w:proofErr w:type="spellStart"/>
            <w:r w:rsidRPr="002A226B">
              <w:rPr>
                <w:rFonts w:cstheme="minorHAnsi"/>
                <w:sz w:val="24"/>
                <w:szCs w:val="24"/>
              </w:rPr>
              <w:t>İnfantil</w:t>
            </w:r>
            <w:proofErr w:type="spellEnd"/>
            <w:r w:rsidRPr="002A226B">
              <w:rPr>
                <w:rFonts w:cstheme="minorHAnsi"/>
                <w:sz w:val="24"/>
                <w:szCs w:val="24"/>
              </w:rPr>
              <w:t xml:space="preserve"> </w:t>
            </w:r>
            <w:proofErr w:type="spellStart"/>
            <w:r w:rsidRPr="002A226B">
              <w:rPr>
                <w:rFonts w:cstheme="minorHAnsi"/>
                <w:sz w:val="24"/>
                <w:szCs w:val="24"/>
              </w:rPr>
              <w:t>hipertrofik</w:t>
            </w:r>
            <w:proofErr w:type="spellEnd"/>
            <w:r w:rsidRPr="002A226B">
              <w:rPr>
                <w:rFonts w:cstheme="minorHAnsi"/>
                <w:sz w:val="24"/>
                <w:szCs w:val="24"/>
              </w:rPr>
              <w:t xml:space="preserve"> </w:t>
            </w:r>
            <w:proofErr w:type="spellStart"/>
            <w:r w:rsidRPr="002A226B">
              <w:rPr>
                <w:rFonts w:cstheme="minorHAnsi"/>
                <w:sz w:val="24"/>
                <w:szCs w:val="24"/>
              </w:rPr>
              <w:t>pilor</w:t>
            </w:r>
            <w:proofErr w:type="spellEnd"/>
            <w:r w:rsidRPr="002A226B">
              <w:rPr>
                <w:rFonts w:cstheme="minorHAnsi"/>
                <w:sz w:val="24"/>
                <w:szCs w:val="24"/>
              </w:rPr>
              <w:t xml:space="preserve"> </w:t>
            </w:r>
            <w:proofErr w:type="spellStart"/>
            <w:r w:rsidRPr="002A226B">
              <w:rPr>
                <w:rFonts w:cstheme="minorHAnsi"/>
                <w:sz w:val="24"/>
                <w:szCs w:val="24"/>
              </w:rPr>
              <w:t>stenozlu</w:t>
            </w:r>
            <w:proofErr w:type="spellEnd"/>
            <w:r w:rsidRPr="002A226B">
              <w:rPr>
                <w:rFonts w:cstheme="minorHAnsi"/>
                <w:sz w:val="24"/>
                <w:szCs w:val="24"/>
              </w:rPr>
              <w:t xml:space="preserve"> bir hastada sıvı ve elektrolit tedavisini düzenler ve uygun merkeze </w:t>
            </w:r>
            <w:r w:rsidRPr="002A226B">
              <w:rPr>
                <w:rFonts w:cstheme="minorHAnsi"/>
                <w:sz w:val="24"/>
                <w:szCs w:val="24"/>
              </w:rPr>
              <w:lastRenderedPageBreak/>
              <w:t>yönlendirir</w:t>
            </w:r>
          </w:p>
          <w:p w:rsidR="001B1119" w:rsidRPr="002A226B" w:rsidRDefault="001B1119" w:rsidP="002A226B">
            <w:pPr>
              <w:spacing w:line="360" w:lineRule="auto"/>
              <w:rPr>
                <w:rFonts w:cstheme="minorHAnsi"/>
                <w:sz w:val="24"/>
                <w:szCs w:val="24"/>
              </w:rPr>
            </w:pPr>
            <w:r w:rsidRPr="002A226B">
              <w:rPr>
                <w:rFonts w:cstheme="minorHAnsi"/>
                <w:sz w:val="24"/>
                <w:szCs w:val="24"/>
              </w:rPr>
              <w:t xml:space="preserve">Çocuklarda </w:t>
            </w:r>
            <w:proofErr w:type="spellStart"/>
            <w:r w:rsidRPr="002A226B">
              <w:rPr>
                <w:rFonts w:cstheme="minorHAnsi"/>
                <w:sz w:val="24"/>
                <w:szCs w:val="24"/>
              </w:rPr>
              <w:t>intestinal</w:t>
            </w:r>
            <w:proofErr w:type="spellEnd"/>
            <w:r w:rsidRPr="002A226B">
              <w:rPr>
                <w:rFonts w:cstheme="minorHAnsi"/>
                <w:sz w:val="24"/>
                <w:szCs w:val="24"/>
              </w:rPr>
              <w:t xml:space="preserve"> obstrüksiyon nedenlerini sıralar</w:t>
            </w:r>
          </w:p>
          <w:p w:rsidR="001B1119" w:rsidRPr="002A226B" w:rsidRDefault="001B1119" w:rsidP="002A226B">
            <w:pPr>
              <w:spacing w:line="360" w:lineRule="auto"/>
              <w:rPr>
                <w:rFonts w:cstheme="minorHAnsi"/>
                <w:sz w:val="24"/>
                <w:szCs w:val="24"/>
              </w:rPr>
            </w:pPr>
            <w:proofErr w:type="spellStart"/>
            <w:r w:rsidRPr="002A226B">
              <w:rPr>
                <w:rFonts w:cstheme="minorHAnsi"/>
                <w:sz w:val="24"/>
                <w:szCs w:val="24"/>
              </w:rPr>
              <w:t>İntestinal</w:t>
            </w:r>
            <w:proofErr w:type="spellEnd"/>
            <w:r w:rsidRPr="002A226B">
              <w:rPr>
                <w:rFonts w:cstheme="minorHAnsi"/>
                <w:sz w:val="24"/>
                <w:szCs w:val="24"/>
              </w:rPr>
              <w:t xml:space="preserve"> rotasyon </w:t>
            </w:r>
            <w:proofErr w:type="gramStart"/>
            <w:r w:rsidRPr="002A226B">
              <w:rPr>
                <w:rFonts w:cstheme="minorHAnsi"/>
                <w:sz w:val="24"/>
                <w:szCs w:val="24"/>
              </w:rPr>
              <w:t>anomalilerinin</w:t>
            </w:r>
            <w:proofErr w:type="gramEnd"/>
            <w:r w:rsidRPr="002A226B">
              <w:rPr>
                <w:rFonts w:cstheme="minorHAnsi"/>
                <w:sz w:val="24"/>
                <w:szCs w:val="24"/>
              </w:rPr>
              <w:t xml:space="preserve"> oluşturduğu klinik tabloları sıralar</w:t>
            </w:r>
          </w:p>
          <w:p w:rsidR="001B1119" w:rsidRPr="002A226B" w:rsidRDefault="001B1119" w:rsidP="002A226B">
            <w:pPr>
              <w:spacing w:line="360" w:lineRule="auto"/>
              <w:rPr>
                <w:rFonts w:cstheme="minorHAnsi"/>
                <w:sz w:val="24"/>
                <w:szCs w:val="24"/>
              </w:rPr>
            </w:pPr>
            <w:r w:rsidRPr="002A226B">
              <w:rPr>
                <w:rFonts w:cstheme="minorHAnsi"/>
                <w:sz w:val="24"/>
                <w:szCs w:val="24"/>
              </w:rPr>
              <w:t xml:space="preserve">Çocuklarda </w:t>
            </w:r>
            <w:proofErr w:type="spellStart"/>
            <w:r w:rsidRPr="002A226B">
              <w:rPr>
                <w:rFonts w:cstheme="minorHAnsi"/>
                <w:sz w:val="24"/>
                <w:szCs w:val="24"/>
              </w:rPr>
              <w:t>intestinal</w:t>
            </w:r>
            <w:proofErr w:type="spellEnd"/>
            <w:r w:rsidRPr="002A226B">
              <w:rPr>
                <w:rFonts w:cstheme="minorHAnsi"/>
                <w:sz w:val="24"/>
                <w:szCs w:val="24"/>
              </w:rPr>
              <w:t xml:space="preserve"> tıkanıklık klinik bulgularını tanır ve hastayı acil olarak uygun merkeze yönlendirir.</w:t>
            </w:r>
          </w:p>
          <w:p w:rsidR="001B1119" w:rsidRPr="002A226B" w:rsidRDefault="001B1119" w:rsidP="002A226B">
            <w:pPr>
              <w:spacing w:line="360" w:lineRule="auto"/>
              <w:rPr>
                <w:rFonts w:cstheme="minorHAnsi"/>
                <w:sz w:val="24"/>
                <w:szCs w:val="24"/>
              </w:rPr>
            </w:pPr>
            <w:r w:rsidRPr="002A226B">
              <w:rPr>
                <w:rFonts w:cstheme="minorHAnsi"/>
                <w:sz w:val="24"/>
                <w:szCs w:val="24"/>
              </w:rPr>
              <w:t xml:space="preserve">Çocuklarda </w:t>
            </w:r>
            <w:proofErr w:type="spellStart"/>
            <w:r w:rsidRPr="002A226B">
              <w:rPr>
                <w:rFonts w:cstheme="minorHAnsi"/>
                <w:sz w:val="24"/>
                <w:szCs w:val="24"/>
              </w:rPr>
              <w:t>invajinasyon</w:t>
            </w:r>
            <w:proofErr w:type="spellEnd"/>
            <w:r w:rsidRPr="002A226B">
              <w:rPr>
                <w:rFonts w:cstheme="minorHAnsi"/>
                <w:sz w:val="24"/>
                <w:szCs w:val="24"/>
              </w:rPr>
              <w:t xml:space="preserve"> ve </w:t>
            </w:r>
            <w:proofErr w:type="spellStart"/>
            <w:r w:rsidRPr="002A226B">
              <w:rPr>
                <w:rFonts w:cstheme="minorHAnsi"/>
                <w:sz w:val="24"/>
                <w:szCs w:val="24"/>
              </w:rPr>
              <w:t>malrotasyona</w:t>
            </w:r>
            <w:proofErr w:type="spellEnd"/>
            <w:r w:rsidRPr="002A226B">
              <w:rPr>
                <w:rFonts w:cstheme="minorHAnsi"/>
                <w:sz w:val="24"/>
                <w:szCs w:val="24"/>
              </w:rPr>
              <w:t xml:space="preserve"> bağlı </w:t>
            </w:r>
            <w:proofErr w:type="spellStart"/>
            <w:r w:rsidRPr="002A226B">
              <w:rPr>
                <w:rFonts w:cstheme="minorHAnsi"/>
                <w:sz w:val="24"/>
                <w:szCs w:val="24"/>
              </w:rPr>
              <w:t>volvulus</w:t>
            </w:r>
            <w:proofErr w:type="spellEnd"/>
            <w:r w:rsidRPr="002A226B">
              <w:rPr>
                <w:rFonts w:cstheme="minorHAnsi"/>
                <w:sz w:val="24"/>
                <w:szCs w:val="24"/>
              </w:rPr>
              <w:t xml:space="preserve"> ön tanısı koyar ve acil olarak uygun merkeze yönlendirir.</w:t>
            </w:r>
          </w:p>
          <w:p w:rsidR="008161CB" w:rsidRPr="002A226B" w:rsidRDefault="008161CB" w:rsidP="002A226B">
            <w:pPr>
              <w:spacing w:after="100" w:line="360" w:lineRule="auto"/>
              <w:jc w:val="both"/>
              <w:rPr>
                <w:rFonts w:cstheme="minorHAnsi"/>
                <w:b/>
                <w:sz w:val="24"/>
                <w:szCs w:val="24"/>
              </w:rPr>
            </w:pPr>
          </w:p>
        </w:tc>
      </w:tr>
    </w:tbl>
    <w:p w:rsidR="001C6C67" w:rsidRPr="002A226B" w:rsidRDefault="001C6C67" w:rsidP="002A226B">
      <w:pPr>
        <w:spacing w:after="100" w:line="360" w:lineRule="auto"/>
        <w:jc w:val="both"/>
        <w:rPr>
          <w:rFonts w:cstheme="minorHAnsi"/>
          <w:b/>
          <w:sz w:val="24"/>
          <w:szCs w:val="24"/>
        </w:rPr>
      </w:pPr>
    </w:p>
    <w:tbl>
      <w:tblPr>
        <w:tblStyle w:val="TabloKlavuzu"/>
        <w:tblW w:w="0" w:type="auto"/>
        <w:tblLook w:val="04A0"/>
      </w:tblPr>
      <w:tblGrid>
        <w:gridCol w:w="9968"/>
      </w:tblGrid>
      <w:tr w:rsidR="008161CB" w:rsidRPr="006841C6" w:rsidTr="008161CB">
        <w:tc>
          <w:tcPr>
            <w:tcW w:w="9968" w:type="dxa"/>
          </w:tcPr>
          <w:p w:rsidR="001C6C67" w:rsidRPr="006841C6" w:rsidRDefault="001C6C67" w:rsidP="006841C6">
            <w:pPr>
              <w:spacing w:after="100" w:line="360" w:lineRule="auto"/>
              <w:jc w:val="both"/>
              <w:rPr>
                <w:b/>
                <w:sz w:val="24"/>
                <w:szCs w:val="24"/>
              </w:rPr>
            </w:pPr>
          </w:p>
          <w:p w:rsidR="008161CB" w:rsidRDefault="00D73188" w:rsidP="006841C6">
            <w:pPr>
              <w:spacing w:after="100" w:line="360" w:lineRule="auto"/>
              <w:jc w:val="both"/>
              <w:rPr>
                <w:b/>
                <w:sz w:val="24"/>
                <w:szCs w:val="24"/>
              </w:rPr>
            </w:pPr>
            <w:r w:rsidRPr="006841C6">
              <w:rPr>
                <w:b/>
                <w:sz w:val="24"/>
                <w:szCs w:val="24"/>
              </w:rPr>
              <w:t>DERSİN İÇERİĞİ</w:t>
            </w:r>
          </w:p>
          <w:p w:rsidR="004C3717" w:rsidRPr="004C3717" w:rsidRDefault="004C3717" w:rsidP="006841C6">
            <w:pPr>
              <w:spacing w:after="100" w:line="360" w:lineRule="auto"/>
              <w:jc w:val="both"/>
              <w:rPr>
                <w:sz w:val="24"/>
                <w:szCs w:val="24"/>
              </w:rPr>
            </w:pPr>
            <w:proofErr w:type="spellStart"/>
            <w:r w:rsidRPr="004C3717">
              <w:rPr>
                <w:sz w:val="24"/>
                <w:szCs w:val="24"/>
              </w:rPr>
              <w:t>İnfantil</w:t>
            </w:r>
            <w:proofErr w:type="spellEnd"/>
            <w:r w:rsidRPr="004C3717">
              <w:rPr>
                <w:sz w:val="24"/>
                <w:szCs w:val="24"/>
              </w:rPr>
              <w:t xml:space="preserve"> </w:t>
            </w:r>
            <w:proofErr w:type="spellStart"/>
            <w:r w:rsidRPr="004C3717">
              <w:rPr>
                <w:sz w:val="24"/>
                <w:szCs w:val="24"/>
              </w:rPr>
              <w:t>hipertrofik</w:t>
            </w:r>
            <w:proofErr w:type="spellEnd"/>
            <w:r w:rsidRPr="004C3717">
              <w:rPr>
                <w:sz w:val="24"/>
                <w:szCs w:val="24"/>
              </w:rPr>
              <w:t xml:space="preserve"> </w:t>
            </w:r>
            <w:proofErr w:type="spellStart"/>
            <w:r w:rsidRPr="004C3717">
              <w:rPr>
                <w:sz w:val="24"/>
                <w:szCs w:val="24"/>
              </w:rPr>
              <w:t>pilor</w:t>
            </w:r>
            <w:proofErr w:type="spellEnd"/>
            <w:r w:rsidRPr="004C3717">
              <w:rPr>
                <w:sz w:val="24"/>
                <w:szCs w:val="24"/>
              </w:rPr>
              <w:t xml:space="preserve"> </w:t>
            </w:r>
            <w:proofErr w:type="spellStart"/>
            <w:r w:rsidRPr="004C3717">
              <w:rPr>
                <w:sz w:val="24"/>
                <w:szCs w:val="24"/>
              </w:rPr>
              <w:t>stenozu</w:t>
            </w:r>
            <w:proofErr w:type="spellEnd"/>
          </w:p>
          <w:p w:rsidR="004C3717" w:rsidRPr="004C3717" w:rsidRDefault="004C3717" w:rsidP="006841C6">
            <w:pPr>
              <w:spacing w:after="100" w:line="360" w:lineRule="auto"/>
              <w:jc w:val="both"/>
              <w:rPr>
                <w:sz w:val="24"/>
                <w:szCs w:val="24"/>
              </w:rPr>
            </w:pPr>
            <w:r w:rsidRPr="004C3717">
              <w:rPr>
                <w:sz w:val="24"/>
                <w:szCs w:val="24"/>
              </w:rPr>
              <w:t xml:space="preserve">Süt çocukları ve çocuklarda </w:t>
            </w:r>
            <w:proofErr w:type="spellStart"/>
            <w:r w:rsidRPr="004C3717">
              <w:rPr>
                <w:sz w:val="24"/>
                <w:szCs w:val="24"/>
              </w:rPr>
              <w:t>intestinal</w:t>
            </w:r>
            <w:proofErr w:type="spellEnd"/>
            <w:r w:rsidRPr="004C3717">
              <w:rPr>
                <w:sz w:val="24"/>
                <w:szCs w:val="24"/>
              </w:rPr>
              <w:t xml:space="preserve"> obstrüksiyon neneleri ve klinik bulguları</w:t>
            </w:r>
          </w:p>
          <w:p w:rsidR="004C3717" w:rsidRPr="004C3717" w:rsidRDefault="004C3717" w:rsidP="006841C6">
            <w:pPr>
              <w:spacing w:after="100" w:line="360" w:lineRule="auto"/>
              <w:jc w:val="both"/>
              <w:rPr>
                <w:sz w:val="24"/>
                <w:szCs w:val="24"/>
              </w:rPr>
            </w:pPr>
            <w:proofErr w:type="spellStart"/>
            <w:r w:rsidRPr="004C3717">
              <w:rPr>
                <w:sz w:val="24"/>
                <w:szCs w:val="24"/>
              </w:rPr>
              <w:t>İntestinal</w:t>
            </w:r>
            <w:proofErr w:type="spellEnd"/>
            <w:r w:rsidRPr="004C3717">
              <w:rPr>
                <w:sz w:val="24"/>
                <w:szCs w:val="24"/>
              </w:rPr>
              <w:t xml:space="preserve"> rotasyon </w:t>
            </w:r>
            <w:proofErr w:type="gramStart"/>
            <w:r w:rsidRPr="004C3717">
              <w:rPr>
                <w:sz w:val="24"/>
                <w:szCs w:val="24"/>
              </w:rPr>
              <w:t>anomalileri</w:t>
            </w:r>
            <w:proofErr w:type="gramEnd"/>
          </w:p>
          <w:p w:rsidR="008161CB" w:rsidRPr="004C3717" w:rsidRDefault="004C3717" w:rsidP="006841C6">
            <w:pPr>
              <w:spacing w:after="100" w:line="360" w:lineRule="auto"/>
              <w:jc w:val="both"/>
              <w:rPr>
                <w:sz w:val="24"/>
                <w:szCs w:val="24"/>
              </w:rPr>
            </w:pPr>
            <w:proofErr w:type="spellStart"/>
            <w:r w:rsidRPr="004C3717">
              <w:rPr>
                <w:sz w:val="24"/>
                <w:szCs w:val="24"/>
              </w:rPr>
              <w:t>İnvajinasyon</w:t>
            </w:r>
            <w:proofErr w:type="spellEnd"/>
          </w:p>
        </w:tc>
      </w:tr>
    </w:tbl>
    <w:p w:rsidR="009E7590" w:rsidRPr="006841C6" w:rsidRDefault="009E7590" w:rsidP="006841C6">
      <w:pPr>
        <w:spacing w:after="100" w:line="360" w:lineRule="auto"/>
        <w:jc w:val="both"/>
        <w:rPr>
          <w:b/>
          <w:sz w:val="24"/>
          <w:szCs w:val="24"/>
        </w:rPr>
      </w:pPr>
    </w:p>
    <w:tbl>
      <w:tblPr>
        <w:tblStyle w:val="TabloKlavuzu"/>
        <w:tblW w:w="0" w:type="auto"/>
        <w:tblLook w:val="04A0"/>
      </w:tblPr>
      <w:tblGrid>
        <w:gridCol w:w="9968"/>
      </w:tblGrid>
      <w:tr w:rsidR="002D3FCC" w:rsidRPr="006841C6" w:rsidTr="002D3FCC">
        <w:tc>
          <w:tcPr>
            <w:tcW w:w="9968" w:type="dxa"/>
          </w:tcPr>
          <w:p w:rsidR="001C6C67" w:rsidRPr="006841C6" w:rsidRDefault="001C6C67" w:rsidP="006841C6">
            <w:pPr>
              <w:spacing w:after="100" w:line="360" w:lineRule="auto"/>
              <w:jc w:val="both"/>
              <w:rPr>
                <w:b/>
                <w:sz w:val="24"/>
                <w:szCs w:val="24"/>
              </w:rPr>
            </w:pPr>
          </w:p>
          <w:p w:rsidR="002D3FCC" w:rsidRPr="006841C6" w:rsidRDefault="002D3FCC" w:rsidP="006841C6">
            <w:pPr>
              <w:spacing w:after="100" w:line="360" w:lineRule="auto"/>
              <w:jc w:val="both"/>
              <w:rPr>
                <w:b/>
                <w:sz w:val="24"/>
                <w:szCs w:val="24"/>
              </w:rPr>
            </w:pPr>
            <w:r w:rsidRPr="006841C6">
              <w:rPr>
                <w:b/>
                <w:sz w:val="24"/>
                <w:szCs w:val="24"/>
              </w:rPr>
              <w:t>DERS NOTU</w:t>
            </w:r>
          </w:p>
          <w:p w:rsidR="00B20E1D" w:rsidRPr="006841C6" w:rsidRDefault="00B20E1D" w:rsidP="006841C6">
            <w:pPr>
              <w:spacing w:line="360" w:lineRule="auto"/>
              <w:rPr>
                <w:rFonts w:cs="Calibri"/>
                <w:b/>
                <w:caps/>
                <w:sz w:val="24"/>
                <w:szCs w:val="24"/>
              </w:rPr>
            </w:pPr>
            <w:proofErr w:type="spellStart"/>
            <w:r w:rsidRPr="006841C6">
              <w:rPr>
                <w:rFonts w:cs="Calibri"/>
                <w:b/>
                <w:sz w:val="24"/>
                <w:szCs w:val="24"/>
              </w:rPr>
              <w:t>İnfantil</w:t>
            </w:r>
            <w:proofErr w:type="spellEnd"/>
            <w:r w:rsidRPr="006841C6">
              <w:rPr>
                <w:rFonts w:cs="Calibri"/>
                <w:b/>
                <w:sz w:val="24"/>
                <w:szCs w:val="24"/>
              </w:rPr>
              <w:t xml:space="preserve"> </w:t>
            </w:r>
            <w:proofErr w:type="spellStart"/>
            <w:r w:rsidRPr="006841C6">
              <w:rPr>
                <w:rFonts w:cs="Calibri"/>
                <w:b/>
                <w:sz w:val="24"/>
                <w:szCs w:val="24"/>
              </w:rPr>
              <w:t>hipertrofik</w:t>
            </w:r>
            <w:proofErr w:type="spellEnd"/>
            <w:r w:rsidRPr="006841C6">
              <w:rPr>
                <w:rFonts w:cs="Calibri"/>
                <w:b/>
                <w:sz w:val="24"/>
                <w:szCs w:val="24"/>
              </w:rPr>
              <w:t xml:space="preserve"> </w:t>
            </w:r>
            <w:proofErr w:type="spellStart"/>
            <w:r w:rsidRPr="006841C6">
              <w:rPr>
                <w:rFonts w:cs="Calibri"/>
                <w:b/>
                <w:sz w:val="24"/>
                <w:szCs w:val="24"/>
              </w:rPr>
              <w:t>pilor</w:t>
            </w:r>
            <w:proofErr w:type="spellEnd"/>
            <w:r w:rsidRPr="006841C6">
              <w:rPr>
                <w:rFonts w:cs="Calibri"/>
                <w:b/>
                <w:sz w:val="24"/>
                <w:szCs w:val="24"/>
              </w:rPr>
              <w:t xml:space="preserve"> </w:t>
            </w:r>
            <w:proofErr w:type="spellStart"/>
            <w:r w:rsidRPr="006841C6">
              <w:rPr>
                <w:rFonts w:cs="Calibri"/>
                <w:b/>
                <w:sz w:val="24"/>
                <w:szCs w:val="24"/>
              </w:rPr>
              <w:t>stenozu</w:t>
            </w:r>
            <w:proofErr w:type="spellEnd"/>
            <w:r w:rsidRPr="006841C6">
              <w:rPr>
                <w:rFonts w:cs="Calibri"/>
                <w:b/>
                <w:caps/>
                <w:sz w:val="24"/>
                <w:szCs w:val="24"/>
              </w:rPr>
              <w:t xml:space="preserve"> (İHPS)</w:t>
            </w:r>
          </w:p>
          <w:p w:rsidR="003D2DD4" w:rsidRPr="006841C6" w:rsidRDefault="00E16391" w:rsidP="006841C6">
            <w:pPr>
              <w:spacing w:line="360" w:lineRule="auto"/>
              <w:jc w:val="both"/>
              <w:rPr>
                <w:rFonts w:cs="Calibri"/>
                <w:sz w:val="24"/>
                <w:szCs w:val="24"/>
              </w:rPr>
            </w:pPr>
            <w:r w:rsidRPr="006841C6">
              <w:rPr>
                <w:rFonts w:cs="Calibri"/>
                <w:sz w:val="24"/>
                <w:szCs w:val="24"/>
              </w:rPr>
              <w:t xml:space="preserve">          </w:t>
            </w:r>
            <w:proofErr w:type="spellStart"/>
            <w:r w:rsidR="00B20E1D" w:rsidRPr="006841C6">
              <w:rPr>
                <w:rFonts w:cs="Calibri"/>
                <w:sz w:val="24"/>
                <w:szCs w:val="24"/>
              </w:rPr>
              <w:t>İnfantil</w:t>
            </w:r>
            <w:proofErr w:type="spellEnd"/>
            <w:r w:rsidR="00B20E1D" w:rsidRPr="006841C6">
              <w:rPr>
                <w:rFonts w:cs="Calibri"/>
                <w:sz w:val="24"/>
                <w:szCs w:val="24"/>
              </w:rPr>
              <w:t xml:space="preserve"> </w:t>
            </w:r>
            <w:proofErr w:type="spellStart"/>
            <w:r w:rsidR="00B20E1D" w:rsidRPr="006841C6">
              <w:rPr>
                <w:rFonts w:cs="Calibri"/>
                <w:sz w:val="24"/>
                <w:szCs w:val="24"/>
              </w:rPr>
              <w:t>hipertrofik</w:t>
            </w:r>
            <w:proofErr w:type="spellEnd"/>
            <w:r w:rsidR="00B20E1D" w:rsidRPr="006841C6">
              <w:rPr>
                <w:rFonts w:cs="Calibri"/>
                <w:sz w:val="24"/>
                <w:szCs w:val="24"/>
              </w:rPr>
              <w:t xml:space="preserve"> </w:t>
            </w:r>
            <w:proofErr w:type="spellStart"/>
            <w:r w:rsidR="00B20E1D" w:rsidRPr="006841C6">
              <w:rPr>
                <w:rFonts w:cs="Calibri"/>
                <w:sz w:val="24"/>
                <w:szCs w:val="24"/>
              </w:rPr>
              <w:t>pilor</w:t>
            </w:r>
            <w:proofErr w:type="spellEnd"/>
            <w:r w:rsidR="00B20E1D" w:rsidRPr="006841C6">
              <w:rPr>
                <w:rFonts w:cs="Calibri"/>
                <w:sz w:val="24"/>
                <w:szCs w:val="24"/>
              </w:rPr>
              <w:t xml:space="preserve"> </w:t>
            </w:r>
            <w:proofErr w:type="spellStart"/>
            <w:r w:rsidR="00B20E1D" w:rsidRPr="006841C6">
              <w:rPr>
                <w:rFonts w:cs="Calibri"/>
                <w:sz w:val="24"/>
                <w:szCs w:val="24"/>
              </w:rPr>
              <w:t>stenozu</w:t>
            </w:r>
            <w:proofErr w:type="spellEnd"/>
            <w:r w:rsidR="00D3302C" w:rsidRPr="006841C6">
              <w:rPr>
                <w:rFonts w:cs="Calibri"/>
                <w:sz w:val="24"/>
                <w:szCs w:val="24"/>
              </w:rPr>
              <w:t xml:space="preserve"> genellikle yaşamın ilk 4 h</w:t>
            </w:r>
            <w:r w:rsidR="003D2DD4" w:rsidRPr="006841C6">
              <w:rPr>
                <w:rFonts w:cs="Calibri"/>
                <w:sz w:val="24"/>
                <w:szCs w:val="24"/>
              </w:rPr>
              <w:t>a</w:t>
            </w:r>
            <w:r w:rsidR="00D3302C" w:rsidRPr="006841C6">
              <w:rPr>
                <w:rFonts w:cs="Calibri"/>
                <w:sz w:val="24"/>
                <w:szCs w:val="24"/>
              </w:rPr>
              <w:t>f</w:t>
            </w:r>
            <w:r w:rsidR="003D2DD4" w:rsidRPr="006841C6">
              <w:rPr>
                <w:rFonts w:cs="Calibri"/>
                <w:sz w:val="24"/>
                <w:szCs w:val="24"/>
              </w:rPr>
              <w:t>ta</w:t>
            </w:r>
            <w:r w:rsidR="00D3302C" w:rsidRPr="006841C6">
              <w:rPr>
                <w:rFonts w:cs="Calibri"/>
                <w:sz w:val="24"/>
                <w:szCs w:val="24"/>
              </w:rPr>
              <w:t xml:space="preserve"> – 8 h</w:t>
            </w:r>
            <w:r w:rsidR="003D2DD4" w:rsidRPr="006841C6">
              <w:rPr>
                <w:rFonts w:cs="Calibri"/>
                <w:sz w:val="24"/>
                <w:szCs w:val="24"/>
              </w:rPr>
              <w:t>a</w:t>
            </w:r>
            <w:r w:rsidR="00D3302C" w:rsidRPr="006841C6">
              <w:rPr>
                <w:rFonts w:cs="Calibri"/>
                <w:sz w:val="24"/>
                <w:szCs w:val="24"/>
              </w:rPr>
              <w:t>f</w:t>
            </w:r>
            <w:r w:rsidR="003D2DD4" w:rsidRPr="006841C6">
              <w:rPr>
                <w:rFonts w:cs="Calibri"/>
                <w:sz w:val="24"/>
                <w:szCs w:val="24"/>
              </w:rPr>
              <w:t>ta</w:t>
            </w:r>
            <w:r w:rsidR="00D3302C" w:rsidRPr="006841C6">
              <w:rPr>
                <w:rFonts w:cs="Calibri"/>
                <w:sz w:val="24"/>
                <w:szCs w:val="24"/>
              </w:rPr>
              <w:t xml:space="preserve"> </w:t>
            </w:r>
            <w:r w:rsidR="00B20E1D" w:rsidRPr="006841C6">
              <w:rPr>
                <w:rFonts w:cs="Calibri"/>
                <w:sz w:val="24"/>
                <w:szCs w:val="24"/>
              </w:rPr>
              <w:t xml:space="preserve">içerisinde ortaya çıkan ve kas yapısının </w:t>
            </w:r>
            <w:proofErr w:type="spellStart"/>
            <w:r w:rsidR="00B20E1D" w:rsidRPr="006841C6">
              <w:rPr>
                <w:rFonts w:cs="Calibri"/>
                <w:sz w:val="24"/>
                <w:szCs w:val="24"/>
              </w:rPr>
              <w:t>pilor</w:t>
            </w:r>
            <w:proofErr w:type="spellEnd"/>
            <w:r w:rsidR="00B20E1D" w:rsidRPr="006841C6">
              <w:rPr>
                <w:rFonts w:cs="Calibri"/>
                <w:sz w:val="24"/>
                <w:szCs w:val="24"/>
              </w:rPr>
              <w:t xml:space="preserve"> kanalından geçişi engelleyecek şekilde </w:t>
            </w:r>
            <w:r w:rsidR="00D3302C" w:rsidRPr="006841C6">
              <w:rPr>
                <w:rFonts w:cs="Calibri"/>
                <w:sz w:val="24"/>
                <w:szCs w:val="24"/>
              </w:rPr>
              <w:t xml:space="preserve">anormal derecede kalınlaşması ve </w:t>
            </w:r>
            <w:proofErr w:type="spellStart"/>
            <w:r w:rsidR="00B20E1D" w:rsidRPr="006841C6">
              <w:rPr>
                <w:rFonts w:cs="Calibri"/>
                <w:sz w:val="24"/>
                <w:szCs w:val="24"/>
              </w:rPr>
              <w:t>hipertrofisi</w:t>
            </w:r>
            <w:proofErr w:type="spellEnd"/>
            <w:r w:rsidR="00B20E1D" w:rsidRPr="006841C6">
              <w:rPr>
                <w:rFonts w:cs="Calibri"/>
                <w:sz w:val="24"/>
                <w:szCs w:val="24"/>
              </w:rPr>
              <w:t xml:space="preserve"> ile karakterize </w:t>
            </w:r>
            <w:proofErr w:type="spellStart"/>
            <w:r w:rsidR="00B20E1D" w:rsidRPr="006841C6">
              <w:rPr>
                <w:rFonts w:cs="Calibri"/>
                <w:sz w:val="24"/>
                <w:szCs w:val="24"/>
              </w:rPr>
              <w:t>edinsel</w:t>
            </w:r>
            <w:proofErr w:type="spellEnd"/>
            <w:r w:rsidR="00B20E1D" w:rsidRPr="006841C6">
              <w:rPr>
                <w:rFonts w:cs="Calibri"/>
                <w:sz w:val="24"/>
                <w:szCs w:val="24"/>
              </w:rPr>
              <w:t xml:space="preserve"> bir hastalıktır. </w:t>
            </w:r>
            <w:r w:rsidR="003D2DD4" w:rsidRPr="006841C6">
              <w:rPr>
                <w:rFonts w:cs="Calibri"/>
                <w:sz w:val="24"/>
                <w:szCs w:val="24"/>
              </w:rPr>
              <w:t xml:space="preserve">Doğumda normal olan bebeklerde </w:t>
            </w:r>
            <w:proofErr w:type="spellStart"/>
            <w:r w:rsidR="003D2DD4" w:rsidRPr="006841C6">
              <w:rPr>
                <w:rFonts w:cs="Calibri"/>
                <w:sz w:val="24"/>
                <w:szCs w:val="24"/>
              </w:rPr>
              <w:t>postnatal</w:t>
            </w:r>
            <w:proofErr w:type="spellEnd"/>
            <w:r w:rsidR="003D2DD4" w:rsidRPr="006841C6">
              <w:rPr>
                <w:rFonts w:cs="Calibri"/>
                <w:sz w:val="24"/>
                <w:szCs w:val="24"/>
              </w:rPr>
              <w:t xml:space="preserve"> 3. haftadan </w:t>
            </w:r>
            <w:proofErr w:type="gramStart"/>
            <w:r w:rsidR="003D2DD4" w:rsidRPr="006841C6">
              <w:rPr>
                <w:rFonts w:cs="Calibri"/>
                <w:sz w:val="24"/>
                <w:szCs w:val="24"/>
              </w:rPr>
              <w:t>sonra  mide</w:t>
            </w:r>
            <w:proofErr w:type="gramEnd"/>
            <w:r w:rsidR="003D2DD4" w:rsidRPr="006841C6">
              <w:rPr>
                <w:rFonts w:cs="Calibri"/>
                <w:sz w:val="24"/>
                <w:szCs w:val="24"/>
              </w:rPr>
              <w:t xml:space="preserve"> çıkışındaki engel giderek artan fışkırır tarzda safrasız kusmaya neden olur E</w:t>
            </w:r>
            <w:r w:rsidR="00B20E1D" w:rsidRPr="006841C6">
              <w:rPr>
                <w:rFonts w:cs="Calibri"/>
                <w:sz w:val="24"/>
                <w:szCs w:val="24"/>
              </w:rPr>
              <w:t xml:space="preserve">ğer tanı zamanında konulamaz ise sıvı kaybı, </w:t>
            </w:r>
            <w:proofErr w:type="spellStart"/>
            <w:r w:rsidR="00B20E1D" w:rsidRPr="006841C6">
              <w:rPr>
                <w:rFonts w:cs="Calibri"/>
                <w:sz w:val="24"/>
                <w:szCs w:val="24"/>
              </w:rPr>
              <w:t>metabolik</w:t>
            </w:r>
            <w:proofErr w:type="spellEnd"/>
            <w:r w:rsidR="00B20E1D" w:rsidRPr="006841C6">
              <w:rPr>
                <w:rFonts w:cs="Calibri"/>
                <w:sz w:val="24"/>
                <w:szCs w:val="24"/>
              </w:rPr>
              <w:t xml:space="preserve"> </w:t>
            </w:r>
            <w:proofErr w:type="spellStart"/>
            <w:r w:rsidR="00B20E1D" w:rsidRPr="006841C6">
              <w:rPr>
                <w:rFonts w:cs="Calibri"/>
                <w:sz w:val="24"/>
                <w:szCs w:val="24"/>
              </w:rPr>
              <w:t>alkaloz</w:t>
            </w:r>
            <w:proofErr w:type="spellEnd"/>
            <w:r w:rsidR="00B20E1D" w:rsidRPr="006841C6">
              <w:rPr>
                <w:rFonts w:cs="Calibri"/>
                <w:sz w:val="24"/>
                <w:szCs w:val="24"/>
              </w:rPr>
              <w:t>, hipoglisemi ve kilo kaybı gibi ciddi komplikasyonlar ile sonuçlanır.</w:t>
            </w:r>
          </w:p>
          <w:p w:rsidR="009D1C96" w:rsidRPr="006841C6" w:rsidRDefault="00B20E1D" w:rsidP="006841C6">
            <w:pPr>
              <w:spacing w:line="360" w:lineRule="auto"/>
              <w:ind w:firstLine="720"/>
              <w:jc w:val="both"/>
              <w:rPr>
                <w:rFonts w:cs="Calibri"/>
                <w:sz w:val="24"/>
                <w:szCs w:val="24"/>
              </w:rPr>
            </w:pPr>
            <w:r w:rsidRPr="006841C6">
              <w:rPr>
                <w:rFonts w:cs="Calibri"/>
                <w:sz w:val="24"/>
                <w:szCs w:val="24"/>
              </w:rPr>
              <w:t>Sıklık ile ilgili farklı veriler bulunmaktaysa da 1000 canlı doğumd</w:t>
            </w:r>
            <w:r w:rsidR="003D2DD4" w:rsidRPr="006841C6">
              <w:rPr>
                <w:rFonts w:cs="Calibri"/>
                <w:sz w:val="24"/>
                <w:szCs w:val="24"/>
              </w:rPr>
              <w:t>a 2 – 5</w:t>
            </w:r>
            <w:r w:rsidRPr="006841C6">
              <w:rPr>
                <w:rFonts w:cs="Calibri"/>
                <w:sz w:val="24"/>
                <w:szCs w:val="24"/>
              </w:rPr>
              <w:t xml:space="preserve"> arası hasta görülmesi söz konusudur. </w:t>
            </w:r>
            <w:r w:rsidR="00E16391" w:rsidRPr="006841C6">
              <w:rPr>
                <w:rFonts w:cs="Calibri"/>
                <w:sz w:val="24"/>
                <w:szCs w:val="24"/>
              </w:rPr>
              <w:t xml:space="preserve">Siyah ırk, </w:t>
            </w:r>
            <w:proofErr w:type="spellStart"/>
            <w:r w:rsidR="00E16391" w:rsidRPr="006841C6">
              <w:rPr>
                <w:rFonts w:cs="Calibri"/>
                <w:sz w:val="24"/>
                <w:szCs w:val="24"/>
              </w:rPr>
              <w:t>o</w:t>
            </w:r>
            <w:r w:rsidR="001603BA" w:rsidRPr="006841C6">
              <w:rPr>
                <w:rFonts w:cs="Calibri"/>
                <w:sz w:val="24"/>
                <w:szCs w:val="24"/>
              </w:rPr>
              <w:t>rtadoğu</w:t>
            </w:r>
            <w:proofErr w:type="spellEnd"/>
            <w:r w:rsidR="001603BA" w:rsidRPr="006841C6">
              <w:rPr>
                <w:rFonts w:cs="Calibri"/>
                <w:sz w:val="24"/>
                <w:szCs w:val="24"/>
              </w:rPr>
              <w:t>,</w:t>
            </w:r>
            <w:r w:rsidR="00E16391" w:rsidRPr="006841C6">
              <w:rPr>
                <w:rFonts w:cs="Calibri"/>
                <w:sz w:val="24"/>
                <w:szCs w:val="24"/>
              </w:rPr>
              <w:t xml:space="preserve"> </w:t>
            </w:r>
            <w:proofErr w:type="spellStart"/>
            <w:r w:rsidR="001603BA" w:rsidRPr="006841C6">
              <w:rPr>
                <w:rFonts w:cs="Calibri"/>
                <w:sz w:val="24"/>
                <w:szCs w:val="24"/>
              </w:rPr>
              <w:t>uzakdoğuda</w:t>
            </w:r>
            <w:proofErr w:type="spellEnd"/>
            <w:r w:rsidR="001603BA" w:rsidRPr="006841C6">
              <w:rPr>
                <w:rFonts w:cs="Calibri"/>
                <w:sz w:val="24"/>
                <w:szCs w:val="24"/>
              </w:rPr>
              <w:t xml:space="preserve"> ve </w:t>
            </w:r>
            <w:proofErr w:type="spellStart"/>
            <w:r w:rsidR="001603BA" w:rsidRPr="006841C6">
              <w:rPr>
                <w:rFonts w:cs="Calibri"/>
                <w:sz w:val="24"/>
                <w:szCs w:val="24"/>
              </w:rPr>
              <w:t>asya</w:t>
            </w:r>
            <w:proofErr w:type="spellEnd"/>
            <w:r w:rsidR="001603BA" w:rsidRPr="006841C6">
              <w:rPr>
                <w:rFonts w:cs="Calibri"/>
                <w:sz w:val="24"/>
                <w:szCs w:val="24"/>
              </w:rPr>
              <w:t xml:space="preserve"> toplumlarında daha az </w:t>
            </w:r>
            <w:proofErr w:type="gramStart"/>
            <w:r w:rsidR="001603BA" w:rsidRPr="006841C6">
              <w:rPr>
                <w:rFonts w:cs="Calibri"/>
                <w:sz w:val="24"/>
                <w:szCs w:val="24"/>
              </w:rPr>
              <w:t>görülür.Beyaz</w:t>
            </w:r>
            <w:proofErr w:type="gramEnd"/>
            <w:r w:rsidR="001603BA" w:rsidRPr="006841C6">
              <w:rPr>
                <w:rFonts w:cs="Calibri"/>
                <w:sz w:val="24"/>
                <w:szCs w:val="24"/>
              </w:rPr>
              <w:t xml:space="preserve"> ırkta ve  batı toplumlarında 3-5 kat sıktır</w:t>
            </w:r>
            <w:r w:rsidR="003D2DD4" w:rsidRPr="006841C6">
              <w:rPr>
                <w:rFonts w:cs="Calibri"/>
                <w:sz w:val="24"/>
                <w:szCs w:val="24"/>
              </w:rPr>
              <w:t>.</w:t>
            </w:r>
            <w:r w:rsidR="001603BA" w:rsidRPr="006841C6">
              <w:rPr>
                <w:rFonts w:cs="Calibri"/>
                <w:sz w:val="24"/>
                <w:szCs w:val="24"/>
              </w:rPr>
              <w:t>Erkeklerde 4 kat sık</w:t>
            </w:r>
            <w:r w:rsidR="003D2DD4" w:rsidRPr="006841C6">
              <w:rPr>
                <w:rFonts w:cs="Calibri"/>
                <w:sz w:val="24"/>
                <w:szCs w:val="24"/>
              </w:rPr>
              <w:t>tır.</w:t>
            </w:r>
            <w:r w:rsidR="001603BA" w:rsidRPr="006841C6">
              <w:rPr>
                <w:rFonts w:cs="Calibri"/>
                <w:sz w:val="24"/>
                <w:szCs w:val="24"/>
              </w:rPr>
              <w:t>Ailede varsa risk 5 kat artar</w:t>
            </w:r>
            <w:r w:rsidR="003D2DD4" w:rsidRPr="006841C6">
              <w:rPr>
                <w:rFonts w:cs="Calibri"/>
                <w:sz w:val="24"/>
                <w:szCs w:val="24"/>
              </w:rPr>
              <w:t xml:space="preserve">. </w:t>
            </w:r>
            <w:r w:rsidR="001603BA" w:rsidRPr="006841C6">
              <w:rPr>
                <w:rFonts w:cs="Calibri"/>
                <w:sz w:val="24"/>
                <w:szCs w:val="24"/>
              </w:rPr>
              <w:t xml:space="preserve">Babada </w:t>
            </w:r>
            <w:proofErr w:type="spellStart"/>
            <w:r w:rsidR="001603BA" w:rsidRPr="006841C6">
              <w:rPr>
                <w:rFonts w:cs="Calibri"/>
                <w:sz w:val="24"/>
                <w:szCs w:val="24"/>
              </w:rPr>
              <w:t>pilor</w:t>
            </w:r>
            <w:proofErr w:type="spellEnd"/>
            <w:r w:rsidR="001603BA" w:rsidRPr="006841C6">
              <w:rPr>
                <w:rFonts w:cs="Calibri"/>
                <w:sz w:val="24"/>
                <w:szCs w:val="24"/>
              </w:rPr>
              <w:t xml:space="preserve"> </w:t>
            </w:r>
            <w:proofErr w:type="spellStart"/>
            <w:r w:rsidR="001603BA" w:rsidRPr="006841C6">
              <w:rPr>
                <w:rFonts w:cs="Calibri"/>
                <w:sz w:val="24"/>
                <w:szCs w:val="24"/>
              </w:rPr>
              <w:t>stenozu</w:t>
            </w:r>
            <w:proofErr w:type="spellEnd"/>
            <w:r w:rsidR="001603BA" w:rsidRPr="006841C6">
              <w:rPr>
                <w:rFonts w:cs="Calibri"/>
                <w:sz w:val="24"/>
                <w:szCs w:val="24"/>
              </w:rPr>
              <w:t xml:space="preserve"> varsa</w:t>
            </w:r>
            <w:r w:rsidR="003D2DD4" w:rsidRPr="006841C6">
              <w:rPr>
                <w:rFonts w:cs="Calibri"/>
                <w:sz w:val="24"/>
                <w:szCs w:val="24"/>
              </w:rPr>
              <w:t xml:space="preserve"> kız </w:t>
            </w:r>
            <w:proofErr w:type="gramStart"/>
            <w:r w:rsidR="003D2DD4" w:rsidRPr="006841C6">
              <w:rPr>
                <w:rFonts w:cs="Calibri"/>
                <w:sz w:val="24"/>
                <w:szCs w:val="24"/>
              </w:rPr>
              <w:t>bebekte  2</w:t>
            </w:r>
            <w:proofErr w:type="gramEnd"/>
            <w:r w:rsidR="00E16391" w:rsidRPr="006841C6">
              <w:rPr>
                <w:rFonts w:cs="Calibri"/>
                <w:sz w:val="24"/>
                <w:szCs w:val="24"/>
              </w:rPr>
              <w:t xml:space="preserve"> kat</w:t>
            </w:r>
            <w:r w:rsidR="003D2DD4" w:rsidRPr="006841C6">
              <w:rPr>
                <w:rFonts w:cs="Calibri"/>
                <w:sz w:val="24"/>
                <w:szCs w:val="24"/>
              </w:rPr>
              <w:t xml:space="preserve">, erkek bebekte </w:t>
            </w:r>
            <w:r w:rsidR="001603BA" w:rsidRPr="006841C6">
              <w:rPr>
                <w:rFonts w:cs="Calibri"/>
                <w:sz w:val="24"/>
                <w:szCs w:val="24"/>
              </w:rPr>
              <w:t xml:space="preserve">5 </w:t>
            </w:r>
            <w:r w:rsidR="003D2DD4" w:rsidRPr="006841C6">
              <w:rPr>
                <w:rFonts w:cs="Calibri"/>
                <w:sz w:val="24"/>
                <w:szCs w:val="24"/>
              </w:rPr>
              <w:t>kat daha fazla görülür.</w:t>
            </w:r>
            <w:r w:rsidR="00E16391" w:rsidRPr="006841C6">
              <w:rPr>
                <w:rFonts w:cs="Calibri"/>
                <w:sz w:val="24"/>
                <w:szCs w:val="24"/>
              </w:rPr>
              <w:t xml:space="preserve"> </w:t>
            </w:r>
            <w:r w:rsidR="003D2DD4" w:rsidRPr="006841C6">
              <w:rPr>
                <w:rFonts w:cs="Calibri"/>
                <w:sz w:val="24"/>
                <w:szCs w:val="24"/>
              </w:rPr>
              <w:t xml:space="preserve">Anne de </w:t>
            </w:r>
            <w:proofErr w:type="spellStart"/>
            <w:r w:rsidR="003D2DD4" w:rsidRPr="006841C6">
              <w:rPr>
                <w:rFonts w:cs="Calibri"/>
                <w:sz w:val="24"/>
                <w:szCs w:val="24"/>
              </w:rPr>
              <w:t>pilor</w:t>
            </w:r>
            <w:proofErr w:type="spellEnd"/>
            <w:r w:rsidR="003D2DD4" w:rsidRPr="006841C6">
              <w:rPr>
                <w:rFonts w:cs="Calibri"/>
                <w:sz w:val="24"/>
                <w:szCs w:val="24"/>
              </w:rPr>
              <w:t xml:space="preserve"> </w:t>
            </w:r>
            <w:proofErr w:type="spellStart"/>
            <w:r w:rsidR="003D2DD4" w:rsidRPr="006841C6">
              <w:rPr>
                <w:rFonts w:cs="Calibri"/>
                <w:sz w:val="24"/>
                <w:szCs w:val="24"/>
              </w:rPr>
              <w:t>stenozu</w:t>
            </w:r>
            <w:proofErr w:type="spellEnd"/>
            <w:r w:rsidR="003D2DD4" w:rsidRPr="006841C6">
              <w:rPr>
                <w:rFonts w:cs="Calibri"/>
                <w:sz w:val="24"/>
                <w:szCs w:val="24"/>
              </w:rPr>
              <w:t xml:space="preserve"> varsa kız bebekte </w:t>
            </w:r>
            <w:r w:rsidR="001603BA" w:rsidRPr="006841C6">
              <w:rPr>
                <w:rFonts w:cs="Calibri"/>
                <w:sz w:val="24"/>
                <w:szCs w:val="24"/>
              </w:rPr>
              <w:t>7</w:t>
            </w:r>
            <w:r w:rsidR="00E16391" w:rsidRPr="006841C6">
              <w:rPr>
                <w:rFonts w:cs="Calibri"/>
                <w:sz w:val="24"/>
                <w:szCs w:val="24"/>
              </w:rPr>
              <w:t xml:space="preserve"> </w:t>
            </w:r>
            <w:r w:rsidR="003D2DD4" w:rsidRPr="006841C6">
              <w:rPr>
                <w:rFonts w:cs="Calibri"/>
                <w:sz w:val="24"/>
                <w:szCs w:val="24"/>
              </w:rPr>
              <w:t xml:space="preserve">kat erkek bebekte ise </w:t>
            </w:r>
            <w:r w:rsidR="001603BA" w:rsidRPr="006841C6">
              <w:rPr>
                <w:rFonts w:cs="Calibri"/>
                <w:sz w:val="24"/>
                <w:szCs w:val="24"/>
              </w:rPr>
              <w:t>20 kat risk</w:t>
            </w:r>
            <w:r w:rsidR="003D2DD4" w:rsidRPr="006841C6">
              <w:rPr>
                <w:rFonts w:cs="Calibri"/>
                <w:sz w:val="24"/>
                <w:szCs w:val="24"/>
              </w:rPr>
              <w:t xml:space="preserve"> artar</w:t>
            </w:r>
            <w:r w:rsidR="00E16391" w:rsidRPr="006841C6">
              <w:rPr>
                <w:rFonts w:cs="Calibri"/>
                <w:sz w:val="24"/>
                <w:szCs w:val="24"/>
              </w:rPr>
              <w:t xml:space="preserve">. Pozitif aile öyküsü, erkek cinsiyet, genç </w:t>
            </w:r>
            <w:r w:rsidR="00E16391" w:rsidRPr="006841C6">
              <w:rPr>
                <w:rFonts w:cs="Calibri"/>
                <w:sz w:val="24"/>
                <w:szCs w:val="24"/>
              </w:rPr>
              <w:lastRenderedPageBreak/>
              <w:t xml:space="preserve">anne, ilk bebek ve </w:t>
            </w:r>
            <w:proofErr w:type="spellStart"/>
            <w:r w:rsidR="00E16391" w:rsidRPr="006841C6">
              <w:rPr>
                <w:rFonts w:cs="Calibri"/>
                <w:sz w:val="24"/>
                <w:szCs w:val="24"/>
              </w:rPr>
              <w:t>maternal</w:t>
            </w:r>
            <w:proofErr w:type="spellEnd"/>
            <w:r w:rsidR="00E16391" w:rsidRPr="006841C6">
              <w:rPr>
                <w:rFonts w:cs="Calibri"/>
                <w:sz w:val="24"/>
                <w:szCs w:val="24"/>
              </w:rPr>
              <w:t xml:space="preserve"> beslenme özellikleri risk faktörleri arasında sayılabilir.</w:t>
            </w:r>
          </w:p>
          <w:p w:rsidR="003D2DD4" w:rsidRPr="006841C6" w:rsidRDefault="00E16391" w:rsidP="006841C6">
            <w:pPr>
              <w:spacing w:line="360" w:lineRule="auto"/>
              <w:jc w:val="both"/>
              <w:rPr>
                <w:rFonts w:cs="Calibri"/>
                <w:sz w:val="24"/>
                <w:szCs w:val="24"/>
              </w:rPr>
            </w:pPr>
            <w:r w:rsidRPr="006841C6">
              <w:rPr>
                <w:rFonts w:cs="Calibri"/>
                <w:sz w:val="24"/>
                <w:szCs w:val="24"/>
              </w:rPr>
              <w:t xml:space="preserve">        </w:t>
            </w:r>
            <w:r w:rsidR="00B20E1D" w:rsidRPr="006841C6">
              <w:rPr>
                <w:rFonts w:cs="Calibri"/>
                <w:sz w:val="24"/>
                <w:szCs w:val="24"/>
              </w:rPr>
              <w:t xml:space="preserve">Hastalığın etiyolojisi halen aydınlatılamamıştır, genetik ve çevresel faktörler yanında çeşitli çalışmalarda </w:t>
            </w:r>
            <w:proofErr w:type="spellStart"/>
            <w:r w:rsidR="00B20E1D" w:rsidRPr="006841C6">
              <w:rPr>
                <w:rFonts w:cs="Calibri"/>
                <w:sz w:val="24"/>
                <w:szCs w:val="24"/>
              </w:rPr>
              <w:t>gastrointestinal</w:t>
            </w:r>
            <w:proofErr w:type="spellEnd"/>
            <w:r w:rsidR="00B20E1D" w:rsidRPr="006841C6">
              <w:rPr>
                <w:rFonts w:cs="Calibri"/>
                <w:sz w:val="24"/>
                <w:szCs w:val="24"/>
              </w:rPr>
              <w:t xml:space="preserve"> </w:t>
            </w:r>
            <w:proofErr w:type="spellStart"/>
            <w:r w:rsidR="00B20E1D" w:rsidRPr="006841C6">
              <w:rPr>
                <w:rFonts w:cs="Calibri"/>
                <w:sz w:val="24"/>
                <w:szCs w:val="24"/>
              </w:rPr>
              <w:t>peptidlerin</w:t>
            </w:r>
            <w:proofErr w:type="spellEnd"/>
            <w:r w:rsidR="00B20E1D" w:rsidRPr="006841C6">
              <w:rPr>
                <w:rFonts w:cs="Calibri"/>
                <w:sz w:val="24"/>
                <w:szCs w:val="24"/>
              </w:rPr>
              <w:t xml:space="preserve"> ve büyüme faktörlerinin (P maddesi artışı, </w:t>
            </w:r>
            <w:proofErr w:type="spellStart"/>
            <w:r w:rsidR="00B20E1D" w:rsidRPr="006841C6">
              <w:rPr>
                <w:rFonts w:cs="Calibri"/>
                <w:sz w:val="24"/>
                <w:szCs w:val="24"/>
              </w:rPr>
              <w:t>nörotropin</w:t>
            </w:r>
            <w:proofErr w:type="spellEnd"/>
            <w:r w:rsidR="00B20E1D" w:rsidRPr="006841C6">
              <w:rPr>
                <w:rFonts w:cs="Calibri"/>
                <w:sz w:val="24"/>
                <w:szCs w:val="24"/>
              </w:rPr>
              <w:t xml:space="preserve"> düzeyinin düşmesi, nitrik oksit </w:t>
            </w:r>
            <w:proofErr w:type="spellStart"/>
            <w:r w:rsidR="00B20E1D" w:rsidRPr="006841C6">
              <w:rPr>
                <w:rFonts w:cs="Calibri"/>
                <w:sz w:val="24"/>
                <w:szCs w:val="24"/>
              </w:rPr>
              <w:t>sentaz</w:t>
            </w:r>
            <w:proofErr w:type="spellEnd"/>
            <w:r w:rsidR="00B20E1D" w:rsidRPr="006841C6">
              <w:rPr>
                <w:rFonts w:cs="Calibri"/>
                <w:sz w:val="24"/>
                <w:szCs w:val="24"/>
              </w:rPr>
              <w:t xml:space="preserve"> eksikliği, </w:t>
            </w:r>
            <w:proofErr w:type="spellStart"/>
            <w:r w:rsidR="00B20E1D" w:rsidRPr="006841C6">
              <w:rPr>
                <w:rFonts w:cs="Calibri"/>
                <w:sz w:val="24"/>
                <w:szCs w:val="24"/>
              </w:rPr>
              <w:t>gastrin</w:t>
            </w:r>
            <w:proofErr w:type="spellEnd"/>
            <w:r w:rsidR="00B20E1D" w:rsidRPr="006841C6">
              <w:rPr>
                <w:rFonts w:cs="Calibri"/>
                <w:sz w:val="24"/>
                <w:szCs w:val="24"/>
              </w:rPr>
              <w:t xml:space="preserve"> </w:t>
            </w:r>
            <w:proofErr w:type="spellStart"/>
            <w:r w:rsidR="00B20E1D" w:rsidRPr="006841C6">
              <w:rPr>
                <w:rFonts w:cs="Calibri"/>
                <w:sz w:val="24"/>
                <w:szCs w:val="24"/>
              </w:rPr>
              <w:t>hipersekresyonu</w:t>
            </w:r>
            <w:proofErr w:type="spellEnd"/>
            <w:r w:rsidR="00B20E1D" w:rsidRPr="006841C6">
              <w:rPr>
                <w:rFonts w:cs="Calibri"/>
                <w:sz w:val="24"/>
                <w:szCs w:val="24"/>
              </w:rPr>
              <w:t xml:space="preserve">) etkileri de gösterilmiştir. </w:t>
            </w:r>
            <w:r w:rsidR="003D2DD4" w:rsidRPr="006841C6">
              <w:rPr>
                <w:rFonts w:cs="Calibri"/>
                <w:sz w:val="24"/>
                <w:szCs w:val="24"/>
              </w:rPr>
              <w:t xml:space="preserve">Kas tabakasında sinir uçlarının ve </w:t>
            </w:r>
            <w:proofErr w:type="spellStart"/>
            <w:r w:rsidR="003D2DD4" w:rsidRPr="006841C6">
              <w:rPr>
                <w:rFonts w:cs="Calibri"/>
                <w:sz w:val="24"/>
                <w:szCs w:val="24"/>
              </w:rPr>
              <w:t>Cajal</w:t>
            </w:r>
            <w:proofErr w:type="spellEnd"/>
            <w:r w:rsidR="003D2DD4" w:rsidRPr="006841C6">
              <w:rPr>
                <w:rFonts w:cs="Calibri"/>
                <w:sz w:val="24"/>
                <w:szCs w:val="24"/>
              </w:rPr>
              <w:t xml:space="preserve"> hücrelerinin azaldığı,  </w:t>
            </w:r>
            <w:proofErr w:type="spellStart"/>
            <w:r w:rsidR="003D2DD4" w:rsidRPr="006841C6">
              <w:rPr>
                <w:rFonts w:cs="Calibri"/>
                <w:sz w:val="24"/>
                <w:szCs w:val="24"/>
              </w:rPr>
              <w:t>insulin</w:t>
            </w:r>
            <w:proofErr w:type="spellEnd"/>
            <w:r w:rsidR="003D2DD4" w:rsidRPr="006841C6">
              <w:rPr>
                <w:rFonts w:cs="Calibri"/>
                <w:sz w:val="24"/>
                <w:szCs w:val="24"/>
              </w:rPr>
              <w:t xml:space="preserve"> benzeri büyüme </w:t>
            </w:r>
            <w:proofErr w:type="gramStart"/>
            <w:r w:rsidR="003D2DD4" w:rsidRPr="006841C6">
              <w:rPr>
                <w:rFonts w:cs="Calibri"/>
                <w:sz w:val="24"/>
                <w:szCs w:val="24"/>
              </w:rPr>
              <w:t>faktörünün  ve</w:t>
            </w:r>
            <w:proofErr w:type="gramEnd"/>
            <w:r w:rsidR="003D2DD4" w:rsidRPr="006841C6">
              <w:rPr>
                <w:rFonts w:cs="Calibri"/>
                <w:sz w:val="24"/>
                <w:szCs w:val="24"/>
              </w:rPr>
              <w:t xml:space="preserve"> </w:t>
            </w:r>
            <w:proofErr w:type="spellStart"/>
            <w:r w:rsidR="003D2DD4" w:rsidRPr="006841C6">
              <w:rPr>
                <w:rFonts w:cs="Calibri"/>
                <w:sz w:val="24"/>
                <w:szCs w:val="24"/>
              </w:rPr>
              <w:t>Platelet</w:t>
            </w:r>
            <w:proofErr w:type="spellEnd"/>
            <w:r w:rsidR="003D2DD4" w:rsidRPr="006841C6">
              <w:rPr>
                <w:rFonts w:cs="Calibri"/>
                <w:sz w:val="24"/>
                <w:szCs w:val="24"/>
              </w:rPr>
              <w:t xml:space="preserve"> </w:t>
            </w:r>
            <w:proofErr w:type="spellStart"/>
            <w:r w:rsidR="003D2DD4" w:rsidRPr="006841C6">
              <w:rPr>
                <w:rFonts w:cs="Calibri"/>
                <w:sz w:val="24"/>
                <w:szCs w:val="24"/>
              </w:rPr>
              <w:t>derived</w:t>
            </w:r>
            <w:proofErr w:type="spellEnd"/>
            <w:r w:rsidR="003D2DD4" w:rsidRPr="006841C6">
              <w:rPr>
                <w:rFonts w:cs="Calibri"/>
                <w:sz w:val="24"/>
                <w:szCs w:val="24"/>
              </w:rPr>
              <w:t xml:space="preserve"> büyüme faktörünün </w:t>
            </w:r>
            <w:r w:rsidRPr="006841C6">
              <w:rPr>
                <w:rFonts w:cs="Calibri"/>
                <w:sz w:val="24"/>
                <w:szCs w:val="24"/>
              </w:rPr>
              <w:t>artığı</w:t>
            </w:r>
            <w:r w:rsidR="003D2DD4" w:rsidRPr="006841C6">
              <w:rPr>
                <w:rFonts w:cs="Calibri"/>
                <w:sz w:val="24"/>
                <w:szCs w:val="24"/>
              </w:rPr>
              <w:t xml:space="preserve"> gösterilmiştir.</w:t>
            </w:r>
            <w:r w:rsidRPr="006841C6">
              <w:rPr>
                <w:rFonts w:cs="Calibri"/>
                <w:sz w:val="24"/>
                <w:szCs w:val="24"/>
              </w:rPr>
              <w:t xml:space="preserve"> </w:t>
            </w:r>
            <w:proofErr w:type="spellStart"/>
            <w:r w:rsidR="003D2DD4" w:rsidRPr="006841C6">
              <w:rPr>
                <w:rFonts w:cs="Calibri"/>
                <w:sz w:val="24"/>
                <w:szCs w:val="24"/>
              </w:rPr>
              <w:t>Pilor</w:t>
            </w:r>
            <w:proofErr w:type="spellEnd"/>
            <w:r w:rsidR="003D2DD4" w:rsidRPr="006841C6">
              <w:rPr>
                <w:rFonts w:cs="Calibri"/>
                <w:sz w:val="24"/>
                <w:szCs w:val="24"/>
              </w:rPr>
              <w:t xml:space="preserve"> kasının </w:t>
            </w:r>
            <w:proofErr w:type="spellStart"/>
            <w:r w:rsidR="003D2DD4" w:rsidRPr="006841C6">
              <w:rPr>
                <w:rFonts w:cs="Calibri"/>
                <w:sz w:val="24"/>
                <w:szCs w:val="24"/>
              </w:rPr>
              <w:t>innervasyon</w:t>
            </w:r>
            <w:proofErr w:type="spellEnd"/>
            <w:r w:rsidR="003D2DD4" w:rsidRPr="006841C6">
              <w:rPr>
                <w:rFonts w:cs="Calibri"/>
                <w:sz w:val="24"/>
                <w:szCs w:val="24"/>
              </w:rPr>
              <w:t xml:space="preserve"> probleminin</w:t>
            </w:r>
            <w:r w:rsidRPr="006841C6">
              <w:rPr>
                <w:rFonts w:cs="Calibri"/>
                <w:sz w:val="24"/>
                <w:szCs w:val="24"/>
              </w:rPr>
              <w:t xml:space="preserve"> gevşeme azlığı,</w:t>
            </w:r>
            <w:r w:rsidR="003D2DD4" w:rsidRPr="006841C6">
              <w:rPr>
                <w:rFonts w:cs="Calibri"/>
                <w:sz w:val="24"/>
                <w:szCs w:val="24"/>
              </w:rPr>
              <w:t xml:space="preserve"> </w:t>
            </w:r>
            <w:r w:rsidRPr="006841C6">
              <w:rPr>
                <w:rFonts w:cs="Calibri"/>
                <w:sz w:val="24"/>
                <w:szCs w:val="24"/>
              </w:rPr>
              <w:t xml:space="preserve"> </w:t>
            </w:r>
            <w:proofErr w:type="spellStart"/>
            <w:r w:rsidRPr="006841C6">
              <w:rPr>
                <w:rFonts w:cs="Calibri"/>
                <w:sz w:val="24"/>
                <w:szCs w:val="24"/>
              </w:rPr>
              <w:t>hipertrofi</w:t>
            </w:r>
            <w:proofErr w:type="spellEnd"/>
            <w:r w:rsidRPr="006841C6">
              <w:rPr>
                <w:rFonts w:cs="Calibri"/>
                <w:sz w:val="24"/>
                <w:szCs w:val="24"/>
              </w:rPr>
              <w:t xml:space="preserve">, </w:t>
            </w:r>
            <w:proofErr w:type="spellStart"/>
            <w:r w:rsidR="003D2DD4" w:rsidRPr="006841C6">
              <w:rPr>
                <w:rFonts w:cs="Calibri"/>
                <w:sz w:val="24"/>
                <w:szCs w:val="24"/>
              </w:rPr>
              <w:t>hiperplazi</w:t>
            </w:r>
            <w:proofErr w:type="spellEnd"/>
            <w:r w:rsidR="003D2DD4" w:rsidRPr="006841C6">
              <w:rPr>
                <w:rFonts w:cs="Calibri"/>
                <w:sz w:val="24"/>
                <w:szCs w:val="24"/>
              </w:rPr>
              <w:t xml:space="preserve"> ve tıkanıklıkla sonuçlanabileceği öne sürülmüştür</w:t>
            </w:r>
            <w:r w:rsidRPr="006841C6">
              <w:rPr>
                <w:rFonts w:cs="Calibri"/>
                <w:sz w:val="24"/>
                <w:szCs w:val="24"/>
              </w:rPr>
              <w:t>.</w:t>
            </w:r>
            <w:r w:rsidR="003D2DD4" w:rsidRPr="006841C6">
              <w:rPr>
                <w:rFonts w:cs="Calibri"/>
                <w:sz w:val="24"/>
                <w:szCs w:val="24"/>
              </w:rPr>
              <w:t xml:space="preserve"> </w:t>
            </w:r>
            <w:proofErr w:type="spellStart"/>
            <w:r w:rsidR="003D2DD4" w:rsidRPr="006841C6">
              <w:rPr>
                <w:rFonts w:cs="Calibri"/>
                <w:sz w:val="24"/>
                <w:szCs w:val="24"/>
              </w:rPr>
              <w:t>Pilor</w:t>
            </w:r>
            <w:proofErr w:type="spellEnd"/>
            <w:r w:rsidR="003D2DD4" w:rsidRPr="006841C6">
              <w:rPr>
                <w:rFonts w:cs="Calibri"/>
                <w:sz w:val="24"/>
                <w:szCs w:val="24"/>
              </w:rPr>
              <w:t xml:space="preserve"> </w:t>
            </w:r>
            <w:proofErr w:type="spellStart"/>
            <w:r w:rsidR="003D2DD4" w:rsidRPr="006841C6">
              <w:rPr>
                <w:rFonts w:cs="Calibri"/>
                <w:sz w:val="24"/>
                <w:szCs w:val="24"/>
              </w:rPr>
              <w:t>stenozlu</w:t>
            </w:r>
            <w:proofErr w:type="spellEnd"/>
            <w:r w:rsidR="003D2DD4" w:rsidRPr="006841C6">
              <w:rPr>
                <w:rFonts w:cs="Calibri"/>
                <w:sz w:val="24"/>
                <w:szCs w:val="24"/>
              </w:rPr>
              <w:t xml:space="preserve"> bebeklerde </w:t>
            </w:r>
            <w:proofErr w:type="spellStart"/>
            <w:r w:rsidR="003D2DD4" w:rsidRPr="006841C6">
              <w:rPr>
                <w:rFonts w:cs="Calibri"/>
                <w:sz w:val="24"/>
                <w:szCs w:val="24"/>
              </w:rPr>
              <w:t>gastrik</w:t>
            </w:r>
            <w:proofErr w:type="spellEnd"/>
            <w:r w:rsidR="003D2DD4" w:rsidRPr="006841C6">
              <w:rPr>
                <w:rFonts w:cs="Calibri"/>
                <w:sz w:val="24"/>
                <w:szCs w:val="24"/>
              </w:rPr>
              <w:t xml:space="preserve"> asit </w:t>
            </w:r>
            <w:proofErr w:type="spellStart"/>
            <w:r w:rsidR="003D2DD4" w:rsidRPr="006841C6">
              <w:rPr>
                <w:rFonts w:cs="Calibri"/>
                <w:sz w:val="24"/>
                <w:szCs w:val="24"/>
              </w:rPr>
              <w:t>sekresyonunda</w:t>
            </w:r>
            <w:proofErr w:type="spellEnd"/>
            <w:r w:rsidR="003D2DD4" w:rsidRPr="006841C6">
              <w:rPr>
                <w:rFonts w:cs="Calibri"/>
                <w:sz w:val="24"/>
                <w:szCs w:val="24"/>
              </w:rPr>
              <w:t xml:space="preserve"> artışın gösterilmesi ve </w:t>
            </w:r>
            <w:proofErr w:type="spellStart"/>
            <w:r w:rsidR="003D2DD4" w:rsidRPr="006841C6">
              <w:rPr>
                <w:rFonts w:cs="Calibri"/>
                <w:sz w:val="24"/>
                <w:szCs w:val="24"/>
              </w:rPr>
              <w:t>pentagastrin</w:t>
            </w:r>
            <w:proofErr w:type="spellEnd"/>
            <w:r w:rsidR="003D2DD4" w:rsidRPr="006841C6">
              <w:rPr>
                <w:rFonts w:cs="Calibri"/>
                <w:sz w:val="24"/>
                <w:szCs w:val="24"/>
              </w:rPr>
              <w:t xml:space="preserve"> </w:t>
            </w:r>
            <w:proofErr w:type="spellStart"/>
            <w:r w:rsidR="003D2DD4" w:rsidRPr="006841C6">
              <w:rPr>
                <w:rFonts w:cs="Calibri"/>
                <w:sz w:val="24"/>
                <w:szCs w:val="24"/>
              </w:rPr>
              <w:t>infüzyonu</w:t>
            </w:r>
            <w:proofErr w:type="spellEnd"/>
            <w:r w:rsidR="003D2DD4" w:rsidRPr="006841C6">
              <w:rPr>
                <w:rFonts w:cs="Calibri"/>
                <w:sz w:val="24"/>
                <w:szCs w:val="24"/>
              </w:rPr>
              <w:t xml:space="preserve"> alan köpek yavrularında </w:t>
            </w:r>
            <w:proofErr w:type="spellStart"/>
            <w:r w:rsidR="003D2DD4" w:rsidRPr="006841C6">
              <w:rPr>
                <w:rFonts w:cs="Calibri"/>
                <w:sz w:val="24"/>
                <w:szCs w:val="24"/>
              </w:rPr>
              <w:t>pilor</w:t>
            </w:r>
            <w:proofErr w:type="spellEnd"/>
            <w:r w:rsidR="003D2DD4" w:rsidRPr="006841C6">
              <w:rPr>
                <w:rFonts w:cs="Calibri"/>
                <w:sz w:val="24"/>
                <w:szCs w:val="24"/>
              </w:rPr>
              <w:t xml:space="preserve"> </w:t>
            </w:r>
            <w:proofErr w:type="spellStart"/>
            <w:r w:rsidR="003D2DD4" w:rsidRPr="006841C6">
              <w:rPr>
                <w:rFonts w:cs="Calibri"/>
                <w:sz w:val="24"/>
                <w:szCs w:val="24"/>
              </w:rPr>
              <w:t>stenozu</w:t>
            </w:r>
            <w:proofErr w:type="spellEnd"/>
            <w:r w:rsidR="003D2DD4" w:rsidRPr="006841C6">
              <w:rPr>
                <w:rFonts w:cs="Calibri"/>
                <w:sz w:val="24"/>
                <w:szCs w:val="24"/>
              </w:rPr>
              <w:t xml:space="preserve"> gelişmesi nedeniyle </w:t>
            </w:r>
            <w:proofErr w:type="spellStart"/>
            <w:r w:rsidR="003D2DD4" w:rsidRPr="006841C6">
              <w:rPr>
                <w:rFonts w:cs="Calibri"/>
                <w:sz w:val="24"/>
                <w:szCs w:val="24"/>
              </w:rPr>
              <w:t>hipergas</w:t>
            </w:r>
            <w:r w:rsidRPr="006841C6">
              <w:rPr>
                <w:rFonts w:cs="Calibri"/>
                <w:sz w:val="24"/>
                <w:szCs w:val="24"/>
              </w:rPr>
              <w:t>trinemi</w:t>
            </w:r>
            <w:proofErr w:type="spellEnd"/>
            <w:r w:rsidRPr="006841C6">
              <w:rPr>
                <w:rFonts w:cs="Calibri"/>
                <w:sz w:val="24"/>
                <w:szCs w:val="24"/>
              </w:rPr>
              <w:t xml:space="preserve"> hipotezi oluşturulmuştur</w:t>
            </w:r>
          </w:p>
          <w:p w:rsidR="003D2DD4" w:rsidRPr="006841C6" w:rsidRDefault="003D2DD4" w:rsidP="006841C6">
            <w:pPr>
              <w:spacing w:line="360" w:lineRule="auto"/>
              <w:jc w:val="both"/>
              <w:rPr>
                <w:rFonts w:cs="Calibri"/>
                <w:sz w:val="24"/>
                <w:szCs w:val="24"/>
              </w:rPr>
            </w:pPr>
            <w:proofErr w:type="spellStart"/>
            <w:r w:rsidRPr="006841C6">
              <w:rPr>
                <w:rFonts w:cs="Calibri"/>
                <w:sz w:val="24"/>
                <w:szCs w:val="24"/>
              </w:rPr>
              <w:t>Hipergastrinemi</w:t>
            </w:r>
            <w:proofErr w:type="spellEnd"/>
            <w:r w:rsidRPr="006841C6">
              <w:rPr>
                <w:rFonts w:cs="Calibri"/>
                <w:sz w:val="24"/>
                <w:szCs w:val="24"/>
              </w:rPr>
              <w:t xml:space="preserve"> hipotezi, geneti</w:t>
            </w:r>
            <w:r w:rsidR="00E16391" w:rsidRPr="006841C6">
              <w:rPr>
                <w:rFonts w:cs="Calibri"/>
                <w:sz w:val="24"/>
                <w:szCs w:val="24"/>
              </w:rPr>
              <w:t xml:space="preserve">k olarak </w:t>
            </w:r>
            <w:proofErr w:type="spellStart"/>
            <w:r w:rsidR="00E16391" w:rsidRPr="006841C6">
              <w:rPr>
                <w:rFonts w:cs="Calibri"/>
                <w:sz w:val="24"/>
                <w:szCs w:val="24"/>
              </w:rPr>
              <w:t>pariyetal</w:t>
            </w:r>
            <w:proofErr w:type="spellEnd"/>
            <w:r w:rsidR="00E16391" w:rsidRPr="006841C6">
              <w:rPr>
                <w:rFonts w:cs="Calibri"/>
                <w:sz w:val="24"/>
                <w:szCs w:val="24"/>
              </w:rPr>
              <w:t xml:space="preserve"> hücre artışı olan </w:t>
            </w:r>
            <w:proofErr w:type="gramStart"/>
            <w:r w:rsidR="00E16391" w:rsidRPr="006841C6">
              <w:rPr>
                <w:rFonts w:cs="Calibri"/>
                <w:sz w:val="24"/>
                <w:szCs w:val="24"/>
              </w:rPr>
              <w:t xml:space="preserve">bebeklerde  </w:t>
            </w:r>
            <w:proofErr w:type="spellStart"/>
            <w:r w:rsidR="00E16391" w:rsidRPr="006841C6">
              <w:rPr>
                <w:rFonts w:cs="Calibri"/>
                <w:sz w:val="24"/>
                <w:szCs w:val="24"/>
              </w:rPr>
              <w:t>pilor</w:t>
            </w:r>
            <w:proofErr w:type="spellEnd"/>
            <w:proofErr w:type="gramEnd"/>
            <w:r w:rsidR="00E16391" w:rsidRPr="006841C6">
              <w:rPr>
                <w:rFonts w:cs="Calibri"/>
                <w:sz w:val="24"/>
                <w:szCs w:val="24"/>
              </w:rPr>
              <w:t xml:space="preserve"> kasılmasında artış ve mide boşalmasında </w:t>
            </w:r>
            <w:proofErr w:type="spellStart"/>
            <w:r w:rsidR="00E16391" w:rsidRPr="006841C6">
              <w:rPr>
                <w:rFonts w:cs="Calibri"/>
                <w:sz w:val="24"/>
                <w:szCs w:val="24"/>
              </w:rPr>
              <w:t>geçikmenin</w:t>
            </w:r>
            <w:proofErr w:type="spellEnd"/>
            <w:r w:rsidR="00E16391" w:rsidRPr="006841C6">
              <w:rPr>
                <w:rFonts w:cs="Calibri"/>
                <w:sz w:val="24"/>
                <w:szCs w:val="24"/>
              </w:rPr>
              <w:t xml:space="preserve"> </w:t>
            </w:r>
            <w:proofErr w:type="spellStart"/>
            <w:r w:rsidR="00E16391" w:rsidRPr="006841C6">
              <w:rPr>
                <w:rFonts w:cs="Calibri"/>
                <w:sz w:val="24"/>
                <w:szCs w:val="24"/>
              </w:rPr>
              <w:t>hipertrofik</w:t>
            </w:r>
            <w:proofErr w:type="spellEnd"/>
            <w:r w:rsidR="00E16391" w:rsidRPr="006841C6">
              <w:rPr>
                <w:rFonts w:cs="Calibri"/>
                <w:sz w:val="24"/>
                <w:szCs w:val="24"/>
              </w:rPr>
              <w:t xml:space="preserve"> </w:t>
            </w:r>
            <w:proofErr w:type="spellStart"/>
            <w:r w:rsidR="00E16391" w:rsidRPr="006841C6">
              <w:rPr>
                <w:rFonts w:cs="Calibri"/>
                <w:sz w:val="24"/>
                <w:szCs w:val="24"/>
              </w:rPr>
              <w:t>pilor</w:t>
            </w:r>
            <w:proofErr w:type="spellEnd"/>
            <w:r w:rsidR="00E16391" w:rsidRPr="006841C6">
              <w:rPr>
                <w:rFonts w:cs="Calibri"/>
                <w:sz w:val="24"/>
                <w:szCs w:val="24"/>
              </w:rPr>
              <w:t xml:space="preserve"> </w:t>
            </w:r>
            <w:proofErr w:type="spellStart"/>
            <w:r w:rsidR="00E16391" w:rsidRPr="006841C6">
              <w:rPr>
                <w:rFonts w:cs="Calibri"/>
                <w:sz w:val="24"/>
                <w:szCs w:val="24"/>
              </w:rPr>
              <w:t>stenozuna</w:t>
            </w:r>
            <w:proofErr w:type="spellEnd"/>
            <w:r w:rsidR="00E16391" w:rsidRPr="006841C6">
              <w:rPr>
                <w:rFonts w:cs="Calibri"/>
                <w:sz w:val="24"/>
                <w:szCs w:val="24"/>
              </w:rPr>
              <w:t xml:space="preserve"> neden olabileceğini öne sürer</w:t>
            </w:r>
          </w:p>
          <w:p w:rsidR="003D2DD4" w:rsidRPr="006841C6" w:rsidRDefault="003D2DD4" w:rsidP="006841C6">
            <w:pPr>
              <w:spacing w:line="360" w:lineRule="auto"/>
              <w:ind w:firstLine="720"/>
              <w:jc w:val="both"/>
              <w:rPr>
                <w:rFonts w:cs="Calibri"/>
                <w:sz w:val="24"/>
                <w:szCs w:val="24"/>
              </w:rPr>
            </w:pPr>
          </w:p>
          <w:p w:rsidR="00B20E1D" w:rsidRPr="006841C6" w:rsidRDefault="00B20E1D" w:rsidP="006841C6">
            <w:pPr>
              <w:spacing w:line="360" w:lineRule="auto"/>
              <w:jc w:val="both"/>
              <w:rPr>
                <w:rFonts w:cs="Calibri"/>
                <w:b/>
                <w:sz w:val="24"/>
                <w:szCs w:val="24"/>
              </w:rPr>
            </w:pPr>
            <w:r w:rsidRPr="006841C6">
              <w:rPr>
                <w:rFonts w:cs="Calibri"/>
                <w:b/>
                <w:sz w:val="24"/>
                <w:szCs w:val="24"/>
              </w:rPr>
              <w:t>Klinik bulgular</w:t>
            </w:r>
          </w:p>
          <w:p w:rsidR="00B20E1D" w:rsidRPr="006841C6" w:rsidRDefault="00B20E1D" w:rsidP="006841C6">
            <w:pPr>
              <w:spacing w:line="360" w:lineRule="auto"/>
              <w:ind w:firstLine="720"/>
              <w:jc w:val="both"/>
              <w:rPr>
                <w:rFonts w:cs="Calibri"/>
                <w:sz w:val="24"/>
                <w:szCs w:val="24"/>
              </w:rPr>
            </w:pPr>
            <w:r w:rsidRPr="006841C6">
              <w:rPr>
                <w:rFonts w:cs="Calibri"/>
                <w:sz w:val="24"/>
                <w:szCs w:val="24"/>
              </w:rPr>
              <w:t xml:space="preserve">İlk bulgu genellikle bebek 2-3 haftalık iken başlayan ve sıklığı ve miktarı giderek artan beslenme sonrası fışkırır tarzda kusmadır. Prematürelerde kliniğin belirginleşmesi </w:t>
            </w:r>
            <w:proofErr w:type="spellStart"/>
            <w:r w:rsidRPr="006841C6">
              <w:rPr>
                <w:rFonts w:cs="Calibri"/>
                <w:sz w:val="24"/>
                <w:szCs w:val="24"/>
              </w:rPr>
              <w:t>term</w:t>
            </w:r>
            <w:proofErr w:type="spellEnd"/>
            <w:r w:rsidRPr="006841C6">
              <w:rPr>
                <w:rFonts w:cs="Calibri"/>
                <w:sz w:val="24"/>
                <w:szCs w:val="24"/>
              </w:rPr>
              <w:t xml:space="preserve"> bebeklere göre geçtir. Kusma beslendikten kısa bir süre sonra gerçekleşir ve safra içermez. Bebek genellikle kustuktan sonra iştahla yeniden emmek ister. Eğer gerekli girişimler yapılmazsa kusma sayısı giderek artarak sıvı ve elektrolit kaybına yol açacak, çökük </w:t>
            </w:r>
            <w:proofErr w:type="spellStart"/>
            <w:r w:rsidRPr="006841C6">
              <w:rPr>
                <w:rFonts w:cs="Calibri"/>
                <w:sz w:val="24"/>
                <w:szCs w:val="24"/>
              </w:rPr>
              <w:t>fontanel</w:t>
            </w:r>
            <w:proofErr w:type="spellEnd"/>
            <w:r w:rsidRPr="006841C6">
              <w:rPr>
                <w:rFonts w:cs="Calibri"/>
                <w:sz w:val="24"/>
                <w:szCs w:val="24"/>
              </w:rPr>
              <w:t xml:space="preserve">, kuru mukozalar ve letarji gibi </w:t>
            </w:r>
            <w:proofErr w:type="spellStart"/>
            <w:r w:rsidRPr="006841C6">
              <w:rPr>
                <w:rFonts w:cs="Calibri"/>
                <w:sz w:val="24"/>
                <w:szCs w:val="24"/>
              </w:rPr>
              <w:t>hipovolemi</w:t>
            </w:r>
            <w:proofErr w:type="spellEnd"/>
            <w:r w:rsidRPr="006841C6">
              <w:rPr>
                <w:rFonts w:cs="Calibri"/>
                <w:sz w:val="24"/>
                <w:szCs w:val="24"/>
              </w:rPr>
              <w:t xml:space="preserve"> bulgularına neden olacaktır. Nadir de olsa gastrit gelişmesine </w:t>
            </w:r>
            <w:proofErr w:type="spellStart"/>
            <w:r w:rsidRPr="006841C6">
              <w:rPr>
                <w:rFonts w:cs="Calibri"/>
                <w:sz w:val="24"/>
                <w:szCs w:val="24"/>
              </w:rPr>
              <w:t>sekonder</w:t>
            </w:r>
            <w:proofErr w:type="spellEnd"/>
            <w:r w:rsidRPr="006841C6">
              <w:rPr>
                <w:rFonts w:cs="Calibri"/>
                <w:sz w:val="24"/>
                <w:szCs w:val="24"/>
              </w:rPr>
              <w:t xml:space="preserve"> kahve telvesi benzeri içerikli kusmalar da gözlenebilir. </w:t>
            </w:r>
          </w:p>
          <w:p w:rsidR="00B20E1D" w:rsidRPr="006841C6" w:rsidRDefault="00B20E1D" w:rsidP="006841C6">
            <w:pPr>
              <w:spacing w:line="360" w:lineRule="auto"/>
              <w:ind w:firstLine="720"/>
              <w:jc w:val="both"/>
              <w:rPr>
                <w:rFonts w:cs="Calibri"/>
                <w:sz w:val="24"/>
                <w:szCs w:val="24"/>
              </w:rPr>
            </w:pPr>
            <w:r w:rsidRPr="006841C6">
              <w:rPr>
                <w:rFonts w:cs="Calibri"/>
                <w:sz w:val="24"/>
                <w:szCs w:val="24"/>
              </w:rPr>
              <w:t xml:space="preserve">Kusma erken dönemde en çok </w:t>
            </w:r>
            <w:proofErr w:type="spellStart"/>
            <w:r w:rsidRPr="006841C6">
              <w:rPr>
                <w:rFonts w:cs="Calibri"/>
                <w:sz w:val="24"/>
                <w:szCs w:val="24"/>
              </w:rPr>
              <w:t>gastroözofajeal</w:t>
            </w:r>
            <w:proofErr w:type="spellEnd"/>
            <w:r w:rsidRPr="006841C6">
              <w:rPr>
                <w:rFonts w:cs="Calibri"/>
                <w:sz w:val="24"/>
                <w:szCs w:val="24"/>
              </w:rPr>
              <w:t xml:space="preserve"> </w:t>
            </w:r>
            <w:proofErr w:type="spellStart"/>
            <w:r w:rsidRPr="006841C6">
              <w:rPr>
                <w:rFonts w:cs="Calibri"/>
                <w:sz w:val="24"/>
                <w:szCs w:val="24"/>
              </w:rPr>
              <w:t>reflü</w:t>
            </w:r>
            <w:proofErr w:type="spellEnd"/>
            <w:r w:rsidRPr="006841C6">
              <w:rPr>
                <w:rFonts w:cs="Calibri"/>
                <w:sz w:val="24"/>
                <w:szCs w:val="24"/>
              </w:rPr>
              <w:t xml:space="preserve"> ile karışır, ayrıca laktoz </w:t>
            </w:r>
            <w:proofErr w:type="spellStart"/>
            <w:r w:rsidRPr="006841C6">
              <w:rPr>
                <w:rFonts w:cs="Calibri"/>
                <w:sz w:val="24"/>
                <w:szCs w:val="24"/>
              </w:rPr>
              <w:t>intoleransı</w:t>
            </w:r>
            <w:proofErr w:type="spellEnd"/>
            <w:r w:rsidRPr="006841C6">
              <w:rPr>
                <w:rFonts w:cs="Calibri"/>
                <w:sz w:val="24"/>
                <w:szCs w:val="24"/>
              </w:rPr>
              <w:t xml:space="preserve">, santral sinir sistemi patolojileri ve </w:t>
            </w:r>
            <w:proofErr w:type="spellStart"/>
            <w:r w:rsidRPr="006841C6">
              <w:rPr>
                <w:rFonts w:cs="Calibri"/>
                <w:sz w:val="24"/>
                <w:szCs w:val="24"/>
              </w:rPr>
              <w:t>üriner</w:t>
            </w:r>
            <w:proofErr w:type="spellEnd"/>
            <w:r w:rsidRPr="006841C6">
              <w:rPr>
                <w:rFonts w:cs="Calibri"/>
                <w:sz w:val="24"/>
                <w:szCs w:val="24"/>
              </w:rPr>
              <w:t xml:space="preserve"> sistem </w:t>
            </w:r>
            <w:proofErr w:type="spellStart"/>
            <w:r w:rsidRPr="006841C6">
              <w:rPr>
                <w:rFonts w:cs="Calibri"/>
                <w:sz w:val="24"/>
                <w:szCs w:val="24"/>
              </w:rPr>
              <w:t>infeksiyonları</w:t>
            </w:r>
            <w:proofErr w:type="spellEnd"/>
            <w:r w:rsidRPr="006841C6">
              <w:rPr>
                <w:rFonts w:cs="Calibri"/>
                <w:sz w:val="24"/>
                <w:szCs w:val="24"/>
              </w:rPr>
              <w:t xml:space="preserve"> da ayırıcı tanıda göz önünde bulundurulmalıdır</w:t>
            </w:r>
            <w:r w:rsidR="00E16391" w:rsidRPr="006841C6">
              <w:rPr>
                <w:rFonts w:cs="Calibri"/>
                <w:sz w:val="24"/>
                <w:szCs w:val="24"/>
              </w:rPr>
              <w:t xml:space="preserve"> (şekil 1)</w:t>
            </w:r>
            <w:r w:rsidRPr="006841C6">
              <w:rPr>
                <w:rFonts w:cs="Calibri"/>
                <w:sz w:val="24"/>
                <w:szCs w:val="24"/>
              </w:rPr>
              <w:t xml:space="preserve">. </w:t>
            </w:r>
            <w:proofErr w:type="spellStart"/>
            <w:r w:rsidRPr="006841C6">
              <w:rPr>
                <w:rFonts w:cs="Calibri"/>
                <w:sz w:val="24"/>
                <w:szCs w:val="24"/>
              </w:rPr>
              <w:t>Reflü</w:t>
            </w:r>
            <w:proofErr w:type="spellEnd"/>
            <w:r w:rsidRPr="006841C6">
              <w:rPr>
                <w:rFonts w:cs="Calibri"/>
                <w:sz w:val="24"/>
                <w:szCs w:val="24"/>
              </w:rPr>
              <w:t xml:space="preserve"> kusmaları içerik olarak benzer nitelikte olmakla beraber miktar olarak daha azdır ve fışkırır tarzda değildir, pozisyon ve beslenme düzenlenmesi ile düzelme gösterir. </w:t>
            </w:r>
            <w:proofErr w:type="spellStart"/>
            <w:r w:rsidRPr="006841C6">
              <w:rPr>
                <w:rFonts w:cs="Calibri"/>
                <w:sz w:val="24"/>
                <w:szCs w:val="24"/>
              </w:rPr>
              <w:t>Üriner</w:t>
            </w:r>
            <w:proofErr w:type="spellEnd"/>
            <w:r w:rsidRPr="006841C6">
              <w:rPr>
                <w:rFonts w:cs="Calibri"/>
                <w:sz w:val="24"/>
                <w:szCs w:val="24"/>
              </w:rPr>
              <w:t xml:space="preserve"> sistem </w:t>
            </w:r>
            <w:proofErr w:type="spellStart"/>
            <w:r w:rsidRPr="006841C6">
              <w:rPr>
                <w:rFonts w:cs="Calibri"/>
                <w:sz w:val="24"/>
                <w:szCs w:val="24"/>
              </w:rPr>
              <w:t>infeksiyonlarında</w:t>
            </w:r>
            <w:proofErr w:type="spellEnd"/>
            <w:r w:rsidRPr="006841C6">
              <w:rPr>
                <w:rFonts w:cs="Calibri"/>
                <w:sz w:val="24"/>
                <w:szCs w:val="24"/>
              </w:rPr>
              <w:t xml:space="preserve"> ateş ve genel durum bozulması gibi ek bulgular dikkat çekerken laktoz </w:t>
            </w:r>
            <w:proofErr w:type="spellStart"/>
            <w:r w:rsidRPr="006841C6">
              <w:rPr>
                <w:rFonts w:cs="Calibri"/>
                <w:sz w:val="24"/>
                <w:szCs w:val="24"/>
              </w:rPr>
              <w:t>intoleransında</w:t>
            </w:r>
            <w:proofErr w:type="spellEnd"/>
            <w:r w:rsidRPr="006841C6">
              <w:rPr>
                <w:rFonts w:cs="Calibri"/>
                <w:sz w:val="24"/>
                <w:szCs w:val="24"/>
              </w:rPr>
              <w:t xml:space="preserve"> </w:t>
            </w:r>
            <w:proofErr w:type="spellStart"/>
            <w:r w:rsidRPr="006841C6">
              <w:rPr>
                <w:rFonts w:cs="Calibri"/>
                <w:sz w:val="24"/>
                <w:szCs w:val="24"/>
              </w:rPr>
              <w:t>distansiyon</w:t>
            </w:r>
            <w:proofErr w:type="spellEnd"/>
            <w:r w:rsidRPr="006841C6">
              <w:rPr>
                <w:rFonts w:cs="Calibri"/>
                <w:sz w:val="24"/>
                <w:szCs w:val="24"/>
              </w:rPr>
              <w:t xml:space="preserve"> ve </w:t>
            </w:r>
            <w:proofErr w:type="spellStart"/>
            <w:r w:rsidRPr="006841C6">
              <w:rPr>
                <w:rFonts w:cs="Calibri"/>
                <w:sz w:val="24"/>
                <w:szCs w:val="24"/>
              </w:rPr>
              <w:t>diyare</w:t>
            </w:r>
            <w:proofErr w:type="spellEnd"/>
            <w:r w:rsidRPr="006841C6">
              <w:rPr>
                <w:rFonts w:cs="Calibri"/>
                <w:sz w:val="24"/>
                <w:szCs w:val="24"/>
              </w:rPr>
              <w:t xml:space="preserve"> sıklıkla eşlik eder.</w:t>
            </w:r>
          </w:p>
          <w:p w:rsidR="00B20E1D" w:rsidRPr="006841C6" w:rsidRDefault="00B20E1D" w:rsidP="006841C6">
            <w:pPr>
              <w:spacing w:line="360" w:lineRule="auto"/>
              <w:jc w:val="both"/>
              <w:rPr>
                <w:rFonts w:cs="Calibri"/>
                <w:b/>
                <w:sz w:val="24"/>
                <w:szCs w:val="24"/>
              </w:rPr>
            </w:pPr>
            <w:r w:rsidRPr="006841C6">
              <w:rPr>
                <w:rFonts w:cs="Calibri"/>
                <w:b/>
                <w:sz w:val="24"/>
                <w:szCs w:val="24"/>
              </w:rPr>
              <w:t>Tanı</w:t>
            </w:r>
          </w:p>
          <w:p w:rsidR="00B20E1D" w:rsidRPr="006841C6" w:rsidRDefault="00B20E1D" w:rsidP="006841C6">
            <w:pPr>
              <w:spacing w:line="360" w:lineRule="auto"/>
              <w:ind w:firstLine="720"/>
              <w:jc w:val="both"/>
              <w:rPr>
                <w:rFonts w:cs="Calibri"/>
                <w:sz w:val="24"/>
                <w:szCs w:val="24"/>
              </w:rPr>
            </w:pPr>
            <w:r w:rsidRPr="006841C6">
              <w:rPr>
                <w:rFonts w:cs="Calibri"/>
                <w:sz w:val="24"/>
                <w:szCs w:val="24"/>
              </w:rPr>
              <w:t xml:space="preserve">Uygun teknikle yapılan fizik inceleme sıklıkla tanı için yeterlidir. Bu amaçla incelemeyi yapacak kişi hastanın sağına geçer ve karaciğerin kenarını </w:t>
            </w:r>
            <w:proofErr w:type="spellStart"/>
            <w:r w:rsidRPr="006841C6">
              <w:rPr>
                <w:rFonts w:cs="Calibri"/>
                <w:sz w:val="24"/>
                <w:szCs w:val="24"/>
              </w:rPr>
              <w:t>palpe</w:t>
            </w:r>
            <w:proofErr w:type="spellEnd"/>
            <w:r w:rsidRPr="006841C6">
              <w:rPr>
                <w:rFonts w:cs="Calibri"/>
                <w:sz w:val="24"/>
                <w:szCs w:val="24"/>
              </w:rPr>
              <w:t xml:space="preserve"> ettikten sonra göbeğe doğru orta hattın hafif sağın</w:t>
            </w:r>
            <w:r w:rsidR="00E16391" w:rsidRPr="006841C6">
              <w:rPr>
                <w:rFonts w:cs="Calibri"/>
                <w:sz w:val="24"/>
                <w:szCs w:val="24"/>
              </w:rPr>
              <w:t xml:space="preserve">da kalarak derin </w:t>
            </w:r>
            <w:proofErr w:type="spellStart"/>
            <w:r w:rsidR="00E16391" w:rsidRPr="006841C6">
              <w:rPr>
                <w:rFonts w:cs="Calibri"/>
                <w:sz w:val="24"/>
                <w:szCs w:val="24"/>
              </w:rPr>
              <w:t>palpasyonla</w:t>
            </w:r>
            <w:proofErr w:type="spellEnd"/>
            <w:r w:rsidR="00E16391" w:rsidRPr="006841C6">
              <w:rPr>
                <w:rFonts w:cs="Calibri"/>
                <w:sz w:val="24"/>
                <w:szCs w:val="24"/>
              </w:rPr>
              <w:t xml:space="preserve"> </w:t>
            </w:r>
            <w:proofErr w:type="spellStart"/>
            <w:r w:rsidR="00E16391" w:rsidRPr="006841C6">
              <w:rPr>
                <w:rFonts w:cs="Calibri"/>
                <w:sz w:val="24"/>
                <w:szCs w:val="24"/>
              </w:rPr>
              <w:t>hipertrofik</w:t>
            </w:r>
            <w:proofErr w:type="spellEnd"/>
            <w:r w:rsidRPr="006841C6">
              <w:rPr>
                <w:rFonts w:cs="Calibri"/>
                <w:sz w:val="24"/>
                <w:szCs w:val="24"/>
              </w:rPr>
              <w:t xml:space="preserve"> </w:t>
            </w:r>
            <w:proofErr w:type="spellStart"/>
            <w:r w:rsidRPr="006841C6">
              <w:rPr>
                <w:rFonts w:cs="Calibri"/>
                <w:sz w:val="24"/>
                <w:szCs w:val="24"/>
              </w:rPr>
              <w:t>piloru</w:t>
            </w:r>
            <w:proofErr w:type="spellEnd"/>
            <w:r w:rsidRPr="006841C6">
              <w:rPr>
                <w:rFonts w:cs="Calibri"/>
                <w:sz w:val="24"/>
                <w:szCs w:val="24"/>
              </w:rPr>
              <w:t xml:space="preserve"> </w:t>
            </w:r>
            <w:proofErr w:type="spellStart"/>
            <w:r w:rsidRPr="006841C6">
              <w:rPr>
                <w:rFonts w:cs="Calibri"/>
                <w:sz w:val="24"/>
                <w:szCs w:val="24"/>
              </w:rPr>
              <w:t>palpe</w:t>
            </w:r>
            <w:proofErr w:type="spellEnd"/>
            <w:r w:rsidRPr="006841C6">
              <w:rPr>
                <w:rFonts w:cs="Calibri"/>
                <w:sz w:val="24"/>
                <w:szCs w:val="24"/>
              </w:rPr>
              <w:t xml:space="preserve"> etmeye çalışır. Hekim inceleme esnasında sabırlı olmalıdır. Bebeğin bu süreçte örneğin beslenerek sakin tutulması gerekir. </w:t>
            </w:r>
            <w:proofErr w:type="spellStart"/>
            <w:r w:rsidRPr="006841C6">
              <w:rPr>
                <w:rFonts w:cs="Calibri"/>
                <w:sz w:val="24"/>
                <w:szCs w:val="24"/>
              </w:rPr>
              <w:t>Nazogastrik</w:t>
            </w:r>
            <w:proofErr w:type="spellEnd"/>
            <w:r w:rsidRPr="006841C6">
              <w:rPr>
                <w:rFonts w:cs="Calibri"/>
                <w:sz w:val="24"/>
                <w:szCs w:val="24"/>
              </w:rPr>
              <w:t xml:space="preserve"> sonda ile midenin boşaltılması </w:t>
            </w:r>
            <w:proofErr w:type="spellStart"/>
            <w:r w:rsidRPr="006841C6">
              <w:rPr>
                <w:rFonts w:cs="Calibri"/>
                <w:sz w:val="24"/>
                <w:szCs w:val="24"/>
              </w:rPr>
              <w:t>pilorun</w:t>
            </w:r>
            <w:proofErr w:type="spellEnd"/>
            <w:r w:rsidRPr="006841C6">
              <w:rPr>
                <w:rFonts w:cs="Calibri"/>
                <w:sz w:val="24"/>
                <w:szCs w:val="24"/>
              </w:rPr>
              <w:t xml:space="preserve"> karaciğerin altından kurtularak belirginleşmesini sağlaması açısından yararlı olacaktır. Ele çarpan </w:t>
            </w:r>
            <w:proofErr w:type="spellStart"/>
            <w:r w:rsidRPr="006841C6">
              <w:rPr>
                <w:rFonts w:cs="Calibri"/>
                <w:sz w:val="24"/>
                <w:szCs w:val="24"/>
              </w:rPr>
              <w:t>hipertrofik</w:t>
            </w:r>
            <w:proofErr w:type="spellEnd"/>
            <w:r w:rsidRPr="006841C6">
              <w:rPr>
                <w:rFonts w:cs="Calibri"/>
                <w:sz w:val="24"/>
                <w:szCs w:val="24"/>
              </w:rPr>
              <w:t xml:space="preserve"> </w:t>
            </w:r>
            <w:proofErr w:type="spellStart"/>
            <w:r w:rsidRPr="006841C6">
              <w:rPr>
                <w:rFonts w:cs="Calibri"/>
                <w:sz w:val="24"/>
                <w:szCs w:val="24"/>
              </w:rPr>
              <w:t>pilor</w:t>
            </w:r>
            <w:proofErr w:type="spellEnd"/>
            <w:r w:rsidRPr="006841C6">
              <w:rPr>
                <w:rFonts w:cs="Calibri"/>
                <w:sz w:val="24"/>
                <w:szCs w:val="24"/>
              </w:rPr>
              <w:t xml:space="preserve"> kası genelde iri bir zeytin tane</w:t>
            </w:r>
            <w:r w:rsidR="00AA6AC8" w:rsidRPr="006841C6">
              <w:rPr>
                <w:rFonts w:cs="Calibri"/>
                <w:sz w:val="24"/>
                <w:szCs w:val="24"/>
              </w:rPr>
              <w:t xml:space="preserve">sini </w:t>
            </w:r>
            <w:r w:rsidR="00AA6AC8" w:rsidRPr="006841C6">
              <w:rPr>
                <w:rFonts w:cs="Calibri"/>
                <w:sz w:val="24"/>
                <w:szCs w:val="24"/>
              </w:rPr>
              <w:lastRenderedPageBreak/>
              <w:t>andırdığı için</w:t>
            </w:r>
            <w:r w:rsidRPr="006841C6">
              <w:rPr>
                <w:rFonts w:cs="Calibri"/>
                <w:sz w:val="24"/>
                <w:szCs w:val="24"/>
              </w:rPr>
              <w:t xml:space="preserve"> “</w:t>
            </w:r>
            <w:proofErr w:type="spellStart"/>
            <w:r w:rsidRPr="006841C6">
              <w:rPr>
                <w:rFonts w:cs="Calibri"/>
                <w:sz w:val="24"/>
                <w:szCs w:val="24"/>
              </w:rPr>
              <w:t>olive</w:t>
            </w:r>
            <w:proofErr w:type="spellEnd"/>
            <w:r w:rsidR="00AA6AC8" w:rsidRPr="006841C6">
              <w:rPr>
                <w:rFonts w:cs="Calibri"/>
                <w:sz w:val="24"/>
                <w:szCs w:val="24"/>
              </w:rPr>
              <w:t xml:space="preserve">” </w:t>
            </w:r>
            <w:proofErr w:type="spellStart"/>
            <w:r w:rsidR="00AA6AC8" w:rsidRPr="006841C6">
              <w:rPr>
                <w:rFonts w:cs="Calibri"/>
                <w:sz w:val="24"/>
                <w:szCs w:val="24"/>
              </w:rPr>
              <w:t>palpasyonu</w:t>
            </w:r>
            <w:proofErr w:type="spellEnd"/>
            <w:r w:rsidR="00AA6AC8" w:rsidRPr="006841C6">
              <w:rPr>
                <w:rFonts w:cs="Calibri"/>
                <w:sz w:val="24"/>
                <w:szCs w:val="24"/>
              </w:rPr>
              <w:t xml:space="preserve"> olarak adlandırılır.</w:t>
            </w:r>
            <w:r w:rsidRPr="006841C6">
              <w:rPr>
                <w:rFonts w:cs="Calibri"/>
                <w:sz w:val="24"/>
                <w:szCs w:val="24"/>
              </w:rPr>
              <w:t xml:space="preserve"> </w:t>
            </w:r>
            <w:proofErr w:type="spellStart"/>
            <w:r w:rsidRPr="006841C6">
              <w:rPr>
                <w:rFonts w:cs="Calibri"/>
                <w:sz w:val="24"/>
                <w:szCs w:val="24"/>
              </w:rPr>
              <w:t>Palpasyon</w:t>
            </w:r>
            <w:proofErr w:type="spellEnd"/>
            <w:r w:rsidRPr="006841C6">
              <w:rPr>
                <w:rFonts w:cs="Calibri"/>
                <w:sz w:val="24"/>
                <w:szCs w:val="24"/>
              </w:rPr>
              <w:t xml:space="preserve"> bulgusu genelde tanı için yeterlidir ve tedavi kararının verilmesini sağlar. </w:t>
            </w:r>
            <w:proofErr w:type="spellStart"/>
            <w:r w:rsidRPr="006841C6">
              <w:rPr>
                <w:rFonts w:cs="Calibri"/>
                <w:sz w:val="24"/>
                <w:szCs w:val="24"/>
              </w:rPr>
              <w:t>Palpasyon</w:t>
            </w:r>
            <w:proofErr w:type="spellEnd"/>
            <w:r w:rsidRPr="006841C6">
              <w:rPr>
                <w:rFonts w:cs="Calibri"/>
                <w:sz w:val="24"/>
                <w:szCs w:val="24"/>
              </w:rPr>
              <w:t xml:space="preserve"> yeterince belirgin değilse görüntüleme yöntemlerine başvurulmalıdır.</w:t>
            </w:r>
          </w:p>
          <w:p w:rsidR="00AA6AC8" w:rsidRPr="000127A8" w:rsidRDefault="00B20E1D" w:rsidP="000127A8">
            <w:pPr>
              <w:spacing w:line="360" w:lineRule="auto"/>
              <w:ind w:firstLine="720"/>
              <w:jc w:val="both"/>
              <w:rPr>
                <w:rFonts w:cs="Calibri"/>
                <w:sz w:val="24"/>
                <w:szCs w:val="24"/>
              </w:rPr>
            </w:pPr>
            <w:r w:rsidRPr="006841C6">
              <w:rPr>
                <w:rFonts w:cs="Calibri"/>
                <w:sz w:val="24"/>
                <w:szCs w:val="24"/>
              </w:rPr>
              <w:t xml:space="preserve">Ultrasonografi deneyimli ellerde tanı açısından %100’e varan özgünlük ve duyarlılığa sahiptir ve zararsız olması nedeniyle ilk tercih edilecek incelemedir. </w:t>
            </w:r>
            <w:proofErr w:type="spellStart"/>
            <w:r w:rsidRPr="006841C6">
              <w:rPr>
                <w:rFonts w:cs="Calibri"/>
                <w:sz w:val="24"/>
                <w:szCs w:val="24"/>
              </w:rPr>
              <w:t>Pilor</w:t>
            </w:r>
            <w:proofErr w:type="spellEnd"/>
            <w:r w:rsidRPr="006841C6">
              <w:rPr>
                <w:rFonts w:cs="Calibri"/>
                <w:sz w:val="24"/>
                <w:szCs w:val="24"/>
              </w:rPr>
              <w:t xml:space="preserve"> duvar kalınlığı ve kanal uzunluğu değerlendirilir ve 4 mm ve üzerinde duvar kalınlığı ve 15 mm üzerinde kanal uzunluğu pozitif bulgu olarak değerlendirilir Öykü ile </w:t>
            </w:r>
            <w:proofErr w:type="spellStart"/>
            <w:r w:rsidRPr="006841C6">
              <w:rPr>
                <w:rFonts w:cs="Calibri"/>
                <w:sz w:val="24"/>
                <w:szCs w:val="24"/>
              </w:rPr>
              <w:t>pilor</w:t>
            </w:r>
            <w:proofErr w:type="spellEnd"/>
            <w:r w:rsidRPr="006841C6">
              <w:rPr>
                <w:rFonts w:cs="Calibri"/>
                <w:sz w:val="24"/>
                <w:szCs w:val="24"/>
              </w:rPr>
              <w:t xml:space="preserve"> </w:t>
            </w:r>
            <w:proofErr w:type="spellStart"/>
            <w:r w:rsidRPr="006841C6">
              <w:rPr>
                <w:rFonts w:cs="Calibri"/>
                <w:sz w:val="24"/>
                <w:szCs w:val="24"/>
              </w:rPr>
              <w:t>stenozunu</w:t>
            </w:r>
            <w:proofErr w:type="spellEnd"/>
            <w:r w:rsidRPr="006841C6">
              <w:rPr>
                <w:rFonts w:cs="Calibri"/>
                <w:sz w:val="24"/>
                <w:szCs w:val="24"/>
              </w:rPr>
              <w:t xml:space="preserve"> telkin eden hastalarda zahmetli fizik inceleme yerine önceliği ultrasonografiye veren gruplar da vardır.</w:t>
            </w:r>
            <w:r w:rsidR="000127A8">
              <w:rPr>
                <w:rFonts w:cs="Calibri"/>
                <w:sz w:val="24"/>
                <w:szCs w:val="24"/>
              </w:rPr>
              <w:t xml:space="preserve"> </w:t>
            </w:r>
            <w:proofErr w:type="spellStart"/>
            <w:r w:rsidR="000127A8">
              <w:rPr>
                <w:rFonts w:cs="Calibri"/>
                <w:sz w:val="24"/>
                <w:szCs w:val="24"/>
              </w:rPr>
              <w:t>Laboratuvar</w:t>
            </w:r>
            <w:proofErr w:type="spellEnd"/>
            <w:r w:rsidR="000127A8">
              <w:rPr>
                <w:rFonts w:cs="Calibri"/>
                <w:sz w:val="24"/>
                <w:szCs w:val="24"/>
              </w:rPr>
              <w:t xml:space="preserve"> ektiklerinde </w:t>
            </w:r>
            <w:proofErr w:type="spellStart"/>
            <w:r w:rsidR="000127A8">
              <w:rPr>
                <w:rFonts w:cs="Calibri"/>
                <w:sz w:val="24"/>
                <w:szCs w:val="24"/>
              </w:rPr>
              <w:t>hipopotasemik</w:t>
            </w:r>
            <w:proofErr w:type="spellEnd"/>
            <w:r w:rsidR="000127A8">
              <w:rPr>
                <w:rFonts w:cs="Calibri"/>
                <w:sz w:val="24"/>
                <w:szCs w:val="24"/>
              </w:rPr>
              <w:t xml:space="preserve">, </w:t>
            </w:r>
            <w:proofErr w:type="spellStart"/>
            <w:r w:rsidR="000127A8">
              <w:rPr>
                <w:rFonts w:cs="Calibri"/>
                <w:sz w:val="24"/>
                <w:szCs w:val="24"/>
              </w:rPr>
              <w:t>hipkloremik</w:t>
            </w:r>
            <w:proofErr w:type="spellEnd"/>
            <w:r w:rsidR="000127A8">
              <w:rPr>
                <w:rFonts w:cs="Calibri"/>
                <w:sz w:val="24"/>
                <w:szCs w:val="24"/>
              </w:rPr>
              <w:t xml:space="preserve"> </w:t>
            </w:r>
            <w:proofErr w:type="spellStart"/>
            <w:r w:rsidR="000127A8">
              <w:rPr>
                <w:rFonts w:cs="Calibri"/>
                <w:sz w:val="24"/>
                <w:szCs w:val="24"/>
              </w:rPr>
              <w:t>metabolik</w:t>
            </w:r>
            <w:proofErr w:type="spellEnd"/>
            <w:r w:rsidR="000127A8">
              <w:rPr>
                <w:rFonts w:cs="Calibri"/>
                <w:sz w:val="24"/>
                <w:szCs w:val="24"/>
              </w:rPr>
              <w:t xml:space="preserve"> </w:t>
            </w:r>
            <w:proofErr w:type="spellStart"/>
            <w:r w:rsidR="000127A8">
              <w:rPr>
                <w:rFonts w:cs="Calibri"/>
                <w:sz w:val="24"/>
                <w:szCs w:val="24"/>
              </w:rPr>
              <w:t>alkaloz</w:t>
            </w:r>
            <w:proofErr w:type="spellEnd"/>
            <w:r w:rsidR="000127A8">
              <w:rPr>
                <w:rFonts w:cs="Calibri"/>
                <w:sz w:val="24"/>
                <w:szCs w:val="24"/>
              </w:rPr>
              <w:t xml:space="preserve"> görülür. Bunun nedeni K ve HCL asitten zengin mide sıvısının </w:t>
            </w:r>
            <w:proofErr w:type="gramStart"/>
            <w:r w:rsidR="000127A8">
              <w:rPr>
                <w:rFonts w:cs="Calibri"/>
                <w:sz w:val="24"/>
                <w:szCs w:val="24"/>
              </w:rPr>
              <w:t>kaybıdır.Böbrekler</w:t>
            </w:r>
            <w:proofErr w:type="gramEnd"/>
            <w:r w:rsidR="000127A8">
              <w:rPr>
                <w:rFonts w:cs="Calibri"/>
                <w:sz w:val="24"/>
                <w:szCs w:val="24"/>
              </w:rPr>
              <w:t xml:space="preserve"> K iyonlarının kaybı nedeniyle </w:t>
            </w:r>
            <w:proofErr w:type="spellStart"/>
            <w:r w:rsidR="000127A8">
              <w:rPr>
                <w:rFonts w:cs="Calibri"/>
                <w:sz w:val="24"/>
                <w:szCs w:val="24"/>
              </w:rPr>
              <w:t>alkolozu</w:t>
            </w:r>
            <w:proofErr w:type="spellEnd"/>
            <w:r w:rsidR="000127A8">
              <w:rPr>
                <w:rFonts w:cs="Calibri"/>
                <w:sz w:val="24"/>
                <w:szCs w:val="24"/>
              </w:rPr>
              <w:t xml:space="preserve"> yeterince </w:t>
            </w:r>
            <w:proofErr w:type="spellStart"/>
            <w:r w:rsidR="000127A8">
              <w:rPr>
                <w:rFonts w:cs="Calibri"/>
                <w:sz w:val="24"/>
                <w:szCs w:val="24"/>
              </w:rPr>
              <w:t>kompanse</w:t>
            </w:r>
            <w:proofErr w:type="spellEnd"/>
            <w:r w:rsidR="000127A8">
              <w:rPr>
                <w:rFonts w:cs="Calibri"/>
                <w:sz w:val="24"/>
                <w:szCs w:val="24"/>
              </w:rPr>
              <w:t xml:space="preserve"> edemezler ve yeterli tedavi yapılmaz ise </w:t>
            </w:r>
            <w:proofErr w:type="spellStart"/>
            <w:r w:rsidR="000127A8">
              <w:rPr>
                <w:rFonts w:cs="Calibri"/>
                <w:sz w:val="24"/>
                <w:szCs w:val="24"/>
              </w:rPr>
              <w:t>alkaloz</w:t>
            </w:r>
            <w:proofErr w:type="spellEnd"/>
            <w:r w:rsidR="000127A8">
              <w:rPr>
                <w:rFonts w:cs="Calibri"/>
                <w:sz w:val="24"/>
                <w:szCs w:val="24"/>
              </w:rPr>
              <w:t xml:space="preserve"> ağırlaşır. Böbrekler H iyonları yerine K iyonlarını tutmaya çalıştıkları ve alkali idrar yerine asit idrar ( </w:t>
            </w:r>
            <w:proofErr w:type="spellStart"/>
            <w:r w:rsidR="000127A8">
              <w:rPr>
                <w:rFonts w:cs="Calibri"/>
                <w:sz w:val="24"/>
                <w:szCs w:val="24"/>
              </w:rPr>
              <w:t>paradoks</w:t>
            </w:r>
            <w:r w:rsidR="001B1119">
              <w:rPr>
                <w:rFonts w:cs="Calibri"/>
                <w:sz w:val="24"/>
                <w:szCs w:val="24"/>
              </w:rPr>
              <w:t>ik</w:t>
            </w:r>
            <w:proofErr w:type="spellEnd"/>
            <w:r w:rsidR="001B1119">
              <w:rPr>
                <w:rFonts w:cs="Calibri"/>
                <w:sz w:val="24"/>
                <w:szCs w:val="24"/>
              </w:rPr>
              <w:t xml:space="preserve"> </w:t>
            </w:r>
            <w:proofErr w:type="spellStart"/>
            <w:r w:rsidR="001B1119">
              <w:rPr>
                <w:rFonts w:cs="Calibri"/>
                <w:sz w:val="24"/>
                <w:szCs w:val="24"/>
              </w:rPr>
              <w:t>asid</w:t>
            </w:r>
            <w:r w:rsidR="000127A8">
              <w:rPr>
                <w:rFonts w:cs="Calibri"/>
                <w:sz w:val="24"/>
                <w:szCs w:val="24"/>
              </w:rPr>
              <w:t>üri</w:t>
            </w:r>
            <w:proofErr w:type="spellEnd"/>
            <w:r w:rsidR="000127A8">
              <w:rPr>
                <w:rFonts w:cs="Calibri"/>
                <w:sz w:val="24"/>
                <w:szCs w:val="24"/>
              </w:rPr>
              <w:t xml:space="preserve">) yaptıkları için </w:t>
            </w:r>
            <w:proofErr w:type="spellStart"/>
            <w:r w:rsidR="000127A8">
              <w:rPr>
                <w:rFonts w:cs="Calibri"/>
                <w:sz w:val="24"/>
                <w:szCs w:val="24"/>
              </w:rPr>
              <w:t>alkaloz</w:t>
            </w:r>
            <w:proofErr w:type="spellEnd"/>
            <w:r w:rsidR="000127A8">
              <w:rPr>
                <w:rFonts w:cs="Calibri"/>
                <w:sz w:val="24"/>
                <w:szCs w:val="24"/>
              </w:rPr>
              <w:t xml:space="preserve"> devam eder.</w:t>
            </w:r>
          </w:p>
          <w:p w:rsidR="000127A8" w:rsidRDefault="000127A8" w:rsidP="006841C6">
            <w:pPr>
              <w:spacing w:line="360" w:lineRule="auto"/>
              <w:jc w:val="both"/>
              <w:rPr>
                <w:rFonts w:cs="Calibri"/>
                <w:b/>
                <w:sz w:val="24"/>
                <w:szCs w:val="24"/>
              </w:rPr>
            </w:pPr>
          </w:p>
          <w:p w:rsidR="00B20E1D" w:rsidRPr="006841C6" w:rsidRDefault="00B20E1D" w:rsidP="006841C6">
            <w:pPr>
              <w:spacing w:line="360" w:lineRule="auto"/>
              <w:jc w:val="both"/>
              <w:rPr>
                <w:rFonts w:cs="Calibri"/>
                <w:b/>
                <w:sz w:val="24"/>
                <w:szCs w:val="24"/>
              </w:rPr>
            </w:pPr>
            <w:r w:rsidRPr="006841C6">
              <w:rPr>
                <w:rFonts w:cs="Calibri"/>
                <w:b/>
                <w:sz w:val="24"/>
                <w:szCs w:val="24"/>
              </w:rPr>
              <w:t>Tedavi</w:t>
            </w:r>
          </w:p>
          <w:p w:rsidR="00B20E1D" w:rsidRPr="006841C6" w:rsidRDefault="00B20E1D" w:rsidP="006841C6">
            <w:pPr>
              <w:spacing w:line="360" w:lineRule="auto"/>
              <w:ind w:firstLine="720"/>
              <w:jc w:val="both"/>
              <w:rPr>
                <w:rFonts w:cs="Calibri"/>
                <w:sz w:val="24"/>
                <w:szCs w:val="24"/>
              </w:rPr>
            </w:pPr>
            <w:proofErr w:type="spellStart"/>
            <w:r w:rsidRPr="006841C6">
              <w:rPr>
                <w:rFonts w:cs="Calibri"/>
                <w:sz w:val="24"/>
                <w:szCs w:val="24"/>
              </w:rPr>
              <w:t>Hipertrofik</w:t>
            </w:r>
            <w:proofErr w:type="spellEnd"/>
            <w:r w:rsidRPr="006841C6">
              <w:rPr>
                <w:rFonts w:cs="Calibri"/>
                <w:sz w:val="24"/>
                <w:szCs w:val="24"/>
              </w:rPr>
              <w:t xml:space="preserve"> </w:t>
            </w:r>
            <w:proofErr w:type="spellStart"/>
            <w:r w:rsidRPr="006841C6">
              <w:rPr>
                <w:rFonts w:cs="Calibri"/>
                <w:sz w:val="24"/>
                <w:szCs w:val="24"/>
              </w:rPr>
              <w:t>pilor</w:t>
            </w:r>
            <w:proofErr w:type="spellEnd"/>
            <w:r w:rsidRPr="006841C6">
              <w:rPr>
                <w:rFonts w:cs="Calibri"/>
                <w:sz w:val="24"/>
                <w:szCs w:val="24"/>
              </w:rPr>
              <w:t xml:space="preserve"> </w:t>
            </w:r>
            <w:proofErr w:type="spellStart"/>
            <w:r w:rsidRPr="006841C6">
              <w:rPr>
                <w:rFonts w:cs="Calibri"/>
                <w:sz w:val="24"/>
                <w:szCs w:val="24"/>
              </w:rPr>
              <w:t>stenozunun</w:t>
            </w:r>
            <w:proofErr w:type="spellEnd"/>
            <w:r w:rsidRPr="006841C6">
              <w:rPr>
                <w:rFonts w:cs="Calibri"/>
                <w:sz w:val="24"/>
                <w:szCs w:val="24"/>
              </w:rPr>
              <w:t xml:space="preserve"> tedavisi cerrahidir. Bununla beraber hastalık geri dönüşümlüdür ve hastaya yeterince uzun süre destek verildiğinde kas </w:t>
            </w:r>
            <w:proofErr w:type="spellStart"/>
            <w:r w:rsidRPr="006841C6">
              <w:rPr>
                <w:rFonts w:cs="Calibri"/>
                <w:sz w:val="24"/>
                <w:szCs w:val="24"/>
              </w:rPr>
              <w:t>hipertrofisinin</w:t>
            </w:r>
            <w:proofErr w:type="spellEnd"/>
            <w:r w:rsidRPr="006841C6">
              <w:rPr>
                <w:rFonts w:cs="Calibri"/>
                <w:sz w:val="24"/>
                <w:szCs w:val="24"/>
              </w:rPr>
              <w:t xml:space="preserve"> aylar içinde kendiliğinden gerilediği de gösterilmiştir. Total </w:t>
            </w:r>
            <w:proofErr w:type="spellStart"/>
            <w:r w:rsidRPr="006841C6">
              <w:rPr>
                <w:rFonts w:cs="Calibri"/>
                <w:sz w:val="24"/>
                <w:szCs w:val="24"/>
              </w:rPr>
              <w:t>parenteral</w:t>
            </w:r>
            <w:proofErr w:type="spellEnd"/>
            <w:r w:rsidRPr="006841C6">
              <w:rPr>
                <w:rFonts w:cs="Calibri"/>
                <w:sz w:val="24"/>
                <w:szCs w:val="24"/>
              </w:rPr>
              <w:t xml:space="preserve"> beslenme, atropin uygulaması, </w:t>
            </w:r>
            <w:proofErr w:type="spellStart"/>
            <w:r w:rsidRPr="006841C6">
              <w:rPr>
                <w:rFonts w:cs="Calibri"/>
                <w:sz w:val="24"/>
                <w:szCs w:val="24"/>
              </w:rPr>
              <w:t>pilor</w:t>
            </w:r>
            <w:proofErr w:type="spellEnd"/>
            <w:r w:rsidRPr="006841C6">
              <w:rPr>
                <w:rFonts w:cs="Calibri"/>
                <w:sz w:val="24"/>
                <w:szCs w:val="24"/>
              </w:rPr>
              <w:t xml:space="preserve"> </w:t>
            </w:r>
            <w:proofErr w:type="spellStart"/>
            <w:r w:rsidRPr="006841C6">
              <w:rPr>
                <w:rFonts w:cs="Calibri"/>
                <w:sz w:val="24"/>
                <w:szCs w:val="24"/>
              </w:rPr>
              <w:t>dilatasyonları</w:t>
            </w:r>
            <w:proofErr w:type="spellEnd"/>
            <w:r w:rsidRPr="006841C6">
              <w:rPr>
                <w:rFonts w:cs="Calibri"/>
                <w:sz w:val="24"/>
                <w:szCs w:val="24"/>
              </w:rPr>
              <w:t xml:space="preserve"> gibi cerrahi dışı tedavi seçenekleri zaman </w:t>
            </w:r>
            <w:proofErr w:type="spellStart"/>
            <w:r w:rsidRPr="006841C6">
              <w:rPr>
                <w:rFonts w:cs="Calibri"/>
                <w:sz w:val="24"/>
                <w:szCs w:val="24"/>
              </w:rPr>
              <w:t>zaman</w:t>
            </w:r>
            <w:proofErr w:type="spellEnd"/>
            <w:r w:rsidRPr="006841C6">
              <w:rPr>
                <w:rFonts w:cs="Calibri"/>
                <w:sz w:val="24"/>
                <w:szCs w:val="24"/>
              </w:rPr>
              <w:t xml:space="preserve"> denenmiş olsa da sürecin uzaması </w:t>
            </w:r>
            <w:proofErr w:type="spellStart"/>
            <w:r w:rsidRPr="006841C6">
              <w:rPr>
                <w:rFonts w:cs="Calibri"/>
                <w:sz w:val="24"/>
                <w:szCs w:val="24"/>
              </w:rPr>
              <w:t>morbidite</w:t>
            </w:r>
            <w:proofErr w:type="spellEnd"/>
            <w:r w:rsidRPr="006841C6">
              <w:rPr>
                <w:rFonts w:cs="Calibri"/>
                <w:sz w:val="24"/>
                <w:szCs w:val="24"/>
              </w:rPr>
              <w:t xml:space="preserve"> riskini arttırdığından bu tür uygulamalardan kaçınmak doğru olur.</w:t>
            </w:r>
          </w:p>
          <w:p w:rsidR="00B20E1D" w:rsidRPr="006841C6" w:rsidRDefault="00B20E1D" w:rsidP="006841C6">
            <w:pPr>
              <w:spacing w:line="360" w:lineRule="auto"/>
              <w:ind w:firstLine="720"/>
              <w:jc w:val="both"/>
              <w:rPr>
                <w:rFonts w:cs="Calibri"/>
                <w:sz w:val="24"/>
                <w:szCs w:val="24"/>
              </w:rPr>
            </w:pPr>
            <w:r w:rsidRPr="006841C6">
              <w:rPr>
                <w:rFonts w:cs="Calibri"/>
                <w:sz w:val="24"/>
                <w:szCs w:val="24"/>
              </w:rPr>
              <w:t xml:space="preserve">Cerrahi tedavi kesinlikle acil şartlarda uygulanmamalı ve girişim öncesi sıvı ve elektrolit dengesinin sağlanmasına mutlaka öncelik verilmelidir. Bu hastalarda sıklıkla gözlenen tablo süregelen kusmalar sonucu oluşan kayıplara bağlı </w:t>
            </w:r>
            <w:proofErr w:type="spellStart"/>
            <w:r w:rsidRPr="006841C6">
              <w:rPr>
                <w:rFonts w:cs="Calibri"/>
                <w:sz w:val="24"/>
                <w:szCs w:val="24"/>
              </w:rPr>
              <w:t>hipopotasemik</w:t>
            </w:r>
            <w:proofErr w:type="spellEnd"/>
            <w:r w:rsidRPr="006841C6">
              <w:rPr>
                <w:rFonts w:cs="Calibri"/>
                <w:sz w:val="24"/>
                <w:szCs w:val="24"/>
              </w:rPr>
              <w:t xml:space="preserve">, </w:t>
            </w:r>
            <w:proofErr w:type="spellStart"/>
            <w:r w:rsidRPr="006841C6">
              <w:rPr>
                <w:rFonts w:cs="Calibri"/>
                <w:sz w:val="24"/>
                <w:szCs w:val="24"/>
              </w:rPr>
              <w:t>hipokloremik</w:t>
            </w:r>
            <w:proofErr w:type="spellEnd"/>
            <w:r w:rsidRPr="006841C6">
              <w:rPr>
                <w:rFonts w:cs="Calibri"/>
                <w:sz w:val="24"/>
                <w:szCs w:val="24"/>
              </w:rPr>
              <w:t xml:space="preserve"> </w:t>
            </w:r>
            <w:proofErr w:type="spellStart"/>
            <w:r w:rsidRPr="006841C6">
              <w:rPr>
                <w:rFonts w:cs="Calibri"/>
                <w:sz w:val="24"/>
                <w:szCs w:val="24"/>
              </w:rPr>
              <w:t>metabolik</w:t>
            </w:r>
            <w:proofErr w:type="spellEnd"/>
            <w:r w:rsidRPr="006841C6">
              <w:rPr>
                <w:rFonts w:cs="Calibri"/>
                <w:sz w:val="24"/>
                <w:szCs w:val="24"/>
              </w:rPr>
              <w:t xml:space="preserve"> </w:t>
            </w:r>
            <w:proofErr w:type="spellStart"/>
            <w:r w:rsidRPr="006841C6">
              <w:rPr>
                <w:rFonts w:cs="Calibri"/>
                <w:sz w:val="24"/>
                <w:szCs w:val="24"/>
              </w:rPr>
              <w:t>alkaloz</w:t>
            </w:r>
            <w:proofErr w:type="spellEnd"/>
            <w:r w:rsidRPr="006841C6">
              <w:rPr>
                <w:rFonts w:cs="Calibri"/>
                <w:sz w:val="24"/>
                <w:szCs w:val="24"/>
              </w:rPr>
              <w:t xml:space="preserve"> ve değişik düzeylerde </w:t>
            </w:r>
            <w:proofErr w:type="spellStart"/>
            <w:r w:rsidRPr="006841C6">
              <w:rPr>
                <w:rFonts w:cs="Calibri"/>
                <w:sz w:val="24"/>
                <w:szCs w:val="24"/>
              </w:rPr>
              <w:t>dehidratasyondur</w:t>
            </w:r>
            <w:proofErr w:type="spellEnd"/>
            <w:r w:rsidRPr="006841C6">
              <w:rPr>
                <w:rFonts w:cs="Calibri"/>
                <w:sz w:val="24"/>
                <w:szCs w:val="24"/>
              </w:rPr>
              <w:t xml:space="preserve">. Elektrolit dengesizliği düzeltilmez ise hasta </w:t>
            </w:r>
            <w:proofErr w:type="spellStart"/>
            <w:r w:rsidRPr="006841C6">
              <w:rPr>
                <w:rFonts w:cs="Calibri"/>
                <w:sz w:val="24"/>
                <w:szCs w:val="24"/>
              </w:rPr>
              <w:t>respiratuvar</w:t>
            </w:r>
            <w:proofErr w:type="spellEnd"/>
            <w:r w:rsidRPr="006841C6">
              <w:rPr>
                <w:rFonts w:cs="Calibri"/>
                <w:sz w:val="24"/>
                <w:szCs w:val="24"/>
              </w:rPr>
              <w:t xml:space="preserve"> </w:t>
            </w:r>
            <w:proofErr w:type="spellStart"/>
            <w:r w:rsidRPr="006841C6">
              <w:rPr>
                <w:rFonts w:cs="Calibri"/>
                <w:sz w:val="24"/>
                <w:szCs w:val="24"/>
              </w:rPr>
              <w:t>asidoz</w:t>
            </w:r>
            <w:proofErr w:type="spellEnd"/>
            <w:r w:rsidRPr="006841C6">
              <w:rPr>
                <w:rFonts w:cs="Calibri"/>
                <w:sz w:val="24"/>
                <w:szCs w:val="24"/>
              </w:rPr>
              <w:t xml:space="preserve"> ile </w:t>
            </w:r>
            <w:proofErr w:type="spellStart"/>
            <w:r w:rsidRPr="006841C6">
              <w:rPr>
                <w:rFonts w:cs="Calibri"/>
                <w:sz w:val="24"/>
                <w:szCs w:val="24"/>
              </w:rPr>
              <w:t>alkalozu</w:t>
            </w:r>
            <w:proofErr w:type="spellEnd"/>
            <w:r w:rsidRPr="006841C6">
              <w:rPr>
                <w:rFonts w:cs="Calibri"/>
                <w:sz w:val="24"/>
                <w:szCs w:val="24"/>
              </w:rPr>
              <w:t xml:space="preserve"> dengelemeye çalışacağından </w:t>
            </w:r>
            <w:proofErr w:type="spellStart"/>
            <w:r w:rsidRPr="006841C6">
              <w:rPr>
                <w:rFonts w:cs="Calibri"/>
                <w:sz w:val="24"/>
                <w:szCs w:val="24"/>
              </w:rPr>
              <w:t>hipoventilasyon</w:t>
            </w:r>
            <w:proofErr w:type="spellEnd"/>
            <w:r w:rsidRPr="006841C6">
              <w:rPr>
                <w:rFonts w:cs="Calibri"/>
                <w:sz w:val="24"/>
                <w:szCs w:val="24"/>
              </w:rPr>
              <w:t xml:space="preserve"> gelişecek, bu da ameliyat sonrası solunum düzensizliği ve mekanik </w:t>
            </w:r>
            <w:proofErr w:type="spellStart"/>
            <w:r w:rsidRPr="006841C6">
              <w:rPr>
                <w:rFonts w:cs="Calibri"/>
                <w:sz w:val="24"/>
                <w:szCs w:val="24"/>
              </w:rPr>
              <w:t>ventilasyondan</w:t>
            </w:r>
            <w:proofErr w:type="spellEnd"/>
            <w:r w:rsidRPr="006841C6">
              <w:rPr>
                <w:rFonts w:cs="Calibri"/>
                <w:sz w:val="24"/>
                <w:szCs w:val="24"/>
              </w:rPr>
              <w:t xml:space="preserve"> ayıramama gibi </w:t>
            </w:r>
            <w:proofErr w:type="gramStart"/>
            <w:r w:rsidRPr="006841C6">
              <w:rPr>
                <w:rFonts w:cs="Calibri"/>
                <w:sz w:val="24"/>
                <w:szCs w:val="24"/>
              </w:rPr>
              <w:t>komplikasyonlara</w:t>
            </w:r>
            <w:proofErr w:type="gramEnd"/>
            <w:r w:rsidRPr="006841C6">
              <w:rPr>
                <w:rFonts w:cs="Calibri"/>
                <w:sz w:val="24"/>
                <w:szCs w:val="24"/>
              </w:rPr>
              <w:t xml:space="preserve"> neden olacaktır.</w:t>
            </w:r>
          </w:p>
          <w:p w:rsidR="00B20E1D" w:rsidRPr="006841C6" w:rsidRDefault="00B20E1D" w:rsidP="006841C6">
            <w:pPr>
              <w:spacing w:line="360" w:lineRule="auto"/>
              <w:ind w:firstLine="720"/>
              <w:jc w:val="both"/>
              <w:rPr>
                <w:rFonts w:cs="Calibri"/>
                <w:sz w:val="24"/>
                <w:szCs w:val="24"/>
              </w:rPr>
            </w:pPr>
            <w:r w:rsidRPr="006841C6">
              <w:rPr>
                <w:rFonts w:cs="Calibri"/>
                <w:sz w:val="24"/>
                <w:szCs w:val="24"/>
              </w:rPr>
              <w:t xml:space="preserve">Hasta ameliyat öncesi hazırlık için yatırılır, ağızdan beslenme kesilir, ancak </w:t>
            </w:r>
            <w:proofErr w:type="spellStart"/>
            <w:r w:rsidRPr="006841C6">
              <w:rPr>
                <w:rFonts w:cs="Calibri"/>
                <w:sz w:val="24"/>
                <w:szCs w:val="24"/>
              </w:rPr>
              <w:t>nazogastrik</w:t>
            </w:r>
            <w:proofErr w:type="spellEnd"/>
            <w:r w:rsidRPr="006841C6">
              <w:rPr>
                <w:rFonts w:cs="Calibri"/>
                <w:sz w:val="24"/>
                <w:szCs w:val="24"/>
              </w:rPr>
              <w:t xml:space="preserve"> </w:t>
            </w:r>
            <w:proofErr w:type="spellStart"/>
            <w:r w:rsidRPr="006841C6">
              <w:rPr>
                <w:rFonts w:cs="Calibri"/>
                <w:sz w:val="24"/>
                <w:szCs w:val="24"/>
              </w:rPr>
              <w:t>dekompresyon</w:t>
            </w:r>
            <w:proofErr w:type="spellEnd"/>
            <w:r w:rsidRPr="006841C6">
              <w:rPr>
                <w:rFonts w:cs="Calibri"/>
                <w:sz w:val="24"/>
                <w:szCs w:val="24"/>
              </w:rPr>
              <w:t xml:space="preserve"> genelde gerekli değildir. </w:t>
            </w:r>
          </w:p>
          <w:p w:rsidR="00B20E1D" w:rsidRPr="006841C6" w:rsidRDefault="00B20E1D" w:rsidP="006841C6">
            <w:pPr>
              <w:spacing w:line="360" w:lineRule="auto"/>
              <w:ind w:firstLine="720"/>
              <w:jc w:val="both"/>
              <w:rPr>
                <w:rFonts w:cs="Calibri"/>
                <w:sz w:val="24"/>
                <w:szCs w:val="24"/>
              </w:rPr>
            </w:pPr>
            <w:r w:rsidRPr="006841C6">
              <w:rPr>
                <w:rFonts w:cs="Calibri"/>
                <w:sz w:val="24"/>
                <w:szCs w:val="24"/>
              </w:rPr>
              <w:t xml:space="preserve">Kayıpların karşılanması sıvı kaybına ve elektrolit değerlerine göre ayarlanmalıdır, genelde %0.45 </w:t>
            </w:r>
            <w:proofErr w:type="spellStart"/>
            <w:r w:rsidRPr="006841C6">
              <w:rPr>
                <w:rFonts w:cs="Calibri"/>
                <w:sz w:val="24"/>
                <w:szCs w:val="24"/>
              </w:rPr>
              <w:t>NaCl</w:t>
            </w:r>
            <w:proofErr w:type="spellEnd"/>
            <w:r w:rsidRPr="006841C6">
              <w:rPr>
                <w:rFonts w:cs="Calibri"/>
                <w:sz w:val="24"/>
                <w:szCs w:val="24"/>
              </w:rPr>
              <w:t xml:space="preserve"> %5 Dekstroz solüsyonu ile göreceli yavaş bir düzeltme tercih edilir. Klor düzeyinin 90-100 </w:t>
            </w:r>
            <w:proofErr w:type="spellStart"/>
            <w:r w:rsidRPr="006841C6">
              <w:rPr>
                <w:rFonts w:cs="Calibri"/>
                <w:sz w:val="24"/>
                <w:szCs w:val="24"/>
              </w:rPr>
              <w:t>mEq</w:t>
            </w:r>
            <w:proofErr w:type="spellEnd"/>
            <w:r w:rsidRPr="006841C6">
              <w:rPr>
                <w:rFonts w:cs="Calibri"/>
                <w:sz w:val="24"/>
                <w:szCs w:val="24"/>
              </w:rPr>
              <w:t xml:space="preserve">/l üstünde ve serum bikarbonat düzeyinin de 30 </w:t>
            </w:r>
            <w:proofErr w:type="spellStart"/>
            <w:r w:rsidRPr="006841C6">
              <w:rPr>
                <w:rFonts w:cs="Calibri"/>
                <w:sz w:val="24"/>
                <w:szCs w:val="24"/>
              </w:rPr>
              <w:t>mEq</w:t>
            </w:r>
            <w:proofErr w:type="spellEnd"/>
            <w:r w:rsidRPr="006841C6">
              <w:rPr>
                <w:rFonts w:cs="Calibri"/>
                <w:sz w:val="24"/>
                <w:szCs w:val="24"/>
              </w:rPr>
              <w:t xml:space="preserve">/l altında olması </w:t>
            </w:r>
            <w:proofErr w:type="spellStart"/>
            <w:r w:rsidRPr="006841C6">
              <w:rPr>
                <w:rFonts w:cs="Calibri"/>
                <w:sz w:val="24"/>
                <w:szCs w:val="24"/>
              </w:rPr>
              <w:t>hedeflenmeldir</w:t>
            </w:r>
            <w:proofErr w:type="spellEnd"/>
            <w:r w:rsidRPr="006841C6">
              <w:rPr>
                <w:rFonts w:cs="Calibri"/>
                <w:sz w:val="24"/>
                <w:szCs w:val="24"/>
              </w:rPr>
              <w:t xml:space="preserve">. Potasyum kayıpları </w:t>
            </w:r>
            <w:r w:rsidR="000127A8">
              <w:rPr>
                <w:rFonts w:cs="Calibri"/>
                <w:sz w:val="24"/>
                <w:szCs w:val="24"/>
              </w:rPr>
              <w:t>yeterince karşılanmaz ise böbrekler H iyonları yerine K iyonlarını tutmayı tercih ettiklerinden (</w:t>
            </w:r>
            <w:proofErr w:type="spellStart"/>
            <w:r w:rsidR="000127A8">
              <w:rPr>
                <w:rFonts w:cs="Calibri"/>
                <w:sz w:val="24"/>
                <w:szCs w:val="24"/>
              </w:rPr>
              <w:t>paradoksik</w:t>
            </w:r>
            <w:proofErr w:type="spellEnd"/>
            <w:r w:rsidR="000127A8">
              <w:rPr>
                <w:rFonts w:cs="Calibri"/>
                <w:sz w:val="24"/>
                <w:szCs w:val="24"/>
              </w:rPr>
              <w:t xml:space="preserve"> </w:t>
            </w:r>
            <w:proofErr w:type="spellStart"/>
            <w:r w:rsidR="000127A8">
              <w:rPr>
                <w:rFonts w:cs="Calibri"/>
                <w:sz w:val="24"/>
                <w:szCs w:val="24"/>
              </w:rPr>
              <w:t>asidüri</w:t>
            </w:r>
            <w:proofErr w:type="spellEnd"/>
            <w:r w:rsidR="000127A8">
              <w:rPr>
                <w:rFonts w:cs="Calibri"/>
                <w:sz w:val="24"/>
                <w:szCs w:val="24"/>
              </w:rPr>
              <w:t xml:space="preserve"> ) </w:t>
            </w:r>
            <w:proofErr w:type="spellStart"/>
            <w:r w:rsidR="000127A8">
              <w:rPr>
                <w:rFonts w:cs="Calibri"/>
                <w:sz w:val="24"/>
                <w:szCs w:val="24"/>
              </w:rPr>
              <w:t>alkalozu</w:t>
            </w:r>
            <w:proofErr w:type="spellEnd"/>
            <w:r w:rsidR="000127A8">
              <w:rPr>
                <w:rFonts w:cs="Calibri"/>
                <w:sz w:val="24"/>
                <w:szCs w:val="24"/>
              </w:rPr>
              <w:t xml:space="preserve"> düzeltmek mümkün olmaz. Bu </w:t>
            </w:r>
            <w:proofErr w:type="gramStart"/>
            <w:r w:rsidR="000127A8">
              <w:rPr>
                <w:rFonts w:cs="Calibri"/>
                <w:sz w:val="24"/>
                <w:szCs w:val="24"/>
              </w:rPr>
              <w:t>nedenle  K</w:t>
            </w:r>
            <w:proofErr w:type="gramEnd"/>
            <w:r w:rsidR="000127A8">
              <w:rPr>
                <w:rFonts w:cs="Calibri"/>
                <w:sz w:val="24"/>
                <w:szCs w:val="24"/>
              </w:rPr>
              <w:t xml:space="preserve"> </w:t>
            </w:r>
            <w:proofErr w:type="spellStart"/>
            <w:r w:rsidR="000127A8">
              <w:rPr>
                <w:rFonts w:cs="Calibri"/>
                <w:sz w:val="24"/>
                <w:szCs w:val="24"/>
              </w:rPr>
              <w:t>replasmanının</w:t>
            </w:r>
            <w:proofErr w:type="spellEnd"/>
            <w:r w:rsidR="000127A8">
              <w:rPr>
                <w:rFonts w:cs="Calibri"/>
                <w:sz w:val="24"/>
                <w:szCs w:val="24"/>
              </w:rPr>
              <w:t xml:space="preserve"> 2-3mEq/</w:t>
            </w:r>
            <w:proofErr w:type="spellStart"/>
            <w:r w:rsidR="000127A8">
              <w:rPr>
                <w:rFonts w:cs="Calibri"/>
                <w:sz w:val="24"/>
                <w:szCs w:val="24"/>
              </w:rPr>
              <w:t>kgr</w:t>
            </w:r>
            <w:proofErr w:type="spellEnd"/>
            <w:r w:rsidR="000127A8">
              <w:rPr>
                <w:rFonts w:cs="Calibri"/>
                <w:sz w:val="24"/>
                <w:szCs w:val="24"/>
              </w:rPr>
              <w:t xml:space="preserve"> gibi yapılması tercih edilir. </w:t>
            </w:r>
            <w:r w:rsidRPr="006841C6">
              <w:rPr>
                <w:rFonts w:cs="Calibri"/>
                <w:sz w:val="24"/>
                <w:szCs w:val="24"/>
              </w:rPr>
              <w:t xml:space="preserve">Cerrahi girişim ancak sıvı ve elektrolit dengesi sağlandıktan </w:t>
            </w:r>
            <w:r w:rsidRPr="006841C6">
              <w:rPr>
                <w:rFonts w:cs="Calibri"/>
                <w:sz w:val="24"/>
                <w:szCs w:val="24"/>
              </w:rPr>
              <w:lastRenderedPageBreak/>
              <w:t>sonra ilk uygun ameliyat gününe planlanmalıdır.</w:t>
            </w:r>
          </w:p>
          <w:p w:rsidR="00B20E1D" w:rsidRPr="006841C6" w:rsidRDefault="00B20E1D" w:rsidP="006841C6">
            <w:pPr>
              <w:spacing w:line="360" w:lineRule="auto"/>
              <w:jc w:val="both"/>
              <w:rPr>
                <w:rFonts w:cs="Calibri"/>
                <w:b/>
                <w:sz w:val="24"/>
                <w:szCs w:val="24"/>
              </w:rPr>
            </w:pPr>
            <w:r w:rsidRPr="006841C6">
              <w:rPr>
                <w:rFonts w:cs="Calibri"/>
                <w:b/>
                <w:sz w:val="24"/>
                <w:szCs w:val="24"/>
              </w:rPr>
              <w:t>Cerrahi teknik</w:t>
            </w:r>
          </w:p>
          <w:p w:rsidR="00B20E1D" w:rsidRPr="006841C6" w:rsidRDefault="00B20E1D" w:rsidP="006841C6">
            <w:pPr>
              <w:spacing w:line="360" w:lineRule="auto"/>
              <w:ind w:firstLine="720"/>
              <w:jc w:val="both"/>
              <w:rPr>
                <w:rFonts w:cs="Calibri"/>
                <w:sz w:val="24"/>
                <w:szCs w:val="24"/>
              </w:rPr>
            </w:pPr>
            <w:r w:rsidRPr="006841C6">
              <w:rPr>
                <w:rFonts w:cs="Calibri"/>
                <w:sz w:val="24"/>
                <w:szCs w:val="24"/>
              </w:rPr>
              <w:t xml:space="preserve">Cerrahi prensip ilk kez </w:t>
            </w:r>
            <w:proofErr w:type="spellStart"/>
            <w:r w:rsidRPr="006841C6">
              <w:rPr>
                <w:rFonts w:cs="Calibri"/>
                <w:sz w:val="24"/>
                <w:szCs w:val="24"/>
              </w:rPr>
              <w:t>Ramstedt</w:t>
            </w:r>
            <w:proofErr w:type="spellEnd"/>
            <w:r w:rsidRPr="006841C6">
              <w:rPr>
                <w:rFonts w:cs="Calibri"/>
                <w:sz w:val="24"/>
                <w:szCs w:val="24"/>
              </w:rPr>
              <w:t xml:space="preserve"> tarafından 1912 yılında tanımlanmış olan kalınlaşmış </w:t>
            </w:r>
            <w:proofErr w:type="spellStart"/>
            <w:r w:rsidRPr="006841C6">
              <w:rPr>
                <w:rFonts w:cs="Calibri"/>
                <w:sz w:val="24"/>
                <w:szCs w:val="24"/>
              </w:rPr>
              <w:t>pilor</w:t>
            </w:r>
            <w:proofErr w:type="spellEnd"/>
            <w:r w:rsidRPr="006841C6">
              <w:rPr>
                <w:rFonts w:cs="Calibri"/>
                <w:sz w:val="24"/>
                <w:szCs w:val="24"/>
              </w:rPr>
              <w:t xml:space="preserve"> kasının </w:t>
            </w:r>
            <w:proofErr w:type="spellStart"/>
            <w:r w:rsidRPr="006841C6">
              <w:rPr>
                <w:rFonts w:cs="Calibri"/>
                <w:sz w:val="24"/>
                <w:szCs w:val="24"/>
              </w:rPr>
              <w:t>longitudinal</w:t>
            </w:r>
            <w:proofErr w:type="spellEnd"/>
            <w:r w:rsidRPr="006841C6">
              <w:rPr>
                <w:rFonts w:cs="Calibri"/>
                <w:sz w:val="24"/>
                <w:szCs w:val="24"/>
              </w:rPr>
              <w:t xml:space="preserve"> aksta mukoza düzeyine kadar ve kesinlikle mukozayı açmadan ayrılmasıdır (</w:t>
            </w:r>
            <w:proofErr w:type="spellStart"/>
            <w:r w:rsidRPr="006841C6">
              <w:rPr>
                <w:rFonts w:cs="Calibri"/>
                <w:sz w:val="24"/>
                <w:szCs w:val="24"/>
              </w:rPr>
              <w:t>piloromiyotomi</w:t>
            </w:r>
            <w:proofErr w:type="spellEnd"/>
            <w:r w:rsidRPr="006841C6">
              <w:rPr>
                <w:rFonts w:cs="Calibri"/>
                <w:sz w:val="24"/>
                <w:szCs w:val="24"/>
              </w:rPr>
              <w:t xml:space="preserve">). Bu amaçla </w:t>
            </w:r>
            <w:proofErr w:type="spellStart"/>
            <w:r w:rsidRPr="006841C6">
              <w:rPr>
                <w:rFonts w:cs="Calibri"/>
                <w:sz w:val="24"/>
                <w:szCs w:val="24"/>
              </w:rPr>
              <w:t>hipertrofik</w:t>
            </w:r>
            <w:proofErr w:type="spellEnd"/>
            <w:r w:rsidRPr="006841C6">
              <w:rPr>
                <w:rFonts w:cs="Calibri"/>
                <w:sz w:val="24"/>
                <w:szCs w:val="24"/>
              </w:rPr>
              <w:t xml:space="preserve"> </w:t>
            </w:r>
            <w:proofErr w:type="spellStart"/>
            <w:r w:rsidRPr="006841C6">
              <w:rPr>
                <w:rFonts w:cs="Calibri"/>
                <w:sz w:val="24"/>
                <w:szCs w:val="24"/>
              </w:rPr>
              <w:t>pilor</w:t>
            </w:r>
            <w:proofErr w:type="spellEnd"/>
            <w:r w:rsidRPr="006841C6">
              <w:rPr>
                <w:rFonts w:cs="Calibri"/>
                <w:sz w:val="24"/>
                <w:szCs w:val="24"/>
              </w:rPr>
              <w:t xml:space="preserve"> </w:t>
            </w:r>
            <w:proofErr w:type="spellStart"/>
            <w:r w:rsidRPr="006841C6">
              <w:rPr>
                <w:rFonts w:cs="Calibri"/>
                <w:sz w:val="24"/>
                <w:szCs w:val="24"/>
              </w:rPr>
              <w:t>serozası</w:t>
            </w:r>
            <w:proofErr w:type="spellEnd"/>
            <w:r w:rsidRPr="006841C6">
              <w:rPr>
                <w:rFonts w:cs="Calibri"/>
                <w:sz w:val="24"/>
                <w:szCs w:val="24"/>
              </w:rPr>
              <w:t xml:space="preserve"> uzunlamasına kesilir ve sirküler kas lifleri </w:t>
            </w:r>
            <w:proofErr w:type="spellStart"/>
            <w:r w:rsidRPr="006841C6">
              <w:rPr>
                <w:rFonts w:cs="Calibri"/>
                <w:sz w:val="24"/>
                <w:szCs w:val="24"/>
              </w:rPr>
              <w:t>künt</w:t>
            </w:r>
            <w:proofErr w:type="spellEnd"/>
            <w:r w:rsidRPr="006841C6">
              <w:rPr>
                <w:rFonts w:cs="Calibri"/>
                <w:sz w:val="24"/>
                <w:szCs w:val="24"/>
              </w:rPr>
              <w:t xml:space="preserve"> bir şekilde mukoza belirgin</w:t>
            </w:r>
            <w:r w:rsidR="001B1119">
              <w:rPr>
                <w:rFonts w:cs="Calibri"/>
                <w:sz w:val="24"/>
                <w:szCs w:val="24"/>
              </w:rPr>
              <w:t>leşene kadar ayrılır.</w:t>
            </w:r>
            <w:r w:rsidRPr="006841C6">
              <w:rPr>
                <w:rFonts w:cs="Calibri"/>
                <w:sz w:val="24"/>
                <w:szCs w:val="24"/>
              </w:rPr>
              <w:t xml:space="preserve"> Kas liflerinin inceldiği </w:t>
            </w:r>
            <w:proofErr w:type="spellStart"/>
            <w:r w:rsidRPr="006841C6">
              <w:rPr>
                <w:rFonts w:cs="Calibri"/>
                <w:sz w:val="24"/>
                <w:szCs w:val="24"/>
              </w:rPr>
              <w:t>antrum</w:t>
            </w:r>
            <w:proofErr w:type="spellEnd"/>
            <w:r w:rsidRPr="006841C6">
              <w:rPr>
                <w:rFonts w:cs="Calibri"/>
                <w:sz w:val="24"/>
                <w:szCs w:val="24"/>
              </w:rPr>
              <w:t xml:space="preserve"> ve </w:t>
            </w:r>
            <w:proofErr w:type="spellStart"/>
            <w:r w:rsidRPr="006841C6">
              <w:rPr>
                <w:rFonts w:cs="Calibri"/>
                <w:sz w:val="24"/>
                <w:szCs w:val="24"/>
              </w:rPr>
              <w:t>duodenum</w:t>
            </w:r>
            <w:proofErr w:type="spellEnd"/>
            <w:r w:rsidRPr="006841C6">
              <w:rPr>
                <w:rFonts w:cs="Calibri"/>
                <w:sz w:val="24"/>
                <w:szCs w:val="24"/>
              </w:rPr>
              <w:t xml:space="preserve"> bölgelerinde işleme bağlı </w:t>
            </w:r>
            <w:proofErr w:type="spellStart"/>
            <w:r w:rsidRPr="006841C6">
              <w:rPr>
                <w:rFonts w:cs="Calibri"/>
                <w:sz w:val="24"/>
                <w:szCs w:val="24"/>
              </w:rPr>
              <w:t>perforasyonu</w:t>
            </w:r>
            <w:proofErr w:type="spellEnd"/>
            <w:r w:rsidRPr="006841C6">
              <w:rPr>
                <w:rFonts w:cs="Calibri"/>
                <w:sz w:val="24"/>
                <w:szCs w:val="24"/>
              </w:rPr>
              <w:t xml:space="preserve"> engellemek için özen göstermek gerekir. Bir </w:t>
            </w:r>
            <w:proofErr w:type="spellStart"/>
            <w:r w:rsidRPr="006841C6">
              <w:rPr>
                <w:rFonts w:cs="Calibri"/>
                <w:sz w:val="24"/>
                <w:szCs w:val="24"/>
              </w:rPr>
              <w:t>nazogastrik</w:t>
            </w:r>
            <w:proofErr w:type="spellEnd"/>
            <w:r w:rsidRPr="006841C6">
              <w:rPr>
                <w:rFonts w:cs="Calibri"/>
                <w:sz w:val="24"/>
                <w:szCs w:val="24"/>
              </w:rPr>
              <w:t xml:space="preserve"> sonda vasıtası ile mideye hava verilerek kaçak </w:t>
            </w:r>
            <w:proofErr w:type="spellStart"/>
            <w:r w:rsidRPr="006841C6">
              <w:rPr>
                <w:rFonts w:cs="Calibri"/>
                <w:sz w:val="24"/>
                <w:szCs w:val="24"/>
              </w:rPr>
              <w:t>kontrolu</w:t>
            </w:r>
            <w:proofErr w:type="spellEnd"/>
            <w:r w:rsidRPr="006841C6">
              <w:rPr>
                <w:rFonts w:cs="Calibri"/>
                <w:sz w:val="24"/>
                <w:szCs w:val="24"/>
              </w:rPr>
              <w:t xml:space="preserve"> yapılarak işleme son verilir.</w:t>
            </w:r>
          </w:p>
          <w:p w:rsidR="00B20E1D" w:rsidRPr="006841C6" w:rsidRDefault="00B20E1D" w:rsidP="006841C6">
            <w:pPr>
              <w:spacing w:line="360" w:lineRule="auto"/>
              <w:ind w:firstLine="720"/>
              <w:jc w:val="both"/>
              <w:rPr>
                <w:rFonts w:cs="Calibri"/>
                <w:sz w:val="24"/>
                <w:szCs w:val="24"/>
              </w:rPr>
            </w:pPr>
            <w:r w:rsidRPr="006841C6">
              <w:rPr>
                <w:rFonts w:cs="Calibri"/>
                <w:sz w:val="24"/>
                <w:szCs w:val="24"/>
              </w:rPr>
              <w:t xml:space="preserve">Girişim </w:t>
            </w:r>
            <w:proofErr w:type="spellStart"/>
            <w:r w:rsidRPr="006841C6">
              <w:rPr>
                <w:rFonts w:cs="Calibri"/>
                <w:sz w:val="24"/>
                <w:szCs w:val="24"/>
              </w:rPr>
              <w:t>laparoskopik</w:t>
            </w:r>
            <w:proofErr w:type="spellEnd"/>
            <w:r w:rsidRPr="006841C6">
              <w:rPr>
                <w:rFonts w:cs="Calibri"/>
                <w:sz w:val="24"/>
                <w:szCs w:val="24"/>
              </w:rPr>
              <w:t xml:space="preserve"> veya açık cerrahi yöntemle yapılabilir, her iki teknikte de sonuçlar olumludur. Açık teknikte göbek çevresine yapılan </w:t>
            </w:r>
            <w:proofErr w:type="spellStart"/>
            <w:r w:rsidRPr="006841C6">
              <w:rPr>
                <w:rFonts w:cs="Calibri"/>
                <w:sz w:val="24"/>
                <w:szCs w:val="24"/>
              </w:rPr>
              <w:t>insizyonla</w:t>
            </w:r>
            <w:proofErr w:type="spellEnd"/>
            <w:r w:rsidRPr="006841C6">
              <w:rPr>
                <w:rFonts w:cs="Calibri"/>
                <w:sz w:val="24"/>
                <w:szCs w:val="24"/>
              </w:rPr>
              <w:t xml:space="preserve"> karına girilerek tatmin edici kozmetik sonuç elde edilebilmektedir.</w:t>
            </w:r>
          </w:p>
          <w:p w:rsidR="00B20E1D" w:rsidRPr="006841C6" w:rsidRDefault="00B20E1D" w:rsidP="006841C6">
            <w:pPr>
              <w:spacing w:line="360" w:lineRule="auto"/>
              <w:ind w:firstLine="720"/>
              <w:jc w:val="both"/>
              <w:rPr>
                <w:rFonts w:cs="Calibri"/>
                <w:sz w:val="24"/>
                <w:szCs w:val="24"/>
              </w:rPr>
            </w:pPr>
            <w:r w:rsidRPr="006841C6">
              <w:rPr>
                <w:rFonts w:cs="Calibri"/>
                <w:sz w:val="24"/>
                <w:szCs w:val="24"/>
              </w:rPr>
              <w:t xml:space="preserve">En önemli </w:t>
            </w:r>
            <w:proofErr w:type="gramStart"/>
            <w:r w:rsidRPr="006841C6">
              <w:rPr>
                <w:rFonts w:cs="Calibri"/>
                <w:sz w:val="24"/>
                <w:szCs w:val="24"/>
              </w:rPr>
              <w:t>komplikasyonlar</w:t>
            </w:r>
            <w:proofErr w:type="gramEnd"/>
            <w:r w:rsidRPr="006841C6">
              <w:rPr>
                <w:rFonts w:cs="Calibri"/>
                <w:sz w:val="24"/>
                <w:szCs w:val="24"/>
              </w:rPr>
              <w:t xml:space="preserve"> </w:t>
            </w:r>
            <w:proofErr w:type="spellStart"/>
            <w:r w:rsidRPr="006841C6">
              <w:rPr>
                <w:rFonts w:cs="Calibri"/>
                <w:sz w:val="24"/>
                <w:szCs w:val="24"/>
              </w:rPr>
              <w:t>mukozal</w:t>
            </w:r>
            <w:proofErr w:type="spellEnd"/>
            <w:r w:rsidRPr="006841C6">
              <w:rPr>
                <w:rFonts w:cs="Calibri"/>
                <w:sz w:val="24"/>
                <w:szCs w:val="24"/>
              </w:rPr>
              <w:t xml:space="preserve"> </w:t>
            </w:r>
            <w:proofErr w:type="spellStart"/>
            <w:r w:rsidRPr="006841C6">
              <w:rPr>
                <w:rFonts w:cs="Calibri"/>
                <w:sz w:val="24"/>
                <w:szCs w:val="24"/>
              </w:rPr>
              <w:t>perforasyon</w:t>
            </w:r>
            <w:proofErr w:type="spellEnd"/>
            <w:r w:rsidRPr="006841C6">
              <w:rPr>
                <w:rFonts w:cs="Calibri"/>
                <w:sz w:val="24"/>
                <w:szCs w:val="24"/>
              </w:rPr>
              <w:t xml:space="preserve">, yetersiz </w:t>
            </w:r>
            <w:proofErr w:type="spellStart"/>
            <w:r w:rsidRPr="006841C6">
              <w:rPr>
                <w:rFonts w:cs="Calibri"/>
                <w:sz w:val="24"/>
                <w:szCs w:val="24"/>
              </w:rPr>
              <w:t>piloromiyotomi</w:t>
            </w:r>
            <w:proofErr w:type="spellEnd"/>
            <w:r w:rsidRPr="006841C6">
              <w:rPr>
                <w:rFonts w:cs="Calibri"/>
                <w:sz w:val="24"/>
                <w:szCs w:val="24"/>
              </w:rPr>
              <w:t xml:space="preserve">,  yara yeri </w:t>
            </w:r>
            <w:proofErr w:type="spellStart"/>
            <w:r w:rsidRPr="006841C6">
              <w:rPr>
                <w:rFonts w:cs="Calibri"/>
                <w:sz w:val="24"/>
                <w:szCs w:val="24"/>
              </w:rPr>
              <w:t>infeksiyonu</w:t>
            </w:r>
            <w:proofErr w:type="spellEnd"/>
            <w:r w:rsidRPr="006841C6">
              <w:rPr>
                <w:rFonts w:cs="Calibri"/>
                <w:sz w:val="24"/>
                <w:szCs w:val="24"/>
              </w:rPr>
              <w:t xml:space="preserve"> olarak özetlenebilir ve oranları %2-3’ün altındadır. </w:t>
            </w:r>
            <w:proofErr w:type="spellStart"/>
            <w:r w:rsidRPr="006841C6">
              <w:rPr>
                <w:rFonts w:cs="Calibri"/>
                <w:sz w:val="24"/>
                <w:szCs w:val="24"/>
              </w:rPr>
              <w:t>Perforasyon</w:t>
            </w:r>
            <w:proofErr w:type="spellEnd"/>
            <w:r w:rsidRPr="006841C6">
              <w:rPr>
                <w:rFonts w:cs="Calibri"/>
                <w:sz w:val="24"/>
                <w:szCs w:val="24"/>
              </w:rPr>
              <w:t xml:space="preserve"> daha çok </w:t>
            </w:r>
            <w:proofErr w:type="spellStart"/>
            <w:r w:rsidRPr="006841C6">
              <w:rPr>
                <w:rFonts w:cs="Calibri"/>
                <w:sz w:val="24"/>
                <w:szCs w:val="24"/>
              </w:rPr>
              <w:t>duodenal</w:t>
            </w:r>
            <w:proofErr w:type="spellEnd"/>
            <w:r w:rsidRPr="006841C6">
              <w:rPr>
                <w:rFonts w:cs="Calibri"/>
                <w:sz w:val="24"/>
                <w:szCs w:val="24"/>
              </w:rPr>
              <w:t xml:space="preserve"> mukoza tarafında, yetersiz </w:t>
            </w:r>
            <w:proofErr w:type="spellStart"/>
            <w:r w:rsidRPr="006841C6">
              <w:rPr>
                <w:rFonts w:cs="Calibri"/>
                <w:sz w:val="24"/>
                <w:szCs w:val="24"/>
              </w:rPr>
              <w:t>miyotomi</w:t>
            </w:r>
            <w:proofErr w:type="spellEnd"/>
            <w:r w:rsidRPr="006841C6">
              <w:rPr>
                <w:rFonts w:cs="Calibri"/>
                <w:sz w:val="24"/>
                <w:szCs w:val="24"/>
              </w:rPr>
              <w:t xml:space="preserve"> ise mide tarafında gözlenmiştir. Daha nadir </w:t>
            </w:r>
            <w:proofErr w:type="gramStart"/>
            <w:r w:rsidRPr="006841C6">
              <w:rPr>
                <w:rFonts w:cs="Calibri"/>
                <w:sz w:val="24"/>
                <w:szCs w:val="24"/>
              </w:rPr>
              <w:t>komplikasyonlar</w:t>
            </w:r>
            <w:proofErr w:type="gramEnd"/>
            <w:r w:rsidRPr="006841C6">
              <w:rPr>
                <w:rFonts w:cs="Calibri"/>
                <w:sz w:val="24"/>
                <w:szCs w:val="24"/>
              </w:rPr>
              <w:t xml:space="preserve"> olarak </w:t>
            </w:r>
            <w:proofErr w:type="spellStart"/>
            <w:r w:rsidRPr="006841C6">
              <w:rPr>
                <w:rFonts w:cs="Calibri"/>
                <w:sz w:val="24"/>
                <w:szCs w:val="24"/>
              </w:rPr>
              <w:t>piloromiyotomi</w:t>
            </w:r>
            <w:proofErr w:type="spellEnd"/>
            <w:r w:rsidRPr="006841C6">
              <w:rPr>
                <w:rFonts w:cs="Calibri"/>
                <w:sz w:val="24"/>
                <w:szCs w:val="24"/>
              </w:rPr>
              <w:t xml:space="preserve"> bölgesinde kanama, </w:t>
            </w:r>
            <w:proofErr w:type="spellStart"/>
            <w:r w:rsidRPr="006841C6">
              <w:rPr>
                <w:rFonts w:cs="Calibri"/>
                <w:sz w:val="24"/>
                <w:szCs w:val="24"/>
              </w:rPr>
              <w:t>insizyonel</w:t>
            </w:r>
            <w:proofErr w:type="spellEnd"/>
            <w:r w:rsidRPr="006841C6">
              <w:rPr>
                <w:rFonts w:cs="Calibri"/>
                <w:sz w:val="24"/>
                <w:szCs w:val="24"/>
              </w:rPr>
              <w:t xml:space="preserve"> </w:t>
            </w:r>
            <w:proofErr w:type="spellStart"/>
            <w:r w:rsidRPr="006841C6">
              <w:rPr>
                <w:rFonts w:cs="Calibri"/>
                <w:sz w:val="24"/>
                <w:szCs w:val="24"/>
              </w:rPr>
              <w:t>herni</w:t>
            </w:r>
            <w:proofErr w:type="spellEnd"/>
            <w:r w:rsidRPr="006841C6">
              <w:rPr>
                <w:rFonts w:cs="Calibri"/>
                <w:sz w:val="24"/>
                <w:szCs w:val="24"/>
              </w:rPr>
              <w:t xml:space="preserve">, yara ayrılması ve geç dönemde </w:t>
            </w:r>
            <w:proofErr w:type="spellStart"/>
            <w:r w:rsidRPr="006841C6">
              <w:rPr>
                <w:rFonts w:cs="Calibri"/>
                <w:sz w:val="24"/>
                <w:szCs w:val="24"/>
              </w:rPr>
              <w:t>adhezif</w:t>
            </w:r>
            <w:proofErr w:type="spellEnd"/>
            <w:r w:rsidRPr="006841C6">
              <w:rPr>
                <w:rFonts w:cs="Calibri"/>
                <w:sz w:val="24"/>
                <w:szCs w:val="24"/>
              </w:rPr>
              <w:t xml:space="preserve"> </w:t>
            </w:r>
            <w:proofErr w:type="spellStart"/>
            <w:r w:rsidRPr="006841C6">
              <w:rPr>
                <w:rFonts w:cs="Calibri"/>
                <w:sz w:val="24"/>
                <w:szCs w:val="24"/>
              </w:rPr>
              <w:t>ileuslar</w:t>
            </w:r>
            <w:proofErr w:type="spellEnd"/>
            <w:r w:rsidRPr="006841C6">
              <w:rPr>
                <w:rFonts w:cs="Calibri"/>
                <w:sz w:val="24"/>
                <w:szCs w:val="24"/>
              </w:rPr>
              <w:t xml:space="preserve"> sayılabilir.</w:t>
            </w:r>
          </w:p>
          <w:p w:rsidR="00B20E1D" w:rsidRPr="006841C6" w:rsidRDefault="00B20E1D" w:rsidP="006841C6">
            <w:pPr>
              <w:spacing w:line="360" w:lineRule="auto"/>
              <w:jc w:val="both"/>
              <w:rPr>
                <w:rFonts w:cs="Calibri"/>
                <w:b/>
                <w:sz w:val="24"/>
                <w:szCs w:val="24"/>
              </w:rPr>
            </w:pPr>
            <w:r w:rsidRPr="006841C6">
              <w:rPr>
                <w:rFonts w:cs="Calibri"/>
                <w:b/>
                <w:sz w:val="24"/>
                <w:szCs w:val="24"/>
              </w:rPr>
              <w:t>Ameliyat sonrası izlem</w:t>
            </w:r>
          </w:p>
          <w:p w:rsidR="00B20E1D" w:rsidRPr="006841C6" w:rsidRDefault="00B20E1D" w:rsidP="006841C6">
            <w:pPr>
              <w:spacing w:line="360" w:lineRule="auto"/>
              <w:ind w:firstLine="720"/>
              <w:jc w:val="both"/>
              <w:rPr>
                <w:rFonts w:cs="Calibri"/>
                <w:sz w:val="24"/>
                <w:szCs w:val="24"/>
              </w:rPr>
            </w:pPr>
            <w:r w:rsidRPr="006841C6">
              <w:rPr>
                <w:rFonts w:cs="Calibri"/>
                <w:sz w:val="24"/>
                <w:szCs w:val="24"/>
              </w:rPr>
              <w:t xml:space="preserve">Cerrahi sonrası iyileşme hızlıdır ve girişimden 6 - 24 saat sonra yavaş </w:t>
            </w:r>
            <w:proofErr w:type="spellStart"/>
            <w:r w:rsidRPr="006841C6">
              <w:rPr>
                <w:rFonts w:cs="Calibri"/>
                <w:sz w:val="24"/>
                <w:szCs w:val="24"/>
              </w:rPr>
              <w:t>yavaş</w:t>
            </w:r>
            <w:proofErr w:type="spellEnd"/>
            <w:r w:rsidRPr="006841C6">
              <w:rPr>
                <w:rFonts w:cs="Calibri"/>
                <w:sz w:val="24"/>
                <w:szCs w:val="24"/>
              </w:rPr>
              <w:t xml:space="preserve"> arttırmak şartı ile beslenmeye başlanabilir. Genelde 24 saat içerisinde bebeğin gereksinimlerini karşılayacak miktarlara ulaşılarak hasta taburcu edilebilir. İlk birkaç hafta içerisinde sık olmayarak </w:t>
            </w:r>
            <w:proofErr w:type="spellStart"/>
            <w:r w:rsidRPr="006841C6">
              <w:rPr>
                <w:rFonts w:cs="Calibri"/>
                <w:sz w:val="24"/>
                <w:szCs w:val="24"/>
              </w:rPr>
              <w:t>reflüye</w:t>
            </w:r>
            <w:proofErr w:type="spellEnd"/>
            <w:r w:rsidRPr="006841C6">
              <w:rPr>
                <w:rFonts w:cs="Calibri"/>
                <w:sz w:val="24"/>
                <w:szCs w:val="24"/>
              </w:rPr>
              <w:t xml:space="preserve"> </w:t>
            </w:r>
            <w:proofErr w:type="spellStart"/>
            <w:r w:rsidRPr="006841C6">
              <w:rPr>
                <w:rFonts w:cs="Calibri"/>
                <w:sz w:val="24"/>
                <w:szCs w:val="24"/>
              </w:rPr>
              <w:t>sekonder</w:t>
            </w:r>
            <w:proofErr w:type="spellEnd"/>
            <w:r w:rsidRPr="006841C6">
              <w:rPr>
                <w:rFonts w:cs="Calibri"/>
                <w:sz w:val="24"/>
                <w:szCs w:val="24"/>
              </w:rPr>
              <w:t xml:space="preserve"> düşük miktarlarda kusma normal kabul edilmelidir. Bu süreçte bebeği yarı oturur pozisyonda tutma ve az sık besleme gibi tedbirler yardımcı olacaktır.</w:t>
            </w:r>
          </w:p>
          <w:p w:rsidR="00384477" w:rsidRPr="006841C6" w:rsidRDefault="00384477" w:rsidP="006841C6">
            <w:pPr>
              <w:spacing w:after="100" w:line="360" w:lineRule="auto"/>
              <w:jc w:val="both"/>
              <w:rPr>
                <w:b/>
                <w:sz w:val="24"/>
                <w:szCs w:val="24"/>
              </w:rPr>
            </w:pPr>
          </w:p>
          <w:p w:rsidR="002A226B" w:rsidRDefault="002A226B" w:rsidP="006841C6">
            <w:pPr>
              <w:spacing w:after="100" w:line="360" w:lineRule="auto"/>
              <w:jc w:val="both"/>
              <w:rPr>
                <w:rFonts w:cstheme="minorHAnsi"/>
                <w:b/>
                <w:sz w:val="24"/>
                <w:szCs w:val="24"/>
              </w:rPr>
            </w:pPr>
          </w:p>
          <w:p w:rsidR="002A226B" w:rsidRDefault="002A226B" w:rsidP="006841C6">
            <w:pPr>
              <w:spacing w:after="100" w:line="360" w:lineRule="auto"/>
              <w:jc w:val="both"/>
              <w:rPr>
                <w:rFonts w:cstheme="minorHAnsi"/>
                <w:b/>
                <w:sz w:val="24"/>
                <w:szCs w:val="24"/>
              </w:rPr>
            </w:pPr>
          </w:p>
          <w:p w:rsidR="002A226B" w:rsidRDefault="002A226B" w:rsidP="006841C6">
            <w:pPr>
              <w:spacing w:after="100" w:line="360" w:lineRule="auto"/>
              <w:jc w:val="both"/>
              <w:rPr>
                <w:rFonts w:cstheme="minorHAnsi"/>
                <w:b/>
                <w:sz w:val="24"/>
                <w:szCs w:val="24"/>
              </w:rPr>
            </w:pPr>
          </w:p>
          <w:p w:rsidR="002A226B" w:rsidRDefault="002A226B" w:rsidP="006841C6">
            <w:pPr>
              <w:spacing w:after="100" w:line="360" w:lineRule="auto"/>
              <w:jc w:val="both"/>
              <w:rPr>
                <w:rFonts w:cstheme="minorHAnsi"/>
                <w:b/>
                <w:sz w:val="24"/>
                <w:szCs w:val="24"/>
              </w:rPr>
            </w:pPr>
          </w:p>
          <w:p w:rsidR="002A226B" w:rsidRDefault="002A226B" w:rsidP="006841C6">
            <w:pPr>
              <w:spacing w:after="100" w:line="360" w:lineRule="auto"/>
              <w:jc w:val="both"/>
              <w:rPr>
                <w:rFonts w:cstheme="minorHAnsi"/>
                <w:b/>
                <w:sz w:val="24"/>
                <w:szCs w:val="24"/>
              </w:rPr>
            </w:pPr>
          </w:p>
          <w:p w:rsidR="002A226B" w:rsidRDefault="002A226B" w:rsidP="006841C6">
            <w:pPr>
              <w:spacing w:after="100" w:line="360" w:lineRule="auto"/>
              <w:jc w:val="both"/>
              <w:rPr>
                <w:rFonts w:cstheme="minorHAnsi"/>
                <w:b/>
                <w:sz w:val="24"/>
                <w:szCs w:val="24"/>
              </w:rPr>
            </w:pPr>
          </w:p>
          <w:p w:rsidR="002A226B" w:rsidRDefault="002A226B" w:rsidP="006841C6">
            <w:pPr>
              <w:spacing w:after="100" w:line="360" w:lineRule="auto"/>
              <w:jc w:val="both"/>
              <w:rPr>
                <w:rFonts w:cstheme="minorHAnsi"/>
                <w:b/>
                <w:sz w:val="24"/>
                <w:szCs w:val="24"/>
              </w:rPr>
            </w:pPr>
          </w:p>
          <w:p w:rsidR="002A226B" w:rsidRDefault="002A226B" w:rsidP="006841C6">
            <w:pPr>
              <w:spacing w:after="100" w:line="360" w:lineRule="auto"/>
              <w:jc w:val="both"/>
              <w:rPr>
                <w:rFonts w:cstheme="minorHAnsi"/>
                <w:b/>
                <w:sz w:val="24"/>
                <w:szCs w:val="24"/>
              </w:rPr>
            </w:pPr>
          </w:p>
          <w:p w:rsidR="002A226B" w:rsidRDefault="002A226B" w:rsidP="006841C6">
            <w:pPr>
              <w:spacing w:after="100" w:line="360" w:lineRule="auto"/>
              <w:jc w:val="both"/>
              <w:rPr>
                <w:rFonts w:cstheme="minorHAnsi"/>
                <w:b/>
                <w:sz w:val="24"/>
                <w:szCs w:val="24"/>
              </w:rPr>
            </w:pPr>
          </w:p>
          <w:p w:rsidR="00D3302C" w:rsidRPr="006841C6" w:rsidRDefault="00E16391" w:rsidP="006841C6">
            <w:pPr>
              <w:spacing w:after="100" w:line="360" w:lineRule="auto"/>
              <w:jc w:val="both"/>
              <w:rPr>
                <w:rFonts w:cstheme="minorHAnsi"/>
                <w:b/>
                <w:sz w:val="24"/>
                <w:szCs w:val="24"/>
              </w:rPr>
            </w:pPr>
            <w:r w:rsidRPr="006841C6">
              <w:rPr>
                <w:rFonts w:cstheme="minorHAnsi"/>
                <w:b/>
                <w:sz w:val="24"/>
                <w:szCs w:val="24"/>
              </w:rPr>
              <w:t>Şekil 1: Safrasız kusan bebekte algoritma</w:t>
            </w:r>
          </w:p>
          <w:p w:rsidR="00D3302C" w:rsidRPr="006841C6" w:rsidRDefault="00EB0B32" w:rsidP="006841C6">
            <w:pPr>
              <w:spacing w:after="100" w:line="360" w:lineRule="auto"/>
              <w:jc w:val="both"/>
              <w:rPr>
                <w:rFonts w:cstheme="minorHAnsi"/>
                <w:b/>
                <w:sz w:val="24"/>
                <w:szCs w:val="24"/>
              </w:rPr>
            </w:pPr>
            <w:r w:rsidRPr="00EB0B32">
              <w:rPr>
                <w:rFonts w:cstheme="minorHAnsi"/>
                <w:b/>
                <w:noProof/>
                <w:sz w:val="24"/>
                <w:szCs w:val="24"/>
                <w:lang w:eastAsia="tr-TR"/>
              </w:rPr>
              <w:drawing>
                <wp:inline distT="0" distB="0" distL="0" distR="0">
                  <wp:extent cx="5972810" cy="3410585"/>
                  <wp:effectExtent l="0" t="0" r="0" b="75565"/>
                  <wp:docPr id="2"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D3302C" w:rsidRPr="006841C6" w:rsidRDefault="00D3302C" w:rsidP="006841C6">
            <w:pPr>
              <w:spacing w:after="100" w:line="360" w:lineRule="auto"/>
              <w:jc w:val="both"/>
              <w:rPr>
                <w:rFonts w:cstheme="minorHAnsi"/>
                <w:b/>
                <w:sz w:val="24"/>
                <w:szCs w:val="24"/>
              </w:rPr>
            </w:pPr>
          </w:p>
          <w:p w:rsidR="00760AC9" w:rsidRDefault="00760AC9" w:rsidP="00760AC9">
            <w:pPr>
              <w:spacing w:after="100" w:line="360" w:lineRule="auto"/>
              <w:jc w:val="both"/>
              <w:rPr>
                <w:rFonts w:cstheme="minorHAnsi"/>
                <w:b/>
                <w:sz w:val="24"/>
                <w:szCs w:val="24"/>
              </w:rPr>
            </w:pPr>
          </w:p>
          <w:p w:rsidR="00760AC9" w:rsidRDefault="00760AC9" w:rsidP="00760AC9">
            <w:pPr>
              <w:spacing w:after="100" w:line="360" w:lineRule="auto"/>
              <w:jc w:val="both"/>
              <w:rPr>
                <w:rFonts w:cstheme="minorHAnsi"/>
                <w:b/>
                <w:sz w:val="24"/>
                <w:szCs w:val="24"/>
              </w:rPr>
            </w:pPr>
            <w:r>
              <w:rPr>
                <w:rFonts w:cstheme="minorHAnsi"/>
                <w:b/>
                <w:sz w:val="24"/>
                <w:szCs w:val="24"/>
              </w:rPr>
              <w:t>ÇOCUKLARDA İNTESTİNAL OBSTRÜKSİYON</w:t>
            </w:r>
          </w:p>
          <w:p w:rsidR="00760AC9" w:rsidRDefault="001603BA" w:rsidP="00760AC9">
            <w:pPr>
              <w:spacing w:after="100" w:line="360" w:lineRule="auto"/>
              <w:jc w:val="both"/>
              <w:rPr>
                <w:rFonts w:cstheme="minorHAnsi"/>
                <w:sz w:val="24"/>
                <w:szCs w:val="24"/>
              </w:rPr>
            </w:pPr>
            <w:r w:rsidRPr="00760AC9">
              <w:rPr>
                <w:rFonts w:cstheme="minorHAnsi"/>
                <w:sz w:val="24"/>
                <w:szCs w:val="24"/>
              </w:rPr>
              <w:t>Süt çocukl</w:t>
            </w:r>
            <w:r w:rsidR="00760AC9" w:rsidRPr="00760AC9">
              <w:rPr>
                <w:rFonts w:cstheme="minorHAnsi"/>
                <w:sz w:val="24"/>
                <w:szCs w:val="24"/>
              </w:rPr>
              <w:t xml:space="preserve">uğu dönemi </w:t>
            </w:r>
            <w:proofErr w:type="spellStart"/>
            <w:r w:rsidR="00760AC9" w:rsidRPr="00760AC9">
              <w:rPr>
                <w:rFonts w:cstheme="minorHAnsi"/>
                <w:sz w:val="24"/>
                <w:szCs w:val="24"/>
              </w:rPr>
              <w:t>intestinal</w:t>
            </w:r>
            <w:proofErr w:type="spellEnd"/>
            <w:r w:rsidR="00760AC9" w:rsidRPr="00760AC9">
              <w:rPr>
                <w:rFonts w:cstheme="minorHAnsi"/>
                <w:sz w:val="24"/>
                <w:szCs w:val="24"/>
              </w:rPr>
              <w:t xml:space="preserve"> </w:t>
            </w:r>
            <w:proofErr w:type="gramStart"/>
            <w:r w:rsidR="00760AC9" w:rsidRPr="00760AC9">
              <w:rPr>
                <w:rFonts w:cstheme="minorHAnsi"/>
                <w:sz w:val="24"/>
                <w:szCs w:val="24"/>
              </w:rPr>
              <w:t>obstrüksiyon  kendini</w:t>
            </w:r>
            <w:proofErr w:type="gramEnd"/>
            <w:r w:rsidR="00760AC9" w:rsidRPr="00760AC9">
              <w:rPr>
                <w:rFonts w:cstheme="minorHAnsi"/>
                <w:sz w:val="24"/>
                <w:szCs w:val="24"/>
              </w:rPr>
              <w:t xml:space="preserve"> s</w:t>
            </w:r>
            <w:r w:rsidRPr="00760AC9">
              <w:rPr>
                <w:rFonts w:cstheme="minorHAnsi"/>
                <w:sz w:val="24"/>
                <w:szCs w:val="24"/>
              </w:rPr>
              <w:t>afralı kusma + ayaklarını karnına çekerek ağlama</w:t>
            </w:r>
            <w:r w:rsidRPr="00760AC9">
              <w:rPr>
                <w:rFonts w:cstheme="minorHAnsi"/>
                <w:sz w:val="24"/>
                <w:szCs w:val="24"/>
                <w:lang w:val="en-US"/>
              </w:rPr>
              <w:t>±</w:t>
            </w:r>
            <w:r w:rsidRPr="00760AC9">
              <w:rPr>
                <w:rFonts w:cstheme="minorHAnsi"/>
                <w:sz w:val="24"/>
                <w:szCs w:val="24"/>
              </w:rPr>
              <w:t xml:space="preserve"> kanlı gaita</w:t>
            </w:r>
            <w:r w:rsidR="00760AC9" w:rsidRPr="00760AC9">
              <w:rPr>
                <w:rFonts w:cstheme="minorHAnsi"/>
                <w:sz w:val="24"/>
                <w:szCs w:val="24"/>
              </w:rPr>
              <w:t xml:space="preserve"> yapma şeklinde gösterir. Kanlı gaita yapma çok </w:t>
            </w:r>
            <w:proofErr w:type="gramStart"/>
            <w:r w:rsidR="00760AC9" w:rsidRPr="00760AC9">
              <w:rPr>
                <w:rFonts w:cstheme="minorHAnsi"/>
                <w:sz w:val="24"/>
                <w:szCs w:val="24"/>
              </w:rPr>
              <w:t>acil  düzeltilmesi</w:t>
            </w:r>
            <w:proofErr w:type="gramEnd"/>
            <w:r w:rsidR="00760AC9" w:rsidRPr="00760AC9">
              <w:rPr>
                <w:rFonts w:cstheme="minorHAnsi"/>
                <w:sz w:val="24"/>
                <w:szCs w:val="24"/>
              </w:rPr>
              <w:t xml:space="preserve"> gereken barsak </w:t>
            </w:r>
            <w:proofErr w:type="spellStart"/>
            <w:r w:rsidR="00760AC9" w:rsidRPr="00760AC9">
              <w:rPr>
                <w:rFonts w:cstheme="minorHAnsi"/>
                <w:sz w:val="24"/>
                <w:szCs w:val="24"/>
              </w:rPr>
              <w:t>strangülasyonu</w:t>
            </w:r>
            <w:proofErr w:type="spellEnd"/>
            <w:r w:rsidR="00760AC9" w:rsidRPr="00760AC9">
              <w:rPr>
                <w:rFonts w:cstheme="minorHAnsi"/>
                <w:sz w:val="24"/>
                <w:szCs w:val="24"/>
              </w:rPr>
              <w:t xml:space="preserve"> ve dolaşım bozukluğu </w:t>
            </w:r>
            <w:r w:rsidR="0047564F">
              <w:rPr>
                <w:rFonts w:cstheme="minorHAnsi"/>
                <w:sz w:val="24"/>
                <w:szCs w:val="24"/>
              </w:rPr>
              <w:t xml:space="preserve">ile giden bir durumu gösterir. </w:t>
            </w:r>
          </w:p>
          <w:p w:rsidR="00E37F69" w:rsidRPr="00760AC9" w:rsidRDefault="0047564F" w:rsidP="00760AC9">
            <w:pPr>
              <w:spacing w:after="100" w:line="360" w:lineRule="auto"/>
              <w:jc w:val="both"/>
              <w:rPr>
                <w:rFonts w:cstheme="minorHAnsi"/>
                <w:sz w:val="24"/>
                <w:szCs w:val="24"/>
              </w:rPr>
            </w:pPr>
            <w:r>
              <w:rPr>
                <w:rFonts w:cstheme="minorHAnsi"/>
                <w:sz w:val="24"/>
                <w:szCs w:val="24"/>
              </w:rPr>
              <w:t>S</w:t>
            </w:r>
            <w:r w:rsidR="00760AC9" w:rsidRPr="00760AC9">
              <w:rPr>
                <w:rFonts w:cstheme="minorHAnsi"/>
                <w:sz w:val="24"/>
                <w:szCs w:val="24"/>
              </w:rPr>
              <w:t xml:space="preserve">üt çocukluğu döneminde </w:t>
            </w:r>
            <w:proofErr w:type="spellStart"/>
            <w:r w:rsidR="00760AC9" w:rsidRPr="00760AC9">
              <w:rPr>
                <w:rFonts w:cstheme="minorHAnsi"/>
                <w:sz w:val="24"/>
                <w:szCs w:val="24"/>
              </w:rPr>
              <w:t>intestinal</w:t>
            </w:r>
            <w:proofErr w:type="spellEnd"/>
            <w:r w:rsidR="00760AC9" w:rsidRPr="00760AC9">
              <w:rPr>
                <w:rFonts w:cstheme="minorHAnsi"/>
                <w:sz w:val="24"/>
                <w:szCs w:val="24"/>
              </w:rPr>
              <w:t xml:space="preserve"> tıkanıklık yapan nedenler</w:t>
            </w:r>
          </w:p>
          <w:p w:rsidR="00E37F69" w:rsidRPr="00760AC9" w:rsidRDefault="001603BA" w:rsidP="00760AC9">
            <w:pPr>
              <w:numPr>
                <w:ilvl w:val="1"/>
                <w:numId w:val="30"/>
              </w:numPr>
              <w:spacing w:after="100" w:line="360" w:lineRule="auto"/>
              <w:jc w:val="both"/>
              <w:rPr>
                <w:rFonts w:cstheme="minorHAnsi"/>
                <w:sz w:val="24"/>
                <w:szCs w:val="24"/>
              </w:rPr>
            </w:pPr>
            <w:proofErr w:type="spellStart"/>
            <w:r w:rsidRPr="00760AC9">
              <w:rPr>
                <w:rFonts w:cstheme="minorHAnsi"/>
                <w:sz w:val="24"/>
                <w:szCs w:val="24"/>
              </w:rPr>
              <w:t>İnvajinasyon</w:t>
            </w:r>
            <w:proofErr w:type="spellEnd"/>
            <w:r w:rsidRPr="00760AC9">
              <w:rPr>
                <w:rFonts w:cstheme="minorHAnsi"/>
                <w:sz w:val="24"/>
                <w:szCs w:val="24"/>
              </w:rPr>
              <w:t xml:space="preserve"> </w:t>
            </w:r>
          </w:p>
          <w:p w:rsidR="00E37F69" w:rsidRPr="00760AC9" w:rsidRDefault="001603BA" w:rsidP="00760AC9">
            <w:pPr>
              <w:numPr>
                <w:ilvl w:val="1"/>
                <w:numId w:val="30"/>
              </w:numPr>
              <w:spacing w:after="100" w:line="360" w:lineRule="auto"/>
              <w:jc w:val="both"/>
              <w:rPr>
                <w:rFonts w:cstheme="minorHAnsi"/>
                <w:sz w:val="24"/>
                <w:szCs w:val="24"/>
              </w:rPr>
            </w:pPr>
            <w:proofErr w:type="spellStart"/>
            <w:r w:rsidRPr="00760AC9">
              <w:rPr>
                <w:rFonts w:cstheme="minorHAnsi"/>
                <w:sz w:val="24"/>
                <w:szCs w:val="24"/>
              </w:rPr>
              <w:t>İnkarsere</w:t>
            </w:r>
            <w:proofErr w:type="spellEnd"/>
            <w:r w:rsidRPr="00760AC9">
              <w:rPr>
                <w:rFonts w:cstheme="minorHAnsi"/>
                <w:sz w:val="24"/>
                <w:szCs w:val="24"/>
              </w:rPr>
              <w:t xml:space="preserve"> kasık fıtığı</w:t>
            </w:r>
          </w:p>
          <w:p w:rsidR="00E37F69" w:rsidRPr="00760AC9" w:rsidRDefault="001603BA" w:rsidP="00760AC9">
            <w:pPr>
              <w:numPr>
                <w:ilvl w:val="1"/>
                <w:numId w:val="30"/>
              </w:numPr>
              <w:spacing w:after="100" w:line="360" w:lineRule="auto"/>
              <w:jc w:val="both"/>
              <w:rPr>
                <w:rFonts w:cstheme="minorHAnsi"/>
                <w:sz w:val="24"/>
                <w:szCs w:val="24"/>
              </w:rPr>
            </w:pPr>
            <w:proofErr w:type="spellStart"/>
            <w:r w:rsidRPr="00760AC9">
              <w:rPr>
                <w:rFonts w:cstheme="minorHAnsi"/>
                <w:sz w:val="24"/>
                <w:szCs w:val="24"/>
              </w:rPr>
              <w:t>Malrotasyon</w:t>
            </w:r>
            <w:proofErr w:type="spellEnd"/>
            <w:r w:rsidRPr="00760AC9">
              <w:rPr>
                <w:rFonts w:cstheme="minorHAnsi"/>
                <w:sz w:val="24"/>
                <w:szCs w:val="24"/>
              </w:rPr>
              <w:t xml:space="preserve"> ve orta barsak </w:t>
            </w:r>
            <w:proofErr w:type="spellStart"/>
            <w:r w:rsidRPr="00760AC9">
              <w:rPr>
                <w:rFonts w:cstheme="minorHAnsi"/>
                <w:sz w:val="24"/>
                <w:szCs w:val="24"/>
              </w:rPr>
              <w:t>volvulusu</w:t>
            </w:r>
            <w:proofErr w:type="spellEnd"/>
            <w:r w:rsidRPr="00760AC9">
              <w:rPr>
                <w:rFonts w:cstheme="minorHAnsi"/>
                <w:sz w:val="24"/>
                <w:szCs w:val="24"/>
              </w:rPr>
              <w:t xml:space="preserve"> </w:t>
            </w:r>
          </w:p>
          <w:p w:rsidR="00E37F69" w:rsidRPr="00760AC9" w:rsidRDefault="001603BA" w:rsidP="00760AC9">
            <w:pPr>
              <w:numPr>
                <w:ilvl w:val="1"/>
                <w:numId w:val="30"/>
              </w:numPr>
              <w:spacing w:after="100" w:line="360" w:lineRule="auto"/>
              <w:jc w:val="both"/>
              <w:rPr>
                <w:rFonts w:cstheme="minorHAnsi"/>
                <w:sz w:val="24"/>
                <w:szCs w:val="24"/>
              </w:rPr>
            </w:pPr>
            <w:proofErr w:type="spellStart"/>
            <w:r w:rsidRPr="00760AC9">
              <w:rPr>
                <w:rFonts w:cstheme="minorHAnsi"/>
                <w:sz w:val="24"/>
                <w:szCs w:val="24"/>
              </w:rPr>
              <w:t>Konjenital</w:t>
            </w:r>
            <w:proofErr w:type="spellEnd"/>
            <w:r w:rsidRPr="00760AC9">
              <w:rPr>
                <w:rFonts w:cstheme="minorHAnsi"/>
                <w:sz w:val="24"/>
                <w:szCs w:val="24"/>
              </w:rPr>
              <w:t xml:space="preserve"> bantlara bağlı </w:t>
            </w:r>
            <w:proofErr w:type="spellStart"/>
            <w:r w:rsidRPr="00760AC9">
              <w:rPr>
                <w:rFonts w:cstheme="minorHAnsi"/>
                <w:sz w:val="24"/>
                <w:szCs w:val="24"/>
              </w:rPr>
              <w:t>intestinal</w:t>
            </w:r>
            <w:proofErr w:type="spellEnd"/>
            <w:r w:rsidRPr="00760AC9">
              <w:rPr>
                <w:rFonts w:cstheme="minorHAnsi"/>
                <w:sz w:val="24"/>
                <w:szCs w:val="24"/>
              </w:rPr>
              <w:t xml:space="preserve"> </w:t>
            </w:r>
            <w:proofErr w:type="spellStart"/>
            <w:r w:rsidRPr="00760AC9">
              <w:rPr>
                <w:rFonts w:cstheme="minorHAnsi"/>
                <w:sz w:val="24"/>
                <w:szCs w:val="24"/>
              </w:rPr>
              <w:t>obstruksiyon</w:t>
            </w:r>
            <w:proofErr w:type="spellEnd"/>
            <w:r w:rsidRPr="00760AC9">
              <w:rPr>
                <w:rFonts w:cstheme="minorHAnsi"/>
                <w:sz w:val="24"/>
                <w:szCs w:val="24"/>
              </w:rPr>
              <w:t xml:space="preserve"> </w:t>
            </w:r>
          </w:p>
          <w:p w:rsidR="00E37F69" w:rsidRPr="00760AC9" w:rsidRDefault="001603BA" w:rsidP="00760AC9">
            <w:pPr>
              <w:numPr>
                <w:ilvl w:val="1"/>
                <w:numId w:val="30"/>
              </w:numPr>
              <w:spacing w:after="100" w:line="360" w:lineRule="auto"/>
              <w:jc w:val="both"/>
              <w:rPr>
                <w:rFonts w:cstheme="minorHAnsi"/>
                <w:sz w:val="24"/>
                <w:szCs w:val="24"/>
              </w:rPr>
            </w:pPr>
            <w:proofErr w:type="spellStart"/>
            <w:r w:rsidRPr="00760AC9">
              <w:rPr>
                <w:rFonts w:cstheme="minorHAnsi"/>
                <w:sz w:val="24"/>
                <w:szCs w:val="24"/>
              </w:rPr>
              <w:t>Omfalomezenterik</w:t>
            </w:r>
            <w:proofErr w:type="spellEnd"/>
            <w:r w:rsidRPr="00760AC9">
              <w:rPr>
                <w:rFonts w:cstheme="minorHAnsi"/>
                <w:sz w:val="24"/>
                <w:szCs w:val="24"/>
              </w:rPr>
              <w:t xml:space="preserve"> kanal artıklarına bağlı </w:t>
            </w:r>
            <w:proofErr w:type="spellStart"/>
            <w:r w:rsidRPr="00760AC9">
              <w:rPr>
                <w:rFonts w:cstheme="minorHAnsi"/>
                <w:sz w:val="24"/>
                <w:szCs w:val="24"/>
              </w:rPr>
              <w:t>intestinal</w:t>
            </w:r>
            <w:proofErr w:type="spellEnd"/>
            <w:r w:rsidRPr="00760AC9">
              <w:rPr>
                <w:rFonts w:cstheme="minorHAnsi"/>
                <w:sz w:val="24"/>
                <w:szCs w:val="24"/>
              </w:rPr>
              <w:t xml:space="preserve"> </w:t>
            </w:r>
            <w:proofErr w:type="spellStart"/>
            <w:r w:rsidRPr="00760AC9">
              <w:rPr>
                <w:rFonts w:cstheme="minorHAnsi"/>
                <w:sz w:val="24"/>
                <w:szCs w:val="24"/>
              </w:rPr>
              <w:t>obstruksiyon</w:t>
            </w:r>
            <w:proofErr w:type="spellEnd"/>
            <w:r w:rsidRPr="00760AC9">
              <w:rPr>
                <w:rFonts w:cstheme="minorHAnsi"/>
                <w:sz w:val="24"/>
                <w:szCs w:val="24"/>
              </w:rPr>
              <w:t xml:space="preserve"> </w:t>
            </w:r>
          </w:p>
          <w:p w:rsidR="0047564F" w:rsidRDefault="001603BA" w:rsidP="0047564F">
            <w:pPr>
              <w:spacing w:after="100" w:line="360" w:lineRule="auto"/>
              <w:jc w:val="both"/>
              <w:rPr>
                <w:rFonts w:cstheme="minorHAnsi"/>
                <w:b/>
                <w:sz w:val="24"/>
                <w:szCs w:val="24"/>
              </w:rPr>
            </w:pPr>
            <w:r w:rsidRPr="0047564F">
              <w:rPr>
                <w:rFonts w:cstheme="minorHAnsi"/>
                <w:b/>
                <w:sz w:val="24"/>
                <w:szCs w:val="24"/>
              </w:rPr>
              <w:t xml:space="preserve">Çocuklarda </w:t>
            </w:r>
            <w:proofErr w:type="spellStart"/>
            <w:r w:rsidRPr="0047564F">
              <w:rPr>
                <w:rFonts w:cstheme="minorHAnsi"/>
                <w:b/>
                <w:sz w:val="24"/>
                <w:szCs w:val="24"/>
              </w:rPr>
              <w:t>intestinal</w:t>
            </w:r>
            <w:proofErr w:type="spellEnd"/>
            <w:r w:rsidRPr="0047564F">
              <w:rPr>
                <w:rFonts w:cstheme="minorHAnsi"/>
                <w:b/>
                <w:sz w:val="24"/>
                <w:szCs w:val="24"/>
              </w:rPr>
              <w:t xml:space="preserve"> tıkanıklık</w:t>
            </w:r>
          </w:p>
          <w:p w:rsidR="00A3288D" w:rsidRDefault="001603BA" w:rsidP="0047564F">
            <w:pPr>
              <w:spacing w:after="100" w:line="360" w:lineRule="auto"/>
              <w:jc w:val="both"/>
              <w:rPr>
                <w:rFonts w:cstheme="minorHAnsi"/>
                <w:sz w:val="24"/>
                <w:szCs w:val="24"/>
              </w:rPr>
            </w:pPr>
            <w:proofErr w:type="spellStart"/>
            <w:r w:rsidRPr="0047564F">
              <w:rPr>
                <w:rFonts w:cstheme="minorHAnsi"/>
                <w:sz w:val="24"/>
                <w:szCs w:val="24"/>
              </w:rPr>
              <w:t>Karınağrısı</w:t>
            </w:r>
            <w:proofErr w:type="spellEnd"/>
            <w:r w:rsidRPr="0047564F">
              <w:rPr>
                <w:rFonts w:cstheme="minorHAnsi"/>
                <w:sz w:val="24"/>
                <w:szCs w:val="24"/>
              </w:rPr>
              <w:t xml:space="preserve">, safralı </w:t>
            </w:r>
            <w:proofErr w:type="gramStart"/>
            <w:r w:rsidRPr="0047564F">
              <w:rPr>
                <w:rFonts w:cstheme="minorHAnsi"/>
                <w:sz w:val="24"/>
                <w:szCs w:val="24"/>
              </w:rPr>
              <w:t>kusma , gaz</w:t>
            </w:r>
            <w:proofErr w:type="gramEnd"/>
            <w:r w:rsidRPr="0047564F">
              <w:rPr>
                <w:rFonts w:cstheme="minorHAnsi"/>
                <w:sz w:val="24"/>
                <w:szCs w:val="24"/>
              </w:rPr>
              <w:t xml:space="preserve"> gaita çıkaramama</w:t>
            </w:r>
            <w:r w:rsidR="0047564F" w:rsidRPr="0047564F">
              <w:rPr>
                <w:rFonts w:cstheme="minorHAnsi"/>
                <w:sz w:val="24"/>
                <w:szCs w:val="24"/>
              </w:rPr>
              <w:t xml:space="preserve"> ile kendini gösterir. </w:t>
            </w:r>
            <w:r w:rsidR="0047564F">
              <w:rPr>
                <w:rFonts w:cstheme="minorHAnsi"/>
                <w:sz w:val="24"/>
                <w:szCs w:val="24"/>
              </w:rPr>
              <w:t xml:space="preserve">Fizik muayenede karında </w:t>
            </w:r>
            <w:proofErr w:type="spellStart"/>
            <w:r w:rsidR="0047564F">
              <w:rPr>
                <w:rFonts w:cstheme="minorHAnsi"/>
                <w:sz w:val="24"/>
                <w:szCs w:val="24"/>
              </w:rPr>
              <w:t>distansiyon</w:t>
            </w:r>
            <w:proofErr w:type="spellEnd"/>
            <w:r w:rsidR="0047564F">
              <w:rPr>
                <w:rFonts w:cstheme="minorHAnsi"/>
                <w:sz w:val="24"/>
                <w:szCs w:val="24"/>
              </w:rPr>
              <w:t xml:space="preserve"> ve hassasiyet görülebilir. ADBG </w:t>
            </w:r>
            <w:proofErr w:type="spellStart"/>
            <w:r w:rsidR="00A3288D" w:rsidRPr="00A3288D">
              <w:rPr>
                <w:sz w:val="24"/>
                <w:szCs w:val="24"/>
              </w:rPr>
              <w:t>dilate</w:t>
            </w:r>
            <w:proofErr w:type="spellEnd"/>
            <w:r w:rsidR="00A3288D" w:rsidRPr="00A3288D">
              <w:rPr>
                <w:sz w:val="24"/>
                <w:szCs w:val="24"/>
              </w:rPr>
              <w:t xml:space="preserve"> barsak </w:t>
            </w:r>
            <w:proofErr w:type="spellStart"/>
            <w:r w:rsidR="00A3288D" w:rsidRPr="00A3288D">
              <w:rPr>
                <w:sz w:val="24"/>
                <w:szCs w:val="24"/>
              </w:rPr>
              <w:t>anslarının</w:t>
            </w:r>
            <w:proofErr w:type="spellEnd"/>
            <w:r w:rsidR="00A3288D" w:rsidRPr="00A3288D">
              <w:rPr>
                <w:sz w:val="24"/>
                <w:szCs w:val="24"/>
              </w:rPr>
              <w:t>,</w:t>
            </w:r>
            <w:r w:rsidR="00A3288D">
              <w:rPr>
                <w:sz w:val="24"/>
                <w:szCs w:val="24"/>
              </w:rPr>
              <w:t xml:space="preserve"> geniş tabanlı</w:t>
            </w:r>
            <w:r w:rsidR="00A3288D" w:rsidRPr="00A3288D">
              <w:rPr>
                <w:sz w:val="24"/>
                <w:szCs w:val="24"/>
              </w:rPr>
              <w:t xml:space="preserve"> hava sıvı </w:t>
            </w:r>
            <w:r w:rsidR="00A3288D" w:rsidRPr="00A3288D">
              <w:rPr>
                <w:sz w:val="24"/>
                <w:szCs w:val="24"/>
              </w:rPr>
              <w:lastRenderedPageBreak/>
              <w:t xml:space="preserve">seviyelerinin görülmesi ve </w:t>
            </w:r>
            <w:proofErr w:type="spellStart"/>
            <w:r w:rsidR="00A3288D" w:rsidRPr="00A3288D">
              <w:rPr>
                <w:sz w:val="24"/>
                <w:szCs w:val="24"/>
              </w:rPr>
              <w:t>pelvis</w:t>
            </w:r>
            <w:proofErr w:type="spellEnd"/>
            <w:r w:rsidR="00A3288D" w:rsidRPr="00A3288D">
              <w:rPr>
                <w:sz w:val="24"/>
                <w:szCs w:val="24"/>
              </w:rPr>
              <w:t xml:space="preserve"> boşluğunda gaz olmaması </w:t>
            </w:r>
            <w:proofErr w:type="gramStart"/>
            <w:r w:rsidR="00A3288D" w:rsidRPr="00A3288D">
              <w:rPr>
                <w:sz w:val="24"/>
                <w:szCs w:val="24"/>
              </w:rPr>
              <w:t>yada</w:t>
            </w:r>
            <w:proofErr w:type="gramEnd"/>
            <w:r w:rsidR="00A3288D" w:rsidRPr="00A3288D">
              <w:rPr>
                <w:sz w:val="24"/>
                <w:szCs w:val="24"/>
              </w:rPr>
              <w:t xml:space="preserve"> azalmış olması </w:t>
            </w:r>
            <w:proofErr w:type="spellStart"/>
            <w:r w:rsidR="00A3288D" w:rsidRPr="00A3288D">
              <w:rPr>
                <w:sz w:val="24"/>
                <w:szCs w:val="24"/>
              </w:rPr>
              <w:t>intestinal</w:t>
            </w:r>
            <w:proofErr w:type="spellEnd"/>
            <w:r w:rsidR="00A3288D" w:rsidRPr="00A3288D">
              <w:rPr>
                <w:sz w:val="24"/>
                <w:szCs w:val="24"/>
              </w:rPr>
              <w:t xml:space="preserve"> obstrüksiyonu düşündürür</w:t>
            </w:r>
          </w:p>
          <w:p w:rsidR="00E37F69" w:rsidRPr="0047564F" w:rsidRDefault="0047564F" w:rsidP="0047564F">
            <w:pPr>
              <w:spacing w:after="100" w:line="360" w:lineRule="auto"/>
              <w:jc w:val="both"/>
              <w:rPr>
                <w:rFonts w:cstheme="minorHAnsi"/>
                <w:b/>
                <w:sz w:val="24"/>
                <w:szCs w:val="24"/>
              </w:rPr>
            </w:pPr>
            <w:proofErr w:type="spellStart"/>
            <w:r w:rsidRPr="0047564F">
              <w:rPr>
                <w:rFonts w:cstheme="minorHAnsi"/>
                <w:sz w:val="24"/>
                <w:szCs w:val="24"/>
              </w:rPr>
              <w:t>İntestinal</w:t>
            </w:r>
            <w:proofErr w:type="spellEnd"/>
            <w:r w:rsidRPr="0047564F">
              <w:rPr>
                <w:rFonts w:cstheme="minorHAnsi"/>
                <w:sz w:val="24"/>
                <w:szCs w:val="24"/>
              </w:rPr>
              <w:t xml:space="preserve"> tıkanıklık yapan nedenler</w:t>
            </w:r>
          </w:p>
          <w:p w:rsidR="00E37F69" w:rsidRPr="0047564F" w:rsidRDefault="001603BA" w:rsidP="0047564F">
            <w:pPr>
              <w:numPr>
                <w:ilvl w:val="1"/>
                <w:numId w:val="31"/>
              </w:numPr>
              <w:spacing w:after="100" w:line="360" w:lineRule="auto"/>
              <w:jc w:val="both"/>
              <w:rPr>
                <w:rFonts w:cstheme="minorHAnsi"/>
                <w:sz w:val="24"/>
                <w:szCs w:val="24"/>
              </w:rPr>
            </w:pPr>
            <w:r w:rsidRPr="0047564F">
              <w:rPr>
                <w:rFonts w:cstheme="minorHAnsi"/>
                <w:sz w:val="24"/>
                <w:szCs w:val="24"/>
              </w:rPr>
              <w:t>Peritonitler</w:t>
            </w:r>
          </w:p>
          <w:p w:rsidR="00E37F69" w:rsidRPr="0047564F" w:rsidRDefault="001603BA" w:rsidP="0047564F">
            <w:pPr>
              <w:numPr>
                <w:ilvl w:val="2"/>
                <w:numId w:val="31"/>
              </w:numPr>
              <w:spacing w:after="100" w:line="360" w:lineRule="auto"/>
              <w:jc w:val="both"/>
              <w:rPr>
                <w:rFonts w:cstheme="minorHAnsi"/>
                <w:sz w:val="24"/>
                <w:szCs w:val="24"/>
              </w:rPr>
            </w:pPr>
            <w:r w:rsidRPr="0047564F">
              <w:rPr>
                <w:rFonts w:cstheme="minorHAnsi"/>
                <w:sz w:val="24"/>
                <w:szCs w:val="24"/>
              </w:rPr>
              <w:t>Perfore apandisit</w:t>
            </w:r>
          </w:p>
          <w:p w:rsidR="00E37F69" w:rsidRPr="0047564F" w:rsidRDefault="001603BA" w:rsidP="0047564F">
            <w:pPr>
              <w:numPr>
                <w:ilvl w:val="1"/>
                <w:numId w:val="31"/>
              </w:numPr>
              <w:spacing w:after="100" w:line="360" w:lineRule="auto"/>
              <w:jc w:val="both"/>
              <w:rPr>
                <w:rFonts w:cstheme="minorHAnsi"/>
                <w:sz w:val="24"/>
                <w:szCs w:val="24"/>
              </w:rPr>
            </w:pPr>
            <w:proofErr w:type="spellStart"/>
            <w:r w:rsidRPr="0047564F">
              <w:rPr>
                <w:rFonts w:cstheme="minorHAnsi"/>
                <w:sz w:val="24"/>
                <w:szCs w:val="24"/>
              </w:rPr>
              <w:t>Konjenital</w:t>
            </w:r>
            <w:proofErr w:type="spellEnd"/>
            <w:r w:rsidRPr="0047564F">
              <w:rPr>
                <w:rFonts w:cstheme="minorHAnsi"/>
                <w:sz w:val="24"/>
                <w:szCs w:val="24"/>
              </w:rPr>
              <w:t xml:space="preserve"> bantlar, </w:t>
            </w:r>
            <w:proofErr w:type="spellStart"/>
            <w:r w:rsidRPr="0047564F">
              <w:rPr>
                <w:rFonts w:cstheme="minorHAnsi"/>
                <w:sz w:val="24"/>
                <w:szCs w:val="24"/>
              </w:rPr>
              <w:t>omfalomezenterik</w:t>
            </w:r>
            <w:proofErr w:type="spellEnd"/>
            <w:r w:rsidRPr="0047564F">
              <w:rPr>
                <w:rFonts w:cstheme="minorHAnsi"/>
                <w:sz w:val="24"/>
                <w:szCs w:val="24"/>
              </w:rPr>
              <w:t xml:space="preserve"> kanal artıkları</w:t>
            </w:r>
          </w:p>
          <w:p w:rsidR="00E37F69" w:rsidRPr="0047564F" w:rsidRDefault="001603BA" w:rsidP="0047564F">
            <w:pPr>
              <w:numPr>
                <w:ilvl w:val="1"/>
                <w:numId w:val="31"/>
              </w:numPr>
              <w:spacing w:after="100" w:line="360" w:lineRule="auto"/>
              <w:jc w:val="both"/>
              <w:rPr>
                <w:rFonts w:cstheme="minorHAnsi"/>
                <w:sz w:val="24"/>
                <w:szCs w:val="24"/>
              </w:rPr>
            </w:pPr>
            <w:proofErr w:type="spellStart"/>
            <w:r w:rsidRPr="0047564F">
              <w:rPr>
                <w:rFonts w:cstheme="minorHAnsi"/>
                <w:sz w:val="24"/>
                <w:szCs w:val="24"/>
              </w:rPr>
              <w:t>Malrotasyon</w:t>
            </w:r>
            <w:proofErr w:type="spellEnd"/>
            <w:r w:rsidRPr="0047564F">
              <w:rPr>
                <w:rFonts w:cstheme="minorHAnsi"/>
                <w:sz w:val="24"/>
                <w:szCs w:val="24"/>
              </w:rPr>
              <w:t xml:space="preserve"> </w:t>
            </w:r>
          </w:p>
          <w:p w:rsidR="00E37F69" w:rsidRPr="0047564F" w:rsidRDefault="001603BA" w:rsidP="0047564F">
            <w:pPr>
              <w:numPr>
                <w:ilvl w:val="1"/>
                <w:numId w:val="31"/>
              </w:numPr>
              <w:spacing w:after="100" w:line="360" w:lineRule="auto"/>
              <w:jc w:val="both"/>
              <w:rPr>
                <w:rFonts w:cstheme="minorHAnsi"/>
                <w:sz w:val="24"/>
                <w:szCs w:val="24"/>
              </w:rPr>
            </w:pPr>
            <w:proofErr w:type="gramStart"/>
            <w:r w:rsidRPr="0047564F">
              <w:rPr>
                <w:rFonts w:cstheme="minorHAnsi"/>
                <w:sz w:val="24"/>
                <w:szCs w:val="24"/>
              </w:rPr>
              <w:t>Adezyonlar</w:t>
            </w:r>
            <w:proofErr w:type="gramEnd"/>
          </w:p>
          <w:p w:rsidR="00E37F69" w:rsidRPr="003D3CCC" w:rsidRDefault="003D3CCC" w:rsidP="003D3CCC">
            <w:pPr>
              <w:spacing w:after="100" w:line="360" w:lineRule="auto"/>
              <w:jc w:val="both"/>
              <w:rPr>
                <w:rFonts w:cstheme="minorHAnsi"/>
                <w:b/>
                <w:sz w:val="24"/>
                <w:szCs w:val="24"/>
              </w:rPr>
            </w:pPr>
            <w:r>
              <w:rPr>
                <w:rFonts w:cstheme="minorHAnsi"/>
                <w:b/>
                <w:sz w:val="24"/>
                <w:szCs w:val="24"/>
              </w:rPr>
              <w:t>İNVAJİNASYON</w:t>
            </w:r>
          </w:p>
          <w:p w:rsidR="00E37F69" w:rsidRPr="003D3CCC" w:rsidRDefault="001603BA" w:rsidP="003D3CCC">
            <w:pPr>
              <w:spacing w:after="100" w:line="360" w:lineRule="auto"/>
              <w:jc w:val="both"/>
              <w:rPr>
                <w:rFonts w:cstheme="minorHAnsi"/>
                <w:sz w:val="24"/>
                <w:szCs w:val="24"/>
              </w:rPr>
            </w:pPr>
            <w:r w:rsidRPr="003D3CCC">
              <w:rPr>
                <w:rFonts w:cstheme="minorHAnsi"/>
                <w:sz w:val="24"/>
                <w:szCs w:val="24"/>
              </w:rPr>
              <w:t>Bir barsak lupunun eldiven parmağı veya teleskop şeklinde diğerinin içine girmesidir</w:t>
            </w:r>
          </w:p>
          <w:p w:rsidR="00E37F69" w:rsidRPr="003D3CCC" w:rsidRDefault="001603BA" w:rsidP="003D3CCC">
            <w:pPr>
              <w:spacing w:after="100" w:line="360" w:lineRule="auto"/>
              <w:jc w:val="both"/>
              <w:rPr>
                <w:rFonts w:cstheme="minorHAnsi"/>
                <w:sz w:val="24"/>
                <w:szCs w:val="24"/>
              </w:rPr>
            </w:pPr>
            <w:r w:rsidRPr="003D3CCC">
              <w:rPr>
                <w:rFonts w:cstheme="minorHAnsi"/>
                <w:sz w:val="24"/>
                <w:szCs w:val="24"/>
              </w:rPr>
              <w:t xml:space="preserve">Oluşum şekline göre 3 tipe ayrılabilir: </w:t>
            </w:r>
          </w:p>
          <w:p w:rsidR="00E37F69" w:rsidRPr="003D3CCC" w:rsidRDefault="001603BA" w:rsidP="003D3CCC">
            <w:pPr>
              <w:numPr>
                <w:ilvl w:val="1"/>
                <w:numId w:val="32"/>
              </w:numPr>
              <w:spacing w:after="100" w:line="360" w:lineRule="auto"/>
              <w:jc w:val="both"/>
              <w:rPr>
                <w:rFonts w:cstheme="minorHAnsi"/>
                <w:sz w:val="24"/>
                <w:szCs w:val="24"/>
              </w:rPr>
            </w:pPr>
            <w:proofErr w:type="spellStart"/>
            <w:r w:rsidRPr="003D3CCC">
              <w:rPr>
                <w:rFonts w:cstheme="minorHAnsi"/>
                <w:sz w:val="24"/>
                <w:szCs w:val="24"/>
              </w:rPr>
              <w:t>İdiopatik</w:t>
            </w:r>
            <w:proofErr w:type="spellEnd"/>
            <w:r w:rsidRPr="003D3CCC">
              <w:rPr>
                <w:rFonts w:cstheme="minorHAnsi"/>
                <w:sz w:val="24"/>
                <w:szCs w:val="24"/>
              </w:rPr>
              <w:t xml:space="preserve"> </w:t>
            </w:r>
          </w:p>
          <w:p w:rsidR="00E37F69" w:rsidRPr="003D3CCC" w:rsidRDefault="001603BA" w:rsidP="003D3CCC">
            <w:pPr>
              <w:numPr>
                <w:ilvl w:val="1"/>
                <w:numId w:val="32"/>
              </w:numPr>
              <w:spacing w:after="100" w:line="360" w:lineRule="auto"/>
              <w:jc w:val="both"/>
              <w:rPr>
                <w:rFonts w:cstheme="minorHAnsi"/>
                <w:sz w:val="24"/>
                <w:szCs w:val="24"/>
              </w:rPr>
            </w:pPr>
            <w:r w:rsidRPr="003D3CCC">
              <w:rPr>
                <w:rFonts w:cstheme="minorHAnsi"/>
                <w:sz w:val="24"/>
                <w:szCs w:val="24"/>
              </w:rPr>
              <w:t xml:space="preserve">Sürükleyici noktalı </w:t>
            </w:r>
            <w:proofErr w:type="spellStart"/>
            <w:r w:rsidRPr="003D3CCC">
              <w:rPr>
                <w:rFonts w:cstheme="minorHAnsi"/>
                <w:sz w:val="24"/>
                <w:szCs w:val="24"/>
              </w:rPr>
              <w:t>invajinasyon</w:t>
            </w:r>
            <w:proofErr w:type="spellEnd"/>
            <w:r w:rsidRPr="003D3CCC">
              <w:rPr>
                <w:rFonts w:cstheme="minorHAnsi"/>
                <w:sz w:val="24"/>
                <w:szCs w:val="24"/>
              </w:rPr>
              <w:t xml:space="preserve"> </w:t>
            </w:r>
          </w:p>
          <w:p w:rsidR="00E37F69" w:rsidRPr="003D3CCC" w:rsidRDefault="001603BA" w:rsidP="003D3CCC">
            <w:pPr>
              <w:numPr>
                <w:ilvl w:val="1"/>
                <w:numId w:val="32"/>
              </w:numPr>
              <w:spacing w:after="100" w:line="360" w:lineRule="auto"/>
              <w:jc w:val="both"/>
              <w:rPr>
                <w:rFonts w:cstheme="minorHAnsi"/>
                <w:b/>
                <w:sz w:val="24"/>
                <w:szCs w:val="24"/>
              </w:rPr>
            </w:pPr>
            <w:proofErr w:type="spellStart"/>
            <w:r w:rsidRPr="003D3CCC">
              <w:rPr>
                <w:rFonts w:cstheme="minorHAnsi"/>
                <w:sz w:val="24"/>
                <w:szCs w:val="24"/>
              </w:rPr>
              <w:t>Postoperatif</w:t>
            </w:r>
            <w:proofErr w:type="spellEnd"/>
            <w:r w:rsidRPr="003D3CCC">
              <w:rPr>
                <w:rFonts w:cstheme="minorHAnsi"/>
                <w:sz w:val="24"/>
                <w:szCs w:val="24"/>
              </w:rPr>
              <w:t xml:space="preserve"> </w:t>
            </w:r>
            <w:proofErr w:type="spellStart"/>
            <w:r w:rsidRPr="003D3CCC">
              <w:rPr>
                <w:rFonts w:cstheme="minorHAnsi"/>
                <w:sz w:val="24"/>
                <w:szCs w:val="24"/>
              </w:rPr>
              <w:t>invajinasyon</w:t>
            </w:r>
            <w:proofErr w:type="spellEnd"/>
            <w:r w:rsidRPr="003D3CCC">
              <w:rPr>
                <w:rFonts w:cstheme="minorHAnsi"/>
                <w:b/>
                <w:sz w:val="24"/>
                <w:szCs w:val="24"/>
              </w:rPr>
              <w:t xml:space="preserve"> </w:t>
            </w:r>
          </w:p>
          <w:p w:rsidR="00E37F69" w:rsidRPr="003D3CCC" w:rsidRDefault="001603BA" w:rsidP="003D3CCC">
            <w:pPr>
              <w:spacing w:after="100" w:line="360" w:lineRule="auto"/>
              <w:jc w:val="both"/>
              <w:rPr>
                <w:rFonts w:cstheme="minorHAnsi"/>
                <w:b/>
                <w:sz w:val="24"/>
                <w:szCs w:val="24"/>
              </w:rPr>
            </w:pPr>
            <w:proofErr w:type="spellStart"/>
            <w:r w:rsidRPr="003D3CCC">
              <w:rPr>
                <w:rFonts w:cstheme="minorHAnsi"/>
                <w:b/>
                <w:sz w:val="24"/>
                <w:szCs w:val="24"/>
              </w:rPr>
              <w:t>İdiopatik</w:t>
            </w:r>
            <w:proofErr w:type="spellEnd"/>
            <w:r w:rsidRPr="003D3CCC">
              <w:rPr>
                <w:rFonts w:cstheme="minorHAnsi"/>
                <w:b/>
                <w:sz w:val="24"/>
                <w:szCs w:val="24"/>
              </w:rPr>
              <w:t xml:space="preserve"> </w:t>
            </w:r>
            <w:proofErr w:type="spellStart"/>
            <w:r w:rsidRPr="003D3CCC">
              <w:rPr>
                <w:rFonts w:cstheme="minorHAnsi"/>
                <w:b/>
                <w:sz w:val="24"/>
                <w:szCs w:val="24"/>
              </w:rPr>
              <w:t>invajinasyon</w:t>
            </w:r>
            <w:proofErr w:type="spellEnd"/>
            <w:r w:rsidRPr="003D3CCC">
              <w:rPr>
                <w:rFonts w:cstheme="minorHAnsi"/>
                <w:b/>
                <w:sz w:val="24"/>
                <w:szCs w:val="24"/>
              </w:rPr>
              <w:t xml:space="preserve">: </w:t>
            </w:r>
          </w:p>
          <w:p w:rsidR="00E37F69" w:rsidRPr="003D3CCC" w:rsidRDefault="003D3CCC" w:rsidP="003D3CCC">
            <w:pPr>
              <w:spacing w:after="100" w:line="360" w:lineRule="auto"/>
              <w:jc w:val="both"/>
              <w:rPr>
                <w:rFonts w:cstheme="minorHAnsi"/>
                <w:sz w:val="24"/>
                <w:szCs w:val="24"/>
              </w:rPr>
            </w:pPr>
            <w:r>
              <w:rPr>
                <w:rFonts w:cstheme="minorHAnsi"/>
                <w:sz w:val="24"/>
                <w:szCs w:val="24"/>
              </w:rPr>
              <w:t xml:space="preserve">Çocuklarda görülen </w:t>
            </w:r>
            <w:proofErr w:type="spellStart"/>
            <w:r>
              <w:rPr>
                <w:rFonts w:cstheme="minorHAnsi"/>
                <w:sz w:val="24"/>
                <w:szCs w:val="24"/>
              </w:rPr>
              <w:t>invajinasyonların</w:t>
            </w:r>
            <w:proofErr w:type="spellEnd"/>
            <w:r>
              <w:rPr>
                <w:rFonts w:cstheme="minorHAnsi"/>
                <w:sz w:val="24"/>
                <w:szCs w:val="24"/>
              </w:rPr>
              <w:t xml:space="preserve"> %90’nı </w:t>
            </w:r>
            <w:proofErr w:type="spellStart"/>
            <w:r>
              <w:rPr>
                <w:rFonts w:cstheme="minorHAnsi"/>
                <w:sz w:val="24"/>
                <w:szCs w:val="24"/>
              </w:rPr>
              <w:t>idiyopatik</w:t>
            </w:r>
            <w:proofErr w:type="spellEnd"/>
            <w:r>
              <w:rPr>
                <w:rFonts w:cstheme="minorHAnsi"/>
                <w:sz w:val="24"/>
                <w:szCs w:val="24"/>
              </w:rPr>
              <w:t xml:space="preserve"> </w:t>
            </w:r>
            <w:proofErr w:type="spellStart"/>
            <w:proofErr w:type="gramStart"/>
            <w:r>
              <w:rPr>
                <w:rFonts w:cstheme="minorHAnsi"/>
                <w:sz w:val="24"/>
                <w:szCs w:val="24"/>
              </w:rPr>
              <w:t>invajinasyondur</w:t>
            </w:r>
            <w:proofErr w:type="spellEnd"/>
            <w:r>
              <w:rPr>
                <w:rFonts w:cstheme="minorHAnsi"/>
                <w:sz w:val="24"/>
                <w:szCs w:val="24"/>
              </w:rPr>
              <w:t>.</w:t>
            </w:r>
            <w:r w:rsidR="001603BA" w:rsidRPr="003D3CCC">
              <w:rPr>
                <w:rFonts w:cstheme="minorHAnsi"/>
                <w:sz w:val="24"/>
                <w:szCs w:val="24"/>
              </w:rPr>
              <w:t>Tipik</w:t>
            </w:r>
            <w:proofErr w:type="gramEnd"/>
            <w:r w:rsidR="001603BA" w:rsidRPr="003D3CCC">
              <w:rPr>
                <w:rFonts w:cstheme="minorHAnsi"/>
                <w:sz w:val="24"/>
                <w:szCs w:val="24"/>
              </w:rPr>
              <w:t xml:space="preserve"> olarak yaşamın 4-10. ayları arasında görülür</w:t>
            </w:r>
            <w:r w:rsidRPr="003D3CCC">
              <w:rPr>
                <w:rFonts w:cstheme="minorHAnsi"/>
                <w:sz w:val="24"/>
                <w:szCs w:val="24"/>
              </w:rPr>
              <w:t>.</w:t>
            </w:r>
            <w:r w:rsidR="001603BA" w:rsidRPr="003D3CCC">
              <w:rPr>
                <w:rFonts w:cstheme="minorHAnsi"/>
                <w:sz w:val="24"/>
                <w:szCs w:val="24"/>
              </w:rPr>
              <w:t>İyi beslenmiş ve gelişmiş erkek bebeklerde daha sıktır</w:t>
            </w:r>
            <w:r w:rsidRPr="003D3CCC">
              <w:rPr>
                <w:rFonts w:cstheme="minorHAnsi"/>
                <w:sz w:val="24"/>
                <w:szCs w:val="24"/>
              </w:rPr>
              <w:t>.</w:t>
            </w:r>
            <w:proofErr w:type="spellStart"/>
            <w:r w:rsidR="001603BA" w:rsidRPr="003D3CCC">
              <w:rPr>
                <w:rFonts w:cstheme="minorHAnsi"/>
                <w:sz w:val="24"/>
                <w:szCs w:val="24"/>
              </w:rPr>
              <w:t>Viral</w:t>
            </w:r>
            <w:proofErr w:type="spellEnd"/>
            <w:r w:rsidR="001603BA" w:rsidRPr="003D3CCC">
              <w:rPr>
                <w:rFonts w:cstheme="minorHAnsi"/>
                <w:sz w:val="24"/>
                <w:szCs w:val="24"/>
              </w:rPr>
              <w:t xml:space="preserve"> üst solunum yolu enfeksiyonları sonrasında terminal </w:t>
            </w:r>
            <w:proofErr w:type="spellStart"/>
            <w:r w:rsidR="001603BA" w:rsidRPr="003D3CCC">
              <w:rPr>
                <w:rFonts w:cstheme="minorHAnsi"/>
                <w:sz w:val="24"/>
                <w:szCs w:val="24"/>
              </w:rPr>
              <w:t>ileum</w:t>
            </w:r>
            <w:proofErr w:type="spellEnd"/>
            <w:r w:rsidR="001603BA" w:rsidRPr="003D3CCC">
              <w:rPr>
                <w:rFonts w:cstheme="minorHAnsi"/>
                <w:sz w:val="24"/>
                <w:szCs w:val="24"/>
              </w:rPr>
              <w:t xml:space="preserve"> civarında oluşan </w:t>
            </w:r>
            <w:proofErr w:type="spellStart"/>
            <w:r w:rsidR="001603BA" w:rsidRPr="003D3CCC">
              <w:rPr>
                <w:rFonts w:cstheme="minorHAnsi"/>
                <w:sz w:val="24"/>
                <w:szCs w:val="24"/>
              </w:rPr>
              <w:t>lenfoid</w:t>
            </w:r>
            <w:proofErr w:type="spellEnd"/>
            <w:r w:rsidR="001603BA" w:rsidRPr="003D3CCC">
              <w:rPr>
                <w:rFonts w:cstheme="minorHAnsi"/>
                <w:sz w:val="24"/>
                <w:szCs w:val="24"/>
              </w:rPr>
              <w:t xml:space="preserve"> </w:t>
            </w:r>
            <w:proofErr w:type="spellStart"/>
            <w:r w:rsidR="001603BA" w:rsidRPr="003D3CCC">
              <w:rPr>
                <w:rFonts w:cstheme="minorHAnsi"/>
                <w:sz w:val="24"/>
                <w:szCs w:val="24"/>
              </w:rPr>
              <w:t>hiperplazi</w:t>
            </w:r>
            <w:proofErr w:type="spellEnd"/>
            <w:r w:rsidR="001603BA" w:rsidRPr="003D3CCC">
              <w:rPr>
                <w:rFonts w:cstheme="minorHAnsi"/>
                <w:sz w:val="24"/>
                <w:szCs w:val="24"/>
              </w:rPr>
              <w:t xml:space="preserve"> </w:t>
            </w:r>
            <w:r w:rsidRPr="003D3CCC">
              <w:rPr>
                <w:rFonts w:cstheme="minorHAnsi"/>
                <w:sz w:val="24"/>
                <w:szCs w:val="24"/>
              </w:rPr>
              <w:t>.</w:t>
            </w:r>
            <w:r w:rsidR="001603BA" w:rsidRPr="003D3CCC">
              <w:rPr>
                <w:rFonts w:cstheme="minorHAnsi"/>
                <w:sz w:val="24"/>
                <w:szCs w:val="24"/>
              </w:rPr>
              <w:t xml:space="preserve">Mobil </w:t>
            </w:r>
            <w:proofErr w:type="spellStart"/>
            <w:r w:rsidR="001603BA" w:rsidRPr="003D3CCC">
              <w:rPr>
                <w:rFonts w:cstheme="minorHAnsi"/>
                <w:sz w:val="24"/>
                <w:szCs w:val="24"/>
              </w:rPr>
              <w:t>çekum</w:t>
            </w:r>
            <w:proofErr w:type="spellEnd"/>
            <w:r w:rsidR="001603BA" w:rsidRPr="003D3CCC">
              <w:rPr>
                <w:rFonts w:cstheme="minorHAnsi"/>
                <w:sz w:val="24"/>
                <w:szCs w:val="24"/>
              </w:rPr>
              <w:t xml:space="preserve">, </w:t>
            </w:r>
            <w:proofErr w:type="spellStart"/>
            <w:r w:rsidR="001603BA" w:rsidRPr="003D3CCC">
              <w:rPr>
                <w:rFonts w:cstheme="minorHAnsi"/>
                <w:sz w:val="24"/>
                <w:szCs w:val="24"/>
              </w:rPr>
              <w:t>çekum</w:t>
            </w:r>
            <w:proofErr w:type="spellEnd"/>
            <w:r w:rsidR="001603BA" w:rsidRPr="003D3CCC">
              <w:rPr>
                <w:rFonts w:cstheme="minorHAnsi"/>
                <w:sz w:val="24"/>
                <w:szCs w:val="24"/>
              </w:rPr>
              <w:t xml:space="preserve"> ve </w:t>
            </w:r>
            <w:proofErr w:type="spellStart"/>
            <w:r w:rsidR="001603BA" w:rsidRPr="003D3CCC">
              <w:rPr>
                <w:rFonts w:cstheme="minorHAnsi"/>
                <w:sz w:val="24"/>
                <w:szCs w:val="24"/>
              </w:rPr>
              <w:t>ileum</w:t>
            </w:r>
            <w:proofErr w:type="spellEnd"/>
            <w:r w:rsidR="001603BA" w:rsidRPr="003D3CCC">
              <w:rPr>
                <w:rFonts w:cstheme="minorHAnsi"/>
                <w:sz w:val="24"/>
                <w:szCs w:val="24"/>
              </w:rPr>
              <w:t xml:space="preserve"> arası çap farklılıkları  sorumlu tutulmaktadır</w:t>
            </w:r>
            <w:r w:rsidRPr="003D3CCC">
              <w:rPr>
                <w:rFonts w:cstheme="minorHAnsi"/>
                <w:sz w:val="24"/>
                <w:szCs w:val="24"/>
                <w:lang w:val="en-US"/>
              </w:rPr>
              <w:t>.</w:t>
            </w:r>
            <w:r w:rsidR="001603BA" w:rsidRPr="003D3CCC">
              <w:rPr>
                <w:rFonts w:cstheme="minorHAnsi"/>
                <w:sz w:val="24"/>
                <w:szCs w:val="24"/>
              </w:rPr>
              <w:t xml:space="preserve">Çoğunlukla terminal </w:t>
            </w:r>
            <w:proofErr w:type="spellStart"/>
            <w:r w:rsidR="001603BA" w:rsidRPr="003D3CCC">
              <w:rPr>
                <w:rFonts w:cstheme="minorHAnsi"/>
                <w:sz w:val="24"/>
                <w:szCs w:val="24"/>
              </w:rPr>
              <w:t>ileumdan</w:t>
            </w:r>
            <w:proofErr w:type="spellEnd"/>
            <w:r w:rsidR="001603BA" w:rsidRPr="003D3CCC">
              <w:rPr>
                <w:rFonts w:cstheme="minorHAnsi"/>
                <w:sz w:val="24"/>
                <w:szCs w:val="24"/>
              </w:rPr>
              <w:t xml:space="preserve"> başlar</w:t>
            </w:r>
            <w:r w:rsidRPr="003D3CCC">
              <w:rPr>
                <w:rFonts w:cstheme="minorHAnsi"/>
                <w:sz w:val="24"/>
                <w:szCs w:val="24"/>
              </w:rPr>
              <w:t xml:space="preserve">. </w:t>
            </w:r>
            <w:r w:rsidR="001603BA" w:rsidRPr="003D3CCC">
              <w:rPr>
                <w:rFonts w:cstheme="minorHAnsi"/>
                <w:sz w:val="24"/>
                <w:szCs w:val="24"/>
              </w:rPr>
              <w:t xml:space="preserve">Genellikle </w:t>
            </w:r>
            <w:proofErr w:type="spellStart"/>
            <w:r w:rsidR="001603BA" w:rsidRPr="003D3CCC">
              <w:rPr>
                <w:rFonts w:cstheme="minorHAnsi"/>
                <w:sz w:val="24"/>
                <w:szCs w:val="24"/>
              </w:rPr>
              <w:t>ileoileal</w:t>
            </w:r>
            <w:proofErr w:type="spellEnd"/>
            <w:r w:rsidR="001603BA" w:rsidRPr="003D3CCC">
              <w:rPr>
                <w:rFonts w:cstheme="minorHAnsi"/>
                <w:sz w:val="24"/>
                <w:szCs w:val="24"/>
              </w:rPr>
              <w:t xml:space="preserve"> başlayan </w:t>
            </w:r>
            <w:proofErr w:type="spellStart"/>
            <w:r w:rsidR="001603BA" w:rsidRPr="003D3CCC">
              <w:rPr>
                <w:rFonts w:cstheme="minorHAnsi"/>
                <w:sz w:val="24"/>
                <w:szCs w:val="24"/>
              </w:rPr>
              <w:t>invajinasyon</w:t>
            </w:r>
            <w:proofErr w:type="spellEnd"/>
            <w:r w:rsidR="001603BA" w:rsidRPr="003D3CCC">
              <w:rPr>
                <w:rFonts w:cstheme="minorHAnsi"/>
                <w:sz w:val="24"/>
                <w:szCs w:val="24"/>
              </w:rPr>
              <w:t xml:space="preserve"> </w:t>
            </w:r>
            <w:proofErr w:type="spellStart"/>
            <w:r w:rsidR="001603BA" w:rsidRPr="003D3CCC">
              <w:rPr>
                <w:rFonts w:cstheme="minorHAnsi"/>
                <w:sz w:val="24"/>
                <w:szCs w:val="24"/>
              </w:rPr>
              <w:t>ileoçekal</w:t>
            </w:r>
            <w:proofErr w:type="spellEnd"/>
            <w:r w:rsidR="001603BA" w:rsidRPr="003D3CCC">
              <w:rPr>
                <w:rFonts w:cstheme="minorHAnsi"/>
                <w:sz w:val="24"/>
                <w:szCs w:val="24"/>
              </w:rPr>
              <w:t xml:space="preserve"> ve </w:t>
            </w:r>
            <w:proofErr w:type="spellStart"/>
            <w:r w:rsidR="001603BA" w:rsidRPr="003D3CCC">
              <w:rPr>
                <w:rFonts w:cstheme="minorHAnsi"/>
                <w:sz w:val="24"/>
                <w:szCs w:val="24"/>
              </w:rPr>
              <w:t>ileoçekokolik</w:t>
            </w:r>
            <w:proofErr w:type="spellEnd"/>
            <w:r w:rsidR="001603BA" w:rsidRPr="003D3CCC">
              <w:rPr>
                <w:rFonts w:cstheme="minorHAnsi"/>
                <w:sz w:val="24"/>
                <w:szCs w:val="24"/>
              </w:rPr>
              <w:t xml:space="preserve"> olarak devam </w:t>
            </w:r>
            <w:proofErr w:type="gramStart"/>
            <w:r w:rsidR="001603BA" w:rsidRPr="003D3CCC">
              <w:rPr>
                <w:rFonts w:cstheme="minorHAnsi"/>
                <w:sz w:val="24"/>
                <w:szCs w:val="24"/>
              </w:rPr>
              <w:t>eder</w:t>
            </w:r>
            <w:r w:rsidRPr="003D3CCC">
              <w:rPr>
                <w:rFonts w:cstheme="minorHAnsi"/>
                <w:sz w:val="24"/>
                <w:szCs w:val="24"/>
              </w:rPr>
              <w:t>.</w:t>
            </w:r>
            <w:r w:rsidR="001603BA" w:rsidRPr="003D3CCC">
              <w:rPr>
                <w:rFonts w:cstheme="minorHAnsi"/>
                <w:sz w:val="24"/>
                <w:szCs w:val="24"/>
              </w:rPr>
              <w:t>Birbiri</w:t>
            </w:r>
            <w:proofErr w:type="gramEnd"/>
            <w:r w:rsidR="001603BA" w:rsidRPr="003D3CCC">
              <w:rPr>
                <w:rFonts w:cstheme="minorHAnsi"/>
                <w:sz w:val="24"/>
                <w:szCs w:val="24"/>
              </w:rPr>
              <w:t xml:space="preserve"> içine </w:t>
            </w:r>
            <w:proofErr w:type="spellStart"/>
            <w:r w:rsidR="001603BA" w:rsidRPr="003D3CCC">
              <w:rPr>
                <w:rFonts w:cstheme="minorHAnsi"/>
                <w:sz w:val="24"/>
                <w:szCs w:val="24"/>
              </w:rPr>
              <w:t>invajine</w:t>
            </w:r>
            <w:proofErr w:type="spellEnd"/>
            <w:r w:rsidR="001603BA" w:rsidRPr="003D3CCC">
              <w:rPr>
                <w:rFonts w:cstheme="minorHAnsi"/>
                <w:sz w:val="24"/>
                <w:szCs w:val="24"/>
              </w:rPr>
              <w:t xml:space="preserve"> olan </w:t>
            </w:r>
            <w:proofErr w:type="spellStart"/>
            <w:r w:rsidR="001603BA" w:rsidRPr="003D3CCC">
              <w:rPr>
                <w:rFonts w:cstheme="minorHAnsi"/>
                <w:sz w:val="24"/>
                <w:szCs w:val="24"/>
              </w:rPr>
              <w:t>barsakta</w:t>
            </w:r>
            <w:proofErr w:type="spellEnd"/>
            <w:r w:rsidR="001603BA" w:rsidRPr="003D3CCC">
              <w:rPr>
                <w:rFonts w:cstheme="minorHAnsi"/>
                <w:sz w:val="24"/>
                <w:szCs w:val="24"/>
              </w:rPr>
              <w:t xml:space="preserve">  </w:t>
            </w:r>
            <w:proofErr w:type="spellStart"/>
            <w:r w:rsidR="001603BA" w:rsidRPr="003D3CCC">
              <w:rPr>
                <w:rFonts w:cstheme="minorHAnsi"/>
                <w:sz w:val="24"/>
                <w:szCs w:val="24"/>
              </w:rPr>
              <w:t>mezenterin</w:t>
            </w:r>
            <w:proofErr w:type="spellEnd"/>
            <w:r w:rsidR="001603BA" w:rsidRPr="003D3CCC">
              <w:rPr>
                <w:rFonts w:cstheme="minorHAnsi"/>
                <w:sz w:val="24"/>
                <w:szCs w:val="24"/>
              </w:rPr>
              <w:t xml:space="preserve"> sıkışmasına bağlı </w:t>
            </w:r>
            <w:proofErr w:type="spellStart"/>
            <w:r w:rsidR="001603BA" w:rsidRPr="003D3CCC">
              <w:rPr>
                <w:rFonts w:cstheme="minorHAnsi"/>
                <w:sz w:val="24"/>
                <w:szCs w:val="24"/>
              </w:rPr>
              <w:t>vasküler</w:t>
            </w:r>
            <w:proofErr w:type="spellEnd"/>
            <w:r w:rsidR="001603BA" w:rsidRPr="003D3CCC">
              <w:rPr>
                <w:rFonts w:cstheme="minorHAnsi"/>
                <w:sz w:val="24"/>
                <w:szCs w:val="24"/>
              </w:rPr>
              <w:t xml:space="preserve"> bozukluklar, ödem,  nekroz ve </w:t>
            </w:r>
            <w:proofErr w:type="spellStart"/>
            <w:r w:rsidR="001603BA" w:rsidRPr="003D3CCC">
              <w:rPr>
                <w:rFonts w:cstheme="minorHAnsi"/>
                <w:sz w:val="24"/>
                <w:szCs w:val="24"/>
              </w:rPr>
              <w:t>gangrene</w:t>
            </w:r>
            <w:proofErr w:type="spellEnd"/>
            <w:r w:rsidR="001603BA" w:rsidRPr="003D3CCC">
              <w:rPr>
                <w:rFonts w:cstheme="minorHAnsi"/>
                <w:sz w:val="24"/>
                <w:szCs w:val="24"/>
              </w:rPr>
              <w:t xml:space="preserve"> gidiş oluşur. Barsak lümeninin tıkanması ile </w:t>
            </w:r>
            <w:proofErr w:type="spellStart"/>
            <w:r w:rsidR="001603BA" w:rsidRPr="003D3CCC">
              <w:rPr>
                <w:rFonts w:cstheme="minorHAnsi"/>
                <w:sz w:val="24"/>
                <w:szCs w:val="24"/>
              </w:rPr>
              <w:t>intestinal</w:t>
            </w:r>
            <w:proofErr w:type="spellEnd"/>
            <w:r w:rsidR="001603BA" w:rsidRPr="003D3CCC">
              <w:rPr>
                <w:rFonts w:cstheme="minorHAnsi"/>
                <w:sz w:val="24"/>
                <w:szCs w:val="24"/>
              </w:rPr>
              <w:t xml:space="preserve"> obstrüksiyon bulguları gelişir</w:t>
            </w:r>
            <w:r w:rsidRPr="003D3CCC">
              <w:rPr>
                <w:rFonts w:cstheme="minorHAnsi"/>
                <w:sz w:val="24"/>
                <w:szCs w:val="24"/>
              </w:rPr>
              <w:t>.</w:t>
            </w:r>
            <w:r w:rsidR="001603BA" w:rsidRPr="003D3CCC">
              <w:rPr>
                <w:rFonts w:cstheme="minorHAnsi"/>
                <w:sz w:val="24"/>
                <w:szCs w:val="24"/>
                <w:lang w:val="en-US"/>
              </w:rPr>
              <w:t xml:space="preserve"> </w:t>
            </w:r>
          </w:p>
          <w:p w:rsidR="00E37F69" w:rsidRPr="003D3CCC" w:rsidRDefault="001603BA" w:rsidP="003D3CCC">
            <w:pPr>
              <w:spacing w:after="100" w:line="360" w:lineRule="auto"/>
              <w:jc w:val="both"/>
              <w:rPr>
                <w:rFonts w:cstheme="minorHAnsi"/>
                <w:b/>
                <w:sz w:val="24"/>
                <w:szCs w:val="24"/>
              </w:rPr>
            </w:pPr>
            <w:r w:rsidRPr="003D3CCC">
              <w:rPr>
                <w:rFonts w:cstheme="minorHAnsi"/>
                <w:b/>
                <w:sz w:val="24"/>
                <w:szCs w:val="24"/>
              </w:rPr>
              <w:t>Klinik bulgular</w:t>
            </w:r>
            <w:r w:rsidRPr="003D3CCC">
              <w:rPr>
                <w:rFonts w:cstheme="minorHAnsi"/>
                <w:b/>
                <w:sz w:val="24"/>
                <w:szCs w:val="24"/>
                <w:lang w:val="en-US"/>
              </w:rPr>
              <w:t xml:space="preserve"> </w:t>
            </w:r>
          </w:p>
          <w:p w:rsidR="00E37F69" w:rsidRPr="003D3CCC" w:rsidRDefault="003D3CCC" w:rsidP="003D3CCC">
            <w:pPr>
              <w:spacing w:after="100" w:line="360" w:lineRule="auto"/>
              <w:jc w:val="both"/>
              <w:rPr>
                <w:rFonts w:cstheme="minorHAnsi"/>
                <w:sz w:val="24"/>
                <w:szCs w:val="24"/>
              </w:rPr>
            </w:pPr>
            <w:r w:rsidRPr="003D3CCC">
              <w:rPr>
                <w:rFonts w:cstheme="minorHAnsi"/>
                <w:sz w:val="24"/>
                <w:szCs w:val="24"/>
              </w:rPr>
              <w:t>Aniden başlayan k</w:t>
            </w:r>
            <w:r w:rsidR="001603BA" w:rsidRPr="003D3CCC">
              <w:rPr>
                <w:rFonts w:cstheme="minorHAnsi"/>
                <w:sz w:val="24"/>
                <w:szCs w:val="24"/>
              </w:rPr>
              <w:t xml:space="preserve">olik tarzı </w:t>
            </w:r>
            <w:proofErr w:type="spellStart"/>
            <w:r w:rsidR="001603BA" w:rsidRPr="003D3CCC">
              <w:rPr>
                <w:rFonts w:cstheme="minorHAnsi"/>
                <w:sz w:val="24"/>
                <w:szCs w:val="24"/>
              </w:rPr>
              <w:t>karınağrısı</w:t>
            </w:r>
            <w:proofErr w:type="spellEnd"/>
            <w:r w:rsidR="001603BA" w:rsidRPr="003D3CCC">
              <w:rPr>
                <w:rFonts w:cstheme="minorHAnsi"/>
                <w:sz w:val="24"/>
                <w:szCs w:val="24"/>
              </w:rPr>
              <w:t>, huzursuzluk, ayaklarını karnına çekerek ağlama</w:t>
            </w:r>
            <w:r w:rsidRPr="003D3CCC">
              <w:rPr>
                <w:rFonts w:cstheme="minorHAnsi"/>
                <w:sz w:val="24"/>
                <w:szCs w:val="24"/>
              </w:rPr>
              <w:t xml:space="preserve"> ilk bulgudur. Bebek bir süre çok huzursuz olup ayaklarını karnına çekerek ağlar. Daha sonra kısa bir süre için rahatlar ve tekrar kolik bulguları başlar. Bu durum ataklar halinde devam eder. Ö</w:t>
            </w:r>
            <w:r w:rsidR="001603BA" w:rsidRPr="003D3CCC">
              <w:rPr>
                <w:rFonts w:cstheme="minorHAnsi"/>
                <w:sz w:val="24"/>
                <w:szCs w:val="24"/>
              </w:rPr>
              <w:t>nce safr</w:t>
            </w:r>
            <w:r w:rsidRPr="003D3CCC">
              <w:rPr>
                <w:rFonts w:cstheme="minorHAnsi"/>
                <w:sz w:val="24"/>
                <w:szCs w:val="24"/>
              </w:rPr>
              <w:t>asız daha sonra safralı kusma ve bira</w:t>
            </w:r>
            <w:r w:rsidR="00835C8A">
              <w:rPr>
                <w:rFonts w:cstheme="minorHAnsi"/>
                <w:sz w:val="24"/>
                <w:szCs w:val="24"/>
              </w:rPr>
              <w:t>z</w:t>
            </w:r>
            <w:r w:rsidRPr="003D3CCC">
              <w:rPr>
                <w:rFonts w:cstheme="minorHAnsi"/>
                <w:sz w:val="24"/>
                <w:szCs w:val="24"/>
              </w:rPr>
              <w:t xml:space="preserve"> zaman geçince kandan ve mukustan zengin ç</w:t>
            </w:r>
            <w:r w:rsidR="001603BA" w:rsidRPr="003D3CCC">
              <w:rPr>
                <w:rFonts w:cstheme="minorHAnsi"/>
                <w:sz w:val="24"/>
                <w:szCs w:val="24"/>
              </w:rPr>
              <w:t>ilek jölesi</w:t>
            </w:r>
            <w:r w:rsidRPr="003D3CCC">
              <w:rPr>
                <w:rFonts w:cstheme="minorHAnsi"/>
                <w:sz w:val="24"/>
                <w:szCs w:val="24"/>
              </w:rPr>
              <w:t xml:space="preserve">ne </w:t>
            </w:r>
            <w:proofErr w:type="gramStart"/>
            <w:r w:rsidRPr="003D3CCC">
              <w:rPr>
                <w:rFonts w:cstheme="minorHAnsi"/>
                <w:sz w:val="24"/>
                <w:szCs w:val="24"/>
              </w:rPr>
              <w:t>benzetilen</w:t>
            </w:r>
            <w:r w:rsidR="001603BA" w:rsidRPr="003D3CCC">
              <w:rPr>
                <w:rFonts w:cstheme="minorHAnsi"/>
                <w:sz w:val="24"/>
                <w:szCs w:val="24"/>
              </w:rPr>
              <w:t xml:space="preserve">  kanlı</w:t>
            </w:r>
            <w:proofErr w:type="gramEnd"/>
            <w:r w:rsidR="001603BA" w:rsidRPr="003D3CCC">
              <w:rPr>
                <w:rFonts w:cstheme="minorHAnsi"/>
                <w:sz w:val="24"/>
                <w:szCs w:val="24"/>
              </w:rPr>
              <w:t xml:space="preserve"> gaita</w:t>
            </w:r>
            <w:r w:rsidRPr="003D3CCC">
              <w:rPr>
                <w:rFonts w:cstheme="minorHAnsi"/>
                <w:sz w:val="24"/>
                <w:szCs w:val="24"/>
              </w:rPr>
              <w:t xml:space="preserve"> yapma gelişebilir. Fizik muayenede de</w:t>
            </w:r>
            <w:r w:rsidR="001603BA" w:rsidRPr="003D3CCC">
              <w:rPr>
                <w:rFonts w:cstheme="minorHAnsi"/>
                <w:sz w:val="24"/>
                <w:szCs w:val="24"/>
              </w:rPr>
              <w:t xml:space="preserve"> </w:t>
            </w:r>
            <w:r w:rsidRPr="003D3CCC">
              <w:rPr>
                <w:rFonts w:cstheme="minorHAnsi"/>
                <w:sz w:val="24"/>
                <w:szCs w:val="24"/>
              </w:rPr>
              <w:t>k</w:t>
            </w:r>
            <w:r w:rsidR="001603BA" w:rsidRPr="003D3CCC">
              <w:rPr>
                <w:rFonts w:cstheme="minorHAnsi"/>
                <w:sz w:val="24"/>
                <w:szCs w:val="24"/>
              </w:rPr>
              <w:t xml:space="preserve">arında </w:t>
            </w:r>
            <w:proofErr w:type="spellStart"/>
            <w:r w:rsidR="001603BA" w:rsidRPr="003D3CCC">
              <w:rPr>
                <w:rFonts w:cstheme="minorHAnsi"/>
                <w:sz w:val="24"/>
                <w:szCs w:val="24"/>
              </w:rPr>
              <w:t>distansiyon</w:t>
            </w:r>
            <w:proofErr w:type="spellEnd"/>
            <w:r w:rsidR="001603BA" w:rsidRPr="003D3CCC">
              <w:rPr>
                <w:rFonts w:cstheme="minorHAnsi"/>
                <w:sz w:val="24"/>
                <w:szCs w:val="24"/>
              </w:rPr>
              <w:t xml:space="preserve">, </w:t>
            </w:r>
            <w:r w:rsidRPr="003D3CCC">
              <w:rPr>
                <w:rFonts w:cstheme="minorHAnsi"/>
                <w:sz w:val="24"/>
                <w:szCs w:val="24"/>
              </w:rPr>
              <w:t>s</w:t>
            </w:r>
            <w:r w:rsidR="001603BA" w:rsidRPr="003D3CCC">
              <w:rPr>
                <w:rFonts w:cstheme="minorHAnsi"/>
                <w:sz w:val="24"/>
                <w:szCs w:val="24"/>
              </w:rPr>
              <w:t xml:space="preserve">ağ üst kadrandan sola uzanan sucuk tarzı kitle </w:t>
            </w:r>
            <w:proofErr w:type="spellStart"/>
            <w:r w:rsidR="001603BA" w:rsidRPr="003D3CCC">
              <w:rPr>
                <w:rFonts w:cstheme="minorHAnsi"/>
                <w:sz w:val="24"/>
                <w:szCs w:val="24"/>
              </w:rPr>
              <w:t>palpe</w:t>
            </w:r>
            <w:proofErr w:type="spellEnd"/>
            <w:r w:rsidR="001603BA" w:rsidRPr="003D3CCC">
              <w:rPr>
                <w:rFonts w:cstheme="minorHAnsi"/>
                <w:sz w:val="24"/>
                <w:szCs w:val="24"/>
              </w:rPr>
              <w:t xml:space="preserve"> </w:t>
            </w:r>
            <w:proofErr w:type="gramStart"/>
            <w:r w:rsidR="001603BA" w:rsidRPr="003D3CCC">
              <w:rPr>
                <w:rFonts w:cstheme="minorHAnsi"/>
                <w:sz w:val="24"/>
                <w:szCs w:val="24"/>
              </w:rPr>
              <w:t>edilmesi</w:t>
            </w:r>
            <w:r w:rsidRPr="003D3CCC">
              <w:rPr>
                <w:rFonts w:cstheme="minorHAnsi"/>
                <w:sz w:val="24"/>
                <w:szCs w:val="24"/>
              </w:rPr>
              <w:t>,</w:t>
            </w:r>
            <w:proofErr w:type="spellStart"/>
            <w:r w:rsidRPr="003D3CCC">
              <w:rPr>
                <w:rFonts w:cstheme="minorHAnsi"/>
                <w:sz w:val="24"/>
                <w:szCs w:val="24"/>
              </w:rPr>
              <w:t>g</w:t>
            </w:r>
            <w:r w:rsidR="001603BA" w:rsidRPr="003D3CCC">
              <w:rPr>
                <w:rFonts w:cstheme="minorHAnsi"/>
                <w:sz w:val="24"/>
                <w:szCs w:val="24"/>
              </w:rPr>
              <w:t>eçikmiş</w:t>
            </w:r>
            <w:proofErr w:type="spellEnd"/>
            <w:proofErr w:type="gramEnd"/>
            <w:r w:rsidR="001603BA" w:rsidRPr="003D3CCC">
              <w:rPr>
                <w:rFonts w:cstheme="minorHAnsi"/>
                <w:sz w:val="24"/>
                <w:szCs w:val="24"/>
              </w:rPr>
              <w:t xml:space="preserve"> hastalarda hassasiyet ve defans</w:t>
            </w:r>
            <w:r w:rsidRPr="003D3CCC">
              <w:rPr>
                <w:rFonts w:cstheme="minorHAnsi"/>
                <w:sz w:val="24"/>
                <w:szCs w:val="24"/>
              </w:rPr>
              <w:t xml:space="preserve"> görülür.</w:t>
            </w:r>
          </w:p>
          <w:p w:rsidR="00382E57" w:rsidRDefault="00B5618C" w:rsidP="00382E57">
            <w:pPr>
              <w:spacing w:after="100" w:line="360" w:lineRule="auto"/>
              <w:jc w:val="both"/>
              <w:rPr>
                <w:rFonts w:cstheme="minorHAnsi"/>
                <w:b/>
                <w:sz w:val="24"/>
                <w:szCs w:val="24"/>
              </w:rPr>
            </w:pPr>
            <w:r w:rsidRPr="003D3CCC">
              <w:rPr>
                <w:rFonts w:cstheme="minorHAnsi"/>
                <w:b/>
                <w:sz w:val="24"/>
                <w:szCs w:val="24"/>
              </w:rPr>
              <w:lastRenderedPageBreak/>
              <w:t>Tanı</w:t>
            </w:r>
            <w:r w:rsidRPr="003D3CCC">
              <w:rPr>
                <w:rFonts w:cstheme="minorHAnsi"/>
                <w:b/>
                <w:sz w:val="24"/>
                <w:szCs w:val="24"/>
                <w:lang w:val="en-US"/>
              </w:rPr>
              <w:t xml:space="preserve"> </w:t>
            </w:r>
          </w:p>
          <w:p w:rsidR="00835C8A" w:rsidRPr="00835C8A" w:rsidRDefault="001603BA" w:rsidP="00835C8A">
            <w:pPr>
              <w:spacing w:after="100" w:line="360" w:lineRule="auto"/>
              <w:jc w:val="both"/>
              <w:rPr>
                <w:rFonts w:cstheme="minorHAnsi"/>
                <w:sz w:val="24"/>
                <w:szCs w:val="24"/>
              </w:rPr>
            </w:pPr>
            <w:proofErr w:type="spellStart"/>
            <w:r w:rsidRPr="00382E57">
              <w:rPr>
                <w:rFonts w:cstheme="minorHAnsi"/>
                <w:sz w:val="24"/>
                <w:szCs w:val="24"/>
              </w:rPr>
              <w:t>ADBG</w:t>
            </w:r>
            <w:r w:rsidR="00382E57" w:rsidRPr="00382E57">
              <w:rPr>
                <w:rFonts w:cstheme="minorHAnsi"/>
                <w:sz w:val="24"/>
                <w:szCs w:val="24"/>
              </w:rPr>
              <w:t>de</w:t>
            </w:r>
            <w:proofErr w:type="spellEnd"/>
            <w:r w:rsidR="00382E57" w:rsidRPr="00382E57">
              <w:rPr>
                <w:rFonts w:cstheme="minorHAnsi"/>
                <w:sz w:val="24"/>
                <w:szCs w:val="24"/>
              </w:rPr>
              <w:t xml:space="preserve"> geniş tabanlı hava sıvı seviyeleri ve belirginleşmiş barsak lopları </w:t>
            </w:r>
            <w:proofErr w:type="gramStart"/>
            <w:r w:rsidR="00382E57" w:rsidRPr="00382E57">
              <w:rPr>
                <w:rFonts w:cstheme="minorHAnsi"/>
                <w:sz w:val="24"/>
                <w:szCs w:val="24"/>
              </w:rPr>
              <w:t>görülür.</w:t>
            </w:r>
            <w:r w:rsidRPr="00382E57">
              <w:rPr>
                <w:rFonts w:cstheme="minorHAnsi"/>
                <w:sz w:val="24"/>
                <w:szCs w:val="24"/>
              </w:rPr>
              <w:t>Ultrasonografide</w:t>
            </w:r>
            <w:proofErr w:type="gramEnd"/>
            <w:r w:rsidRPr="00382E57">
              <w:rPr>
                <w:rFonts w:cstheme="minorHAnsi"/>
                <w:sz w:val="24"/>
                <w:szCs w:val="24"/>
              </w:rPr>
              <w:t xml:space="preserve"> iç içe geçen bağırsakların </w:t>
            </w:r>
            <w:proofErr w:type="spellStart"/>
            <w:r w:rsidRPr="00382E57">
              <w:rPr>
                <w:rFonts w:cstheme="minorHAnsi"/>
                <w:sz w:val="24"/>
                <w:szCs w:val="24"/>
              </w:rPr>
              <w:t>transvers</w:t>
            </w:r>
            <w:proofErr w:type="spellEnd"/>
            <w:r w:rsidRPr="00382E57">
              <w:rPr>
                <w:rFonts w:cstheme="minorHAnsi"/>
                <w:sz w:val="24"/>
                <w:szCs w:val="24"/>
              </w:rPr>
              <w:t xml:space="preserve"> kesitinin hedef belirtisi veya </w:t>
            </w:r>
            <w:proofErr w:type="spellStart"/>
            <w:r w:rsidR="00382E57" w:rsidRPr="00382E57">
              <w:rPr>
                <w:rFonts w:cstheme="minorHAnsi"/>
                <w:sz w:val="24"/>
                <w:szCs w:val="24"/>
              </w:rPr>
              <w:t>oblik</w:t>
            </w:r>
            <w:proofErr w:type="spellEnd"/>
            <w:r w:rsidR="00382E57" w:rsidRPr="00382E57">
              <w:rPr>
                <w:rFonts w:cstheme="minorHAnsi"/>
                <w:sz w:val="24"/>
                <w:szCs w:val="24"/>
              </w:rPr>
              <w:t xml:space="preserve"> kesitinin </w:t>
            </w:r>
            <w:r w:rsidRPr="00382E57">
              <w:rPr>
                <w:rFonts w:cstheme="minorHAnsi"/>
                <w:sz w:val="24"/>
                <w:szCs w:val="24"/>
              </w:rPr>
              <w:t xml:space="preserve">yalancı böbrek görünümü şeklinde görüntülenmesi tanı koydurucudur. </w:t>
            </w:r>
            <w:proofErr w:type="spellStart"/>
            <w:r w:rsidR="00835C8A" w:rsidRPr="00835C8A">
              <w:rPr>
                <w:rFonts w:cstheme="minorHAnsi"/>
                <w:sz w:val="24"/>
                <w:szCs w:val="24"/>
              </w:rPr>
              <w:t>Opaklı</w:t>
            </w:r>
            <w:proofErr w:type="spellEnd"/>
            <w:r w:rsidR="00835C8A" w:rsidRPr="00835C8A">
              <w:rPr>
                <w:rFonts w:cstheme="minorHAnsi"/>
                <w:sz w:val="24"/>
                <w:szCs w:val="24"/>
              </w:rPr>
              <w:t xml:space="preserve"> kolon </w:t>
            </w:r>
            <w:proofErr w:type="spellStart"/>
            <w:r w:rsidR="00835C8A" w:rsidRPr="00835C8A">
              <w:rPr>
                <w:rFonts w:cstheme="minorHAnsi"/>
                <w:sz w:val="24"/>
                <w:szCs w:val="24"/>
              </w:rPr>
              <w:t>grafisinde</w:t>
            </w:r>
            <w:proofErr w:type="spellEnd"/>
            <w:r w:rsidR="00835C8A" w:rsidRPr="00835C8A">
              <w:rPr>
                <w:rFonts w:cstheme="minorHAnsi"/>
                <w:sz w:val="24"/>
                <w:szCs w:val="24"/>
              </w:rPr>
              <w:t xml:space="preserve"> veya </w:t>
            </w:r>
            <w:proofErr w:type="spellStart"/>
            <w:r w:rsidR="00835C8A" w:rsidRPr="00835C8A">
              <w:rPr>
                <w:rFonts w:cstheme="minorHAnsi"/>
                <w:sz w:val="24"/>
                <w:szCs w:val="24"/>
              </w:rPr>
              <w:t>opakla</w:t>
            </w:r>
            <w:proofErr w:type="spellEnd"/>
            <w:r w:rsidR="00835C8A" w:rsidRPr="00835C8A">
              <w:rPr>
                <w:rFonts w:cstheme="minorHAnsi"/>
                <w:sz w:val="24"/>
                <w:szCs w:val="24"/>
              </w:rPr>
              <w:t xml:space="preserve"> yapılan hidrostatik redüksiyon sırasında obstrüksiyon bölgesine kadar ilerleyen </w:t>
            </w:r>
            <w:proofErr w:type="spellStart"/>
            <w:r w:rsidR="00835C8A" w:rsidRPr="00835C8A">
              <w:rPr>
                <w:rFonts w:cstheme="minorHAnsi"/>
                <w:sz w:val="24"/>
                <w:szCs w:val="24"/>
              </w:rPr>
              <w:t>opak</w:t>
            </w:r>
            <w:proofErr w:type="spellEnd"/>
            <w:r w:rsidR="00835C8A" w:rsidRPr="00835C8A">
              <w:rPr>
                <w:rFonts w:cstheme="minorHAnsi"/>
                <w:sz w:val="24"/>
                <w:szCs w:val="24"/>
              </w:rPr>
              <w:t xml:space="preserve"> maddenin veya havanın, kolon içindeki </w:t>
            </w:r>
            <w:proofErr w:type="spellStart"/>
            <w:r w:rsidR="00835C8A" w:rsidRPr="00835C8A">
              <w:rPr>
                <w:rFonts w:cstheme="minorHAnsi"/>
                <w:sz w:val="24"/>
                <w:szCs w:val="24"/>
              </w:rPr>
              <w:t>ileumun</w:t>
            </w:r>
            <w:proofErr w:type="spellEnd"/>
            <w:r w:rsidR="00835C8A" w:rsidRPr="00835C8A">
              <w:rPr>
                <w:rFonts w:cstheme="minorHAnsi"/>
                <w:sz w:val="24"/>
                <w:szCs w:val="24"/>
              </w:rPr>
              <w:t xml:space="preserve"> etrafını sararak oluşturduğu hilal şekli, </w:t>
            </w:r>
            <w:proofErr w:type="spellStart"/>
            <w:r w:rsidR="00835C8A" w:rsidRPr="00835C8A">
              <w:rPr>
                <w:rFonts w:cstheme="minorHAnsi"/>
                <w:sz w:val="24"/>
                <w:szCs w:val="24"/>
              </w:rPr>
              <w:t>invajinasyon</w:t>
            </w:r>
            <w:proofErr w:type="spellEnd"/>
            <w:r w:rsidR="00835C8A" w:rsidRPr="00835C8A">
              <w:rPr>
                <w:rFonts w:cstheme="minorHAnsi"/>
                <w:sz w:val="24"/>
                <w:szCs w:val="24"/>
              </w:rPr>
              <w:t xml:space="preserve"> için </w:t>
            </w:r>
            <w:proofErr w:type="spellStart"/>
            <w:r w:rsidR="00835C8A" w:rsidRPr="00835C8A">
              <w:rPr>
                <w:rFonts w:cstheme="minorHAnsi"/>
                <w:sz w:val="24"/>
                <w:szCs w:val="24"/>
              </w:rPr>
              <w:t>patognomoniktir</w:t>
            </w:r>
            <w:proofErr w:type="spellEnd"/>
            <w:r w:rsidR="00835C8A" w:rsidRPr="00835C8A">
              <w:rPr>
                <w:rFonts w:cstheme="minorHAnsi"/>
                <w:sz w:val="24"/>
                <w:szCs w:val="24"/>
              </w:rPr>
              <w:t>.</w:t>
            </w:r>
            <w:r w:rsidR="00835C8A" w:rsidRPr="00835C8A">
              <w:rPr>
                <w:rFonts w:cstheme="minorHAnsi"/>
                <w:sz w:val="24"/>
                <w:szCs w:val="24"/>
                <w:lang w:val="en-US"/>
              </w:rPr>
              <w:t xml:space="preserve"> </w:t>
            </w:r>
          </w:p>
          <w:p w:rsidR="00E37F69" w:rsidRPr="00382E57" w:rsidRDefault="00E37F69" w:rsidP="00382E57">
            <w:pPr>
              <w:spacing w:after="100" w:line="360" w:lineRule="auto"/>
              <w:jc w:val="both"/>
              <w:rPr>
                <w:rFonts w:cstheme="minorHAnsi"/>
                <w:sz w:val="24"/>
                <w:szCs w:val="24"/>
              </w:rPr>
            </w:pPr>
          </w:p>
          <w:p w:rsidR="00382E57" w:rsidRDefault="001603BA" w:rsidP="00382E57">
            <w:pPr>
              <w:spacing w:after="100" w:line="360" w:lineRule="auto"/>
              <w:jc w:val="both"/>
              <w:rPr>
                <w:rFonts w:cstheme="minorHAnsi"/>
                <w:b/>
                <w:sz w:val="24"/>
                <w:szCs w:val="24"/>
              </w:rPr>
            </w:pPr>
            <w:r w:rsidRPr="003D3CCC">
              <w:rPr>
                <w:rFonts w:cstheme="minorHAnsi"/>
                <w:b/>
                <w:sz w:val="24"/>
                <w:szCs w:val="24"/>
              </w:rPr>
              <w:t xml:space="preserve">Tedavi </w:t>
            </w:r>
          </w:p>
          <w:p w:rsidR="003D3CCC" w:rsidRPr="00835C8A" w:rsidRDefault="00382E57" w:rsidP="003D3CCC">
            <w:pPr>
              <w:spacing w:after="100" w:line="360" w:lineRule="auto"/>
              <w:jc w:val="both"/>
              <w:rPr>
                <w:rFonts w:cstheme="minorHAnsi"/>
                <w:sz w:val="24"/>
                <w:szCs w:val="24"/>
              </w:rPr>
            </w:pPr>
            <w:r w:rsidRPr="00835C8A">
              <w:rPr>
                <w:rFonts w:cstheme="minorHAnsi"/>
                <w:sz w:val="24"/>
                <w:szCs w:val="24"/>
              </w:rPr>
              <w:t xml:space="preserve">Genel durumu iyi,  akut karın bulguları olmayan USG de </w:t>
            </w:r>
            <w:proofErr w:type="spellStart"/>
            <w:r w:rsidRPr="00835C8A">
              <w:rPr>
                <w:rFonts w:cstheme="minorHAnsi"/>
                <w:sz w:val="24"/>
                <w:szCs w:val="24"/>
              </w:rPr>
              <w:t>perforasyonu</w:t>
            </w:r>
            <w:proofErr w:type="spellEnd"/>
            <w:r w:rsidRPr="00835C8A">
              <w:rPr>
                <w:rFonts w:cstheme="minorHAnsi"/>
                <w:sz w:val="24"/>
                <w:szCs w:val="24"/>
              </w:rPr>
              <w:t xml:space="preserve"> düşündüren komplike serbest sıvısı bulunmayan hastalarda ilk seçenek </w:t>
            </w:r>
            <w:r w:rsidR="00835C8A">
              <w:rPr>
                <w:rFonts w:cstheme="minorHAnsi"/>
                <w:sz w:val="24"/>
                <w:szCs w:val="24"/>
              </w:rPr>
              <w:t xml:space="preserve">USG veya </w:t>
            </w:r>
            <w:proofErr w:type="spellStart"/>
            <w:r w:rsidR="00835C8A">
              <w:rPr>
                <w:rFonts w:cstheme="minorHAnsi"/>
                <w:sz w:val="24"/>
                <w:szCs w:val="24"/>
              </w:rPr>
              <w:t>skopi</w:t>
            </w:r>
            <w:proofErr w:type="spellEnd"/>
            <w:r w:rsidR="00835C8A">
              <w:rPr>
                <w:rFonts w:cstheme="minorHAnsi"/>
                <w:sz w:val="24"/>
                <w:szCs w:val="24"/>
              </w:rPr>
              <w:t xml:space="preserve"> eşliğinde </w:t>
            </w:r>
            <w:r w:rsidRPr="00835C8A">
              <w:rPr>
                <w:rFonts w:cstheme="minorHAnsi"/>
                <w:sz w:val="24"/>
                <w:szCs w:val="24"/>
              </w:rPr>
              <w:t>h</w:t>
            </w:r>
            <w:r w:rsidR="001603BA" w:rsidRPr="00835C8A">
              <w:rPr>
                <w:rFonts w:cstheme="minorHAnsi"/>
                <w:sz w:val="24"/>
                <w:szCs w:val="24"/>
              </w:rPr>
              <w:t xml:space="preserve">idrostatik </w:t>
            </w:r>
            <w:proofErr w:type="gramStart"/>
            <w:r w:rsidRPr="00835C8A">
              <w:rPr>
                <w:rFonts w:cstheme="minorHAnsi"/>
                <w:sz w:val="24"/>
                <w:szCs w:val="24"/>
              </w:rPr>
              <w:t>yada  hava</w:t>
            </w:r>
            <w:proofErr w:type="gramEnd"/>
            <w:r w:rsidRPr="00835C8A">
              <w:rPr>
                <w:rFonts w:cstheme="minorHAnsi"/>
                <w:sz w:val="24"/>
                <w:szCs w:val="24"/>
              </w:rPr>
              <w:t xml:space="preserve"> ile yapılan </w:t>
            </w:r>
            <w:proofErr w:type="spellStart"/>
            <w:r w:rsidR="00835C8A" w:rsidRPr="00835C8A">
              <w:rPr>
                <w:rFonts w:cstheme="minorHAnsi"/>
                <w:sz w:val="24"/>
                <w:szCs w:val="24"/>
              </w:rPr>
              <w:t>p</w:t>
            </w:r>
            <w:r w:rsidRPr="00835C8A">
              <w:rPr>
                <w:rFonts w:cstheme="minorHAnsi"/>
                <w:sz w:val="24"/>
                <w:szCs w:val="24"/>
              </w:rPr>
              <w:t>neumotik</w:t>
            </w:r>
            <w:proofErr w:type="spellEnd"/>
            <w:r w:rsidRPr="00835C8A">
              <w:rPr>
                <w:rFonts w:cstheme="minorHAnsi"/>
                <w:sz w:val="24"/>
                <w:szCs w:val="24"/>
              </w:rPr>
              <w:t xml:space="preserve"> redüksiyo</w:t>
            </w:r>
            <w:r w:rsidR="00835C8A" w:rsidRPr="00835C8A">
              <w:rPr>
                <w:rFonts w:cstheme="minorHAnsi"/>
                <w:sz w:val="24"/>
                <w:szCs w:val="24"/>
              </w:rPr>
              <w:t>n</w:t>
            </w:r>
            <w:r w:rsidR="00835C8A">
              <w:rPr>
                <w:rFonts w:cstheme="minorHAnsi"/>
                <w:sz w:val="24"/>
                <w:szCs w:val="24"/>
              </w:rPr>
              <w:t xml:space="preserve">dur. IV sıvı başlanıp, NG sonda takıldıktan sonra, hastalar </w:t>
            </w:r>
            <w:proofErr w:type="spellStart"/>
            <w:r w:rsidR="00835C8A">
              <w:rPr>
                <w:rFonts w:cstheme="minorHAnsi"/>
                <w:sz w:val="24"/>
                <w:szCs w:val="24"/>
              </w:rPr>
              <w:t>sedatize</w:t>
            </w:r>
            <w:proofErr w:type="spellEnd"/>
            <w:r w:rsidR="00835C8A">
              <w:rPr>
                <w:rFonts w:cstheme="minorHAnsi"/>
                <w:sz w:val="24"/>
                <w:szCs w:val="24"/>
              </w:rPr>
              <w:t xml:space="preserve"> edilir ve </w:t>
            </w:r>
            <w:proofErr w:type="spellStart"/>
            <w:r w:rsidR="001603BA" w:rsidRPr="00835C8A">
              <w:rPr>
                <w:rFonts w:cstheme="minorHAnsi"/>
                <w:sz w:val="24"/>
                <w:szCs w:val="24"/>
              </w:rPr>
              <w:t>opak</w:t>
            </w:r>
            <w:proofErr w:type="spellEnd"/>
            <w:r w:rsidR="001603BA" w:rsidRPr="00835C8A">
              <w:rPr>
                <w:rFonts w:cstheme="minorHAnsi"/>
                <w:sz w:val="24"/>
                <w:szCs w:val="24"/>
              </w:rPr>
              <w:t xml:space="preserve"> madde içeren sıv</w:t>
            </w:r>
            <w:r w:rsidR="00835C8A">
              <w:rPr>
                <w:rFonts w:cstheme="minorHAnsi"/>
                <w:sz w:val="24"/>
                <w:szCs w:val="24"/>
              </w:rPr>
              <w:t xml:space="preserve">ı 90 cm. yükseklikten anüsten verilerek 90cmH2O </w:t>
            </w:r>
            <w:r w:rsidR="001603BA" w:rsidRPr="00835C8A">
              <w:rPr>
                <w:rFonts w:cstheme="minorHAnsi"/>
                <w:sz w:val="24"/>
                <w:szCs w:val="24"/>
              </w:rPr>
              <w:t xml:space="preserve">hidrostatik basınçla redüksiyon sağlanmaya çalışılır. </w:t>
            </w:r>
            <w:proofErr w:type="spellStart"/>
            <w:r w:rsidR="001603BA" w:rsidRPr="00835C8A">
              <w:rPr>
                <w:rFonts w:cstheme="minorHAnsi"/>
                <w:sz w:val="24"/>
                <w:szCs w:val="24"/>
              </w:rPr>
              <w:t>Pneumotik</w:t>
            </w:r>
            <w:proofErr w:type="spellEnd"/>
            <w:r w:rsidR="001603BA" w:rsidRPr="00835C8A">
              <w:rPr>
                <w:rFonts w:cstheme="minorHAnsi"/>
                <w:sz w:val="24"/>
                <w:szCs w:val="24"/>
              </w:rPr>
              <w:t xml:space="preserve"> redüksiyon</w:t>
            </w:r>
            <w:r w:rsidR="00835C8A">
              <w:rPr>
                <w:rFonts w:cstheme="minorHAnsi"/>
                <w:sz w:val="24"/>
                <w:szCs w:val="24"/>
              </w:rPr>
              <w:t>da 80</w:t>
            </w:r>
            <w:r w:rsidR="001603BA" w:rsidRPr="00835C8A">
              <w:rPr>
                <w:rFonts w:cstheme="minorHAnsi"/>
                <w:sz w:val="24"/>
                <w:szCs w:val="24"/>
              </w:rPr>
              <w:t>mmHg basınç ile hava verilir</w:t>
            </w:r>
            <w:r w:rsidR="00835C8A">
              <w:rPr>
                <w:rFonts w:cstheme="minorHAnsi"/>
                <w:sz w:val="24"/>
                <w:szCs w:val="24"/>
              </w:rPr>
              <w:t xml:space="preserve">. </w:t>
            </w:r>
            <w:r w:rsidR="001603BA" w:rsidRPr="00835C8A">
              <w:rPr>
                <w:rFonts w:cstheme="minorHAnsi"/>
                <w:sz w:val="24"/>
                <w:szCs w:val="24"/>
              </w:rPr>
              <w:t xml:space="preserve">Bu şekilde redüksiyonun mümkün olmadığında ve gecikmiş olgularda doğrudan </w:t>
            </w:r>
            <w:proofErr w:type="spellStart"/>
            <w:proofErr w:type="gramStart"/>
            <w:r w:rsidR="001603BA" w:rsidRPr="00835C8A">
              <w:rPr>
                <w:rFonts w:cstheme="minorHAnsi"/>
                <w:sz w:val="24"/>
                <w:szCs w:val="24"/>
              </w:rPr>
              <w:t>laparoskopi</w:t>
            </w:r>
            <w:proofErr w:type="spellEnd"/>
            <w:r w:rsidR="001603BA" w:rsidRPr="00835C8A">
              <w:rPr>
                <w:rFonts w:cstheme="minorHAnsi"/>
                <w:sz w:val="24"/>
                <w:szCs w:val="24"/>
              </w:rPr>
              <w:t xml:space="preserve">  yapılarak</w:t>
            </w:r>
            <w:proofErr w:type="gramEnd"/>
            <w:r w:rsidR="001603BA" w:rsidRPr="00835C8A">
              <w:rPr>
                <w:rFonts w:cstheme="minorHAnsi"/>
                <w:sz w:val="24"/>
                <w:szCs w:val="24"/>
              </w:rPr>
              <w:t xml:space="preserve">  redüksiyon denenir. </w:t>
            </w:r>
            <w:proofErr w:type="spellStart"/>
            <w:r w:rsidR="00835C8A">
              <w:rPr>
                <w:rFonts w:cstheme="minorHAnsi"/>
                <w:sz w:val="24"/>
                <w:szCs w:val="24"/>
              </w:rPr>
              <w:t>Laparoskopik</w:t>
            </w:r>
            <w:proofErr w:type="spellEnd"/>
            <w:r w:rsidR="00835C8A">
              <w:rPr>
                <w:rFonts w:cstheme="minorHAnsi"/>
                <w:sz w:val="24"/>
                <w:szCs w:val="24"/>
              </w:rPr>
              <w:t xml:space="preserve"> redüksiyon b</w:t>
            </w:r>
            <w:r w:rsidR="001603BA" w:rsidRPr="00835C8A">
              <w:rPr>
                <w:rFonts w:cstheme="minorHAnsi"/>
                <w:sz w:val="24"/>
                <w:szCs w:val="24"/>
              </w:rPr>
              <w:t>aşarılı olmaz ise</w:t>
            </w:r>
            <w:r w:rsidR="00835C8A">
              <w:rPr>
                <w:rFonts w:cstheme="minorHAnsi"/>
                <w:sz w:val="24"/>
                <w:szCs w:val="24"/>
              </w:rPr>
              <w:t xml:space="preserve"> </w:t>
            </w:r>
            <w:proofErr w:type="spellStart"/>
            <w:r w:rsidR="00835C8A">
              <w:rPr>
                <w:rFonts w:cstheme="minorHAnsi"/>
                <w:sz w:val="24"/>
                <w:szCs w:val="24"/>
              </w:rPr>
              <w:t>laparotomi</w:t>
            </w:r>
            <w:proofErr w:type="spellEnd"/>
            <w:r w:rsidR="00835C8A">
              <w:rPr>
                <w:rFonts w:cstheme="minorHAnsi"/>
                <w:sz w:val="24"/>
                <w:szCs w:val="24"/>
              </w:rPr>
              <w:t xml:space="preserve"> ve </w:t>
            </w:r>
            <w:r w:rsidR="001603BA" w:rsidRPr="00835C8A">
              <w:rPr>
                <w:rFonts w:cstheme="minorHAnsi"/>
                <w:sz w:val="24"/>
                <w:szCs w:val="24"/>
              </w:rPr>
              <w:t xml:space="preserve">elle </w:t>
            </w:r>
            <w:proofErr w:type="gramStart"/>
            <w:r w:rsidR="001603BA" w:rsidRPr="00835C8A">
              <w:rPr>
                <w:rFonts w:cstheme="minorHAnsi"/>
                <w:sz w:val="24"/>
                <w:szCs w:val="24"/>
              </w:rPr>
              <w:t xml:space="preserve">redüksiyon </w:t>
            </w:r>
            <w:r w:rsidR="00835C8A">
              <w:rPr>
                <w:rFonts w:cstheme="minorHAnsi"/>
                <w:sz w:val="24"/>
                <w:szCs w:val="24"/>
              </w:rPr>
              <w:t xml:space="preserve"> denenir</w:t>
            </w:r>
            <w:proofErr w:type="gramEnd"/>
            <w:r w:rsidR="00835C8A">
              <w:rPr>
                <w:rFonts w:cstheme="minorHAnsi"/>
                <w:sz w:val="24"/>
                <w:szCs w:val="24"/>
              </w:rPr>
              <w:t>. Bu</w:t>
            </w:r>
            <w:r w:rsidR="00A3288D">
              <w:rPr>
                <w:rFonts w:cstheme="minorHAnsi"/>
                <w:sz w:val="24"/>
                <w:szCs w:val="24"/>
              </w:rPr>
              <w:t xml:space="preserve"> </w:t>
            </w:r>
            <w:r w:rsidR="00835C8A">
              <w:rPr>
                <w:rFonts w:cstheme="minorHAnsi"/>
                <w:sz w:val="24"/>
                <w:szCs w:val="24"/>
              </w:rPr>
              <w:t xml:space="preserve">da başarılı olmaz </w:t>
            </w:r>
            <w:proofErr w:type="gramStart"/>
            <w:r w:rsidR="00835C8A">
              <w:rPr>
                <w:rFonts w:cstheme="minorHAnsi"/>
                <w:sz w:val="24"/>
                <w:szCs w:val="24"/>
              </w:rPr>
              <w:t xml:space="preserve">ise  </w:t>
            </w:r>
            <w:r w:rsidR="003D3CCC" w:rsidRPr="00835C8A">
              <w:rPr>
                <w:rFonts w:cstheme="minorHAnsi"/>
                <w:sz w:val="24"/>
                <w:szCs w:val="24"/>
              </w:rPr>
              <w:t>rezeksiyon</w:t>
            </w:r>
            <w:proofErr w:type="gramEnd"/>
            <w:r w:rsidR="003D3CCC" w:rsidRPr="00835C8A">
              <w:rPr>
                <w:rFonts w:cstheme="minorHAnsi"/>
                <w:sz w:val="24"/>
                <w:szCs w:val="24"/>
              </w:rPr>
              <w:t xml:space="preserve"> + </w:t>
            </w:r>
            <w:proofErr w:type="spellStart"/>
            <w:r w:rsidR="003D3CCC" w:rsidRPr="00835C8A">
              <w:rPr>
                <w:rFonts w:cstheme="minorHAnsi"/>
                <w:sz w:val="24"/>
                <w:szCs w:val="24"/>
              </w:rPr>
              <w:t>anostomoz</w:t>
            </w:r>
            <w:proofErr w:type="spellEnd"/>
            <w:r w:rsidR="003D3CCC" w:rsidRPr="00835C8A">
              <w:rPr>
                <w:rFonts w:cstheme="minorHAnsi"/>
                <w:sz w:val="24"/>
                <w:szCs w:val="24"/>
              </w:rPr>
              <w:t xml:space="preserve"> yapılır</w:t>
            </w:r>
            <w:r w:rsidR="003D3CCC" w:rsidRPr="00835C8A">
              <w:rPr>
                <w:rFonts w:cstheme="minorHAnsi"/>
                <w:sz w:val="24"/>
                <w:szCs w:val="24"/>
                <w:lang w:val="en-US"/>
              </w:rPr>
              <w:t xml:space="preserve"> </w:t>
            </w:r>
          </w:p>
          <w:p w:rsidR="00835C8A" w:rsidRDefault="00835C8A" w:rsidP="00835C8A">
            <w:pPr>
              <w:spacing w:after="100" w:line="360" w:lineRule="auto"/>
              <w:jc w:val="both"/>
              <w:rPr>
                <w:rFonts w:cstheme="minorHAnsi"/>
                <w:b/>
                <w:sz w:val="24"/>
                <w:szCs w:val="24"/>
              </w:rPr>
            </w:pPr>
          </w:p>
          <w:p w:rsidR="00E37F69" w:rsidRPr="00835C8A" w:rsidRDefault="001603BA" w:rsidP="00835C8A">
            <w:pPr>
              <w:spacing w:after="100" w:line="360" w:lineRule="auto"/>
              <w:jc w:val="both"/>
              <w:rPr>
                <w:rFonts w:cstheme="minorHAnsi"/>
                <w:b/>
                <w:sz w:val="24"/>
                <w:szCs w:val="24"/>
              </w:rPr>
            </w:pPr>
            <w:r w:rsidRPr="00835C8A">
              <w:rPr>
                <w:rFonts w:cstheme="minorHAnsi"/>
                <w:b/>
                <w:sz w:val="24"/>
                <w:szCs w:val="24"/>
              </w:rPr>
              <w:t xml:space="preserve">Sürükleyici noktalı </w:t>
            </w:r>
            <w:proofErr w:type="spellStart"/>
            <w:r w:rsidRPr="00835C8A">
              <w:rPr>
                <w:rFonts w:cstheme="minorHAnsi"/>
                <w:b/>
                <w:sz w:val="24"/>
                <w:szCs w:val="24"/>
              </w:rPr>
              <w:t>invajinasyon</w:t>
            </w:r>
            <w:proofErr w:type="spellEnd"/>
            <w:r w:rsidRPr="00835C8A">
              <w:rPr>
                <w:rFonts w:cstheme="minorHAnsi"/>
                <w:b/>
                <w:sz w:val="24"/>
                <w:szCs w:val="24"/>
                <w:lang w:val="en-US"/>
              </w:rPr>
              <w:t xml:space="preserve"> </w:t>
            </w:r>
          </w:p>
          <w:p w:rsidR="00E37F69" w:rsidRPr="00835C8A" w:rsidRDefault="001603BA" w:rsidP="00835C8A">
            <w:pPr>
              <w:spacing w:after="100" w:line="360" w:lineRule="auto"/>
              <w:jc w:val="both"/>
              <w:rPr>
                <w:rFonts w:cstheme="minorHAnsi"/>
                <w:sz w:val="24"/>
                <w:szCs w:val="24"/>
              </w:rPr>
            </w:pPr>
            <w:r w:rsidRPr="00835C8A">
              <w:rPr>
                <w:rFonts w:cstheme="minorHAnsi"/>
                <w:sz w:val="24"/>
                <w:szCs w:val="24"/>
              </w:rPr>
              <w:t xml:space="preserve">Bu ikinci tip </w:t>
            </w:r>
            <w:proofErr w:type="spellStart"/>
            <w:r w:rsidRPr="00835C8A">
              <w:rPr>
                <w:rFonts w:cstheme="minorHAnsi"/>
                <w:sz w:val="24"/>
                <w:szCs w:val="24"/>
              </w:rPr>
              <w:t>invajinasyon</w:t>
            </w:r>
            <w:proofErr w:type="spellEnd"/>
            <w:r w:rsidRPr="00835C8A">
              <w:rPr>
                <w:rFonts w:cstheme="minorHAnsi"/>
                <w:sz w:val="24"/>
                <w:szCs w:val="24"/>
              </w:rPr>
              <w:t xml:space="preserve"> herhangi bir yaşta ortaya çıkabilir. Sebebi, </w:t>
            </w:r>
            <w:proofErr w:type="spellStart"/>
            <w:r w:rsidRPr="00835C8A">
              <w:rPr>
                <w:rFonts w:cstheme="minorHAnsi"/>
                <w:sz w:val="24"/>
                <w:szCs w:val="24"/>
              </w:rPr>
              <w:t>peristaltik</w:t>
            </w:r>
            <w:proofErr w:type="spellEnd"/>
            <w:r w:rsidRPr="00835C8A">
              <w:rPr>
                <w:rFonts w:cstheme="minorHAnsi"/>
                <w:sz w:val="24"/>
                <w:szCs w:val="24"/>
              </w:rPr>
              <w:t xml:space="preserve"> hareketlerin düzenini bozan ve barsak tarafından gıda olarak algılanan, barsak duvarında yerleşmiş herhangi bir kitledir. </w:t>
            </w:r>
          </w:p>
          <w:p w:rsidR="00E37F69" w:rsidRPr="00835C8A" w:rsidRDefault="001603BA" w:rsidP="00835C8A">
            <w:pPr>
              <w:spacing w:after="100" w:line="360" w:lineRule="auto"/>
              <w:jc w:val="both"/>
              <w:rPr>
                <w:rFonts w:cstheme="minorHAnsi"/>
                <w:sz w:val="24"/>
                <w:szCs w:val="24"/>
              </w:rPr>
            </w:pPr>
            <w:r w:rsidRPr="00835C8A">
              <w:rPr>
                <w:rFonts w:cstheme="minorHAnsi"/>
                <w:sz w:val="24"/>
                <w:szCs w:val="24"/>
              </w:rPr>
              <w:t>Sürükleyici nokta</w:t>
            </w:r>
            <w:r w:rsidR="00835C8A">
              <w:rPr>
                <w:rFonts w:cstheme="minorHAnsi"/>
                <w:sz w:val="24"/>
                <w:szCs w:val="24"/>
              </w:rPr>
              <w:t>lar</w:t>
            </w:r>
            <w:r w:rsidRPr="00835C8A">
              <w:rPr>
                <w:rFonts w:cstheme="minorHAnsi"/>
                <w:sz w:val="24"/>
                <w:szCs w:val="24"/>
                <w:lang w:val="en-US"/>
              </w:rPr>
              <w:t xml:space="preserve"> </w:t>
            </w:r>
          </w:p>
          <w:p w:rsidR="00E37F69" w:rsidRPr="00835C8A" w:rsidRDefault="001603BA" w:rsidP="003D3CCC">
            <w:pPr>
              <w:numPr>
                <w:ilvl w:val="1"/>
                <w:numId w:val="34"/>
              </w:numPr>
              <w:spacing w:after="100" w:line="360" w:lineRule="auto"/>
              <w:jc w:val="both"/>
              <w:rPr>
                <w:rFonts w:cstheme="minorHAnsi"/>
                <w:sz w:val="24"/>
                <w:szCs w:val="24"/>
              </w:rPr>
            </w:pPr>
            <w:proofErr w:type="spellStart"/>
            <w:r w:rsidRPr="00835C8A">
              <w:rPr>
                <w:rFonts w:cstheme="minorHAnsi"/>
                <w:sz w:val="24"/>
                <w:szCs w:val="24"/>
              </w:rPr>
              <w:t>Meckel</w:t>
            </w:r>
            <w:proofErr w:type="spellEnd"/>
            <w:r w:rsidRPr="00835C8A">
              <w:rPr>
                <w:rFonts w:cstheme="minorHAnsi"/>
                <w:sz w:val="24"/>
                <w:szCs w:val="24"/>
              </w:rPr>
              <w:t xml:space="preserve"> </w:t>
            </w:r>
            <w:proofErr w:type="spellStart"/>
            <w:r w:rsidRPr="00835C8A">
              <w:rPr>
                <w:rFonts w:cstheme="minorHAnsi"/>
                <w:sz w:val="24"/>
                <w:szCs w:val="24"/>
              </w:rPr>
              <w:t>divertikülü</w:t>
            </w:r>
            <w:proofErr w:type="spellEnd"/>
            <w:r w:rsidRPr="00835C8A">
              <w:rPr>
                <w:rFonts w:cstheme="minorHAnsi"/>
                <w:sz w:val="24"/>
                <w:szCs w:val="24"/>
              </w:rPr>
              <w:t xml:space="preserve">, </w:t>
            </w:r>
          </w:p>
          <w:p w:rsidR="00E37F69" w:rsidRPr="00835C8A" w:rsidRDefault="001603BA" w:rsidP="003D3CCC">
            <w:pPr>
              <w:numPr>
                <w:ilvl w:val="1"/>
                <w:numId w:val="34"/>
              </w:numPr>
              <w:spacing w:after="100" w:line="360" w:lineRule="auto"/>
              <w:jc w:val="both"/>
              <w:rPr>
                <w:rFonts w:cstheme="minorHAnsi"/>
                <w:sz w:val="24"/>
                <w:szCs w:val="24"/>
              </w:rPr>
            </w:pPr>
            <w:proofErr w:type="spellStart"/>
            <w:r w:rsidRPr="00835C8A">
              <w:rPr>
                <w:rFonts w:cstheme="minorHAnsi"/>
                <w:sz w:val="24"/>
                <w:szCs w:val="24"/>
              </w:rPr>
              <w:t>intestinal</w:t>
            </w:r>
            <w:proofErr w:type="spellEnd"/>
            <w:r w:rsidRPr="00835C8A">
              <w:rPr>
                <w:rFonts w:cstheme="minorHAnsi"/>
                <w:sz w:val="24"/>
                <w:szCs w:val="24"/>
              </w:rPr>
              <w:t xml:space="preserve"> </w:t>
            </w:r>
            <w:proofErr w:type="spellStart"/>
            <w:r w:rsidRPr="00835C8A">
              <w:rPr>
                <w:rFonts w:cstheme="minorHAnsi"/>
                <w:sz w:val="24"/>
                <w:szCs w:val="24"/>
              </w:rPr>
              <w:t>lenfoma</w:t>
            </w:r>
            <w:proofErr w:type="spellEnd"/>
            <w:r w:rsidRPr="00835C8A">
              <w:rPr>
                <w:rFonts w:cstheme="minorHAnsi"/>
                <w:sz w:val="24"/>
                <w:szCs w:val="24"/>
              </w:rPr>
              <w:t xml:space="preserve">, </w:t>
            </w:r>
          </w:p>
          <w:p w:rsidR="00E37F69" w:rsidRPr="00835C8A" w:rsidRDefault="001603BA" w:rsidP="003D3CCC">
            <w:pPr>
              <w:numPr>
                <w:ilvl w:val="1"/>
                <w:numId w:val="34"/>
              </w:numPr>
              <w:spacing w:after="100" w:line="360" w:lineRule="auto"/>
              <w:jc w:val="both"/>
              <w:rPr>
                <w:rFonts w:cstheme="minorHAnsi"/>
                <w:sz w:val="24"/>
                <w:szCs w:val="24"/>
              </w:rPr>
            </w:pPr>
            <w:proofErr w:type="gramStart"/>
            <w:r w:rsidRPr="00835C8A">
              <w:rPr>
                <w:rFonts w:cstheme="minorHAnsi"/>
                <w:sz w:val="24"/>
                <w:szCs w:val="24"/>
              </w:rPr>
              <w:t>polip</w:t>
            </w:r>
            <w:proofErr w:type="gramEnd"/>
            <w:r w:rsidRPr="00835C8A">
              <w:rPr>
                <w:rFonts w:cstheme="minorHAnsi"/>
                <w:sz w:val="24"/>
                <w:szCs w:val="24"/>
              </w:rPr>
              <w:t xml:space="preserve">, </w:t>
            </w:r>
          </w:p>
          <w:p w:rsidR="003D3CCC" w:rsidRPr="00835C8A" w:rsidRDefault="001603BA" w:rsidP="003D3CCC">
            <w:pPr>
              <w:numPr>
                <w:ilvl w:val="1"/>
                <w:numId w:val="34"/>
              </w:numPr>
              <w:spacing w:after="100" w:line="360" w:lineRule="auto"/>
              <w:jc w:val="both"/>
              <w:rPr>
                <w:rFonts w:cstheme="minorHAnsi"/>
                <w:sz w:val="24"/>
                <w:szCs w:val="24"/>
              </w:rPr>
            </w:pPr>
            <w:proofErr w:type="spellStart"/>
            <w:r w:rsidRPr="00835C8A">
              <w:rPr>
                <w:rFonts w:cstheme="minorHAnsi"/>
                <w:sz w:val="24"/>
                <w:szCs w:val="24"/>
              </w:rPr>
              <w:t>Henoch</w:t>
            </w:r>
            <w:proofErr w:type="spellEnd"/>
            <w:r w:rsidRPr="00835C8A">
              <w:rPr>
                <w:rFonts w:cstheme="minorHAnsi"/>
                <w:sz w:val="24"/>
                <w:szCs w:val="24"/>
              </w:rPr>
              <w:t>-</w:t>
            </w:r>
            <w:proofErr w:type="spellStart"/>
            <w:r w:rsidRPr="00835C8A">
              <w:rPr>
                <w:rFonts w:cstheme="minorHAnsi"/>
                <w:sz w:val="24"/>
                <w:szCs w:val="24"/>
              </w:rPr>
              <w:t>Schönlein</w:t>
            </w:r>
            <w:proofErr w:type="spellEnd"/>
            <w:r w:rsidRPr="00835C8A">
              <w:rPr>
                <w:rFonts w:cstheme="minorHAnsi"/>
                <w:sz w:val="24"/>
                <w:szCs w:val="24"/>
              </w:rPr>
              <w:t xml:space="preserve"> </w:t>
            </w:r>
            <w:proofErr w:type="spellStart"/>
            <w:r w:rsidRPr="00835C8A">
              <w:rPr>
                <w:rFonts w:cstheme="minorHAnsi"/>
                <w:sz w:val="24"/>
                <w:szCs w:val="24"/>
              </w:rPr>
              <w:t>purpurasındaki</w:t>
            </w:r>
            <w:proofErr w:type="spellEnd"/>
            <w:r w:rsidRPr="00835C8A">
              <w:rPr>
                <w:rFonts w:cstheme="minorHAnsi"/>
                <w:sz w:val="24"/>
                <w:szCs w:val="24"/>
              </w:rPr>
              <w:t xml:space="preserve"> </w:t>
            </w:r>
            <w:r w:rsidR="003D3CCC" w:rsidRPr="00835C8A">
              <w:rPr>
                <w:rFonts w:cstheme="minorHAnsi"/>
                <w:sz w:val="24"/>
                <w:szCs w:val="24"/>
              </w:rPr>
              <w:t xml:space="preserve">barsak duvarı </w:t>
            </w:r>
            <w:proofErr w:type="spellStart"/>
            <w:r w:rsidR="003D3CCC" w:rsidRPr="00835C8A">
              <w:rPr>
                <w:rFonts w:cstheme="minorHAnsi"/>
                <w:sz w:val="24"/>
                <w:szCs w:val="24"/>
              </w:rPr>
              <w:t>hematomu</w:t>
            </w:r>
            <w:proofErr w:type="spellEnd"/>
            <w:r w:rsidR="003D3CCC" w:rsidRPr="00835C8A">
              <w:rPr>
                <w:rFonts w:cstheme="minorHAnsi"/>
                <w:sz w:val="24"/>
                <w:szCs w:val="24"/>
              </w:rPr>
              <w:t xml:space="preserve">, </w:t>
            </w:r>
          </w:p>
          <w:p w:rsidR="00E37F69" w:rsidRPr="00835C8A" w:rsidRDefault="00835C8A" w:rsidP="003D3CCC">
            <w:pPr>
              <w:numPr>
                <w:ilvl w:val="1"/>
                <w:numId w:val="35"/>
              </w:numPr>
              <w:spacing w:after="100" w:line="360" w:lineRule="auto"/>
              <w:jc w:val="both"/>
              <w:rPr>
                <w:rFonts w:cstheme="minorHAnsi"/>
                <w:sz w:val="24"/>
                <w:szCs w:val="24"/>
              </w:rPr>
            </w:pPr>
            <w:proofErr w:type="spellStart"/>
            <w:r>
              <w:rPr>
                <w:rFonts w:cstheme="minorHAnsi"/>
                <w:sz w:val="24"/>
                <w:szCs w:val="24"/>
              </w:rPr>
              <w:t>Dup</w:t>
            </w:r>
            <w:r w:rsidR="001603BA" w:rsidRPr="00835C8A">
              <w:rPr>
                <w:rFonts w:cstheme="minorHAnsi"/>
                <w:sz w:val="24"/>
                <w:szCs w:val="24"/>
              </w:rPr>
              <w:t>likasyonlar</w:t>
            </w:r>
            <w:proofErr w:type="spellEnd"/>
            <w:r w:rsidR="001603BA" w:rsidRPr="00835C8A">
              <w:rPr>
                <w:rFonts w:cstheme="minorHAnsi"/>
                <w:sz w:val="24"/>
                <w:szCs w:val="24"/>
              </w:rPr>
              <w:t xml:space="preserve"> </w:t>
            </w:r>
          </w:p>
          <w:p w:rsidR="00E37F69" w:rsidRPr="003D3CCC" w:rsidRDefault="001603BA" w:rsidP="003D3CCC">
            <w:pPr>
              <w:numPr>
                <w:ilvl w:val="1"/>
                <w:numId w:val="35"/>
              </w:numPr>
              <w:spacing w:after="100" w:line="360" w:lineRule="auto"/>
              <w:jc w:val="both"/>
              <w:rPr>
                <w:rFonts w:cstheme="minorHAnsi"/>
                <w:b/>
                <w:sz w:val="24"/>
                <w:szCs w:val="24"/>
              </w:rPr>
            </w:pPr>
            <w:proofErr w:type="spellStart"/>
            <w:r w:rsidRPr="00835C8A">
              <w:rPr>
                <w:rFonts w:cstheme="minorHAnsi"/>
                <w:sz w:val="24"/>
                <w:szCs w:val="24"/>
              </w:rPr>
              <w:t>hemanjiyomlar</w:t>
            </w:r>
            <w:proofErr w:type="spellEnd"/>
            <w:r w:rsidRPr="00835C8A">
              <w:rPr>
                <w:rFonts w:cstheme="minorHAnsi"/>
                <w:sz w:val="24"/>
                <w:szCs w:val="24"/>
              </w:rPr>
              <w:t xml:space="preserve"> olabilir</w:t>
            </w:r>
            <w:r w:rsidRPr="003D3CCC">
              <w:rPr>
                <w:rFonts w:cstheme="minorHAnsi"/>
                <w:b/>
                <w:sz w:val="24"/>
                <w:szCs w:val="24"/>
              </w:rPr>
              <w:t xml:space="preserve"> </w:t>
            </w:r>
          </w:p>
          <w:p w:rsidR="00E37F69" w:rsidRPr="003D3CCC" w:rsidRDefault="00E37F69" w:rsidP="00835C8A">
            <w:pPr>
              <w:spacing w:after="100" w:line="360" w:lineRule="auto"/>
              <w:jc w:val="both"/>
              <w:rPr>
                <w:rFonts w:cstheme="minorHAnsi"/>
                <w:b/>
                <w:sz w:val="24"/>
                <w:szCs w:val="24"/>
              </w:rPr>
            </w:pPr>
          </w:p>
          <w:p w:rsidR="003D3CCC" w:rsidRPr="00835C8A" w:rsidRDefault="001603BA" w:rsidP="00835C8A">
            <w:pPr>
              <w:spacing w:after="100" w:line="360" w:lineRule="auto"/>
              <w:jc w:val="both"/>
              <w:rPr>
                <w:rFonts w:cstheme="minorHAnsi"/>
                <w:sz w:val="24"/>
                <w:szCs w:val="24"/>
              </w:rPr>
            </w:pPr>
            <w:r w:rsidRPr="00835C8A">
              <w:rPr>
                <w:rFonts w:cstheme="minorHAnsi"/>
                <w:sz w:val="24"/>
                <w:szCs w:val="24"/>
              </w:rPr>
              <w:lastRenderedPageBreak/>
              <w:t xml:space="preserve">Klinik bulguları ve tanı yöntemi </w:t>
            </w:r>
            <w:proofErr w:type="spellStart"/>
            <w:r w:rsidRPr="00835C8A">
              <w:rPr>
                <w:rFonts w:cstheme="minorHAnsi"/>
                <w:sz w:val="24"/>
                <w:szCs w:val="24"/>
              </w:rPr>
              <w:t>idiopatik</w:t>
            </w:r>
            <w:proofErr w:type="spellEnd"/>
            <w:r w:rsidRPr="00835C8A">
              <w:rPr>
                <w:rFonts w:cstheme="minorHAnsi"/>
                <w:sz w:val="24"/>
                <w:szCs w:val="24"/>
              </w:rPr>
              <w:t xml:space="preserve"> </w:t>
            </w:r>
            <w:proofErr w:type="spellStart"/>
            <w:r w:rsidRPr="00835C8A">
              <w:rPr>
                <w:rFonts w:cstheme="minorHAnsi"/>
                <w:sz w:val="24"/>
                <w:szCs w:val="24"/>
              </w:rPr>
              <w:t>invajinasyonda</w:t>
            </w:r>
            <w:proofErr w:type="spellEnd"/>
            <w:r w:rsidRPr="00835C8A">
              <w:rPr>
                <w:rFonts w:cstheme="minorHAnsi"/>
                <w:sz w:val="24"/>
                <w:szCs w:val="24"/>
              </w:rPr>
              <w:t xml:space="preserve"> olduğu gibidir Tedavide </w:t>
            </w:r>
            <w:proofErr w:type="spellStart"/>
            <w:r w:rsidRPr="00835C8A">
              <w:rPr>
                <w:rFonts w:cstheme="minorHAnsi"/>
                <w:sz w:val="24"/>
                <w:szCs w:val="24"/>
              </w:rPr>
              <w:t>invajinasyonun</w:t>
            </w:r>
            <w:proofErr w:type="spellEnd"/>
            <w:r w:rsidRPr="00835C8A">
              <w:rPr>
                <w:rFonts w:cstheme="minorHAnsi"/>
                <w:sz w:val="24"/>
                <w:szCs w:val="24"/>
              </w:rPr>
              <w:t xml:space="preserve"> düzeltilmesi ile birlikte </w:t>
            </w:r>
            <w:proofErr w:type="spellStart"/>
            <w:r w:rsidRPr="00835C8A">
              <w:rPr>
                <w:rFonts w:cstheme="minorHAnsi"/>
                <w:sz w:val="24"/>
                <w:szCs w:val="24"/>
              </w:rPr>
              <w:t>kitleninde</w:t>
            </w:r>
            <w:proofErr w:type="spellEnd"/>
            <w:r w:rsidRPr="00835C8A">
              <w:rPr>
                <w:rFonts w:cstheme="minorHAnsi"/>
                <w:sz w:val="24"/>
                <w:szCs w:val="24"/>
              </w:rPr>
              <w:t xml:space="preserve"> ortadan kaldırılması gereklidir. Özellikle </w:t>
            </w:r>
            <w:proofErr w:type="spellStart"/>
            <w:r w:rsidRPr="00835C8A">
              <w:rPr>
                <w:rFonts w:cstheme="minorHAnsi"/>
                <w:sz w:val="24"/>
                <w:szCs w:val="24"/>
              </w:rPr>
              <w:t>intestinal</w:t>
            </w:r>
            <w:proofErr w:type="spellEnd"/>
            <w:r w:rsidRPr="00835C8A">
              <w:rPr>
                <w:rFonts w:cstheme="minorHAnsi"/>
                <w:sz w:val="24"/>
                <w:szCs w:val="24"/>
              </w:rPr>
              <w:t xml:space="preserve"> </w:t>
            </w:r>
            <w:proofErr w:type="spellStart"/>
            <w:r w:rsidRPr="00835C8A">
              <w:rPr>
                <w:rFonts w:cstheme="minorHAnsi"/>
                <w:sz w:val="24"/>
                <w:szCs w:val="24"/>
              </w:rPr>
              <w:t>lenfomaların</w:t>
            </w:r>
            <w:proofErr w:type="spellEnd"/>
            <w:r w:rsidRPr="00835C8A">
              <w:rPr>
                <w:rFonts w:cstheme="minorHAnsi"/>
                <w:sz w:val="24"/>
                <w:szCs w:val="24"/>
              </w:rPr>
              <w:t xml:space="preserve"> gözden kaçırılmaması çok önemlidir. Tekrarlayan </w:t>
            </w:r>
            <w:proofErr w:type="spellStart"/>
            <w:r w:rsidRPr="00835C8A">
              <w:rPr>
                <w:rFonts w:cstheme="minorHAnsi"/>
                <w:sz w:val="24"/>
                <w:szCs w:val="24"/>
              </w:rPr>
              <w:t>invajinasyonlarda</w:t>
            </w:r>
            <w:proofErr w:type="spellEnd"/>
            <w:r w:rsidRPr="00835C8A">
              <w:rPr>
                <w:rFonts w:cstheme="minorHAnsi"/>
                <w:sz w:val="24"/>
                <w:szCs w:val="24"/>
              </w:rPr>
              <w:t xml:space="preserve"> ve 2 yaşından büyük </w:t>
            </w:r>
            <w:proofErr w:type="gramStart"/>
            <w:r w:rsidRPr="00835C8A">
              <w:rPr>
                <w:rFonts w:cstheme="minorHAnsi"/>
                <w:sz w:val="24"/>
                <w:szCs w:val="24"/>
              </w:rPr>
              <w:t xml:space="preserve">çocuklarda </w:t>
            </w:r>
            <w:r w:rsidR="00835C8A" w:rsidRPr="00835C8A">
              <w:rPr>
                <w:rFonts w:cstheme="minorHAnsi"/>
                <w:sz w:val="24"/>
                <w:szCs w:val="24"/>
              </w:rPr>
              <w:t xml:space="preserve"> alt</w:t>
            </w:r>
            <w:proofErr w:type="gramEnd"/>
            <w:r w:rsidR="00835C8A" w:rsidRPr="00835C8A">
              <w:rPr>
                <w:rFonts w:cstheme="minorHAnsi"/>
                <w:sz w:val="24"/>
                <w:szCs w:val="24"/>
              </w:rPr>
              <w:t xml:space="preserve"> yatan nenin ortaya konulabilmesi için </w:t>
            </w:r>
            <w:r w:rsidRPr="00835C8A">
              <w:rPr>
                <w:rFonts w:cstheme="minorHAnsi"/>
                <w:sz w:val="24"/>
                <w:szCs w:val="24"/>
              </w:rPr>
              <w:t xml:space="preserve"> </w:t>
            </w:r>
            <w:proofErr w:type="spellStart"/>
            <w:r w:rsidRPr="00835C8A">
              <w:rPr>
                <w:rFonts w:cstheme="minorHAnsi"/>
                <w:sz w:val="24"/>
                <w:szCs w:val="24"/>
              </w:rPr>
              <w:t>laparoskopi</w:t>
            </w:r>
            <w:proofErr w:type="spellEnd"/>
            <w:r w:rsidRPr="00835C8A">
              <w:rPr>
                <w:rFonts w:cstheme="minorHAnsi"/>
                <w:sz w:val="24"/>
                <w:szCs w:val="24"/>
              </w:rPr>
              <w:t xml:space="preserve">  önerilir</w:t>
            </w:r>
            <w:r w:rsidR="00835C8A">
              <w:rPr>
                <w:rFonts w:cstheme="minorHAnsi"/>
                <w:sz w:val="24"/>
                <w:szCs w:val="24"/>
                <w:lang w:val="en-US"/>
              </w:rPr>
              <w:t>.</w:t>
            </w:r>
          </w:p>
          <w:p w:rsidR="003D3CCC" w:rsidRPr="006841C6" w:rsidRDefault="003D3CCC" w:rsidP="006841C6">
            <w:pPr>
              <w:spacing w:after="100" w:line="360" w:lineRule="auto"/>
              <w:jc w:val="both"/>
              <w:rPr>
                <w:rFonts w:cstheme="minorHAnsi"/>
                <w:b/>
                <w:sz w:val="24"/>
                <w:szCs w:val="24"/>
              </w:rPr>
            </w:pPr>
          </w:p>
          <w:p w:rsidR="009E1A8E" w:rsidRPr="006841C6" w:rsidRDefault="009E1A8E" w:rsidP="006841C6">
            <w:pPr>
              <w:spacing w:after="100" w:line="360" w:lineRule="auto"/>
              <w:jc w:val="both"/>
              <w:rPr>
                <w:rFonts w:cstheme="minorHAnsi"/>
                <w:b/>
                <w:sz w:val="24"/>
                <w:szCs w:val="24"/>
              </w:rPr>
            </w:pPr>
            <w:r w:rsidRPr="006841C6">
              <w:rPr>
                <w:rFonts w:cstheme="minorHAnsi"/>
                <w:b/>
                <w:sz w:val="24"/>
                <w:szCs w:val="24"/>
              </w:rPr>
              <w:t xml:space="preserve">İNTESTİNAL ROTASYON ANOMALİLERİ </w:t>
            </w:r>
            <w:r w:rsidR="003D3CCC">
              <w:rPr>
                <w:rFonts w:cstheme="minorHAnsi"/>
                <w:b/>
                <w:sz w:val="24"/>
                <w:szCs w:val="24"/>
              </w:rPr>
              <w:t>(MALROTASYON)</w:t>
            </w:r>
          </w:p>
          <w:p w:rsidR="00615F2C" w:rsidRPr="006841C6" w:rsidRDefault="009E1A8E" w:rsidP="006841C6">
            <w:pPr>
              <w:spacing w:after="100" w:line="360" w:lineRule="auto"/>
              <w:jc w:val="both"/>
              <w:rPr>
                <w:rFonts w:cstheme="minorHAnsi"/>
                <w:sz w:val="24"/>
                <w:szCs w:val="24"/>
              </w:rPr>
            </w:pPr>
            <w:r w:rsidRPr="006841C6">
              <w:rPr>
                <w:rFonts w:cstheme="minorHAnsi"/>
                <w:sz w:val="24"/>
                <w:szCs w:val="24"/>
              </w:rPr>
              <w:t xml:space="preserve">             </w:t>
            </w:r>
            <w:r w:rsidR="00615F2C" w:rsidRPr="006841C6">
              <w:rPr>
                <w:rFonts w:cstheme="minorHAnsi"/>
                <w:sz w:val="24"/>
                <w:szCs w:val="24"/>
              </w:rPr>
              <w:t xml:space="preserve">1898’de </w:t>
            </w:r>
            <w:proofErr w:type="spellStart"/>
            <w:r w:rsidR="00615F2C" w:rsidRPr="006841C6">
              <w:rPr>
                <w:rFonts w:cstheme="minorHAnsi"/>
                <w:sz w:val="24"/>
                <w:szCs w:val="24"/>
              </w:rPr>
              <w:t>Mall</w:t>
            </w:r>
            <w:proofErr w:type="spellEnd"/>
            <w:r w:rsidR="001603BA" w:rsidRPr="006841C6">
              <w:rPr>
                <w:rFonts w:cstheme="minorHAnsi"/>
                <w:sz w:val="24"/>
                <w:szCs w:val="24"/>
              </w:rPr>
              <w:t xml:space="preserve"> İlk kez </w:t>
            </w:r>
            <w:proofErr w:type="spellStart"/>
            <w:r w:rsidR="001603BA" w:rsidRPr="006841C6">
              <w:rPr>
                <w:rFonts w:cstheme="minorHAnsi"/>
                <w:sz w:val="24"/>
                <w:szCs w:val="24"/>
              </w:rPr>
              <w:t>embryoda</w:t>
            </w:r>
            <w:proofErr w:type="spellEnd"/>
            <w:r w:rsidR="001603BA" w:rsidRPr="006841C6">
              <w:rPr>
                <w:rFonts w:cstheme="minorHAnsi"/>
                <w:sz w:val="24"/>
                <w:szCs w:val="24"/>
              </w:rPr>
              <w:t xml:space="preserve"> barsak rotasyonu</w:t>
            </w:r>
            <w:r w:rsidR="00615F2C" w:rsidRPr="006841C6">
              <w:rPr>
                <w:rFonts w:cstheme="minorHAnsi"/>
                <w:sz w:val="24"/>
                <w:szCs w:val="24"/>
              </w:rPr>
              <w:t xml:space="preserve">,1930’da </w:t>
            </w:r>
            <w:proofErr w:type="spellStart"/>
            <w:r w:rsidR="00615F2C" w:rsidRPr="006841C6">
              <w:rPr>
                <w:rFonts w:cstheme="minorHAnsi"/>
                <w:sz w:val="24"/>
                <w:szCs w:val="24"/>
              </w:rPr>
              <w:t>Ladd</w:t>
            </w:r>
            <w:proofErr w:type="spellEnd"/>
            <w:r w:rsidR="001603BA" w:rsidRPr="006841C6">
              <w:rPr>
                <w:rFonts w:cstheme="minorHAnsi"/>
                <w:sz w:val="24"/>
                <w:szCs w:val="24"/>
              </w:rPr>
              <w:t xml:space="preserve"> </w:t>
            </w:r>
            <w:proofErr w:type="spellStart"/>
            <w:r w:rsidR="001603BA" w:rsidRPr="006841C6">
              <w:rPr>
                <w:rFonts w:cstheme="minorHAnsi"/>
                <w:sz w:val="24"/>
                <w:szCs w:val="24"/>
              </w:rPr>
              <w:t>Malrotasyona</w:t>
            </w:r>
            <w:proofErr w:type="spellEnd"/>
            <w:r w:rsidR="001603BA" w:rsidRPr="006841C6">
              <w:rPr>
                <w:rFonts w:cstheme="minorHAnsi"/>
                <w:sz w:val="24"/>
                <w:szCs w:val="24"/>
              </w:rPr>
              <w:t xml:space="preserve"> bağlı </w:t>
            </w:r>
            <w:proofErr w:type="spellStart"/>
            <w:r w:rsidR="001603BA" w:rsidRPr="006841C6">
              <w:rPr>
                <w:rFonts w:cstheme="minorHAnsi"/>
                <w:sz w:val="24"/>
                <w:szCs w:val="24"/>
              </w:rPr>
              <w:t>volvulus</w:t>
            </w:r>
            <w:proofErr w:type="spellEnd"/>
            <w:r w:rsidR="001603BA" w:rsidRPr="006841C6">
              <w:rPr>
                <w:rFonts w:cstheme="minorHAnsi"/>
                <w:sz w:val="24"/>
                <w:szCs w:val="24"/>
              </w:rPr>
              <w:t xml:space="preserve"> ve </w:t>
            </w:r>
            <w:r w:rsidR="00615F2C" w:rsidRPr="006841C6">
              <w:rPr>
                <w:rFonts w:cstheme="minorHAnsi"/>
                <w:sz w:val="24"/>
                <w:szCs w:val="24"/>
              </w:rPr>
              <w:t xml:space="preserve">Halen geçerli olan tedavisini   tanımlamış </w:t>
            </w:r>
            <w:r w:rsidR="001603BA" w:rsidRPr="006841C6">
              <w:rPr>
                <w:rFonts w:cstheme="minorHAnsi"/>
                <w:sz w:val="24"/>
                <w:szCs w:val="24"/>
              </w:rPr>
              <w:t xml:space="preserve">Normal barsak rotasyonu </w:t>
            </w:r>
            <w:proofErr w:type="spellStart"/>
            <w:r w:rsidR="00615F2C" w:rsidRPr="006841C6">
              <w:rPr>
                <w:rFonts w:cstheme="minorHAnsi"/>
                <w:sz w:val="24"/>
                <w:szCs w:val="24"/>
              </w:rPr>
              <w:t>e</w:t>
            </w:r>
            <w:r w:rsidR="001603BA" w:rsidRPr="006841C6">
              <w:rPr>
                <w:rFonts w:cstheme="minorHAnsi"/>
                <w:sz w:val="24"/>
                <w:szCs w:val="24"/>
              </w:rPr>
              <w:t>mbryoda</w:t>
            </w:r>
            <w:proofErr w:type="spellEnd"/>
            <w:r w:rsidR="001603BA" w:rsidRPr="006841C6">
              <w:rPr>
                <w:rFonts w:cstheme="minorHAnsi"/>
                <w:sz w:val="24"/>
                <w:szCs w:val="24"/>
              </w:rPr>
              <w:t xml:space="preserve">  4-12.</w:t>
            </w:r>
            <w:proofErr w:type="spellStart"/>
            <w:r w:rsidR="001603BA" w:rsidRPr="006841C6">
              <w:rPr>
                <w:rFonts w:cstheme="minorHAnsi"/>
                <w:sz w:val="24"/>
                <w:szCs w:val="24"/>
              </w:rPr>
              <w:t>hf</w:t>
            </w:r>
            <w:proofErr w:type="spellEnd"/>
            <w:r w:rsidR="001603BA" w:rsidRPr="006841C6">
              <w:rPr>
                <w:rFonts w:cstheme="minorHAnsi"/>
                <w:sz w:val="24"/>
                <w:szCs w:val="24"/>
              </w:rPr>
              <w:t xml:space="preserve"> da </w:t>
            </w:r>
            <w:proofErr w:type="spellStart"/>
            <w:r w:rsidR="001603BA" w:rsidRPr="006841C6">
              <w:rPr>
                <w:rFonts w:cstheme="minorHAnsi"/>
                <w:sz w:val="24"/>
                <w:szCs w:val="24"/>
              </w:rPr>
              <w:t>Duodenojejunal</w:t>
            </w:r>
            <w:proofErr w:type="spellEnd"/>
            <w:r w:rsidR="001603BA" w:rsidRPr="006841C6">
              <w:rPr>
                <w:rFonts w:cstheme="minorHAnsi"/>
                <w:sz w:val="24"/>
                <w:szCs w:val="24"/>
              </w:rPr>
              <w:t xml:space="preserve"> </w:t>
            </w:r>
            <w:proofErr w:type="spellStart"/>
            <w:r w:rsidR="001603BA" w:rsidRPr="006841C6">
              <w:rPr>
                <w:rFonts w:cstheme="minorHAnsi"/>
                <w:sz w:val="24"/>
                <w:szCs w:val="24"/>
              </w:rPr>
              <w:t>segment</w:t>
            </w:r>
            <w:proofErr w:type="spellEnd"/>
            <w:r w:rsidR="001603BA" w:rsidRPr="006841C6">
              <w:rPr>
                <w:rFonts w:cstheme="minorHAnsi"/>
                <w:sz w:val="24"/>
                <w:szCs w:val="24"/>
              </w:rPr>
              <w:t xml:space="preserve"> ve </w:t>
            </w:r>
            <w:proofErr w:type="spellStart"/>
            <w:r w:rsidR="001603BA" w:rsidRPr="006841C6">
              <w:rPr>
                <w:rFonts w:cstheme="minorHAnsi"/>
                <w:sz w:val="24"/>
                <w:szCs w:val="24"/>
              </w:rPr>
              <w:t>çekokolik</w:t>
            </w:r>
            <w:proofErr w:type="spellEnd"/>
            <w:r w:rsidR="001603BA" w:rsidRPr="006841C6">
              <w:rPr>
                <w:rFonts w:cstheme="minorHAnsi"/>
                <w:sz w:val="24"/>
                <w:szCs w:val="24"/>
              </w:rPr>
              <w:t xml:space="preserve"> </w:t>
            </w:r>
            <w:proofErr w:type="spellStart"/>
            <w:r w:rsidR="001603BA" w:rsidRPr="006841C6">
              <w:rPr>
                <w:rFonts w:cstheme="minorHAnsi"/>
                <w:sz w:val="24"/>
                <w:szCs w:val="24"/>
              </w:rPr>
              <w:t>segmentin</w:t>
            </w:r>
            <w:proofErr w:type="spellEnd"/>
            <w:r w:rsidR="001603BA" w:rsidRPr="006841C6">
              <w:rPr>
                <w:rFonts w:cstheme="minorHAnsi"/>
                <w:sz w:val="24"/>
                <w:szCs w:val="24"/>
              </w:rPr>
              <w:t xml:space="preserve"> SMA etrafında </w:t>
            </w:r>
            <w:proofErr w:type="spellStart"/>
            <w:r w:rsidR="001603BA" w:rsidRPr="006841C6">
              <w:rPr>
                <w:rFonts w:cstheme="minorHAnsi"/>
                <w:sz w:val="24"/>
                <w:szCs w:val="24"/>
              </w:rPr>
              <w:t>ardaşık</w:t>
            </w:r>
            <w:proofErr w:type="spellEnd"/>
            <w:r w:rsidR="001603BA" w:rsidRPr="006841C6">
              <w:rPr>
                <w:rFonts w:cstheme="minorHAnsi"/>
                <w:sz w:val="24"/>
                <w:szCs w:val="24"/>
              </w:rPr>
              <w:t xml:space="preserve"> olarak  yaptıkları 270</w:t>
            </w:r>
            <w:r w:rsidR="001603BA" w:rsidRPr="006841C6">
              <w:rPr>
                <w:rFonts w:cstheme="minorHAnsi"/>
                <w:sz w:val="24"/>
                <w:szCs w:val="24"/>
                <w:vertAlign w:val="superscript"/>
              </w:rPr>
              <w:t>o</w:t>
            </w:r>
            <w:r w:rsidR="001603BA" w:rsidRPr="006841C6">
              <w:rPr>
                <w:rFonts w:cstheme="minorHAnsi"/>
                <w:sz w:val="24"/>
                <w:szCs w:val="24"/>
              </w:rPr>
              <w:t xml:space="preserve">C rotasyon ve </w:t>
            </w:r>
            <w:proofErr w:type="spellStart"/>
            <w:r w:rsidR="001603BA" w:rsidRPr="006841C6">
              <w:rPr>
                <w:rFonts w:cstheme="minorHAnsi"/>
                <w:sz w:val="24"/>
                <w:szCs w:val="24"/>
              </w:rPr>
              <w:t>fiksasyon</w:t>
            </w:r>
            <w:proofErr w:type="spellEnd"/>
            <w:r w:rsidR="001603BA" w:rsidRPr="006841C6">
              <w:rPr>
                <w:rFonts w:cstheme="minorHAnsi"/>
                <w:sz w:val="24"/>
                <w:szCs w:val="24"/>
              </w:rPr>
              <w:t xml:space="preserve"> </w:t>
            </w:r>
            <w:r w:rsidR="00615F2C" w:rsidRPr="006841C6">
              <w:rPr>
                <w:rFonts w:cstheme="minorHAnsi"/>
                <w:sz w:val="24"/>
                <w:szCs w:val="24"/>
              </w:rPr>
              <w:t xml:space="preserve"> olarak </w:t>
            </w:r>
            <w:proofErr w:type="gramStart"/>
            <w:r w:rsidR="00615F2C" w:rsidRPr="006841C6">
              <w:rPr>
                <w:rFonts w:cstheme="minorHAnsi"/>
                <w:sz w:val="24"/>
                <w:szCs w:val="24"/>
              </w:rPr>
              <w:t>adlandırılır</w:t>
            </w:r>
            <w:r w:rsidRPr="006841C6">
              <w:rPr>
                <w:rFonts w:cstheme="minorHAnsi"/>
                <w:sz w:val="24"/>
                <w:szCs w:val="24"/>
              </w:rPr>
              <w:t>.</w:t>
            </w:r>
            <w:r w:rsidR="001603BA" w:rsidRPr="006841C6">
              <w:rPr>
                <w:rFonts w:cstheme="minorHAnsi"/>
                <w:sz w:val="24"/>
                <w:szCs w:val="24"/>
              </w:rPr>
              <w:t>Bu</w:t>
            </w:r>
            <w:proofErr w:type="gramEnd"/>
            <w:r w:rsidR="001603BA" w:rsidRPr="006841C6">
              <w:rPr>
                <w:rFonts w:cstheme="minorHAnsi"/>
                <w:sz w:val="24"/>
                <w:szCs w:val="24"/>
              </w:rPr>
              <w:t xml:space="preserve"> sürecin tamamlanmaması durumunda “</w:t>
            </w:r>
            <w:proofErr w:type="spellStart"/>
            <w:r w:rsidR="001603BA" w:rsidRPr="006841C6">
              <w:rPr>
                <w:rFonts w:cstheme="minorHAnsi"/>
                <w:sz w:val="24"/>
                <w:szCs w:val="24"/>
              </w:rPr>
              <w:t>intestinal</w:t>
            </w:r>
            <w:proofErr w:type="spellEnd"/>
            <w:r w:rsidR="001603BA" w:rsidRPr="006841C6">
              <w:rPr>
                <w:rFonts w:cstheme="minorHAnsi"/>
                <w:sz w:val="24"/>
                <w:szCs w:val="24"/>
              </w:rPr>
              <w:t xml:space="preserve"> rotasyon anomalileri” gelişir </w:t>
            </w:r>
            <w:proofErr w:type="spellStart"/>
            <w:r w:rsidR="00615F2C" w:rsidRPr="006841C6">
              <w:rPr>
                <w:rFonts w:cstheme="minorHAnsi"/>
                <w:sz w:val="24"/>
                <w:szCs w:val="24"/>
              </w:rPr>
              <w:t>İntestinal</w:t>
            </w:r>
            <w:proofErr w:type="spellEnd"/>
            <w:r w:rsidR="00615F2C" w:rsidRPr="006841C6">
              <w:rPr>
                <w:rFonts w:cstheme="minorHAnsi"/>
                <w:sz w:val="24"/>
                <w:szCs w:val="24"/>
              </w:rPr>
              <w:t xml:space="preserve"> rotasyon anomalileri </w:t>
            </w:r>
            <w:r w:rsidR="001603BA" w:rsidRPr="006841C6">
              <w:rPr>
                <w:rFonts w:cstheme="minorHAnsi"/>
                <w:sz w:val="24"/>
                <w:szCs w:val="24"/>
              </w:rPr>
              <w:t>%1 oranında görülür</w:t>
            </w:r>
            <w:r w:rsidRPr="006841C6">
              <w:rPr>
                <w:rFonts w:cstheme="minorHAnsi"/>
                <w:sz w:val="24"/>
                <w:szCs w:val="24"/>
              </w:rPr>
              <w:t>. H</w:t>
            </w:r>
            <w:r w:rsidR="001603BA" w:rsidRPr="006841C6">
              <w:rPr>
                <w:rFonts w:cstheme="minorHAnsi"/>
                <w:sz w:val="24"/>
                <w:szCs w:val="24"/>
              </w:rPr>
              <w:t xml:space="preserve">astaların %50’si </w:t>
            </w:r>
            <w:proofErr w:type="spellStart"/>
            <w:r w:rsidR="001603BA" w:rsidRPr="006841C6">
              <w:rPr>
                <w:rFonts w:cstheme="minorHAnsi"/>
                <w:sz w:val="24"/>
                <w:szCs w:val="24"/>
              </w:rPr>
              <w:t>yenidoğan</w:t>
            </w:r>
            <w:proofErr w:type="spellEnd"/>
            <w:r w:rsidR="001603BA" w:rsidRPr="006841C6">
              <w:rPr>
                <w:rFonts w:cstheme="minorHAnsi"/>
                <w:sz w:val="24"/>
                <w:szCs w:val="24"/>
              </w:rPr>
              <w:t xml:space="preserve"> döneminde, %75</w:t>
            </w:r>
            <w:r w:rsidR="00615F2C" w:rsidRPr="006841C6">
              <w:rPr>
                <w:rFonts w:cstheme="minorHAnsi"/>
                <w:sz w:val="24"/>
                <w:szCs w:val="24"/>
              </w:rPr>
              <w:t xml:space="preserve"> </w:t>
            </w:r>
            <w:proofErr w:type="spellStart"/>
            <w:r w:rsidR="001603BA" w:rsidRPr="006841C6">
              <w:rPr>
                <w:rFonts w:cstheme="minorHAnsi"/>
                <w:sz w:val="24"/>
                <w:szCs w:val="24"/>
              </w:rPr>
              <w:t>şi</w:t>
            </w:r>
            <w:proofErr w:type="spellEnd"/>
            <w:r w:rsidR="001603BA" w:rsidRPr="006841C6">
              <w:rPr>
                <w:rFonts w:cstheme="minorHAnsi"/>
                <w:sz w:val="24"/>
                <w:szCs w:val="24"/>
              </w:rPr>
              <w:t xml:space="preserve"> ise 1 yaşına kadar bulgu verir</w:t>
            </w:r>
            <w:r w:rsidR="00615F2C" w:rsidRPr="006841C6">
              <w:rPr>
                <w:rFonts w:cstheme="minorHAnsi"/>
                <w:sz w:val="24"/>
                <w:szCs w:val="24"/>
              </w:rPr>
              <w:t xml:space="preserve">. Hastaların %30-60ında eşlik eden </w:t>
            </w:r>
            <w:proofErr w:type="gramStart"/>
            <w:r w:rsidR="00615F2C" w:rsidRPr="006841C6">
              <w:rPr>
                <w:rFonts w:cstheme="minorHAnsi"/>
                <w:sz w:val="24"/>
                <w:szCs w:val="24"/>
              </w:rPr>
              <w:t>anomali</w:t>
            </w:r>
            <w:proofErr w:type="gramEnd"/>
            <w:r w:rsidR="00615F2C" w:rsidRPr="006841C6">
              <w:rPr>
                <w:rFonts w:cstheme="minorHAnsi"/>
                <w:sz w:val="24"/>
                <w:szCs w:val="24"/>
              </w:rPr>
              <w:t xml:space="preserve"> vardır </w:t>
            </w:r>
          </w:p>
          <w:p w:rsidR="00DB6C1D" w:rsidRPr="006841C6" w:rsidRDefault="00DB6C1D" w:rsidP="006841C6">
            <w:pPr>
              <w:spacing w:line="360" w:lineRule="auto"/>
              <w:jc w:val="both"/>
              <w:rPr>
                <w:b/>
                <w:i/>
                <w:sz w:val="24"/>
                <w:szCs w:val="24"/>
              </w:rPr>
            </w:pPr>
            <w:r w:rsidRPr="006841C6">
              <w:rPr>
                <w:b/>
                <w:i/>
                <w:sz w:val="24"/>
                <w:szCs w:val="24"/>
              </w:rPr>
              <w:t xml:space="preserve">Normal Barsak Rotasyon ve </w:t>
            </w:r>
            <w:proofErr w:type="spellStart"/>
            <w:r w:rsidRPr="006841C6">
              <w:rPr>
                <w:b/>
                <w:i/>
                <w:sz w:val="24"/>
                <w:szCs w:val="24"/>
              </w:rPr>
              <w:t>Fiksasyonu</w:t>
            </w:r>
            <w:proofErr w:type="spellEnd"/>
          </w:p>
          <w:p w:rsidR="00DB6C1D" w:rsidRPr="006841C6" w:rsidRDefault="00DB6C1D" w:rsidP="006841C6">
            <w:pPr>
              <w:spacing w:line="360" w:lineRule="auto"/>
              <w:jc w:val="both"/>
              <w:rPr>
                <w:sz w:val="24"/>
                <w:szCs w:val="24"/>
              </w:rPr>
            </w:pPr>
            <w:proofErr w:type="spellStart"/>
            <w:r w:rsidRPr="006841C6">
              <w:rPr>
                <w:sz w:val="24"/>
                <w:szCs w:val="24"/>
              </w:rPr>
              <w:t>İntrauterin</w:t>
            </w:r>
            <w:proofErr w:type="spellEnd"/>
            <w:r w:rsidRPr="006841C6">
              <w:rPr>
                <w:sz w:val="24"/>
                <w:szCs w:val="24"/>
              </w:rPr>
              <w:t xml:space="preserve"> dönemde başlangıçta karın dışında yer alan </w:t>
            </w:r>
            <w:proofErr w:type="spellStart"/>
            <w:r w:rsidRPr="006841C6">
              <w:rPr>
                <w:sz w:val="24"/>
                <w:szCs w:val="24"/>
              </w:rPr>
              <w:t>barsaklar</w:t>
            </w:r>
            <w:proofErr w:type="spellEnd"/>
            <w:r w:rsidRPr="006841C6">
              <w:rPr>
                <w:sz w:val="24"/>
                <w:szCs w:val="24"/>
              </w:rPr>
              <w:t xml:space="preserve">, karın içerisine dönerken rotasyon yaparlar ve bu rotasyon tamamlanırken de karın içerisine </w:t>
            </w:r>
            <w:proofErr w:type="spellStart"/>
            <w:r w:rsidRPr="006841C6">
              <w:rPr>
                <w:sz w:val="24"/>
                <w:szCs w:val="24"/>
              </w:rPr>
              <w:t>fikse</w:t>
            </w:r>
            <w:proofErr w:type="spellEnd"/>
            <w:r w:rsidRPr="006841C6">
              <w:rPr>
                <w:sz w:val="24"/>
                <w:szCs w:val="24"/>
              </w:rPr>
              <w:t xml:space="preserve"> olurlar. </w:t>
            </w:r>
            <w:proofErr w:type="spellStart"/>
            <w:r w:rsidRPr="006841C6">
              <w:rPr>
                <w:sz w:val="24"/>
                <w:szCs w:val="24"/>
              </w:rPr>
              <w:t>Barsağın</w:t>
            </w:r>
            <w:proofErr w:type="spellEnd"/>
            <w:r w:rsidRPr="006841C6">
              <w:rPr>
                <w:sz w:val="24"/>
                <w:szCs w:val="24"/>
              </w:rPr>
              <w:t xml:space="preserve"> </w:t>
            </w:r>
            <w:proofErr w:type="spellStart"/>
            <w:r w:rsidRPr="006841C6">
              <w:rPr>
                <w:sz w:val="24"/>
                <w:szCs w:val="24"/>
              </w:rPr>
              <w:t>prenatal</w:t>
            </w:r>
            <w:proofErr w:type="spellEnd"/>
            <w:r w:rsidRPr="006841C6">
              <w:rPr>
                <w:sz w:val="24"/>
                <w:szCs w:val="24"/>
              </w:rPr>
              <w:t xml:space="preserve"> dönemdeki bu rotasyon süreci </w:t>
            </w:r>
            <w:proofErr w:type="spellStart"/>
            <w:r w:rsidRPr="006841C6">
              <w:rPr>
                <w:sz w:val="24"/>
                <w:szCs w:val="24"/>
              </w:rPr>
              <w:t>barsağın</w:t>
            </w:r>
            <w:proofErr w:type="spellEnd"/>
            <w:r w:rsidRPr="006841C6">
              <w:rPr>
                <w:sz w:val="24"/>
                <w:szCs w:val="24"/>
              </w:rPr>
              <w:t xml:space="preserve"> iki ayrı </w:t>
            </w:r>
            <w:proofErr w:type="spellStart"/>
            <w:r w:rsidRPr="006841C6">
              <w:rPr>
                <w:sz w:val="24"/>
                <w:szCs w:val="24"/>
              </w:rPr>
              <w:t>segmentinde</w:t>
            </w:r>
            <w:proofErr w:type="spellEnd"/>
            <w:r w:rsidRPr="006841C6">
              <w:rPr>
                <w:sz w:val="24"/>
                <w:szCs w:val="24"/>
              </w:rPr>
              <w:t xml:space="preserve"> gerçekleşir; </w:t>
            </w:r>
            <w:proofErr w:type="spellStart"/>
            <w:r w:rsidRPr="006841C6">
              <w:rPr>
                <w:sz w:val="24"/>
                <w:szCs w:val="24"/>
              </w:rPr>
              <w:t>duodenum</w:t>
            </w:r>
            <w:proofErr w:type="spellEnd"/>
            <w:r w:rsidRPr="006841C6">
              <w:rPr>
                <w:sz w:val="24"/>
                <w:szCs w:val="24"/>
              </w:rPr>
              <w:t xml:space="preserve"> ve </w:t>
            </w:r>
            <w:proofErr w:type="spellStart"/>
            <w:r w:rsidRPr="006841C6">
              <w:rPr>
                <w:sz w:val="24"/>
                <w:szCs w:val="24"/>
              </w:rPr>
              <w:t>çekum</w:t>
            </w:r>
            <w:proofErr w:type="spellEnd"/>
            <w:r w:rsidRPr="006841C6">
              <w:rPr>
                <w:sz w:val="24"/>
                <w:szCs w:val="24"/>
              </w:rPr>
              <w:t xml:space="preserve">. </w:t>
            </w:r>
          </w:p>
          <w:p w:rsidR="00DB6C1D" w:rsidRPr="006841C6" w:rsidRDefault="00DB6C1D" w:rsidP="006841C6">
            <w:pPr>
              <w:numPr>
                <w:ilvl w:val="0"/>
                <w:numId w:val="23"/>
              </w:numPr>
              <w:spacing w:line="360" w:lineRule="auto"/>
              <w:jc w:val="both"/>
              <w:rPr>
                <w:sz w:val="24"/>
                <w:szCs w:val="24"/>
              </w:rPr>
            </w:pPr>
            <w:proofErr w:type="spellStart"/>
            <w:r w:rsidRPr="006841C6">
              <w:rPr>
                <w:sz w:val="24"/>
                <w:szCs w:val="24"/>
              </w:rPr>
              <w:t>Duodenojejunal</w:t>
            </w:r>
            <w:proofErr w:type="spellEnd"/>
            <w:r w:rsidRPr="006841C6">
              <w:rPr>
                <w:sz w:val="24"/>
                <w:szCs w:val="24"/>
              </w:rPr>
              <w:t xml:space="preserve"> </w:t>
            </w:r>
            <w:proofErr w:type="spellStart"/>
            <w:r w:rsidRPr="006841C6">
              <w:rPr>
                <w:sz w:val="24"/>
                <w:szCs w:val="24"/>
              </w:rPr>
              <w:t>segment</w:t>
            </w:r>
            <w:proofErr w:type="spellEnd"/>
            <w:r w:rsidRPr="006841C6">
              <w:rPr>
                <w:sz w:val="24"/>
                <w:szCs w:val="24"/>
              </w:rPr>
              <w:t xml:space="preserve">: Doğum sonrası normal barsak anatomisinde mide </w:t>
            </w:r>
            <w:proofErr w:type="spellStart"/>
            <w:r w:rsidRPr="006841C6">
              <w:rPr>
                <w:sz w:val="24"/>
                <w:szCs w:val="24"/>
              </w:rPr>
              <w:t>superior</w:t>
            </w:r>
            <w:proofErr w:type="spellEnd"/>
            <w:r w:rsidRPr="006841C6">
              <w:rPr>
                <w:sz w:val="24"/>
                <w:szCs w:val="24"/>
              </w:rPr>
              <w:t xml:space="preserve"> </w:t>
            </w:r>
            <w:proofErr w:type="spellStart"/>
            <w:r w:rsidRPr="006841C6">
              <w:rPr>
                <w:sz w:val="24"/>
                <w:szCs w:val="24"/>
              </w:rPr>
              <w:t>mezenterik</w:t>
            </w:r>
            <w:proofErr w:type="spellEnd"/>
            <w:r w:rsidRPr="006841C6">
              <w:rPr>
                <w:sz w:val="24"/>
                <w:szCs w:val="24"/>
              </w:rPr>
              <w:t xml:space="preserve"> arter’in (SMA) üst ve önünde, </w:t>
            </w:r>
            <w:proofErr w:type="spellStart"/>
            <w:r w:rsidRPr="006841C6">
              <w:rPr>
                <w:sz w:val="24"/>
                <w:szCs w:val="24"/>
              </w:rPr>
              <w:t>duodenumun</w:t>
            </w:r>
            <w:proofErr w:type="spellEnd"/>
            <w:r w:rsidRPr="006841C6">
              <w:rPr>
                <w:sz w:val="24"/>
                <w:szCs w:val="24"/>
              </w:rPr>
              <w:t xml:space="preserve"> ilk iki kısmı sağında, üçüncü kısmı arkasında ve son kısmı ile </w:t>
            </w:r>
            <w:proofErr w:type="spellStart"/>
            <w:r w:rsidRPr="006841C6">
              <w:rPr>
                <w:sz w:val="24"/>
                <w:szCs w:val="24"/>
              </w:rPr>
              <w:t>jejunal</w:t>
            </w:r>
            <w:proofErr w:type="spellEnd"/>
            <w:r w:rsidRPr="006841C6">
              <w:rPr>
                <w:sz w:val="24"/>
                <w:szCs w:val="24"/>
              </w:rPr>
              <w:t xml:space="preserve"> bileşke de onun solunda yer alır. Embriyoda </w:t>
            </w:r>
            <w:proofErr w:type="spellStart"/>
            <w:r w:rsidRPr="006841C6">
              <w:rPr>
                <w:sz w:val="24"/>
                <w:szCs w:val="24"/>
              </w:rPr>
              <w:t>duodenojejunal</w:t>
            </w:r>
            <w:proofErr w:type="spellEnd"/>
            <w:r w:rsidRPr="006841C6">
              <w:rPr>
                <w:sz w:val="24"/>
                <w:szCs w:val="24"/>
              </w:rPr>
              <w:t xml:space="preserve"> </w:t>
            </w:r>
            <w:proofErr w:type="spellStart"/>
            <w:r w:rsidRPr="006841C6">
              <w:rPr>
                <w:sz w:val="24"/>
                <w:szCs w:val="24"/>
              </w:rPr>
              <w:t>segment</w:t>
            </w:r>
            <w:proofErr w:type="spellEnd"/>
            <w:r w:rsidRPr="006841C6">
              <w:rPr>
                <w:sz w:val="24"/>
                <w:szCs w:val="24"/>
              </w:rPr>
              <w:t xml:space="preserve"> başlangıçta midenin konumundadır, yani </w:t>
            </w:r>
            <w:proofErr w:type="spellStart"/>
            <w:r w:rsidRPr="006841C6">
              <w:rPr>
                <w:sz w:val="24"/>
                <w:szCs w:val="24"/>
              </w:rPr>
              <w:t>SMA’nın</w:t>
            </w:r>
            <w:proofErr w:type="spellEnd"/>
            <w:r w:rsidRPr="006841C6">
              <w:rPr>
                <w:sz w:val="24"/>
                <w:szCs w:val="24"/>
              </w:rPr>
              <w:t xml:space="preserve"> önündedir. Normal rotasyon üç temel aşamada gerçekleşir. </w:t>
            </w:r>
            <w:proofErr w:type="spellStart"/>
            <w:r w:rsidRPr="006841C6">
              <w:rPr>
                <w:sz w:val="24"/>
                <w:szCs w:val="24"/>
              </w:rPr>
              <w:t>Barsaklar</w:t>
            </w:r>
            <w:proofErr w:type="spellEnd"/>
            <w:r w:rsidRPr="006841C6">
              <w:rPr>
                <w:sz w:val="24"/>
                <w:szCs w:val="24"/>
              </w:rPr>
              <w:t xml:space="preserve"> henüz karın dışında iken </w:t>
            </w:r>
            <w:proofErr w:type="spellStart"/>
            <w:r w:rsidRPr="006841C6">
              <w:rPr>
                <w:sz w:val="24"/>
                <w:szCs w:val="24"/>
              </w:rPr>
              <w:t>duodenojejunal</w:t>
            </w:r>
            <w:proofErr w:type="spellEnd"/>
            <w:r w:rsidRPr="006841C6">
              <w:rPr>
                <w:sz w:val="24"/>
                <w:szCs w:val="24"/>
              </w:rPr>
              <w:t xml:space="preserve"> </w:t>
            </w:r>
            <w:proofErr w:type="spellStart"/>
            <w:r w:rsidRPr="006841C6">
              <w:rPr>
                <w:sz w:val="24"/>
                <w:szCs w:val="24"/>
              </w:rPr>
              <w:t>segment</w:t>
            </w:r>
            <w:proofErr w:type="spellEnd"/>
            <w:r w:rsidRPr="006841C6">
              <w:rPr>
                <w:sz w:val="24"/>
                <w:szCs w:val="24"/>
              </w:rPr>
              <w:t xml:space="preserve"> sağa doğru 90 derece döner, yani </w:t>
            </w:r>
            <w:proofErr w:type="spellStart"/>
            <w:r w:rsidRPr="006841C6">
              <w:rPr>
                <w:sz w:val="24"/>
                <w:szCs w:val="24"/>
              </w:rPr>
              <w:t>SMA’nın</w:t>
            </w:r>
            <w:proofErr w:type="spellEnd"/>
            <w:r w:rsidRPr="006841C6">
              <w:rPr>
                <w:sz w:val="24"/>
                <w:szCs w:val="24"/>
              </w:rPr>
              <w:t xml:space="preserve"> sağına geçer. </w:t>
            </w:r>
            <w:proofErr w:type="spellStart"/>
            <w:r w:rsidRPr="006841C6">
              <w:rPr>
                <w:sz w:val="24"/>
                <w:szCs w:val="24"/>
              </w:rPr>
              <w:t>Barsaklar</w:t>
            </w:r>
            <w:proofErr w:type="spellEnd"/>
            <w:r w:rsidRPr="006841C6">
              <w:rPr>
                <w:sz w:val="24"/>
                <w:szCs w:val="24"/>
              </w:rPr>
              <w:t xml:space="preserve"> karın içerisine dönerken bu kez aşağı doğru 90 derecelik bir dönüş daha gerçekleşir. </w:t>
            </w:r>
            <w:proofErr w:type="spellStart"/>
            <w:r w:rsidRPr="006841C6">
              <w:rPr>
                <w:sz w:val="24"/>
                <w:szCs w:val="24"/>
              </w:rPr>
              <w:t>Barsaklar</w:t>
            </w:r>
            <w:proofErr w:type="spellEnd"/>
            <w:r w:rsidRPr="006841C6">
              <w:rPr>
                <w:sz w:val="24"/>
                <w:szCs w:val="24"/>
              </w:rPr>
              <w:t xml:space="preserve"> karın duvarına </w:t>
            </w:r>
            <w:proofErr w:type="spellStart"/>
            <w:r w:rsidRPr="006841C6">
              <w:rPr>
                <w:sz w:val="24"/>
                <w:szCs w:val="24"/>
              </w:rPr>
              <w:t>fikse</w:t>
            </w:r>
            <w:proofErr w:type="spellEnd"/>
            <w:r w:rsidRPr="006841C6">
              <w:rPr>
                <w:sz w:val="24"/>
                <w:szCs w:val="24"/>
              </w:rPr>
              <w:t xml:space="preserve"> olurken de </w:t>
            </w:r>
            <w:proofErr w:type="spellStart"/>
            <w:r w:rsidRPr="006841C6">
              <w:rPr>
                <w:sz w:val="24"/>
                <w:szCs w:val="24"/>
              </w:rPr>
              <w:t>SMA’nın</w:t>
            </w:r>
            <w:proofErr w:type="spellEnd"/>
            <w:r w:rsidRPr="006841C6">
              <w:rPr>
                <w:sz w:val="24"/>
                <w:szCs w:val="24"/>
              </w:rPr>
              <w:t xml:space="preserve"> altından bu kez sola doğru 90 derecelik son bir dönüşle </w:t>
            </w:r>
            <w:proofErr w:type="spellStart"/>
            <w:r w:rsidRPr="006841C6">
              <w:rPr>
                <w:sz w:val="24"/>
                <w:szCs w:val="24"/>
              </w:rPr>
              <w:t>duodeno</w:t>
            </w:r>
            <w:proofErr w:type="spellEnd"/>
            <w:r w:rsidRPr="006841C6">
              <w:rPr>
                <w:sz w:val="24"/>
                <w:szCs w:val="24"/>
              </w:rPr>
              <w:t xml:space="preserve"> </w:t>
            </w:r>
            <w:proofErr w:type="spellStart"/>
            <w:r w:rsidRPr="006841C6">
              <w:rPr>
                <w:sz w:val="24"/>
                <w:szCs w:val="24"/>
              </w:rPr>
              <w:t>jejunal</w:t>
            </w:r>
            <w:proofErr w:type="spellEnd"/>
            <w:r w:rsidRPr="006841C6">
              <w:rPr>
                <w:sz w:val="24"/>
                <w:szCs w:val="24"/>
              </w:rPr>
              <w:t xml:space="preserve"> bileşke normal anatomideki yerini alır ve </w:t>
            </w:r>
            <w:proofErr w:type="spellStart"/>
            <w:r w:rsidRPr="006841C6">
              <w:rPr>
                <w:sz w:val="24"/>
                <w:szCs w:val="24"/>
              </w:rPr>
              <w:t>Treitz</w:t>
            </w:r>
            <w:proofErr w:type="spellEnd"/>
            <w:r w:rsidRPr="006841C6">
              <w:rPr>
                <w:sz w:val="24"/>
                <w:szCs w:val="24"/>
              </w:rPr>
              <w:t xml:space="preserve"> </w:t>
            </w:r>
            <w:proofErr w:type="spellStart"/>
            <w:r w:rsidRPr="006841C6">
              <w:rPr>
                <w:sz w:val="24"/>
                <w:szCs w:val="24"/>
              </w:rPr>
              <w:t>ligamenti</w:t>
            </w:r>
            <w:proofErr w:type="spellEnd"/>
            <w:r w:rsidRPr="006841C6">
              <w:rPr>
                <w:sz w:val="24"/>
                <w:szCs w:val="24"/>
              </w:rPr>
              <w:t xml:space="preserve"> ile karın arka duvarına </w:t>
            </w:r>
            <w:proofErr w:type="spellStart"/>
            <w:r w:rsidRPr="006841C6">
              <w:rPr>
                <w:sz w:val="24"/>
                <w:szCs w:val="24"/>
              </w:rPr>
              <w:t>tespitlenir</w:t>
            </w:r>
            <w:proofErr w:type="spellEnd"/>
            <w:r w:rsidRPr="006841C6">
              <w:rPr>
                <w:sz w:val="24"/>
                <w:szCs w:val="24"/>
              </w:rPr>
              <w:t xml:space="preserve">. Böylece </w:t>
            </w:r>
            <w:proofErr w:type="spellStart"/>
            <w:r w:rsidRPr="006841C6">
              <w:rPr>
                <w:sz w:val="24"/>
                <w:szCs w:val="24"/>
              </w:rPr>
              <w:t>duodenum</w:t>
            </w:r>
            <w:proofErr w:type="spellEnd"/>
            <w:r w:rsidRPr="006841C6">
              <w:rPr>
                <w:sz w:val="24"/>
                <w:szCs w:val="24"/>
              </w:rPr>
              <w:t xml:space="preserve"> saat yönünün tersi doğrultuda tam 270 derecelik bir rotasyon yapmış olur.</w:t>
            </w:r>
          </w:p>
          <w:p w:rsidR="00DB6C1D" w:rsidRPr="006841C6" w:rsidRDefault="00DB6C1D" w:rsidP="006841C6">
            <w:pPr>
              <w:numPr>
                <w:ilvl w:val="0"/>
                <w:numId w:val="23"/>
              </w:numPr>
              <w:spacing w:line="360" w:lineRule="auto"/>
              <w:jc w:val="both"/>
              <w:rPr>
                <w:sz w:val="24"/>
                <w:szCs w:val="24"/>
              </w:rPr>
            </w:pPr>
            <w:proofErr w:type="spellStart"/>
            <w:r w:rsidRPr="006841C6">
              <w:rPr>
                <w:sz w:val="24"/>
                <w:szCs w:val="24"/>
              </w:rPr>
              <w:t>Çekokolik</w:t>
            </w:r>
            <w:proofErr w:type="spellEnd"/>
            <w:r w:rsidRPr="006841C6">
              <w:rPr>
                <w:sz w:val="24"/>
                <w:szCs w:val="24"/>
              </w:rPr>
              <w:t xml:space="preserve"> </w:t>
            </w:r>
            <w:proofErr w:type="spellStart"/>
            <w:r w:rsidRPr="006841C6">
              <w:rPr>
                <w:sz w:val="24"/>
                <w:szCs w:val="24"/>
              </w:rPr>
              <w:t>segment</w:t>
            </w:r>
            <w:proofErr w:type="spellEnd"/>
            <w:r w:rsidRPr="006841C6">
              <w:rPr>
                <w:sz w:val="24"/>
                <w:szCs w:val="24"/>
              </w:rPr>
              <w:t xml:space="preserve">: Bu </w:t>
            </w:r>
            <w:proofErr w:type="spellStart"/>
            <w:r w:rsidRPr="006841C6">
              <w:rPr>
                <w:sz w:val="24"/>
                <w:szCs w:val="24"/>
              </w:rPr>
              <w:t>segmentin</w:t>
            </w:r>
            <w:proofErr w:type="spellEnd"/>
            <w:r w:rsidRPr="006841C6">
              <w:rPr>
                <w:sz w:val="24"/>
                <w:szCs w:val="24"/>
              </w:rPr>
              <w:t xml:space="preserve"> doğum sonrası normal anatomik yerleşimi de </w:t>
            </w:r>
            <w:proofErr w:type="spellStart"/>
            <w:r w:rsidRPr="006841C6">
              <w:rPr>
                <w:sz w:val="24"/>
                <w:szCs w:val="24"/>
              </w:rPr>
              <w:t>SMA’nın</w:t>
            </w:r>
            <w:proofErr w:type="spellEnd"/>
            <w:r w:rsidRPr="006841C6">
              <w:rPr>
                <w:sz w:val="24"/>
                <w:szCs w:val="24"/>
              </w:rPr>
              <w:t xml:space="preserve"> sağıdır. Embriyo da ise </w:t>
            </w:r>
            <w:proofErr w:type="spellStart"/>
            <w:r w:rsidRPr="006841C6">
              <w:rPr>
                <w:sz w:val="24"/>
                <w:szCs w:val="24"/>
              </w:rPr>
              <w:t>çekum</w:t>
            </w:r>
            <w:proofErr w:type="spellEnd"/>
            <w:r w:rsidRPr="006841C6">
              <w:rPr>
                <w:sz w:val="24"/>
                <w:szCs w:val="24"/>
              </w:rPr>
              <w:t xml:space="preserve"> </w:t>
            </w:r>
            <w:proofErr w:type="spellStart"/>
            <w:r w:rsidRPr="006841C6">
              <w:rPr>
                <w:sz w:val="24"/>
                <w:szCs w:val="24"/>
              </w:rPr>
              <w:t>SMA’nın</w:t>
            </w:r>
            <w:proofErr w:type="spellEnd"/>
            <w:r w:rsidRPr="006841C6">
              <w:rPr>
                <w:sz w:val="24"/>
                <w:szCs w:val="24"/>
              </w:rPr>
              <w:t xml:space="preserve"> aşağısında konumlanmıştır. </w:t>
            </w:r>
            <w:proofErr w:type="spellStart"/>
            <w:r w:rsidRPr="006841C6">
              <w:rPr>
                <w:sz w:val="24"/>
                <w:szCs w:val="24"/>
              </w:rPr>
              <w:t>Duodenum</w:t>
            </w:r>
            <w:proofErr w:type="spellEnd"/>
            <w:r w:rsidRPr="006841C6">
              <w:rPr>
                <w:sz w:val="24"/>
                <w:szCs w:val="24"/>
              </w:rPr>
              <w:t xml:space="preserve"> ile benzer dönemlerde ve yine saat yönünün aksine, önce </w:t>
            </w:r>
            <w:proofErr w:type="spellStart"/>
            <w:r w:rsidRPr="006841C6">
              <w:rPr>
                <w:sz w:val="24"/>
                <w:szCs w:val="24"/>
              </w:rPr>
              <w:t>SMA’nın</w:t>
            </w:r>
            <w:proofErr w:type="spellEnd"/>
            <w:r w:rsidRPr="006841C6">
              <w:rPr>
                <w:sz w:val="24"/>
                <w:szCs w:val="24"/>
              </w:rPr>
              <w:t xml:space="preserve"> sol </w:t>
            </w:r>
            <w:proofErr w:type="gramStart"/>
            <w:r w:rsidRPr="006841C6">
              <w:rPr>
                <w:sz w:val="24"/>
                <w:szCs w:val="24"/>
              </w:rPr>
              <w:t>tarafına , daha</w:t>
            </w:r>
            <w:proofErr w:type="gramEnd"/>
            <w:r w:rsidRPr="006841C6">
              <w:rPr>
                <w:sz w:val="24"/>
                <w:szCs w:val="24"/>
              </w:rPr>
              <w:t xml:space="preserve"> sonra önüne ve en son olarak da </w:t>
            </w:r>
            <w:proofErr w:type="spellStart"/>
            <w:r w:rsidRPr="006841C6">
              <w:rPr>
                <w:sz w:val="24"/>
                <w:szCs w:val="24"/>
              </w:rPr>
              <w:t>SMA’nın</w:t>
            </w:r>
            <w:proofErr w:type="spellEnd"/>
            <w:r w:rsidRPr="006841C6">
              <w:rPr>
                <w:sz w:val="24"/>
                <w:szCs w:val="24"/>
              </w:rPr>
              <w:t xml:space="preserve"> sağına 90’ar derecelik dönüşler ile son pozisyonunu alır. Bu şekilde </w:t>
            </w:r>
            <w:r w:rsidRPr="006841C6">
              <w:rPr>
                <w:sz w:val="24"/>
                <w:szCs w:val="24"/>
              </w:rPr>
              <w:lastRenderedPageBreak/>
              <w:t xml:space="preserve">terminal </w:t>
            </w:r>
            <w:proofErr w:type="spellStart"/>
            <w:r w:rsidRPr="006841C6">
              <w:rPr>
                <w:sz w:val="24"/>
                <w:szCs w:val="24"/>
              </w:rPr>
              <w:t>ileum</w:t>
            </w:r>
            <w:proofErr w:type="spellEnd"/>
            <w:r w:rsidRPr="006841C6">
              <w:rPr>
                <w:sz w:val="24"/>
                <w:szCs w:val="24"/>
              </w:rPr>
              <w:t xml:space="preserve"> </w:t>
            </w:r>
            <w:proofErr w:type="spellStart"/>
            <w:r w:rsidRPr="006841C6">
              <w:rPr>
                <w:sz w:val="24"/>
                <w:szCs w:val="24"/>
              </w:rPr>
              <w:t>çekumun</w:t>
            </w:r>
            <w:proofErr w:type="spellEnd"/>
            <w:r w:rsidRPr="006841C6">
              <w:rPr>
                <w:sz w:val="24"/>
                <w:szCs w:val="24"/>
              </w:rPr>
              <w:t xml:space="preserve"> solunda olacak şekilde </w:t>
            </w:r>
            <w:proofErr w:type="spellStart"/>
            <w:r w:rsidRPr="006841C6">
              <w:rPr>
                <w:sz w:val="24"/>
                <w:szCs w:val="24"/>
              </w:rPr>
              <w:t>çekokolik</w:t>
            </w:r>
            <w:proofErr w:type="spellEnd"/>
            <w:r w:rsidRPr="006841C6">
              <w:rPr>
                <w:sz w:val="24"/>
                <w:szCs w:val="24"/>
              </w:rPr>
              <w:t xml:space="preserve"> </w:t>
            </w:r>
            <w:proofErr w:type="spellStart"/>
            <w:r w:rsidRPr="006841C6">
              <w:rPr>
                <w:sz w:val="24"/>
                <w:szCs w:val="24"/>
              </w:rPr>
              <w:t>segment</w:t>
            </w:r>
            <w:proofErr w:type="spellEnd"/>
            <w:r w:rsidRPr="006841C6">
              <w:rPr>
                <w:sz w:val="24"/>
                <w:szCs w:val="24"/>
              </w:rPr>
              <w:t xml:space="preserve"> sağ alt kadrana yerleşir ve </w:t>
            </w:r>
            <w:proofErr w:type="spellStart"/>
            <w:r w:rsidRPr="006841C6">
              <w:rPr>
                <w:sz w:val="24"/>
                <w:szCs w:val="24"/>
              </w:rPr>
              <w:t>fikse</w:t>
            </w:r>
            <w:proofErr w:type="spellEnd"/>
            <w:r w:rsidRPr="006841C6">
              <w:rPr>
                <w:sz w:val="24"/>
                <w:szCs w:val="24"/>
              </w:rPr>
              <w:t xml:space="preserve"> olur. </w:t>
            </w:r>
          </w:p>
          <w:p w:rsidR="00DB6C1D" w:rsidRPr="006841C6" w:rsidRDefault="00DB6C1D" w:rsidP="006841C6">
            <w:pPr>
              <w:spacing w:line="360" w:lineRule="auto"/>
              <w:ind w:firstLine="360"/>
              <w:jc w:val="both"/>
              <w:rPr>
                <w:sz w:val="24"/>
                <w:szCs w:val="24"/>
              </w:rPr>
            </w:pPr>
            <w:r w:rsidRPr="006841C6">
              <w:rPr>
                <w:sz w:val="24"/>
                <w:szCs w:val="24"/>
              </w:rPr>
              <w:t xml:space="preserve">Embriyo 4 haftalıkken </w:t>
            </w:r>
            <w:proofErr w:type="spellStart"/>
            <w:r w:rsidRPr="006841C6">
              <w:rPr>
                <w:sz w:val="24"/>
                <w:szCs w:val="24"/>
              </w:rPr>
              <w:t>gastrointestinal</w:t>
            </w:r>
            <w:proofErr w:type="spellEnd"/>
            <w:r w:rsidRPr="006841C6">
              <w:rPr>
                <w:sz w:val="24"/>
                <w:szCs w:val="24"/>
              </w:rPr>
              <w:t xml:space="preserve"> kanal düz bir tüp gibidir ve SMA onun arkasından girer iken, </w:t>
            </w:r>
            <w:proofErr w:type="spellStart"/>
            <w:r w:rsidRPr="006841C6">
              <w:rPr>
                <w:sz w:val="24"/>
                <w:szCs w:val="24"/>
              </w:rPr>
              <w:t>duodenum</w:t>
            </w:r>
            <w:proofErr w:type="spellEnd"/>
            <w:r w:rsidRPr="006841C6">
              <w:rPr>
                <w:sz w:val="24"/>
                <w:szCs w:val="24"/>
              </w:rPr>
              <w:t xml:space="preserve"> dönmeye başlar ve 8. haftada </w:t>
            </w:r>
            <w:proofErr w:type="spellStart"/>
            <w:r w:rsidRPr="006841C6">
              <w:rPr>
                <w:sz w:val="24"/>
                <w:szCs w:val="24"/>
              </w:rPr>
              <w:t>SMA’nın</w:t>
            </w:r>
            <w:proofErr w:type="spellEnd"/>
            <w:r w:rsidRPr="006841C6">
              <w:rPr>
                <w:sz w:val="24"/>
                <w:szCs w:val="24"/>
              </w:rPr>
              <w:t xml:space="preserve"> altına, 10. haftada ise </w:t>
            </w:r>
            <w:proofErr w:type="spellStart"/>
            <w:r w:rsidRPr="006841C6">
              <w:rPr>
                <w:sz w:val="24"/>
                <w:szCs w:val="24"/>
              </w:rPr>
              <w:t>barsaklar</w:t>
            </w:r>
            <w:proofErr w:type="spellEnd"/>
            <w:r w:rsidRPr="006841C6">
              <w:rPr>
                <w:sz w:val="24"/>
                <w:szCs w:val="24"/>
              </w:rPr>
              <w:t xml:space="preserve"> karın içerisine dönerken </w:t>
            </w:r>
            <w:proofErr w:type="spellStart"/>
            <w:r w:rsidRPr="006841C6">
              <w:rPr>
                <w:sz w:val="24"/>
                <w:szCs w:val="24"/>
              </w:rPr>
              <w:t>duodenojejunal</w:t>
            </w:r>
            <w:proofErr w:type="spellEnd"/>
            <w:r w:rsidRPr="006841C6">
              <w:rPr>
                <w:sz w:val="24"/>
                <w:szCs w:val="24"/>
              </w:rPr>
              <w:t xml:space="preserve"> bileşke </w:t>
            </w:r>
            <w:proofErr w:type="spellStart"/>
            <w:r w:rsidRPr="006841C6">
              <w:rPr>
                <w:sz w:val="24"/>
                <w:szCs w:val="24"/>
              </w:rPr>
              <w:t>SMA’nın</w:t>
            </w:r>
            <w:proofErr w:type="spellEnd"/>
            <w:r w:rsidRPr="006841C6">
              <w:rPr>
                <w:sz w:val="24"/>
                <w:szCs w:val="24"/>
              </w:rPr>
              <w:t xml:space="preserve"> soluna geçmiş olur.</w:t>
            </w:r>
          </w:p>
          <w:p w:rsidR="00DB6C1D" w:rsidRPr="006841C6" w:rsidRDefault="00DB6C1D" w:rsidP="006841C6">
            <w:pPr>
              <w:spacing w:line="360" w:lineRule="auto"/>
              <w:ind w:firstLine="360"/>
              <w:jc w:val="both"/>
              <w:rPr>
                <w:sz w:val="24"/>
                <w:szCs w:val="24"/>
              </w:rPr>
            </w:pPr>
            <w:r w:rsidRPr="006841C6">
              <w:rPr>
                <w:sz w:val="24"/>
                <w:szCs w:val="24"/>
              </w:rPr>
              <w:t xml:space="preserve">Barsak rotasyon </w:t>
            </w:r>
            <w:proofErr w:type="gramStart"/>
            <w:r w:rsidRPr="006841C6">
              <w:rPr>
                <w:sz w:val="24"/>
                <w:szCs w:val="24"/>
              </w:rPr>
              <w:t>anomalilerinin</w:t>
            </w:r>
            <w:proofErr w:type="gramEnd"/>
            <w:r w:rsidRPr="006841C6">
              <w:rPr>
                <w:sz w:val="24"/>
                <w:szCs w:val="24"/>
              </w:rPr>
              <w:t xml:space="preserve"> sınıflandırmasında daha önceleri üç dönüş döneminden yola çıkarak tipleme yapılması eğilimi varken, rotasyonun kesintisiz bir süreç olması ve bu tür tiplemenin tanımlamayı kolaylaştırmaması nedenleri ile günümüzde farklı sınıflandırma ve tanımlama yapılmaktadır. </w:t>
            </w:r>
            <w:proofErr w:type="spellStart"/>
            <w:r w:rsidRPr="006841C6">
              <w:rPr>
                <w:sz w:val="24"/>
                <w:szCs w:val="24"/>
              </w:rPr>
              <w:t>Malrotasyon</w:t>
            </w:r>
            <w:proofErr w:type="spellEnd"/>
            <w:r w:rsidRPr="006841C6">
              <w:rPr>
                <w:sz w:val="24"/>
                <w:szCs w:val="24"/>
              </w:rPr>
              <w:t xml:space="preserve"> tüm rotasyon bozuklukları için kullanılan genel bir başlıktır. </w:t>
            </w:r>
          </w:p>
          <w:p w:rsidR="00DB6C1D" w:rsidRPr="006841C6" w:rsidRDefault="00DB6C1D" w:rsidP="006841C6">
            <w:pPr>
              <w:numPr>
                <w:ilvl w:val="0"/>
                <w:numId w:val="24"/>
              </w:numPr>
              <w:spacing w:line="360" w:lineRule="auto"/>
              <w:jc w:val="both"/>
              <w:rPr>
                <w:sz w:val="24"/>
                <w:szCs w:val="24"/>
              </w:rPr>
            </w:pPr>
            <w:proofErr w:type="spellStart"/>
            <w:r w:rsidRPr="006841C6">
              <w:rPr>
                <w:sz w:val="24"/>
                <w:szCs w:val="24"/>
              </w:rPr>
              <w:t>Nonrotasyon</w:t>
            </w:r>
            <w:proofErr w:type="spellEnd"/>
            <w:r w:rsidRPr="006841C6">
              <w:rPr>
                <w:sz w:val="24"/>
                <w:szCs w:val="24"/>
              </w:rPr>
              <w:t xml:space="preserve"> rotasyon sürecinin ilk 90 derecelik dönüşünde kalmış bozuklukları tanımlar.</w:t>
            </w:r>
          </w:p>
          <w:p w:rsidR="00DB6C1D" w:rsidRPr="006841C6" w:rsidRDefault="00DB6C1D" w:rsidP="006841C6">
            <w:pPr>
              <w:numPr>
                <w:ilvl w:val="0"/>
                <w:numId w:val="24"/>
              </w:numPr>
              <w:spacing w:line="360" w:lineRule="auto"/>
              <w:jc w:val="both"/>
              <w:rPr>
                <w:sz w:val="24"/>
                <w:szCs w:val="24"/>
              </w:rPr>
            </w:pPr>
            <w:proofErr w:type="spellStart"/>
            <w:r w:rsidRPr="006841C6">
              <w:rPr>
                <w:sz w:val="24"/>
                <w:szCs w:val="24"/>
              </w:rPr>
              <w:t>İnkomplet</w:t>
            </w:r>
            <w:proofErr w:type="spellEnd"/>
            <w:r w:rsidRPr="006841C6">
              <w:rPr>
                <w:sz w:val="24"/>
                <w:szCs w:val="24"/>
              </w:rPr>
              <w:t xml:space="preserve"> veya </w:t>
            </w:r>
            <w:proofErr w:type="spellStart"/>
            <w:r w:rsidRPr="006841C6">
              <w:rPr>
                <w:sz w:val="24"/>
                <w:szCs w:val="24"/>
              </w:rPr>
              <w:t>miks</w:t>
            </w:r>
            <w:proofErr w:type="spellEnd"/>
            <w:r w:rsidRPr="006841C6">
              <w:rPr>
                <w:sz w:val="24"/>
                <w:szCs w:val="24"/>
              </w:rPr>
              <w:t xml:space="preserve"> rotasyon terimleri ise ikinci 90 derecelik dönüş dönemine ait anormallikleri tanımlamak için kullanılır. </w:t>
            </w:r>
          </w:p>
          <w:p w:rsidR="00DB6C1D" w:rsidRPr="006841C6" w:rsidRDefault="00DB6C1D" w:rsidP="006841C6">
            <w:pPr>
              <w:numPr>
                <w:ilvl w:val="0"/>
                <w:numId w:val="24"/>
              </w:numPr>
              <w:spacing w:line="360" w:lineRule="auto"/>
              <w:jc w:val="both"/>
              <w:rPr>
                <w:sz w:val="24"/>
                <w:szCs w:val="24"/>
              </w:rPr>
            </w:pPr>
            <w:proofErr w:type="spellStart"/>
            <w:r w:rsidRPr="006841C6">
              <w:rPr>
                <w:sz w:val="24"/>
                <w:szCs w:val="24"/>
              </w:rPr>
              <w:t>Revers</w:t>
            </w:r>
            <w:proofErr w:type="spellEnd"/>
            <w:r w:rsidRPr="006841C6">
              <w:rPr>
                <w:sz w:val="24"/>
                <w:szCs w:val="24"/>
              </w:rPr>
              <w:t xml:space="preserve"> rotasyon tanımı ise rotasyonun saat yönünde olması sonucunda </w:t>
            </w:r>
            <w:proofErr w:type="spellStart"/>
            <w:r w:rsidRPr="006841C6">
              <w:rPr>
                <w:sz w:val="24"/>
                <w:szCs w:val="24"/>
              </w:rPr>
              <w:t>transvers</w:t>
            </w:r>
            <w:proofErr w:type="spellEnd"/>
            <w:r w:rsidRPr="006841C6">
              <w:rPr>
                <w:sz w:val="24"/>
                <w:szCs w:val="24"/>
              </w:rPr>
              <w:t xml:space="preserve"> kolonun </w:t>
            </w:r>
            <w:proofErr w:type="spellStart"/>
            <w:r w:rsidRPr="006841C6">
              <w:rPr>
                <w:sz w:val="24"/>
                <w:szCs w:val="24"/>
              </w:rPr>
              <w:t>SMA’nın</w:t>
            </w:r>
            <w:proofErr w:type="spellEnd"/>
            <w:r w:rsidRPr="006841C6">
              <w:rPr>
                <w:sz w:val="24"/>
                <w:szCs w:val="24"/>
              </w:rPr>
              <w:t xml:space="preserve"> arkasında yerleştiği durumlar için kullanılır. Bu </w:t>
            </w:r>
            <w:proofErr w:type="gramStart"/>
            <w:r w:rsidRPr="006841C6">
              <w:rPr>
                <w:sz w:val="24"/>
                <w:szCs w:val="24"/>
              </w:rPr>
              <w:t>anomali</w:t>
            </w:r>
            <w:proofErr w:type="gramEnd"/>
            <w:r w:rsidRPr="006841C6">
              <w:rPr>
                <w:sz w:val="24"/>
                <w:szCs w:val="24"/>
              </w:rPr>
              <w:t xml:space="preserve"> çok nadirdir.</w:t>
            </w:r>
          </w:p>
          <w:p w:rsidR="00DB6C1D" w:rsidRPr="006841C6" w:rsidRDefault="00DB6C1D" w:rsidP="006841C6">
            <w:pPr>
              <w:numPr>
                <w:ilvl w:val="0"/>
                <w:numId w:val="24"/>
              </w:numPr>
              <w:spacing w:line="360" w:lineRule="auto"/>
              <w:jc w:val="both"/>
              <w:rPr>
                <w:sz w:val="24"/>
                <w:szCs w:val="24"/>
              </w:rPr>
            </w:pPr>
            <w:proofErr w:type="spellStart"/>
            <w:r w:rsidRPr="006841C6">
              <w:rPr>
                <w:sz w:val="24"/>
                <w:szCs w:val="24"/>
              </w:rPr>
              <w:t>Atipik</w:t>
            </w:r>
            <w:proofErr w:type="spellEnd"/>
            <w:r w:rsidRPr="006841C6">
              <w:rPr>
                <w:sz w:val="24"/>
                <w:szCs w:val="24"/>
              </w:rPr>
              <w:t xml:space="preserve"> </w:t>
            </w:r>
            <w:proofErr w:type="spellStart"/>
            <w:r w:rsidRPr="006841C6">
              <w:rPr>
                <w:sz w:val="24"/>
                <w:szCs w:val="24"/>
              </w:rPr>
              <w:t>malrotasyon</w:t>
            </w:r>
            <w:proofErr w:type="spellEnd"/>
            <w:r w:rsidRPr="006841C6">
              <w:rPr>
                <w:sz w:val="24"/>
                <w:szCs w:val="24"/>
              </w:rPr>
              <w:t xml:space="preserve"> terimi, </w:t>
            </w:r>
            <w:proofErr w:type="spellStart"/>
            <w:r w:rsidRPr="006841C6">
              <w:rPr>
                <w:sz w:val="24"/>
                <w:szCs w:val="24"/>
              </w:rPr>
              <w:t>Treitz’ın</w:t>
            </w:r>
            <w:proofErr w:type="spellEnd"/>
            <w:r w:rsidRPr="006841C6">
              <w:rPr>
                <w:sz w:val="24"/>
                <w:szCs w:val="24"/>
              </w:rPr>
              <w:t xml:space="preserve"> </w:t>
            </w:r>
            <w:proofErr w:type="spellStart"/>
            <w:r w:rsidRPr="006841C6">
              <w:rPr>
                <w:sz w:val="24"/>
                <w:szCs w:val="24"/>
              </w:rPr>
              <w:t>vertebra</w:t>
            </w:r>
            <w:proofErr w:type="spellEnd"/>
            <w:r w:rsidRPr="006841C6">
              <w:rPr>
                <w:sz w:val="24"/>
                <w:szCs w:val="24"/>
              </w:rPr>
              <w:t xml:space="preserve"> gövdesinin ve </w:t>
            </w:r>
            <w:proofErr w:type="spellStart"/>
            <w:r w:rsidRPr="006841C6">
              <w:rPr>
                <w:sz w:val="24"/>
                <w:szCs w:val="24"/>
              </w:rPr>
              <w:t>SMA’nın</w:t>
            </w:r>
            <w:proofErr w:type="spellEnd"/>
            <w:r w:rsidRPr="006841C6">
              <w:rPr>
                <w:sz w:val="24"/>
                <w:szCs w:val="24"/>
              </w:rPr>
              <w:t xml:space="preserve"> solunda yerleştiği rotasyon </w:t>
            </w:r>
            <w:proofErr w:type="gramStart"/>
            <w:r w:rsidRPr="006841C6">
              <w:rPr>
                <w:sz w:val="24"/>
                <w:szCs w:val="24"/>
              </w:rPr>
              <w:t>anomalilerini</w:t>
            </w:r>
            <w:proofErr w:type="gramEnd"/>
            <w:r w:rsidRPr="006841C6">
              <w:rPr>
                <w:sz w:val="24"/>
                <w:szCs w:val="24"/>
              </w:rPr>
              <w:t xml:space="preserve"> tanımlamaktadır.</w:t>
            </w:r>
          </w:p>
          <w:p w:rsidR="00DB6C1D" w:rsidRPr="006841C6" w:rsidRDefault="00DB6C1D" w:rsidP="006841C6">
            <w:pPr>
              <w:spacing w:line="360" w:lineRule="auto"/>
              <w:jc w:val="both"/>
              <w:rPr>
                <w:sz w:val="24"/>
                <w:szCs w:val="24"/>
              </w:rPr>
            </w:pPr>
            <w:proofErr w:type="spellStart"/>
            <w:r w:rsidRPr="006841C6">
              <w:rPr>
                <w:sz w:val="24"/>
                <w:szCs w:val="24"/>
              </w:rPr>
              <w:t>Malrotasyonun</w:t>
            </w:r>
            <w:proofErr w:type="spellEnd"/>
            <w:r w:rsidRPr="006841C6">
              <w:rPr>
                <w:sz w:val="24"/>
                <w:szCs w:val="24"/>
              </w:rPr>
              <w:t xml:space="preserve"> birlikte gözlemlendiği diğer </w:t>
            </w:r>
            <w:proofErr w:type="gramStart"/>
            <w:r w:rsidRPr="006841C6">
              <w:rPr>
                <w:sz w:val="24"/>
                <w:szCs w:val="24"/>
              </w:rPr>
              <w:t>anomaliler</w:t>
            </w:r>
            <w:proofErr w:type="gramEnd"/>
            <w:r w:rsidRPr="006841C6">
              <w:rPr>
                <w:sz w:val="24"/>
                <w:szCs w:val="24"/>
              </w:rPr>
              <w:t>:</w:t>
            </w:r>
          </w:p>
          <w:p w:rsidR="00DB6C1D" w:rsidRPr="006841C6" w:rsidRDefault="00DB6C1D" w:rsidP="006841C6">
            <w:pPr>
              <w:numPr>
                <w:ilvl w:val="1"/>
                <w:numId w:val="10"/>
              </w:numPr>
              <w:spacing w:after="100" w:line="360" w:lineRule="auto"/>
              <w:jc w:val="both"/>
              <w:rPr>
                <w:rFonts w:cstheme="minorHAnsi"/>
                <w:sz w:val="24"/>
                <w:szCs w:val="24"/>
              </w:rPr>
            </w:pPr>
            <w:r w:rsidRPr="006841C6">
              <w:rPr>
                <w:rFonts w:cstheme="minorHAnsi"/>
                <w:sz w:val="24"/>
                <w:szCs w:val="24"/>
              </w:rPr>
              <w:t xml:space="preserve">Doğumsal </w:t>
            </w:r>
            <w:proofErr w:type="spellStart"/>
            <w:r w:rsidRPr="006841C6">
              <w:rPr>
                <w:rFonts w:cstheme="minorHAnsi"/>
                <w:sz w:val="24"/>
                <w:szCs w:val="24"/>
              </w:rPr>
              <w:t>diyafragma</w:t>
            </w:r>
            <w:proofErr w:type="spellEnd"/>
            <w:r w:rsidRPr="006841C6">
              <w:rPr>
                <w:rFonts w:cstheme="minorHAnsi"/>
                <w:sz w:val="24"/>
                <w:szCs w:val="24"/>
              </w:rPr>
              <w:t xml:space="preserve"> </w:t>
            </w:r>
            <w:proofErr w:type="spellStart"/>
            <w:r w:rsidRPr="006841C6">
              <w:rPr>
                <w:rFonts w:cstheme="minorHAnsi"/>
                <w:sz w:val="24"/>
                <w:szCs w:val="24"/>
              </w:rPr>
              <w:t>hernisi</w:t>
            </w:r>
            <w:proofErr w:type="spellEnd"/>
            <w:r w:rsidRPr="006841C6">
              <w:rPr>
                <w:rFonts w:cstheme="minorHAnsi"/>
                <w:sz w:val="24"/>
                <w:szCs w:val="24"/>
              </w:rPr>
              <w:t xml:space="preserve"> </w:t>
            </w:r>
          </w:p>
          <w:p w:rsidR="00DB6C1D" w:rsidRPr="006841C6" w:rsidRDefault="00DB6C1D" w:rsidP="006841C6">
            <w:pPr>
              <w:numPr>
                <w:ilvl w:val="1"/>
                <w:numId w:val="10"/>
              </w:numPr>
              <w:spacing w:after="100" w:line="360" w:lineRule="auto"/>
              <w:jc w:val="both"/>
              <w:rPr>
                <w:rFonts w:cstheme="minorHAnsi"/>
                <w:sz w:val="24"/>
                <w:szCs w:val="24"/>
              </w:rPr>
            </w:pPr>
            <w:r w:rsidRPr="006841C6">
              <w:rPr>
                <w:rFonts w:cstheme="minorHAnsi"/>
                <w:sz w:val="24"/>
                <w:szCs w:val="24"/>
              </w:rPr>
              <w:t xml:space="preserve">Karın ön duvarı </w:t>
            </w:r>
            <w:proofErr w:type="spellStart"/>
            <w:r w:rsidRPr="006841C6">
              <w:rPr>
                <w:rFonts w:cstheme="minorHAnsi"/>
                <w:sz w:val="24"/>
                <w:szCs w:val="24"/>
              </w:rPr>
              <w:t>defektleri</w:t>
            </w:r>
            <w:proofErr w:type="spellEnd"/>
            <w:r w:rsidRPr="006841C6">
              <w:rPr>
                <w:rFonts w:cstheme="minorHAnsi"/>
                <w:sz w:val="24"/>
                <w:szCs w:val="24"/>
              </w:rPr>
              <w:t xml:space="preserve"> (</w:t>
            </w:r>
            <w:proofErr w:type="spellStart"/>
            <w:r w:rsidRPr="006841C6">
              <w:rPr>
                <w:rFonts w:cstheme="minorHAnsi"/>
                <w:sz w:val="24"/>
                <w:szCs w:val="24"/>
              </w:rPr>
              <w:t>Omfalosel</w:t>
            </w:r>
            <w:proofErr w:type="spellEnd"/>
            <w:r w:rsidRPr="006841C6">
              <w:rPr>
                <w:rFonts w:cstheme="minorHAnsi"/>
                <w:sz w:val="24"/>
                <w:szCs w:val="24"/>
              </w:rPr>
              <w:t xml:space="preserve">, </w:t>
            </w:r>
            <w:proofErr w:type="spellStart"/>
            <w:r w:rsidRPr="006841C6">
              <w:rPr>
                <w:rFonts w:cstheme="minorHAnsi"/>
                <w:sz w:val="24"/>
                <w:szCs w:val="24"/>
              </w:rPr>
              <w:t>gastroşizis</w:t>
            </w:r>
            <w:proofErr w:type="spellEnd"/>
            <w:r w:rsidRPr="006841C6">
              <w:rPr>
                <w:rFonts w:cstheme="minorHAnsi"/>
                <w:sz w:val="24"/>
                <w:szCs w:val="24"/>
              </w:rPr>
              <w:t>)</w:t>
            </w:r>
          </w:p>
          <w:p w:rsidR="00DB6C1D" w:rsidRPr="006841C6" w:rsidRDefault="00DB6C1D" w:rsidP="006841C6">
            <w:pPr>
              <w:numPr>
                <w:ilvl w:val="1"/>
                <w:numId w:val="10"/>
              </w:numPr>
              <w:spacing w:after="100" w:line="360" w:lineRule="auto"/>
              <w:jc w:val="both"/>
              <w:rPr>
                <w:rFonts w:cstheme="minorHAnsi"/>
                <w:sz w:val="24"/>
                <w:szCs w:val="24"/>
              </w:rPr>
            </w:pPr>
            <w:proofErr w:type="spellStart"/>
            <w:r w:rsidRPr="006841C6">
              <w:rPr>
                <w:rFonts w:cstheme="minorHAnsi"/>
                <w:sz w:val="24"/>
                <w:szCs w:val="24"/>
              </w:rPr>
              <w:t>Duodenojejunal</w:t>
            </w:r>
            <w:proofErr w:type="spellEnd"/>
            <w:r w:rsidRPr="006841C6">
              <w:rPr>
                <w:rFonts w:cstheme="minorHAnsi"/>
                <w:sz w:val="24"/>
                <w:szCs w:val="24"/>
              </w:rPr>
              <w:t xml:space="preserve"> </w:t>
            </w:r>
            <w:proofErr w:type="spellStart"/>
            <w:r w:rsidRPr="006841C6">
              <w:rPr>
                <w:rFonts w:cstheme="minorHAnsi"/>
                <w:sz w:val="24"/>
                <w:szCs w:val="24"/>
              </w:rPr>
              <w:t>atreziler</w:t>
            </w:r>
            <w:proofErr w:type="spellEnd"/>
            <w:r w:rsidRPr="006841C6">
              <w:rPr>
                <w:rFonts w:cstheme="minorHAnsi"/>
                <w:sz w:val="24"/>
                <w:szCs w:val="24"/>
              </w:rPr>
              <w:t xml:space="preserve"> </w:t>
            </w:r>
          </w:p>
          <w:p w:rsidR="00DB6C1D" w:rsidRPr="006841C6" w:rsidRDefault="00DB6C1D" w:rsidP="006841C6">
            <w:pPr>
              <w:numPr>
                <w:ilvl w:val="1"/>
                <w:numId w:val="10"/>
              </w:numPr>
              <w:spacing w:after="100" w:line="360" w:lineRule="auto"/>
              <w:jc w:val="both"/>
              <w:rPr>
                <w:rFonts w:cstheme="minorHAnsi"/>
                <w:sz w:val="24"/>
                <w:szCs w:val="24"/>
              </w:rPr>
            </w:pPr>
            <w:proofErr w:type="spellStart"/>
            <w:r w:rsidRPr="006841C6">
              <w:rPr>
                <w:rFonts w:cstheme="minorHAnsi"/>
                <w:sz w:val="24"/>
                <w:szCs w:val="24"/>
              </w:rPr>
              <w:t>Mezenterik</w:t>
            </w:r>
            <w:proofErr w:type="spellEnd"/>
            <w:r w:rsidRPr="006841C6">
              <w:rPr>
                <w:rFonts w:cstheme="minorHAnsi"/>
                <w:sz w:val="24"/>
                <w:szCs w:val="24"/>
              </w:rPr>
              <w:t xml:space="preserve"> kistler</w:t>
            </w:r>
          </w:p>
          <w:p w:rsidR="00DB6C1D" w:rsidRPr="006841C6" w:rsidRDefault="00DB6C1D" w:rsidP="006841C6">
            <w:pPr>
              <w:numPr>
                <w:ilvl w:val="1"/>
                <w:numId w:val="10"/>
              </w:numPr>
              <w:spacing w:after="100" w:line="360" w:lineRule="auto"/>
              <w:jc w:val="both"/>
              <w:rPr>
                <w:rFonts w:cstheme="minorHAnsi"/>
                <w:sz w:val="24"/>
                <w:szCs w:val="24"/>
              </w:rPr>
            </w:pPr>
            <w:proofErr w:type="spellStart"/>
            <w:r w:rsidRPr="006841C6">
              <w:rPr>
                <w:rFonts w:cstheme="minorHAnsi"/>
                <w:sz w:val="24"/>
                <w:szCs w:val="24"/>
              </w:rPr>
              <w:t>Sendromik</w:t>
            </w:r>
            <w:proofErr w:type="spellEnd"/>
            <w:r w:rsidRPr="006841C6">
              <w:rPr>
                <w:rFonts w:cstheme="minorHAnsi"/>
                <w:sz w:val="24"/>
                <w:szCs w:val="24"/>
              </w:rPr>
              <w:t xml:space="preserve"> </w:t>
            </w:r>
            <w:proofErr w:type="spellStart"/>
            <w:r w:rsidRPr="006841C6">
              <w:rPr>
                <w:rFonts w:cstheme="minorHAnsi"/>
                <w:sz w:val="24"/>
                <w:szCs w:val="24"/>
              </w:rPr>
              <w:t>biliyer</w:t>
            </w:r>
            <w:proofErr w:type="spellEnd"/>
            <w:r w:rsidRPr="006841C6">
              <w:rPr>
                <w:rFonts w:cstheme="minorHAnsi"/>
                <w:sz w:val="24"/>
                <w:szCs w:val="24"/>
              </w:rPr>
              <w:t xml:space="preserve"> </w:t>
            </w:r>
            <w:proofErr w:type="spellStart"/>
            <w:r w:rsidRPr="006841C6">
              <w:rPr>
                <w:rFonts w:cstheme="minorHAnsi"/>
                <w:sz w:val="24"/>
                <w:szCs w:val="24"/>
              </w:rPr>
              <w:t>atrezi</w:t>
            </w:r>
            <w:proofErr w:type="spellEnd"/>
            <w:r w:rsidRPr="006841C6">
              <w:rPr>
                <w:rFonts w:cstheme="minorHAnsi"/>
                <w:sz w:val="24"/>
                <w:szCs w:val="24"/>
              </w:rPr>
              <w:t xml:space="preserve"> </w:t>
            </w:r>
          </w:p>
          <w:p w:rsidR="00DB6C1D" w:rsidRPr="006841C6" w:rsidRDefault="00DB6C1D" w:rsidP="006841C6">
            <w:pPr>
              <w:numPr>
                <w:ilvl w:val="1"/>
                <w:numId w:val="10"/>
              </w:numPr>
              <w:spacing w:after="100" w:line="360" w:lineRule="auto"/>
              <w:jc w:val="both"/>
              <w:rPr>
                <w:rFonts w:cstheme="minorHAnsi"/>
                <w:sz w:val="24"/>
                <w:szCs w:val="24"/>
              </w:rPr>
            </w:pPr>
            <w:proofErr w:type="spellStart"/>
            <w:r w:rsidRPr="006841C6">
              <w:rPr>
                <w:rFonts w:cstheme="minorHAnsi"/>
                <w:sz w:val="24"/>
                <w:szCs w:val="24"/>
              </w:rPr>
              <w:t>Situs</w:t>
            </w:r>
            <w:proofErr w:type="spellEnd"/>
            <w:r w:rsidRPr="006841C6">
              <w:rPr>
                <w:rFonts w:cstheme="minorHAnsi"/>
                <w:sz w:val="24"/>
                <w:szCs w:val="24"/>
              </w:rPr>
              <w:t xml:space="preserve"> </w:t>
            </w:r>
            <w:proofErr w:type="spellStart"/>
            <w:r w:rsidRPr="006841C6">
              <w:rPr>
                <w:rFonts w:cstheme="minorHAnsi"/>
                <w:sz w:val="24"/>
                <w:szCs w:val="24"/>
              </w:rPr>
              <w:t>inversus</w:t>
            </w:r>
            <w:proofErr w:type="spellEnd"/>
            <w:r w:rsidRPr="006841C6">
              <w:rPr>
                <w:rFonts w:cstheme="minorHAnsi"/>
                <w:sz w:val="24"/>
                <w:szCs w:val="24"/>
              </w:rPr>
              <w:t xml:space="preserve"> </w:t>
            </w:r>
          </w:p>
          <w:p w:rsidR="00DB6C1D" w:rsidRPr="006841C6" w:rsidRDefault="00DB6C1D" w:rsidP="006841C6">
            <w:pPr>
              <w:numPr>
                <w:ilvl w:val="1"/>
                <w:numId w:val="10"/>
              </w:numPr>
              <w:spacing w:after="100" w:line="360" w:lineRule="auto"/>
              <w:jc w:val="both"/>
              <w:rPr>
                <w:rFonts w:cstheme="minorHAnsi"/>
                <w:sz w:val="24"/>
                <w:szCs w:val="24"/>
              </w:rPr>
            </w:pPr>
            <w:proofErr w:type="spellStart"/>
            <w:r w:rsidRPr="006841C6">
              <w:rPr>
                <w:rFonts w:cstheme="minorHAnsi"/>
                <w:sz w:val="24"/>
                <w:szCs w:val="24"/>
              </w:rPr>
              <w:t>Heterotaksi</w:t>
            </w:r>
            <w:proofErr w:type="spellEnd"/>
            <w:r w:rsidRPr="006841C6">
              <w:rPr>
                <w:rFonts w:cstheme="minorHAnsi"/>
                <w:sz w:val="24"/>
                <w:szCs w:val="24"/>
              </w:rPr>
              <w:t xml:space="preserve"> </w:t>
            </w:r>
          </w:p>
          <w:p w:rsidR="00DB6C1D" w:rsidRPr="006841C6" w:rsidRDefault="00DB6C1D" w:rsidP="006841C6">
            <w:pPr>
              <w:numPr>
                <w:ilvl w:val="2"/>
                <w:numId w:val="10"/>
              </w:numPr>
              <w:spacing w:after="100" w:line="360" w:lineRule="auto"/>
              <w:jc w:val="both"/>
              <w:rPr>
                <w:rFonts w:cstheme="minorHAnsi"/>
                <w:sz w:val="24"/>
                <w:szCs w:val="24"/>
              </w:rPr>
            </w:pPr>
            <w:proofErr w:type="spellStart"/>
            <w:r w:rsidRPr="006841C6">
              <w:rPr>
                <w:rFonts w:cstheme="minorHAnsi"/>
                <w:sz w:val="24"/>
                <w:szCs w:val="24"/>
              </w:rPr>
              <w:t>Akciğe</w:t>
            </w:r>
            <w:proofErr w:type="spellEnd"/>
            <w:r w:rsidRPr="006841C6">
              <w:rPr>
                <w:rFonts w:cstheme="minorHAnsi"/>
                <w:sz w:val="24"/>
                <w:szCs w:val="24"/>
              </w:rPr>
              <w:t xml:space="preserve"> </w:t>
            </w:r>
            <w:proofErr w:type="gramStart"/>
            <w:r w:rsidRPr="006841C6">
              <w:rPr>
                <w:rFonts w:cstheme="minorHAnsi"/>
                <w:sz w:val="24"/>
                <w:szCs w:val="24"/>
              </w:rPr>
              <w:t>anomalileri</w:t>
            </w:r>
            <w:proofErr w:type="gramEnd"/>
          </w:p>
          <w:p w:rsidR="00DB6C1D" w:rsidRPr="006841C6" w:rsidRDefault="00DB6C1D" w:rsidP="006841C6">
            <w:pPr>
              <w:numPr>
                <w:ilvl w:val="2"/>
                <w:numId w:val="10"/>
              </w:numPr>
              <w:spacing w:after="100" w:line="360" w:lineRule="auto"/>
              <w:jc w:val="both"/>
              <w:rPr>
                <w:rFonts w:cstheme="minorHAnsi"/>
                <w:sz w:val="24"/>
                <w:szCs w:val="24"/>
              </w:rPr>
            </w:pPr>
            <w:proofErr w:type="spellStart"/>
            <w:r w:rsidRPr="006841C6">
              <w:rPr>
                <w:rFonts w:cstheme="minorHAnsi"/>
                <w:sz w:val="24"/>
                <w:szCs w:val="24"/>
              </w:rPr>
              <w:t>Aspleni</w:t>
            </w:r>
            <w:proofErr w:type="spellEnd"/>
            <w:r w:rsidRPr="006841C6">
              <w:rPr>
                <w:rFonts w:cstheme="minorHAnsi"/>
                <w:sz w:val="24"/>
                <w:szCs w:val="24"/>
              </w:rPr>
              <w:t xml:space="preserve"> ve </w:t>
            </w:r>
            <w:proofErr w:type="spellStart"/>
            <w:r w:rsidRPr="006841C6">
              <w:rPr>
                <w:rFonts w:cstheme="minorHAnsi"/>
                <w:sz w:val="24"/>
                <w:szCs w:val="24"/>
              </w:rPr>
              <w:t>polispleni</w:t>
            </w:r>
            <w:proofErr w:type="spellEnd"/>
            <w:r w:rsidRPr="006841C6">
              <w:rPr>
                <w:rFonts w:cstheme="minorHAnsi"/>
                <w:sz w:val="24"/>
                <w:szCs w:val="24"/>
              </w:rPr>
              <w:t xml:space="preserve"> </w:t>
            </w:r>
          </w:p>
          <w:p w:rsidR="00DB6C1D" w:rsidRPr="006841C6" w:rsidRDefault="00DB6C1D" w:rsidP="006841C6">
            <w:pPr>
              <w:numPr>
                <w:ilvl w:val="2"/>
                <w:numId w:val="10"/>
              </w:numPr>
              <w:spacing w:after="100" w:line="360" w:lineRule="auto"/>
              <w:jc w:val="both"/>
              <w:rPr>
                <w:rFonts w:cstheme="minorHAnsi"/>
                <w:sz w:val="24"/>
                <w:szCs w:val="24"/>
              </w:rPr>
            </w:pPr>
            <w:r w:rsidRPr="006841C6">
              <w:rPr>
                <w:rFonts w:cstheme="minorHAnsi"/>
                <w:sz w:val="24"/>
                <w:szCs w:val="24"/>
              </w:rPr>
              <w:t xml:space="preserve">Simetrik ve orta </w:t>
            </w:r>
            <w:proofErr w:type="spellStart"/>
            <w:r w:rsidRPr="006841C6">
              <w:rPr>
                <w:rFonts w:cstheme="minorHAnsi"/>
                <w:sz w:val="24"/>
                <w:szCs w:val="24"/>
              </w:rPr>
              <w:t>hatyerleşimli</w:t>
            </w:r>
            <w:proofErr w:type="spellEnd"/>
            <w:r w:rsidRPr="006841C6">
              <w:rPr>
                <w:rFonts w:cstheme="minorHAnsi"/>
                <w:sz w:val="24"/>
                <w:szCs w:val="24"/>
              </w:rPr>
              <w:t xml:space="preserve"> karaciğer</w:t>
            </w:r>
          </w:p>
          <w:p w:rsidR="00DB6C1D" w:rsidRPr="006841C6" w:rsidRDefault="00DB6C1D" w:rsidP="006841C6">
            <w:pPr>
              <w:numPr>
                <w:ilvl w:val="2"/>
                <w:numId w:val="10"/>
              </w:numPr>
              <w:spacing w:after="100" w:line="360" w:lineRule="auto"/>
              <w:jc w:val="both"/>
              <w:rPr>
                <w:rFonts w:cstheme="minorHAnsi"/>
                <w:sz w:val="24"/>
                <w:szCs w:val="24"/>
              </w:rPr>
            </w:pPr>
            <w:r w:rsidRPr="006841C6">
              <w:rPr>
                <w:rFonts w:cstheme="minorHAnsi"/>
                <w:sz w:val="24"/>
                <w:szCs w:val="24"/>
              </w:rPr>
              <w:t xml:space="preserve">Mide ve safra </w:t>
            </w:r>
            <w:proofErr w:type="gramStart"/>
            <w:r w:rsidRPr="006841C6">
              <w:rPr>
                <w:rFonts w:cstheme="minorHAnsi"/>
                <w:sz w:val="24"/>
                <w:szCs w:val="24"/>
              </w:rPr>
              <w:t>kesesin  sol</w:t>
            </w:r>
            <w:proofErr w:type="gramEnd"/>
            <w:r w:rsidRPr="006841C6">
              <w:rPr>
                <w:rFonts w:cstheme="minorHAnsi"/>
                <w:sz w:val="24"/>
                <w:szCs w:val="24"/>
              </w:rPr>
              <w:t xml:space="preserve"> da yerleşmesi</w:t>
            </w:r>
          </w:p>
          <w:p w:rsidR="00DB6C1D" w:rsidRPr="006841C6" w:rsidRDefault="00DB6C1D" w:rsidP="006841C6">
            <w:pPr>
              <w:numPr>
                <w:ilvl w:val="2"/>
                <w:numId w:val="10"/>
              </w:numPr>
              <w:spacing w:after="100" w:line="360" w:lineRule="auto"/>
              <w:jc w:val="both"/>
              <w:rPr>
                <w:rFonts w:cstheme="minorHAnsi"/>
                <w:sz w:val="24"/>
                <w:szCs w:val="24"/>
              </w:rPr>
            </w:pPr>
            <w:r w:rsidRPr="006841C6">
              <w:rPr>
                <w:rFonts w:cstheme="minorHAnsi"/>
                <w:sz w:val="24"/>
                <w:szCs w:val="24"/>
              </w:rPr>
              <w:t xml:space="preserve">Vena cava ve aort </w:t>
            </w:r>
            <w:proofErr w:type="gramStart"/>
            <w:r w:rsidRPr="006841C6">
              <w:rPr>
                <w:rFonts w:cstheme="minorHAnsi"/>
                <w:sz w:val="24"/>
                <w:szCs w:val="24"/>
              </w:rPr>
              <w:t>anomalileri</w:t>
            </w:r>
            <w:proofErr w:type="gramEnd"/>
          </w:p>
          <w:p w:rsidR="00DB6C1D" w:rsidRPr="006841C6" w:rsidRDefault="00DB6C1D" w:rsidP="006841C6">
            <w:pPr>
              <w:numPr>
                <w:ilvl w:val="2"/>
                <w:numId w:val="10"/>
              </w:numPr>
              <w:spacing w:after="100" w:line="360" w:lineRule="auto"/>
              <w:jc w:val="both"/>
              <w:rPr>
                <w:rFonts w:cstheme="minorHAnsi"/>
                <w:sz w:val="24"/>
                <w:szCs w:val="24"/>
              </w:rPr>
            </w:pPr>
            <w:r w:rsidRPr="006841C6">
              <w:rPr>
                <w:rFonts w:cstheme="minorHAnsi"/>
                <w:sz w:val="24"/>
                <w:szCs w:val="24"/>
              </w:rPr>
              <w:t xml:space="preserve">Kardiyak </w:t>
            </w:r>
            <w:proofErr w:type="gramStart"/>
            <w:r w:rsidRPr="006841C6">
              <w:rPr>
                <w:rFonts w:cstheme="minorHAnsi"/>
                <w:sz w:val="24"/>
                <w:szCs w:val="24"/>
              </w:rPr>
              <w:t>anomaliler</w:t>
            </w:r>
            <w:proofErr w:type="gramEnd"/>
            <w:r w:rsidRPr="006841C6">
              <w:rPr>
                <w:rFonts w:cstheme="minorHAnsi"/>
                <w:sz w:val="24"/>
                <w:szCs w:val="24"/>
              </w:rPr>
              <w:t xml:space="preserve"> </w:t>
            </w:r>
          </w:p>
          <w:p w:rsidR="00DB6C1D" w:rsidRPr="006841C6" w:rsidRDefault="00DB6C1D" w:rsidP="006841C6">
            <w:pPr>
              <w:pBdr>
                <w:bottom w:val="single" w:sz="4" w:space="1" w:color="auto"/>
              </w:pBdr>
              <w:spacing w:line="360" w:lineRule="auto"/>
              <w:jc w:val="both"/>
              <w:rPr>
                <w:b/>
                <w:sz w:val="24"/>
                <w:szCs w:val="24"/>
              </w:rPr>
            </w:pPr>
            <w:r w:rsidRPr="006841C6">
              <w:rPr>
                <w:b/>
                <w:sz w:val="24"/>
                <w:szCs w:val="24"/>
              </w:rPr>
              <w:lastRenderedPageBreak/>
              <w:t>KLİNİK ÖZELLİKLER</w:t>
            </w:r>
          </w:p>
          <w:p w:rsidR="00DB6C1D" w:rsidRPr="006841C6" w:rsidRDefault="00DB6C1D" w:rsidP="006841C6">
            <w:pPr>
              <w:spacing w:line="360" w:lineRule="auto"/>
              <w:jc w:val="both"/>
              <w:rPr>
                <w:sz w:val="24"/>
                <w:szCs w:val="24"/>
              </w:rPr>
            </w:pPr>
            <w:proofErr w:type="spellStart"/>
            <w:r w:rsidRPr="006841C6">
              <w:rPr>
                <w:sz w:val="24"/>
                <w:szCs w:val="24"/>
              </w:rPr>
              <w:t>İntestinal</w:t>
            </w:r>
            <w:proofErr w:type="spellEnd"/>
            <w:r w:rsidRPr="006841C6">
              <w:rPr>
                <w:sz w:val="24"/>
                <w:szCs w:val="24"/>
              </w:rPr>
              <w:t xml:space="preserve"> rotasyon </w:t>
            </w:r>
            <w:proofErr w:type="gramStart"/>
            <w:r w:rsidRPr="006841C6">
              <w:rPr>
                <w:sz w:val="24"/>
                <w:szCs w:val="24"/>
              </w:rPr>
              <w:t>anomalileri</w:t>
            </w:r>
            <w:proofErr w:type="gramEnd"/>
            <w:r w:rsidRPr="006841C6">
              <w:rPr>
                <w:sz w:val="24"/>
                <w:szCs w:val="24"/>
              </w:rPr>
              <w:t xml:space="preserve"> çok değişik klinik ortaya çıkışlar ile hekimi kolaylıkla yanıltabilen bir hastalıktır. Olguların bir kısmı eşlik eden diğer durumlara müdahale esnasında veya bilinen sık birlikteliğin olduğu diğer hastalıkların saptandığı hastalarda kontrol amaçlı incelemeler sonucu tanı alır. </w:t>
            </w:r>
          </w:p>
          <w:p w:rsidR="00DB6C1D" w:rsidRPr="006841C6" w:rsidRDefault="00DB6C1D" w:rsidP="006841C6">
            <w:pPr>
              <w:spacing w:line="360" w:lineRule="auto"/>
              <w:jc w:val="both"/>
              <w:rPr>
                <w:sz w:val="24"/>
                <w:szCs w:val="24"/>
              </w:rPr>
            </w:pPr>
            <w:r w:rsidRPr="006841C6">
              <w:rPr>
                <w:sz w:val="24"/>
                <w:szCs w:val="24"/>
              </w:rPr>
              <w:t>Klinik Ortaya Çıkış</w:t>
            </w:r>
          </w:p>
          <w:p w:rsidR="00DB6C1D" w:rsidRPr="006841C6" w:rsidRDefault="00DB6C1D" w:rsidP="006841C6">
            <w:pPr>
              <w:spacing w:after="100" w:line="360" w:lineRule="auto"/>
              <w:jc w:val="both"/>
              <w:rPr>
                <w:sz w:val="24"/>
                <w:szCs w:val="24"/>
              </w:rPr>
            </w:pPr>
            <w:r w:rsidRPr="006841C6">
              <w:rPr>
                <w:b/>
                <w:sz w:val="24"/>
                <w:szCs w:val="24"/>
              </w:rPr>
              <w:t xml:space="preserve">1.Akut orta barsak </w:t>
            </w:r>
            <w:proofErr w:type="spellStart"/>
            <w:r w:rsidRPr="006841C6">
              <w:rPr>
                <w:b/>
                <w:sz w:val="24"/>
                <w:szCs w:val="24"/>
              </w:rPr>
              <w:t>volvulusu</w:t>
            </w:r>
            <w:proofErr w:type="spellEnd"/>
            <w:r w:rsidRPr="006841C6">
              <w:rPr>
                <w:b/>
                <w:sz w:val="24"/>
                <w:szCs w:val="24"/>
              </w:rPr>
              <w:t>:</w:t>
            </w:r>
            <w:r w:rsidRPr="006841C6">
              <w:rPr>
                <w:sz w:val="24"/>
                <w:szCs w:val="24"/>
              </w:rPr>
              <w:t xml:space="preserve"> </w:t>
            </w:r>
            <w:proofErr w:type="spellStart"/>
            <w:r w:rsidRPr="006841C6">
              <w:rPr>
                <w:sz w:val="24"/>
                <w:szCs w:val="24"/>
              </w:rPr>
              <w:t>Malrotasyonda</w:t>
            </w:r>
            <w:proofErr w:type="spellEnd"/>
            <w:r w:rsidRPr="006841C6">
              <w:rPr>
                <w:sz w:val="24"/>
                <w:szCs w:val="24"/>
              </w:rPr>
              <w:t xml:space="preserve"> </w:t>
            </w:r>
            <w:proofErr w:type="spellStart"/>
            <w:r w:rsidRPr="006841C6">
              <w:rPr>
                <w:sz w:val="24"/>
                <w:szCs w:val="24"/>
              </w:rPr>
              <w:t>çekokolik</w:t>
            </w:r>
            <w:proofErr w:type="spellEnd"/>
            <w:r w:rsidRPr="006841C6">
              <w:rPr>
                <w:sz w:val="24"/>
                <w:szCs w:val="24"/>
              </w:rPr>
              <w:t xml:space="preserve"> </w:t>
            </w:r>
            <w:proofErr w:type="spellStart"/>
            <w:r w:rsidRPr="006841C6">
              <w:rPr>
                <w:sz w:val="24"/>
                <w:szCs w:val="24"/>
              </w:rPr>
              <w:t>segment</w:t>
            </w:r>
            <w:proofErr w:type="spellEnd"/>
            <w:r w:rsidRPr="006841C6">
              <w:rPr>
                <w:sz w:val="24"/>
                <w:szCs w:val="24"/>
              </w:rPr>
              <w:t xml:space="preserve"> ile </w:t>
            </w:r>
            <w:proofErr w:type="spellStart"/>
            <w:r w:rsidRPr="006841C6">
              <w:rPr>
                <w:sz w:val="24"/>
                <w:szCs w:val="24"/>
              </w:rPr>
              <w:t>duodenumun</w:t>
            </w:r>
            <w:proofErr w:type="spellEnd"/>
            <w:r w:rsidRPr="006841C6">
              <w:rPr>
                <w:sz w:val="24"/>
                <w:szCs w:val="24"/>
              </w:rPr>
              <w:t xml:space="preserve"> yan yana gelerek birbirlerine bağlanmış olmaları, çekilmiş bir perdenin korniş tarafındaki hali gibi </w:t>
            </w:r>
            <w:proofErr w:type="spellStart"/>
            <w:r w:rsidRPr="006841C6">
              <w:rPr>
                <w:sz w:val="24"/>
                <w:szCs w:val="24"/>
              </w:rPr>
              <w:t>mezenter</w:t>
            </w:r>
            <w:proofErr w:type="spellEnd"/>
            <w:r w:rsidRPr="006841C6">
              <w:rPr>
                <w:sz w:val="24"/>
                <w:szCs w:val="24"/>
              </w:rPr>
              <w:t xml:space="preserve"> tabanında daralmaya neden olmaktadır. Pencere boyunca açık bir perdenin ucundan tutarak perdeyi kendi etrafında çeviremezsiniz. </w:t>
            </w:r>
            <w:proofErr w:type="gramStart"/>
            <w:r w:rsidRPr="006841C6">
              <w:rPr>
                <w:sz w:val="24"/>
                <w:szCs w:val="24"/>
              </w:rPr>
              <w:t>Oysa ki</w:t>
            </w:r>
            <w:proofErr w:type="gramEnd"/>
            <w:r w:rsidRPr="006841C6">
              <w:rPr>
                <w:sz w:val="24"/>
                <w:szCs w:val="24"/>
              </w:rPr>
              <w:t xml:space="preserve"> perdeyi çekerek daralttığınızda artık bir ucundan tutarak kolayca kendi etrafında döndürebilirsiniz. Bu durum, ağır bir metal kürenin ince bir ip ile sarkıtılmasına benzetilerek de açıklanır. Ağır olan küre incecik olan sapı onu sabit tutamadığından kolaylıkla ipin ekseni üzerinde döndürülebilir. Burada ip </w:t>
            </w:r>
            <w:proofErr w:type="spellStart"/>
            <w:r w:rsidRPr="006841C6">
              <w:rPr>
                <w:sz w:val="24"/>
                <w:szCs w:val="24"/>
              </w:rPr>
              <w:t>mezenteri</w:t>
            </w:r>
            <w:proofErr w:type="spellEnd"/>
            <w:r w:rsidRPr="006841C6">
              <w:rPr>
                <w:sz w:val="24"/>
                <w:szCs w:val="24"/>
              </w:rPr>
              <w:t xml:space="preserve">, küre de barsak </w:t>
            </w:r>
            <w:proofErr w:type="spellStart"/>
            <w:r w:rsidRPr="006841C6">
              <w:rPr>
                <w:sz w:val="24"/>
                <w:szCs w:val="24"/>
              </w:rPr>
              <w:t>anslarını</w:t>
            </w:r>
            <w:proofErr w:type="spellEnd"/>
            <w:r w:rsidRPr="006841C6">
              <w:rPr>
                <w:sz w:val="24"/>
                <w:szCs w:val="24"/>
              </w:rPr>
              <w:t xml:space="preserve"> temsil etmektedir. </w:t>
            </w:r>
            <w:proofErr w:type="spellStart"/>
            <w:r w:rsidRPr="006841C6">
              <w:rPr>
                <w:sz w:val="24"/>
                <w:szCs w:val="24"/>
              </w:rPr>
              <w:t>Malrotasyonda</w:t>
            </w:r>
            <w:proofErr w:type="spellEnd"/>
            <w:r w:rsidRPr="006841C6">
              <w:rPr>
                <w:sz w:val="24"/>
                <w:szCs w:val="24"/>
              </w:rPr>
              <w:t xml:space="preserve"> da adeta çekilmiş perde örneğindeki gibi </w:t>
            </w:r>
            <w:proofErr w:type="spellStart"/>
            <w:r w:rsidRPr="006841C6">
              <w:rPr>
                <w:sz w:val="24"/>
                <w:szCs w:val="24"/>
              </w:rPr>
              <w:t>mezenterin</w:t>
            </w:r>
            <w:proofErr w:type="spellEnd"/>
            <w:r w:rsidRPr="006841C6">
              <w:rPr>
                <w:sz w:val="24"/>
                <w:szCs w:val="24"/>
              </w:rPr>
              <w:t xml:space="preserve"> iki ucu (</w:t>
            </w:r>
            <w:proofErr w:type="spellStart"/>
            <w:r w:rsidRPr="006841C6">
              <w:rPr>
                <w:sz w:val="24"/>
                <w:szCs w:val="24"/>
              </w:rPr>
              <w:t>çekum</w:t>
            </w:r>
            <w:proofErr w:type="spellEnd"/>
            <w:r w:rsidRPr="006841C6">
              <w:rPr>
                <w:sz w:val="24"/>
                <w:szCs w:val="24"/>
              </w:rPr>
              <w:t xml:space="preserve"> ve </w:t>
            </w:r>
            <w:proofErr w:type="spellStart"/>
            <w:r w:rsidRPr="006841C6">
              <w:rPr>
                <w:sz w:val="24"/>
                <w:szCs w:val="24"/>
              </w:rPr>
              <w:t>duodenum</w:t>
            </w:r>
            <w:proofErr w:type="spellEnd"/>
            <w:r w:rsidRPr="006841C6">
              <w:rPr>
                <w:sz w:val="24"/>
                <w:szCs w:val="24"/>
              </w:rPr>
              <w:t xml:space="preserve">) </w:t>
            </w:r>
            <w:proofErr w:type="spellStart"/>
            <w:r w:rsidRPr="006841C6">
              <w:rPr>
                <w:sz w:val="24"/>
                <w:szCs w:val="24"/>
              </w:rPr>
              <w:t>biraraya</w:t>
            </w:r>
            <w:proofErr w:type="spellEnd"/>
            <w:r w:rsidRPr="006841C6">
              <w:rPr>
                <w:sz w:val="24"/>
                <w:szCs w:val="24"/>
              </w:rPr>
              <w:t xml:space="preserve"> geldiğinden tabanı daralmıştır. Bu da </w:t>
            </w:r>
            <w:proofErr w:type="spellStart"/>
            <w:r w:rsidRPr="006841C6">
              <w:rPr>
                <w:sz w:val="24"/>
                <w:szCs w:val="24"/>
              </w:rPr>
              <w:t>mezenterin</w:t>
            </w:r>
            <w:proofErr w:type="spellEnd"/>
            <w:r w:rsidRPr="006841C6">
              <w:rPr>
                <w:sz w:val="24"/>
                <w:szCs w:val="24"/>
              </w:rPr>
              <w:t xml:space="preserve"> ucundaki ağır barsak kitlesinin kolaylıkla </w:t>
            </w:r>
            <w:proofErr w:type="spellStart"/>
            <w:r w:rsidRPr="006841C6">
              <w:rPr>
                <w:sz w:val="24"/>
                <w:szCs w:val="24"/>
              </w:rPr>
              <w:t>mezenter</w:t>
            </w:r>
            <w:proofErr w:type="spellEnd"/>
            <w:r w:rsidRPr="006841C6">
              <w:rPr>
                <w:sz w:val="24"/>
                <w:szCs w:val="24"/>
              </w:rPr>
              <w:t xml:space="preserve"> aksı boyunca dönerek </w:t>
            </w:r>
            <w:proofErr w:type="spellStart"/>
            <w:r w:rsidRPr="006841C6">
              <w:rPr>
                <w:sz w:val="24"/>
                <w:szCs w:val="24"/>
              </w:rPr>
              <w:t>volvulus</w:t>
            </w:r>
            <w:proofErr w:type="spellEnd"/>
            <w:r w:rsidRPr="006841C6">
              <w:rPr>
                <w:sz w:val="24"/>
                <w:szCs w:val="24"/>
              </w:rPr>
              <w:t xml:space="preserve"> yaratma riskini artırır. </w:t>
            </w:r>
            <w:proofErr w:type="spellStart"/>
            <w:r w:rsidRPr="006841C6">
              <w:rPr>
                <w:sz w:val="24"/>
                <w:szCs w:val="24"/>
              </w:rPr>
              <w:t>Volvulusu</w:t>
            </w:r>
            <w:proofErr w:type="spellEnd"/>
            <w:r w:rsidRPr="006841C6">
              <w:rPr>
                <w:sz w:val="24"/>
                <w:szCs w:val="24"/>
              </w:rPr>
              <w:t xml:space="preserve"> nasıl bir olayın başlattığı henüz tam olarak bilinmemektedir. </w:t>
            </w:r>
            <w:r w:rsidRPr="006841C6">
              <w:rPr>
                <w:rFonts w:cstheme="minorHAnsi"/>
                <w:sz w:val="24"/>
                <w:szCs w:val="24"/>
              </w:rPr>
              <w:t xml:space="preserve">Çocuk cerrahisinin en acil tablosudur. Hastaların </w:t>
            </w:r>
            <w:r w:rsidRPr="006841C6">
              <w:rPr>
                <w:rFonts w:cstheme="minorHAnsi"/>
                <w:bCs/>
                <w:sz w:val="24"/>
                <w:szCs w:val="24"/>
              </w:rPr>
              <w:t xml:space="preserve">%30, u  ilk 7 gün, %50-60’ı ise ilk ay bulgu </w:t>
            </w:r>
            <w:proofErr w:type="gramStart"/>
            <w:r w:rsidRPr="006841C6">
              <w:rPr>
                <w:rFonts w:cstheme="minorHAnsi"/>
                <w:bCs/>
                <w:sz w:val="24"/>
                <w:szCs w:val="24"/>
              </w:rPr>
              <w:t>verir</w:t>
            </w:r>
            <w:r w:rsidRPr="006841C6">
              <w:rPr>
                <w:rFonts w:cstheme="minorHAnsi"/>
                <w:sz w:val="24"/>
                <w:szCs w:val="24"/>
              </w:rPr>
              <w:t>.</w:t>
            </w:r>
            <w:r w:rsidRPr="006841C6">
              <w:rPr>
                <w:rFonts w:cstheme="minorHAnsi"/>
                <w:bCs/>
                <w:sz w:val="24"/>
                <w:szCs w:val="24"/>
              </w:rPr>
              <w:t>Sağlıklı</w:t>
            </w:r>
            <w:proofErr w:type="gramEnd"/>
            <w:r w:rsidRPr="006841C6">
              <w:rPr>
                <w:rFonts w:cstheme="minorHAnsi"/>
                <w:bCs/>
                <w:sz w:val="24"/>
                <w:szCs w:val="24"/>
              </w:rPr>
              <w:t xml:space="preserve"> bebekte, Ani başlangıçlı</w:t>
            </w:r>
            <w:r w:rsidRPr="006841C6">
              <w:rPr>
                <w:rFonts w:cstheme="minorHAnsi"/>
                <w:sz w:val="24"/>
                <w:szCs w:val="24"/>
              </w:rPr>
              <w:t xml:space="preserve"> safralı kusma, çökük karın ,huzursuzluk, </w:t>
            </w:r>
            <w:proofErr w:type="spellStart"/>
            <w:r w:rsidRPr="006841C6">
              <w:rPr>
                <w:rFonts w:cstheme="minorHAnsi"/>
                <w:sz w:val="24"/>
                <w:szCs w:val="24"/>
              </w:rPr>
              <w:t>infantil</w:t>
            </w:r>
            <w:proofErr w:type="spellEnd"/>
            <w:r w:rsidRPr="006841C6">
              <w:rPr>
                <w:rFonts w:cstheme="minorHAnsi"/>
                <w:sz w:val="24"/>
                <w:szCs w:val="24"/>
              </w:rPr>
              <w:t xml:space="preserve"> kolik benzeri semptomlar ve letarji ile bulgu verir. 6- 8 saat içinde düzeltilmez ise </w:t>
            </w:r>
            <w:proofErr w:type="spellStart"/>
            <w:r w:rsidRPr="006841C6">
              <w:rPr>
                <w:rFonts w:cstheme="minorHAnsi"/>
                <w:sz w:val="24"/>
                <w:szCs w:val="24"/>
              </w:rPr>
              <w:t>superior</w:t>
            </w:r>
            <w:proofErr w:type="spellEnd"/>
            <w:r w:rsidRPr="006841C6">
              <w:rPr>
                <w:rFonts w:cstheme="minorHAnsi"/>
                <w:sz w:val="24"/>
                <w:szCs w:val="24"/>
              </w:rPr>
              <w:t xml:space="preserve"> </w:t>
            </w:r>
            <w:proofErr w:type="spellStart"/>
            <w:r w:rsidRPr="006841C6">
              <w:rPr>
                <w:rFonts w:cstheme="minorHAnsi"/>
                <w:sz w:val="24"/>
                <w:szCs w:val="24"/>
              </w:rPr>
              <w:t>mezenterik</w:t>
            </w:r>
            <w:proofErr w:type="spellEnd"/>
            <w:r w:rsidRPr="006841C6">
              <w:rPr>
                <w:rFonts w:cstheme="minorHAnsi"/>
                <w:sz w:val="24"/>
                <w:szCs w:val="24"/>
              </w:rPr>
              <w:t xml:space="preserve"> arterin beslediği tüm barsak alanları </w:t>
            </w:r>
            <w:proofErr w:type="gramStart"/>
            <w:r w:rsidRPr="006841C6">
              <w:rPr>
                <w:rFonts w:cstheme="minorHAnsi"/>
                <w:sz w:val="24"/>
                <w:szCs w:val="24"/>
              </w:rPr>
              <w:t>(</w:t>
            </w:r>
            <w:proofErr w:type="spellStart"/>
            <w:proofErr w:type="gramEnd"/>
            <w:r w:rsidRPr="006841C6">
              <w:rPr>
                <w:rFonts w:cstheme="minorHAnsi"/>
                <w:sz w:val="24"/>
                <w:szCs w:val="24"/>
              </w:rPr>
              <w:t>duodenum</w:t>
            </w:r>
            <w:proofErr w:type="spellEnd"/>
            <w:r w:rsidRPr="006841C6">
              <w:rPr>
                <w:rFonts w:cstheme="minorHAnsi"/>
                <w:sz w:val="24"/>
                <w:szCs w:val="24"/>
              </w:rPr>
              <w:t xml:space="preserve"> 3. Kısımdan </w:t>
            </w:r>
            <w:proofErr w:type="spellStart"/>
            <w:r w:rsidRPr="006841C6">
              <w:rPr>
                <w:rFonts w:cstheme="minorHAnsi"/>
                <w:sz w:val="24"/>
                <w:szCs w:val="24"/>
              </w:rPr>
              <w:t>transvers</w:t>
            </w:r>
            <w:proofErr w:type="spellEnd"/>
            <w:r w:rsidRPr="006841C6">
              <w:rPr>
                <w:rFonts w:cstheme="minorHAnsi"/>
                <w:sz w:val="24"/>
                <w:szCs w:val="24"/>
              </w:rPr>
              <w:t xml:space="preserve"> kolon 2/ 3 </w:t>
            </w:r>
            <w:proofErr w:type="spellStart"/>
            <w:r w:rsidRPr="006841C6">
              <w:rPr>
                <w:rFonts w:cstheme="minorHAnsi"/>
                <w:sz w:val="24"/>
                <w:szCs w:val="24"/>
              </w:rPr>
              <w:t>distaline</w:t>
            </w:r>
            <w:proofErr w:type="spellEnd"/>
            <w:r w:rsidRPr="006841C6">
              <w:rPr>
                <w:rFonts w:cstheme="minorHAnsi"/>
                <w:sz w:val="24"/>
                <w:szCs w:val="24"/>
              </w:rPr>
              <w:t xml:space="preserve"> kadar olan bölümler nekroza gider. Geç dönemde karında </w:t>
            </w:r>
            <w:proofErr w:type="spellStart"/>
            <w:r w:rsidRPr="006841C6">
              <w:rPr>
                <w:rFonts w:cstheme="minorHAnsi"/>
                <w:sz w:val="24"/>
                <w:szCs w:val="24"/>
              </w:rPr>
              <w:t>distansiyon</w:t>
            </w:r>
            <w:proofErr w:type="spellEnd"/>
            <w:r w:rsidRPr="006841C6">
              <w:rPr>
                <w:rFonts w:cstheme="minorHAnsi"/>
                <w:sz w:val="24"/>
                <w:szCs w:val="24"/>
              </w:rPr>
              <w:t xml:space="preserve">, karında hassasiyet, kanlı </w:t>
            </w:r>
            <w:proofErr w:type="gramStart"/>
            <w:r w:rsidRPr="006841C6">
              <w:rPr>
                <w:rFonts w:cstheme="minorHAnsi"/>
                <w:sz w:val="24"/>
                <w:szCs w:val="24"/>
              </w:rPr>
              <w:t>dışkılama,</w:t>
            </w:r>
            <w:proofErr w:type="spellStart"/>
            <w:r w:rsidRPr="006841C6">
              <w:rPr>
                <w:rFonts w:cstheme="minorHAnsi"/>
                <w:sz w:val="24"/>
                <w:szCs w:val="24"/>
              </w:rPr>
              <w:t>metabolik</w:t>
            </w:r>
            <w:proofErr w:type="spellEnd"/>
            <w:proofErr w:type="gramEnd"/>
            <w:r w:rsidRPr="006841C6">
              <w:rPr>
                <w:rFonts w:cstheme="minorHAnsi"/>
                <w:sz w:val="24"/>
                <w:szCs w:val="24"/>
              </w:rPr>
              <w:t xml:space="preserve"> </w:t>
            </w:r>
            <w:proofErr w:type="spellStart"/>
            <w:r w:rsidRPr="006841C6">
              <w:rPr>
                <w:rFonts w:cstheme="minorHAnsi"/>
                <w:sz w:val="24"/>
                <w:szCs w:val="24"/>
              </w:rPr>
              <w:t>asidoz</w:t>
            </w:r>
            <w:proofErr w:type="spellEnd"/>
            <w:r w:rsidRPr="006841C6">
              <w:rPr>
                <w:rFonts w:cstheme="minorHAnsi"/>
                <w:sz w:val="24"/>
                <w:szCs w:val="24"/>
              </w:rPr>
              <w:t xml:space="preserve"> dolaşım ve genel durum bozukluğu, </w:t>
            </w:r>
            <w:proofErr w:type="spellStart"/>
            <w:r w:rsidRPr="006841C6">
              <w:rPr>
                <w:rFonts w:cstheme="minorHAnsi"/>
                <w:sz w:val="24"/>
                <w:szCs w:val="24"/>
              </w:rPr>
              <w:t>hipovolemik</w:t>
            </w:r>
            <w:proofErr w:type="spellEnd"/>
            <w:r w:rsidRPr="006841C6">
              <w:rPr>
                <w:rFonts w:cstheme="minorHAnsi"/>
                <w:sz w:val="24"/>
                <w:szCs w:val="24"/>
              </w:rPr>
              <w:t xml:space="preserve"> şok tabloları ile hastalar </w:t>
            </w:r>
            <w:proofErr w:type="spellStart"/>
            <w:r w:rsidRPr="006841C6">
              <w:rPr>
                <w:rFonts w:cstheme="minorHAnsi"/>
                <w:sz w:val="24"/>
                <w:szCs w:val="24"/>
              </w:rPr>
              <w:t>başvurur</w:t>
            </w:r>
            <w:r w:rsidRPr="006841C6">
              <w:rPr>
                <w:sz w:val="24"/>
                <w:szCs w:val="24"/>
              </w:rPr>
              <w:t>Tanının</w:t>
            </w:r>
            <w:proofErr w:type="spellEnd"/>
            <w:r w:rsidRPr="006841C6">
              <w:rPr>
                <w:sz w:val="24"/>
                <w:szCs w:val="24"/>
              </w:rPr>
              <w:t xml:space="preserve"> erken konulabilmesi için </w:t>
            </w:r>
            <w:proofErr w:type="spellStart"/>
            <w:r w:rsidRPr="006841C6">
              <w:rPr>
                <w:sz w:val="24"/>
                <w:szCs w:val="24"/>
              </w:rPr>
              <w:t>volvulusun</w:t>
            </w:r>
            <w:proofErr w:type="spellEnd"/>
            <w:r w:rsidRPr="006841C6">
              <w:rPr>
                <w:sz w:val="24"/>
                <w:szCs w:val="24"/>
              </w:rPr>
              <w:t xml:space="preserve"> akılda tutulması, öykü ve fizik muayene özelliklerinin dikkatle araştırılması ve </w:t>
            </w:r>
            <w:proofErr w:type="spellStart"/>
            <w:r w:rsidRPr="006841C6">
              <w:rPr>
                <w:sz w:val="24"/>
                <w:szCs w:val="24"/>
              </w:rPr>
              <w:t>metabolik</w:t>
            </w:r>
            <w:proofErr w:type="spellEnd"/>
            <w:r w:rsidRPr="006841C6">
              <w:rPr>
                <w:sz w:val="24"/>
                <w:szCs w:val="24"/>
              </w:rPr>
              <w:t xml:space="preserve"> </w:t>
            </w:r>
            <w:proofErr w:type="spellStart"/>
            <w:r w:rsidRPr="006841C6">
              <w:rPr>
                <w:sz w:val="24"/>
                <w:szCs w:val="24"/>
              </w:rPr>
              <w:t>asidozun</w:t>
            </w:r>
            <w:proofErr w:type="spellEnd"/>
            <w:r w:rsidRPr="006841C6">
              <w:rPr>
                <w:sz w:val="24"/>
                <w:szCs w:val="24"/>
              </w:rPr>
              <w:t xml:space="preserve"> eşlik edip etmediğinin kontrolü gerekmektedir. </w:t>
            </w:r>
          </w:p>
          <w:p w:rsidR="00DB6C1D" w:rsidRPr="006841C6" w:rsidRDefault="00DB6C1D" w:rsidP="006841C6">
            <w:pPr>
              <w:spacing w:after="100" w:line="360" w:lineRule="auto"/>
              <w:jc w:val="both"/>
              <w:rPr>
                <w:rFonts w:cstheme="minorHAnsi"/>
                <w:sz w:val="24"/>
                <w:szCs w:val="24"/>
                <w:lang w:val="en-US"/>
              </w:rPr>
            </w:pPr>
            <w:r w:rsidRPr="006841C6">
              <w:rPr>
                <w:rFonts w:cstheme="minorHAnsi"/>
                <w:sz w:val="24"/>
                <w:szCs w:val="24"/>
              </w:rPr>
              <w:t xml:space="preserve">Orta Bağırsak </w:t>
            </w:r>
            <w:proofErr w:type="spellStart"/>
            <w:r w:rsidRPr="006841C6">
              <w:rPr>
                <w:rFonts w:cstheme="minorHAnsi"/>
                <w:sz w:val="24"/>
                <w:szCs w:val="24"/>
              </w:rPr>
              <w:t>Volvulusunda</w:t>
            </w:r>
            <w:proofErr w:type="spellEnd"/>
            <w:r w:rsidRPr="006841C6">
              <w:rPr>
                <w:rFonts w:cstheme="minorHAnsi"/>
                <w:sz w:val="24"/>
                <w:szCs w:val="24"/>
              </w:rPr>
              <w:t xml:space="preserve"> </w:t>
            </w:r>
            <w:proofErr w:type="gramStart"/>
            <w:r w:rsidRPr="006841C6">
              <w:rPr>
                <w:rFonts w:cstheme="minorHAnsi"/>
                <w:sz w:val="24"/>
                <w:szCs w:val="24"/>
              </w:rPr>
              <w:t>tanı</w:t>
            </w:r>
            <w:r w:rsidRPr="006841C6">
              <w:rPr>
                <w:rFonts w:cstheme="minorHAnsi"/>
                <w:sz w:val="24"/>
                <w:szCs w:val="24"/>
                <w:lang w:val="en-US"/>
              </w:rPr>
              <w:t xml:space="preserve"> :</w:t>
            </w:r>
            <w:proofErr w:type="gramEnd"/>
          </w:p>
          <w:p w:rsidR="00DB6C1D" w:rsidRPr="006841C6" w:rsidRDefault="00DB6C1D" w:rsidP="006841C6">
            <w:pPr>
              <w:numPr>
                <w:ilvl w:val="0"/>
                <w:numId w:val="16"/>
              </w:numPr>
              <w:spacing w:after="100" w:line="360" w:lineRule="auto"/>
              <w:jc w:val="both"/>
              <w:rPr>
                <w:rFonts w:cstheme="minorHAnsi"/>
                <w:sz w:val="24"/>
                <w:szCs w:val="24"/>
              </w:rPr>
            </w:pPr>
            <w:r w:rsidRPr="006841C6">
              <w:rPr>
                <w:rFonts w:cstheme="minorHAnsi"/>
                <w:sz w:val="24"/>
                <w:szCs w:val="24"/>
              </w:rPr>
              <w:t xml:space="preserve">Üst sindirim sistemini değerlendiren </w:t>
            </w:r>
            <w:proofErr w:type="spellStart"/>
            <w:r w:rsidRPr="006841C6">
              <w:rPr>
                <w:rFonts w:cstheme="minorHAnsi"/>
                <w:sz w:val="24"/>
                <w:szCs w:val="24"/>
              </w:rPr>
              <w:t>opaklı</w:t>
            </w:r>
            <w:proofErr w:type="spellEnd"/>
            <w:r w:rsidRPr="006841C6">
              <w:rPr>
                <w:rFonts w:cstheme="minorHAnsi"/>
                <w:sz w:val="24"/>
                <w:szCs w:val="24"/>
              </w:rPr>
              <w:t xml:space="preserve"> radyogramlarda </w:t>
            </w:r>
          </w:p>
          <w:p w:rsidR="00DB6C1D" w:rsidRPr="00A3288D" w:rsidRDefault="00DB6C1D" w:rsidP="006841C6">
            <w:pPr>
              <w:numPr>
                <w:ilvl w:val="0"/>
                <w:numId w:val="16"/>
              </w:numPr>
              <w:spacing w:after="100" w:line="360" w:lineRule="auto"/>
              <w:jc w:val="both"/>
              <w:rPr>
                <w:rFonts w:cstheme="minorHAnsi"/>
                <w:sz w:val="24"/>
                <w:szCs w:val="24"/>
              </w:rPr>
            </w:pPr>
            <w:r w:rsidRPr="006841C6">
              <w:rPr>
                <w:rFonts w:cstheme="minorHAnsi"/>
                <w:sz w:val="24"/>
                <w:szCs w:val="24"/>
              </w:rPr>
              <w:t xml:space="preserve">mide ve </w:t>
            </w:r>
            <w:proofErr w:type="spellStart"/>
            <w:r w:rsidRPr="006841C6">
              <w:rPr>
                <w:rFonts w:cstheme="minorHAnsi"/>
                <w:sz w:val="24"/>
                <w:szCs w:val="24"/>
              </w:rPr>
              <w:t>duedonumun</w:t>
            </w:r>
            <w:proofErr w:type="spellEnd"/>
            <w:r w:rsidRPr="006841C6">
              <w:rPr>
                <w:rFonts w:cstheme="minorHAnsi"/>
                <w:sz w:val="24"/>
                <w:szCs w:val="24"/>
              </w:rPr>
              <w:t xml:space="preserve"> </w:t>
            </w:r>
            <w:proofErr w:type="spellStart"/>
            <w:r w:rsidRPr="006841C6">
              <w:rPr>
                <w:rFonts w:cstheme="minorHAnsi"/>
                <w:sz w:val="24"/>
                <w:szCs w:val="24"/>
              </w:rPr>
              <w:t>dilate</w:t>
            </w:r>
            <w:proofErr w:type="spellEnd"/>
            <w:r w:rsidRPr="006841C6">
              <w:rPr>
                <w:rFonts w:cstheme="minorHAnsi"/>
                <w:sz w:val="24"/>
                <w:szCs w:val="24"/>
              </w:rPr>
              <w:t xml:space="preserve"> olduğu ve </w:t>
            </w:r>
            <w:proofErr w:type="spellStart"/>
            <w:r w:rsidRPr="006841C6">
              <w:rPr>
                <w:rFonts w:cstheme="minorHAnsi"/>
                <w:sz w:val="24"/>
                <w:szCs w:val="24"/>
              </w:rPr>
              <w:t>opak</w:t>
            </w:r>
            <w:proofErr w:type="spellEnd"/>
            <w:r w:rsidRPr="006841C6">
              <w:rPr>
                <w:rFonts w:cstheme="minorHAnsi"/>
                <w:sz w:val="24"/>
                <w:szCs w:val="24"/>
              </w:rPr>
              <w:t xml:space="preserve"> maddenin </w:t>
            </w:r>
            <w:proofErr w:type="spellStart"/>
            <w:r w:rsidRPr="006841C6">
              <w:rPr>
                <w:rFonts w:cstheme="minorHAnsi"/>
                <w:sz w:val="24"/>
                <w:szCs w:val="24"/>
              </w:rPr>
              <w:t>jejunuma</w:t>
            </w:r>
            <w:proofErr w:type="spellEnd"/>
            <w:r w:rsidRPr="006841C6">
              <w:rPr>
                <w:rFonts w:cstheme="minorHAnsi"/>
                <w:sz w:val="24"/>
                <w:szCs w:val="24"/>
              </w:rPr>
              <w:t xml:space="preserve"> geçmemesi veya çok az </w:t>
            </w:r>
            <w:proofErr w:type="gramStart"/>
            <w:r w:rsidRPr="006841C6">
              <w:rPr>
                <w:rFonts w:cstheme="minorHAnsi"/>
                <w:sz w:val="24"/>
                <w:szCs w:val="24"/>
              </w:rPr>
              <w:t>geçmesi ,</w:t>
            </w:r>
            <w:proofErr w:type="spellStart"/>
            <w:r w:rsidRPr="006841C6">
              <w:rPr>
                <w:rFonts w:cstheme="minorHAnsi"/>
                <w:sz w:val="24"/>
                <w:szCs w:val="24"/>
              </w:rPr>
              <w:t>tirbüşon</w:t>
            </w:r>
            <w:proofErr w:type="spellEnd"/>
            <w:proofErr w:type="gramEnd"/>
            <w:r w:rsidRPr="006841C6">
              <w:rPr>
                <w:rFonts w:cstheme="minorHAnsi"/>
                <w:sz w:val="24"/>
                <w:szCs w:val="24"/>
              </w:rPr>
              <w:t xml:space="preserve"> ,gaga görüntüsü </w:t>
            </w:r>
          </w:p>
          <w:p w:rsidR="00DB6C1D" w:rsidRPr="006841C6" w:rsidRDefault="00DB6C1D" w:rsidP="006841C6">
            <w:pPr>
              <w:spacing w:after="100" w:line="360" w:lineRule="auto"/>
              <w:jc w:val="both"/>
              <w:rPr>
                <w:rFonts w:cstheme="minorHAnsi"/>
                <w:sz w:val="24"/>
                <w:szCs w:val="24"/>
              </w:rPr>
            </w:pPr>
            <w:r w:rsidRPr="006841C6">
              <w:rPr>
                <w:rFonts w:cstheme="minorHAnsi"/>
                <w:b/>
                <w:sz w:val="24"/>
                <w:szCs w:val="24"/>
              </w:rPr>
              <w:t>2.</w:t>
            </w:r>
            <w:r w:rsidRPr="006841C6">
              <w:rPr>
                <w:b/>
                <w:sz w:val="24"/>
                <w:szCs w:val="24"/>
              </w:rPr>
              <w:t xml:space="preserve">Kronik orta barsak </w:t>
            </w:r>
            <w:proofErr w:type="spellStart"/>
            <w:r w:rsidRPr="006841C6">
              <w:rPr>
                <w:b/>
                <w:sz w:val="24"/>
                <w:szCs w:val="24"/>
              </w:rPr>
              <w:t>volvulusu</w:t>
            </w:r>
            <w:proofErr w:type="spellEnd"/>
            <w:r w:rsidRPr="006841C6">
              <w:rPr>
                <w:b/>
                <w:sz w:val="24"/>
                <w:szCs w:val="24"/>
              </w:rPr>
              <w:t>:</w:t>
            </w:r>
            <w:r w:rsidRPr="006841C6">
              <w:rPr>
                <w:sz w:val="24"/>
                <w:szCs w:val="24"/>
              </w:rPr>
              <w:t xml:space="preserve"> Bu tür olgularda </w:t>
            </w:r>
            <w:proofErr w:type="spellStart"/>
            <w:r w:rsidRPr="006841C6">
              <w:rPr>
                <w:sz w:val="24"/>
                <w:szCs w:val="24"/>
              </w:rPr>
              <w:t>volvulus</w:t>
            </w:r>
            <w:proofErr w:type="spellEnd"/>
            <w:r w:rsidRPr="006841C6">
              <w:rPr>
                <w:sz w:val="24"/>
                <w:szCs w:val="24"/>
              </w:rPr>
              <w:t xml:space="preserve"> tekrarlayan ataklar tarzında olmakta, bu şekilde lenfatik ve </w:t>
            </w:r>
            <w:proofErr w:type="spellStart"/>
            <w:r w:rsidRPr="006841C6">
              <w:rPr>
                <w:sz w:val="24"/>
                <w:szCs w:val="24"/>
              </w:rPr>
              <w:t>venöz</w:t>
            </w:r>
            <w:proofErr w:type="spellEnd"/>
            <w:r w:rsidRPr="006841C6">
              <w:rPr>
                <w:sz w:val="24"/>
                <w:szCs w:val="24"/>
              </w:rPr>
              <w:t xml:space="preserve"> tıkanıklık ile birlikte </w:t>
            </w:r>
            <w:proofErr w:type="spellStart"/>
            <w:r w:rsidRPr="006841C6">
              <w:rPr>
                <w:sz w:val="24"/>
                <w:szCs w:val="24"/>
              </w:rPr>
              <w:t>mezenter</w:t>
            </w:r>
            <w:proofErr w:type="spellEnd"/>
            <w:r w:rsidRPr="006841C6">
              <w:rPr>
                <w:sz w:val="24"/>
                <w:szCs w:val="24"/>
              </w:rPr>
              <w:t xml:space="preserve"> lenf bezleri büyümektedir. Bu klinik tablo ile başvuran olgular genellikle 2 yaşın üzerindedir. Bir klinik seride bu yaş grubunda </w:t>
            </w:r>
            <w:proofErr w:type="spellStart"/>
            <w:r w:rsidRPr="006841C6">
              <w:rPr>
                <w:sz w:val="24"/>
                <w:szCs w:val="24"/>
              </w:rPr>
              <w:t>malrotasyon</w:t>
            </w:r>
            <w:proofErr w:type="spellEnd"/>
            <w:r w:rsidRPr="006841C6">
              <w:rPr>
                <w:sz w:val="24"/>
                <w:szCs w:val="24"/>
              </w:rPr>
              <w:t xml:space="preserve"> </w:t>
            </w:r>
            <w:r w:rsidRPr="006841C6">
              <w:rPr>
                <w:sz w:val="24"/>
                <w:szCs w:val="24"/>
              </w:rPr>
              <w:lastRenderedPageBreak/>
              <w:t xml:space="preserve">nedeni ile başvuran çocuklarda en sık </w:t>
            </w:r>
            <w:proofErr w:type="spellStart"/>
            <w:r w:rsidRPr="006841C6">
              <w:rPr>
                <w:sz w:val="24"/>
                <w:szCs w:val="24"/>
              </w:rPr>
              <w:t>semptomatolojinin</w:t>
            </w:r>
            <w:proofErr w:type="spellEnd"/>
            <w:r w:rsidRPr="006841C6">
              <w:rPr>
                <w:sz w:val="24"/>
                <w:szCs w:val="24"/>
              </w:rPr>
              <w:t xml:space="preserve"> kusma (%70), kolik ağrı (%55), nadiren de </w:t>
            </w:r>
            <w:proofErr w:type="spellStart"/>
            <w:r w:rsidRPr="006841C6">
              <w:rPr>
                <w:sz w:val="24"/>
                <w:szCs w:val="24"/>
              </w:rPr>
              <w:t>hematemez</w:t>
            </w:r>
            <w:proofErr w:type="spellEnd"/>
            <w:r w:rsidRPr="006841C6">
              <w:rPr>
                <w:sz w:val="24"/>
                <w:szCs w:val="24"/>
              </w:rPr>
              <w:t xml:space="preserve"> ve ishal şeklinde olduğunu bildirilmiştir. </w:t>
            </w:r>
            <w:proofErr w:type="spellStart"/>
            <w:r w:rsidRPr="006841C6">
              <w:rPr>
                <w:sz w:val="24"/>
                <w:szCs w:val="24"/>
              </w:rPr>
              <w:t>Diarenin</w:t>
            </w:r>
            <w:proofErr w:type="spellEnd"/>
            <w:r w:rsidRPr="006841C6">
              <w:rPr>
                <w:sz w:val="24"/>
                <w:szCs w:val="24"/>
              </w:rPr>
              <w:t xml:space="preserve"> nedeni </w:t>
            </w:r>
            <w:proofErr w:type="spellStart"/>
            <w:r w:rsidRPr="006841C6">
              <w:rPr>
                <w:sz w:val="24"/>
                <w:szCs w:val="24"/>
              </w:rPr>
              <w:t>venöz</w:t>
            </w:r>
            <w:proofErr w:type="spellEnd"/>
            <w:r w:rsidRPr="006841C6">
              <w:rPr>
                <w:sz w:val="24"/>
                <w:szCs w:val="24"/>
              </w:rPr>
              <w:t xml:space="preserve"> ve lenfatik </w:t>
            </w:r>
            <w:proofErr w:type="spellStart"/>
            <w:r w:rsidRPr="006841C6">
              <w:rPr>
                <w:sz w:val="24"/>
                <w:szCs w:val="24"/>
              </w:rPr>
              <w:t>stazın</w:t>
            </w:r>
            <w:proofErr w:type="spellEnd"/>
            <w:r w:rsidRPr="006841C6">
              <w:rPr>
                <w:sz w:val="24"/>
                <w:szCs w:val="24"/>
              </w:rPr>
              <w:t xml:space="preserve"> tetiklediği </w:t>
            </w:r>
            <w:proofErr w:type="spellStart"/>
            <w:r w:rsidRPr="006841C6">
              <w:rPr>
                <w:sz w:val="24"/>
                <w:szCs w:val="24"/>
              </w:rPr>
              <w:t>malabsorbsiyondur</w:t>
            </w:r>
            <w:proofErr w:type="spellEnd"/>
            <w:r w:rsidRPr="006841C6">
              <w:rPr>
                <w:sz w:val="24"/>
                <w:szCs w:val="24"/>
              </w:rPr>
              <w:t xml:space="preserve">. Buna bağlı protein-kalori </w:t>
            </w:r>
            <w:proofErr w:type="spellStart"/>
            <w:r w:rsidRPr="006841C6">
              <w:rPr>
                <w:sz w:val="24"/>
                <w:szCs w:val="24"/>
              </w:rPr>
              <w:t>malnütrisyonu</w:t>
            </w:r>
            <w:proofErr w:type="spellEnd"/>
            <w:r w:rsidRPr="006841C6">
              <w:rPr>
                <w:sz w:val="24"/>
                <w:szCs w:val="24"/>
              </w:rPr>
              <w:t xml:space="preserve">, gelişme geriliği, </w:t>
            </w:r>
            <w:proofErr w:type="gramStart"/>
            <w:r w:rsidRPr="006841C6">
              <w:rPr>
                <w:sz w:val="24"/>
                <w:szCs w:val="24"/>
              </w:rPr>
              <w:t>enfeksiyonlara</w:t>
            </w:r>
            <w:proofErr w:type="gramEnd"/>
            <w:r w:rsidRPr="006841C6">
              <w:rPr>
                <w:sz w:val="24"/>
                <w:szCs w:val="24"/>
              </w:rPr>
              <w:t xml:space="preserve"> dayanıksızlık gibi tanıyı güç hale getirecek başka klinik tablolar eklenebilmektedir. Kronik ishal ve </w:t>
            </w:r>
            <w:proofErr w:type="spellStart"/>
            <w:r w:rsidRPr="006841C6">
              <w:rPr>
                <w:sz w:val="24"/>
                <w:szCs w:val="24"/>
              </w:rPr>
              <w:t>malnütrisyonlu</w:t>
            </w:r>
            <w:proofErr w:type="spellEnd"/>
            <w:r w:rsidRPr="006841C6">
              <w:rPr>
                <w:sz w:val="24"/>
                <w:szCs w:val="24"/>
              </w:rPr>
              <w:t xml:space="preserve"> olgularda </w:t>
            </w:r>
            <w:proofErr w:type="spellStart"/>
            <w:r w:rsidRPr="006841C6">
              <w:rPr>
                <w:sz w:val="24"/>
                <w:szCs w:val="24"/>
              </w:rPr>
              <w:t>malrotasyonun</w:t>
            </w:r>
            <w:proofErr w:type="spellEnd"/>
            <w:r w:rsidRPr="006841C6">
              <w:rPr>
                <w:sz w:val="24"/>
                <w:szCs w:val="24"/>
              </w:rPr>
              <w:t xml:space="preserve"> da ayırıcı tanıda yer alması gerektiği akla getirilmez ise, tanı gecikir ve tablo daha da karmaşık hale gelir. Bazı olgularda </w:t>
            </w:r>
            <w:proofErr w:type="spellStart"/>
            <w:r w:rsidRPr="006841C6">
              <w:rPr>
                <w:sz w:val="24"/>
                <w:szCs w:val="24"/>
              </w:rPr>
              <w:t>volvulus</w:t>
            </w:r>
            <w:proofErr w:type="spellEnd"/>
            <w:r w:rsidRPr="006841C6">
              <w:rPr>
                <w:sz w:val="24"/>
                <w:szCs w:val="24"/>
              </w:rPr>
              <w:t xml:space="preserve"> kronik olarak </w:t>
            </w:r>
            <w:proofErr w:type="spellStart"/>
            <w:r w:rsidRPr="006841C6">
              <w:rPr>
                <w:sz w:val="24"/>
                <w:szCs w:val="24"/>
              </w:rPr>
              <w:t>inkomplet</w:t>
            </w:r>
            <w:proofErr w:type="spellEnd"/>
            <w:r w:rsidRPr="006841C6">
              <w:rPr>
                <w:sz w:val="24"/>
                <w:szCs w:val="24"/>
              </w:rPr>
              <w:t xml:space="preserve"> tıkanıklık yapacak derecede olabilir. Bu tür olgularda ağrının yanı sıra safralı kusma kolayca akla cerrahi nedenleri getirirse de, bu tür hastalarda safrasız kusma olabileceği de unutulmamalıdır.</w:t>
            </w:r>
          </w:p>
          <w:p w:rsidR="00DB6C1D" w:rsidRPr="006841C6" w:rsidRDefault="002941E6" w:rsidP="006841C6">
            <w:pPr>
              <w:spacing w:line="360" w:lineRule="auto"/>
              <w:jc w:val="both"/>
              <w:rPr>
                <w:sz w:val="24"/>
                <w:szCs w:val="24"/>
              </w:rPr>
            </w:pPr>
            <w:r w:rsidRPr="006841C6">
              <w:rPr>
                <w:b/>
                <w:sz w:val="24"/>
                <w:szCs w:val="24"/>
              </w:rPr>
              <w:t>3.</w:t>
            </w:r>
            <w:r w:rsidR="00DB6C1D" w:rsidRPr="006841C6">
              <w:rPr>
                <w:b/>
                <w:sz w:val="24"/>
                <w:szCs w:val="24"/>
              </w:rPr>
              <w:t xml:space="preserve">Akut </w:t>
            </w:r>
            <w:proofErr w:type="spellStart"/>
            <w:r w:rsidR="00DB6C1D" w:rsidRPr="006841C6">
              <w:rPr>
                <w:b/>
                <w:sz w:val="24"/>
                <w:szCs w:val="24"/>
              </w:rPr>
              <w:t>duodenal</w:t>
            </w:r>
            <w:proofErr w:type="spellEnd"/>
            <w:r w:rsidR="00DB6C1D" w:rsidRPr="006841C6">
              <w:rPr>
                <w:b/>
                <w:sz w:val="24"/>
                <w:szCs w:val="24"/>
              </w:rPr>
              <w:t xml:space="preserve"> tıkanıklık:</w:t>
            </w:r>
            <w:r w:rsidR="00DB6C1D" w:rsidRPr="006841C6">
              <w:rPr>
                <w:sz w:val="24"/>
                <w:szCs w:val="24"/>
              </w:rPr>
              <w:t xml:space="preserve"> Bu klinik tablo akut orta barsak </w:t>
            </w:r>
            <w:proofErr w:type="spellStart"/>
            <w:r w:rsidR="00DB6C1D" w:rsidRPr="006841C6">
              <w:rPr>
                <w:sz w:val="24"/>
                <w:szCs w:val="24"/>
              </w:rPr>
              <w:t>volvulusundan</w:t>
            </w:r>
            <w:proofErr w:type="spellEnd"/>
            <w:r w:rsidR="00DB6C1D" w:rsidRPr="006841C6">
              <w:rPr>
                <w:sz w:val="24"/>
                <w:szCs w:val="24"/>
              </w:rPr>
              <w:t xml:space="preserve"> farklıdır. Burada </w:t>
            </w:r>
            <w:proofErr w:type="spellStart"/>
            <w:r w:rsidR="00DB6C1D" w:rsidRPr="006841C6">
              <w:rPr>
                <w:sz w:val="24"/>
                <w:szCs w:val="24"/>
              </w:rPr>
              <w:t>volvulus</w:t>
            </w:r>
            <w:proofErr w:type="spellEnd"/>
            <w:r w:rsidR="00DB6C1D" w:rsidRPr="006841C6">
              <w:rPr>
                <w:sz w:val="24"/>
                <w:szCs w:val="24"/>
              </w:rPr>
              <w:t xml:space="preserve"> yoktur, </w:t>
            </w:r>
            <w:proofErr w:type="spellStart"/>
            <w:r w:rsidR="00DB6C1D" w:rsidRPr="006841C6">
              <w:rPr>
                <w:sz w:val="24"/>
                <w:szCs w:val="24"/>
              </w:rPr>
              <w:t>malrotasyon</w:t>
            </w:r>
            <w:proofErr w:type="spellEnd"/>
            <w:r w:rsidR="00DB6C1D" w:rsidRPr="006841C6">
              <w:rPr>
                <w:sz w:val="24"/>
                <w:szCs w:val="24"/>
              </w:rPr>
              <w:t xml:space="preserve"> nedeni ile yanlış şekilde </w:t>
            </w:r>
            <w:proofErr w:type="spellStart"/>
            <w:r w:rsidR="00DB6C1D" w:rsidRPr="006841C6">
              <w:rPr>
                <w:sz w:val="24"/>
                <w:szCs w:val="24"/>
              </w:rPr>
              <w:t>fikse</w:t>
            </w:r>
            <w:proofErr w:type="spellEnd"/>
            <w:r w:rsidR="00DB6C1D" w:rsidRPr="006841C6">
              <w:rPr>
                <w:sz w:val="24"/>
                <w:szCs w:val="24"/>
              </w:rPr>
              <w:t xml:space="preserve"> olmuş </w:t>
            </w:r>
            <w:proofErr w:type="spellStart"/>
            <w:r w:rsidR="00DB6C1D" w:rsidRPr="006841C6">
              <w:rPr>
                <w:sz w:val="24"/>
                <w:szCs w:val="24"/>
              </w:rPr>
              <w:t>çekum</w:t>
            </w:r>
            <w:proofErr w:type="spellEnd"/>
            <w:r w:rsidR="00DB6C1D" w:rsidRPr="006841C6">
              <w:rPr>
                <w:sz w:val="24"/>
                <w:szCs w:val="24"/>
              </w:rPr>
              <w:t xml:space="preserve"> ve </w:t>
            </w:r>
            <w:proofErr w:type="spellStart"/>
            <w:r w:rsidR="00DB6C1D" w:rsidRPr="006841C6">
              <w:rPr>
                <w:sz w:val="24"/>
                <w:szCs w:val="24"/>
              </w:rPr>
              <w:t>duodenum</w:t>
            </w:r>
            <w:proofErr w:type="spellEnd"/>
            <w:r w:rsidR="00DB6C1D" w:rsidRPr="006841C6">
              <w:rPr>
                <w:sz w:val="24"/>
                <w:szCs w:val="24"/>
              </w:rPr>
              <w:t xml:space="preserve"> arasındaki doğumsal bantların </w:t>
            </w:r>
            <w:proofErr w:type="spellStart"/>
            <w:r w:rsidR="00DB6C1D" w:rsidRPr="006841C6">
              <w:rPr>
                <w:sz w:val="24"/>
                <w:szCs w:val="24"/>
              </w:rPr>
              <w:t>duodenuma</w:t>
            </w:r>
            <w:proofErr w:type="spellEnd"/>
            <w:r w:rsidR="00DB6C1D" w:rsidRPr="006841C6">
              <w:rPr>
                <w:sz w:val="24"/>
                <w:szCs w:val="24"/>
              </w:rPr>
              <w:t xml:space="preserve"> yaptıkları bası veya </w:t>
            </w:r>
            <w:proofErr w:type="spellStart"/>
            <w:r w:rsidR="00DB6C1D" w:rsidRPr="006841C6">
              <w:rPr>
                <w:sz w:val="24"/>
                <w:szCs w:val="24"/>
              </w:rPr>
              <w:t>duodenumdaki</w:t>
            </w:r>
            <w:proofErr w:type="spellEnd"/>
            <w:r w:rsidR="00DB6C1D" w:rsidRPr="006841C6">
              <w:rPr>
                <w:sz w:val="24"/>
                <w:szCs w:val="24"/>
              </w:rPr>
              <w:t xml:space="preserve"> katlanma nedenleri ile akut tıkanıklık bulguları ortaya çıkar. Klinik olarak bu olgular genellikle </w:t>
            </w:r>
            <w:proofErr w:type="spellStart"/>
            <w:r w:rsidR="00DB6C1D" w:rsidRPr="006841C6">
              <w:rPr>
                <w:sz w:val="24"/>
                <w:szCs w:val="24"/>
              </w:rPr>
              <w:t>yenidoğan</w:t>
            </w:r>
            <w:proofErr w:type="spellEnd"/>
            <w:r w:rsidR="00DB6C1D" w:rsidRPr="006841C6">
              <w:rPr>
                <w:sz w:val="24"/>
                <w:szCs w:val="24"/>
              </w:rPr>
              <w:t xml:space="preserve"> veya birkaç aylık bebeklerdir. Şiddetli safralı kusma (üst seviyede tıkanıklık olması nedeni ile) ile başlayan tabloya </w:t>
            </w:r>
            <w:proofErr w:type="spellStart"/>
            <w:r w:rsidR="00DB6C1D" w:rsidRPr="006841C6">
              <w:rPr>
                <w:sz w:val="24"/>
                <w:szCs w:val="24"/>
              </w:rPr>
              <w:t>epigastrik</w:t>
            </w:r>
            <w:proofErr w:type="spellEnd"/>
            <w:r w:rsidR="00DB6C1D" w:rsidRPr="006841C6">
              <w:rPr>
                <w:sz w:val="24"/>
                <w:szCs w:val="24"/>
              </w:rPr>
              <w:t xml:space="preserve"> </w:t>
            </w:r>
            <w:proofErr w:type="spellStart"/>
            <w:r w:rsidR="00DB6C1D" w:rsidRPr="006841C6">
              <w:rPr>
                <w:sz w:val="24"/>
                <w:szCs w:val="24"/>
              </w:rPr>
              <w:t>distansiyon</w:t>
            </w:r>
            <w:proofErr w:type="spellEnd"/>
            <w:r w:rsidR="00DB6C1D" w:rsidRPr="006841C6">
              <w:rPr>
                <w:sz w:val="24"/>
                <w:szCs w:val="24"/>
              </w:rPr>
              <w:t xml:space="preserve"> ve/veya </w:t>
            </w:r>
            <w:proofErr w:type="spellStart"/>
            <w:r w:rsidR="00DB6C1D" w:rsidRPr="006841C6">
              <w:rPr>
                <w:sz w:val="24"/>
                <w:szCs w:val="24"/>
              </w:rPr>
              <w:t>gastrik</w:t>
            </w:r>
            <w:proofErr w:type="spellEnd"/>
            <w:r w:rsidR="00DB6C1D" w:rsidRPr="006841C6">
              <w:rPr>
                <w:sz w:val="24"/>
                <w:szCs w:val="24"/>
              </w:rPr>
              <w:t xml:space="preserve"> </w:t>
            </w:r>
            <w:proofErr w:type="spellStart"/>
            <w:r w:rsidR="00DB6C1D" w:rsidRPr="006841C6">
              <w:rPr>
                <w:sz w:val="24"/>
                <w:szCs w:val="24"/>
              </w:rPr>
              <w:t>peristaltizm</w:t>
            </w:r>
            <w:proofErr w:type="spellEnd"/>
            <w:r w:rsidR="00DB6C1D" w:rsidRPr="006841C6">
              <w:rPr>
                <w:sz w:val="24"/>
                <w:szCs w:val="24"/>
              </w:rPr>
              <w:t xml:space="preserve"> eşlik edebilir. Tıkanıklık tam veya kısmi olabilir. Özellikle tam olanlarda </w:t>
            </w:r>
            <w:proofErr w:type="spellStart"/>
            <w:r w:rsidR="00DB6C1D" w:rsidRPr="006841C6">
              <w:rPr>
                <w:sz w:val="24"/>
                <w:szCs w:val="24"/>
              </w:rPr>
              <w:t>ADKG’de</w:t>
            </w:r>
            <w:proofErr w:type="spellEnd"/>
            <w:r w:rsidR="00DB6C1D" w:rsidRPr="006841C6">
              <w:rPr>
                <w:sz w:val="24"/>
                <w:szCs w:val="24"/>
              </w:rPr>
              <w:t xml:space="preserve"> çift hava sıvı seviyesi (</w:t>
            </w:r>
            <w:proofErr w:type="spellStart"/>
            <w:r w:rsidR="00DB6C1D" w:rsidRPr="006841C6">
              <w:rPr>
                <w:sz w:val="24"/>
                <w:szCs w:val="24"/>
              </w:rPr>
              <w:t>double</w:t>
            </w:r>
            <w:proofErr w:type="spellEnd"/>
            <w:r w:rsidR="00DB6C1D" w:rsidRPr="006841C6">
              <w:rPr>
                <w:sz w:val="24"/>
                <w:szCs w:val="24"/>
              </w:rPr>
              <w:t xml:space="preserve"> </w:t>
            </w:r>
            <w:proofErr w:type="spellStart"/>
            <w:r w:rsidR="00DB6C1D" w:rsidRPr="006841C6">
              <w:rPr>
                <w:sz w:val="24"/>
                <w:szCs w:val="24"/>
              </w:rPr>
              <w:t>bubble</w:t>
            </w:r>
            <w:proofErr w:type="spellEnd"/>
            <w:r w:rsidR="00DB6C1D" w:rsidRPr="006841C6">
              <w:rPr>
                <w:sz w:val="24"/>
                <w:szCs w:val="24"/>
              </w:rPr>
              <w:t xml:space="preserve">) belirtisi gözlenir. Şiddetli kusma nedeni ile bazı olgularda </w:t>
            </w:r>
            <w:proofErr w:type="spellStart"/>
            <w:r w:rsidR="00DB6C1D" w:rsidRPr="006841C6">
              <w:rPr>
                <w:sz w:val="24"/>
                <w:szCs w:val="24"/>
              </w:rPr>
              <w:t>duodenumda</w:t>
            </w:r>
            <w:proofErr w:type="spellEnd"/>
            <w:r w:rsidR="00DB6C1D" w:rsidRPr="006841C6">
              <w:rPr>
                <w:sz w:val="24"/>
                <w:szCs w:val="24"/>
              </w:rPr>
              <w:t xml:space="preserve"> seviye verecek sıvı kalmamıştır, bu olgularda da seviye olmaksızın mideye ait bir büyük, </w:t>
            </w:r>
            <w:proofErr w:type="spellStart"/>
            <w:r w:rsidR="00DB6C1D" w:rsidRPr="006841C6">
              <w:rPr>
                <w:sz w:val="24"/>
                <w:szCs w:val="24"/>
              </w:rPr>
              <w:t>duodenuma</w:t>
            </w:r>
            <w:proofErr w:type="spellEnd"/>
            <w:r w:rsidR="00DB6C1D" w:rsidRPr="006841C6">
              <w:rPr>
                <w:sz w:val="24"/>
                <w:szCs w:val="24"/>
              </w:rPr>
              <w:t xml:space="preserve"> ait de bir küçük hava ile </w:t>
            </w:r>
            <w:proofErr w:type="spellStart"/>
            <w:r w:rsidR="00DB6C1D" w:rsidRPr="006841C6">
              <w:rPr>
                <w:sz w:val="24"/>
                <w:szCs w:val="24"/>
              </w:rPr>
              <w:t>dilate</w:t>
            </w:r>
            <w:proofErr w:type="spellEnd"/>
            <w:r w:rsidR="00DB6C1D" w:rsidRPr="006841C6">
              <w:rPr>
                <w:sz w:val="24"/>
                <w:szCs w:val="24"/>
              </w:rPr>
              <w:t xml:space="preserve"> lümenli organ görünümü seçilir. Bazı durumlarda çift hava sıvı seviyesi görünümünü oluşturabilmek için bebeğe </w:t>
            </w:r>
            <w:proofErr w:type="spellStart"/>
            <w:r w:rsidR="00DB6C1D" w:rsidRPr="006841C6">
              <w:rPr>
                <w:sz w:val="24"/>
                <w:szCs w:val="24"/>
              </w:rPr>
              <w:t>nazogastrik</w:t>
            </w:r>
            <w:proofErr w:type="spellEnd"/>
            <w:r w:rsidR="00DB6C1D" w:rsidRPr="006841C6">
              <w:rPr>
                <w:sz w:val="24"/>
                <w:szCs w:val="24"/>
              </w:rPr>
              <w:t xml:space="preserve"> takılarak mideye 10-20 </w:t>
            </w:r>
            <w:proofErr w:type="spellStart"/>
            <w:r w:rsidR="00DB6C1D" w:rsidRPr="006841C6">
              <w:rPr>
                <w:sz w:val="24"/>
                <w:szCs w:val="24"/>
              </w:rPr>
              <w:t>cc</w:t>
            </w:r>
            <w:proofErr w:type="spellEnd"/>
            <w:r w:rsidR="00DB6C1D" w:rsidRPr="006841C6">
              <w:rPr>
                <w:sz w:val="24"/>
                <w:szCs w:val="24"/>
              </w:rPr>
              <w:t xml:space="preserve"> hava verilmesi gerekebilmektedir. Diğer bir alternatif de bu tür şüpheli durumlarda doğrudan </w:t>
            </w:r>
            <w:proofErr w:type="gramStart"/>
            <w:r w:rsidR="00DB6C1D" w:rsidRPr="006841C6">
              <w:rPr>
                <w:sz w:val="24"/>
                <w:szCs w:val="24"/>
              </w:rPr>
              <w:t>kontrastlı</w:t>
            </w:r>
            <w:proofErr w:type="gramEnd"/>
            <w:r w:rsidR="00DB6C1D" w:rsidRPr="006841C6">
              <w:rPr>
                <w:sz w:val="24"/>
                <w:szCs w:val="24"/>
              </w:rPr>
              <w:t xml:space="preserve"> üst </w:t>
            </w:r>
            <w:proofErr w:type="spellStart"/>
            <w:r w:rsidR="00DB6C1D" w:rsidRPr="006841C6">
              <w:rPr>
                <w:sz w:val="24"/>
                <w:szCs w:val="24"/>
              </w:rPr>
              <w:t>gastrointestinal</w:t>
            </w:r>
            <w:proofErr w:type="spellEnd"/>
            <w:r w:rsidR="00DB6C1D" w:rsidRPr="006841C6">
              <w:rPr>
                <w:sz w:val="24"/>
                <w:szCs w:val="24"/>
              </w:rPr>
              <w:t xml:space="preserve"> pasaj incelemesinin yapılmasıdır. Kısmi tıkanıklık olduğunda </w:t>
            </w:r>
            <w:proofErr w:type="spellStart"/>
            <w:r w:rsidR="00DB6C1D" w:rsidRPr="006841C6">
              <w:rPr>
                <w:sz w:val="24"/>
                <w:szCs w:val="24"/>
              </w:rPr>
              <w:t>distale</w:t>
            </w:r>
            <w:proofErr w:type="spellEnd"/>
            <w:r w:rsidR="00DB6C1D" w:rsidRPr="006841C6">
              <w:rPr>
                <w:sz w:val="24"/>
                <w:szCs w:val="24"/>
              </w:rPr>
              <w:t xml:space="preserve"> gaz geçişi olabilir, tam tıkanıklıkta </w:t>
            </w:r>
            <w:proofErr w:type="spellStart"/>
            <w:r w:rsidR="00DB6C1D" w:rsidRPr="006841C6">
              <w:rPr>
                <w:sz w:val="24"/>
                <w:szCs w:val="24"/>
              </w:rPr>
              <w:t>distal</w:t>
            </w:r>
            <w:proofErr w:type="spellEnd"/>
            <w:r w:rsidR="00DB6C1D" w:rsidRPr="006841C6">
              <w:rPr>
                <w:sz w:val="24"/>
                <w:szCs w:val="24"/>
              </w:rPr>
              <w:t xml:space="preserve"> gazsız görünümdedir. Olgu </w:t>
            </w:r>
            <w:proofErr w:type="spellStart"/>
            <w:r w:rsidR="00DB6C1D" w:rsidRPr="006841C6">
              <w:rPr>
                <w:sz w:val="24"/>
                <w:szCs w:val="24"/>
              </w:rPr>
              <w:t>yenidoğansa</w:t>
            </w:r>
            <w:proofErr w:type="spellEnd"/>
            <w:r w:rsidR="00DB6C1D" w:rsidRPr="006841C6">
              <w:rPr>
                <w:sz w:val="24"/>
                <w:szCs w:val="24"/>
              </w:rPr>
              <w:t xml:space="preserve"> genellikle </w:t>
            </w:r>
            <w:proofErr w:type="spellStart"/>
            <w:r w:rsidR="00DB6C1D" w:rsidRPr="006841C6">
              <w:rPr>
                <w:sz w:val="24"/>
                <w:szCs w:val="24"/>
              </w:rPr>
              <w:t>mekonyum</w:t>
            </w:r>
            <w:proofErr w:type="spellEnd"/>
            <w:r w:rsidR="00DB6C1D" w:rsidRPr="006841C6">
              <w:rPr>
                <w:sz w:val="24"/>
                <w:szCs w:val="24"/>
              </w:rPr>
              <w:t xml:space="preserve"> çıkarmıştır ve yaygın </w:t>
            </w:r>
            <w:proofErr w:type="spellStart"/>
            <w:r w:rsidR="00DB6C1D" w:rsidRPr="006841C6">
              <w:rPr>
                <w:sz w:val="24"/>
                <w:szCs w:val="24"/>
              </w:rPr>
              <w:t>distansiyonu</w:t>
            </w:r>
            <w:proofErr w:type="spellEnd"/>
            <w:r w:rsidR="00DB6C1D" w:rsidRPr="006841C6">
              <w:rPr>
                <w:sz w:val="24"/>
                <w:szCs w:val="24"/>
              </w:rPr>
              <w:t xml:space="preserve"> yoktur, hatta çökük karnı olabilir.</w:t>
            </w:r>
          </w:p>
          <w:p w:rsidR="00DB6C1D" w:rsidRPr="006841C6" w:rsidRDefault="002941E6" w:rsidP="006841C6">
            <w:pPr>
              <w:spacing w:line="360" w:lineRule="auto"/>
              <w:jc w:val="both"/>
              <w:rPr>
                <w:sz w:val="24"/>
                <w:szCs w:val="24"/>
              </w:rPr>
            </w:pPr>
            <w:r w:rsidRPr="006841C6">
              <w:rPr>
                <w:b/>
                <w:sz w:val="24"/>
                <w:szCs w:val="24"/>
              </w:rPr>
              <w:t>4.</w:t>
            </w:r>
            <w:r w:rsidR="00DB6C1D" w:rsidRPr="006841C6">
              <w:rPr>
                <w:b/>
                <w:sz w:val="24"/>
                <w:szCs w:val="24"/>
              </w:rPr>
              <w:t xml:space="preserve">Kronik </w:t>
            </w:r>
            <w:proofErr w:type="spellStart"/>
            <w:r w:rsidR="00DB6C1D" w:rsidRPr="006841C6">
              <w:rPr>
                <w:b/>
                <w:sz w:val="24"/>
                <w:szCs w:val="24"/>
              </w:rPr>
              <w:t>duodenal</w:t>
            </w:r>
            <w:proofErr w:type="spellEnd"/>
            <w:r w:rsidR="00DB6C1D" w:rsidRPr="006841C6">
              <w:rPr>
                <w:b/>
                <w:sz w:val="24"/>
                <w:szCs w:val="24"/>
              </w:rPr>
              <w:t xml:space="preserve"> tıkanıklık:</w:t>
            </w:r>
            <w:r w:rsidR="00DB6C1D" w:rsidRPr="006841C6">
              <w:rPr>
                <w:sz w:val="24"/>
                <w:szCs w:val="24"/>
              </w:rPr>
              <w:t xml:space="preserve"> </w:t>
            </w:r>
            <w:proofErr w:type="spellStart"/>
            <w:r w:rsidR="00DB6C1D" w:rsidRPr="006841C6">
              <w:rPr>
                <w:sz w:val="24"/>
                <w:szCs w:val="24"/>
              </w:rPr>
              <w:t>Volvulusta</w:t>
            </w:r>
            <w:proofErr w:type="spellEnd"/>
            <w:r w:rsidR="00DB6C1D" w:rsidRPr="006841C6">
              <w:rPr>
                <w:sz w:val="24"/>
                <w:szCs w:val="24"/>
              </w:rPr>
              <w:t xml:space="preserve"> olduğu üzere doğumsal bantlar akut değil kronik bir tıkanıklık tablosuna da neden olabilmektedir. Bu durum akut atakların tekrarı veya </w:t>
            </w:r>
            <w:proofErr w:type="spellStart"/>
            <w:r w:rsidR="00DB6C1D" w:rsidRPr="006841C6">
              <w:rPr>
                <w:sz w:val="24"/>
                <w:szCs w:val="24"/>
              </w:rPr>
              <w:t>subakut</w:t>
            </w:r>
            <w:proofErr w:type="spellEnd"/>
            <w:r w:rsidR="00DB6C1D" w:rsidRPr="006841C6">
              <w:rPr>
                <w:sz w:val="24"/>
                <w:szCs w:val="24"/>
              </w:rPr>
              <w:t xml:space="preserve"> seyirle giden kısmi tıkanıklık şekillerinde olabilir. Bu olgularda da en belirgin semptom safralı kusmadır, buna gelişme geriliği</w:t>
            </w:r>
            <w:r w:rsidRPr="006841C6">
              <w:rPr>
                <w:sz w:val="24"/>
                <w:szCs w:val="24"/>
              </w:rPr>
              <w:t xml:space="preserve">, </w:t>
            </w:r>
            <w:proofErr w:type="spellStart"/>
            <w:r w:rsidRPr="006841C6">
              <w:rPr>
                <w:sz w:val="24"/>
                <w:szCs w:val="24"/>
              </w:rPr>
              <w:t>malnütrisyon</w:t>
            </w:r>
            <w:proofErr w:type="spellEnd"/>
            <w:r w:rsidRPr="006841C6">
              <w:rPr>
                <w:sz w:val="24"/>
                <w:szCs w:val="24"/>
              </w:rPr>
              <w:t xml:space="preserve"> ve </w:t>
            </w:r>
            <w:proofErr w:type="gramStart"/>
            <w:r w:rsidRPr="006841C6">
              <w:rPr>
                <w:sz w:val="24"/>
                <w:szCs w:val="24"/>
              </w:rPr>
              <w:t xml:space="preserve">sarılık </w:t>
            </w:r>
            <w:r w:rsidR="00DB6C1D" w:rsidRPr="006841C6">
              <w:rPr>
                <w:sz w:val="24"/>
                <w:szCs w:val="24"/>
              </w:rPr>
              <w:t xml:space="preserve"> de</w:t>
            </w:r>
            <w:proofErr w:type="gramEnd"/>
            <w:r w:rsidR="00DB6C1D" w:rsidRPr="006841C6">
              <w:rPr>
                <w:sz w:val="24"/>
                <w:szCs w:val="24"/>
              </w:rPr>
              <w:t xml:space="preserve"> eşlik edebilir. Tanı için yine en önemli olan unsur bu </w:t>
            </w:r>
            <w:proofErr w:type="spellStart"/>
            <w:r w:rsidR="00DB6C1D" w:rsidRPr="006841C6">
              <w:rPr>
                <w:sz w:val="24"/>
                <w:szCs w:val="24"/>
              </w:rPr>
              <w:t>antiteyi</w:t>
            </w:r>
            <w:proofErr w:type="spellEnd"/>
            <w:r w:rsidR="00DB6C1D" w:rsidRPr="006841C6">
              <w:rPr>
                <w:sz w:val="24"/>
                <w:szCs w:val="24"/>
              </w:rPr>
              <w:t xml:space="preserve"> akla getirebilmektir. Kontrastlı inceleme tanıyı kesinleştirir.</w:t>
            </w:r>
          </w:p>
          <w:p w:rsidR="00DB6C1D" w:rsidRPr="006841C6" w:rsidRDefault="002941E6" w:rsidP="006841C6">
            <w:pPr>
              <w:spacing w:line="360" w:lineRule="auto"/>
              <w:jc w:val="both"/>
              <w:rPr>
                <w:sz w:val="24"/>
                <w:szCs w:val="24"/>
              </w:rPr>
            </w:pPr>
            <w:r w:rsidRPr="006841C6">
              <w:rPr>
                <w:b/>
                <w:sz w:val="24"/>
                <w:szCs w:val="24"/>
              </w:rPr>
              <w:t>5.</w:t>
            </w:r>
            <w:r w:rsidR="00DB6C1D" w:rsidRPr="006841C6">
              <w:rPr>
                <w:b/>
                <w:sz w:val="24"/>
                <w:szCs w:val="24"/>
              </w:rPr>
              <w:t>Ters rotasyona bağlı kolon tıkanıklığı:</w:t>
            </w:r>
            <w:r w:rsidR="00DB6C1D" w:rsidRPr="006841C6">
              <w:rPr>
                <w:sz w:val="24"/>
                <w:szCs w:val="24"/>
              </w:rPr>
              <w:t xml:space="preserve"> </w:t>
            </w:r>
            <w:proofErr w:type="spellStart"/>
            <w:r w:rsidR="00DB6C1D" w:rsidRPr="006841C6">
              <w:rPr>
                <w:sz w:val="24"/>
                <w:szCs w:val="24"/>
              </w:rPr>
              <w:t>Duodenum</w:t>
            </w:r>
            <w:proofErr w:type="spellEnd"/>
            <w:r w:rsidR="00DB6C1D" w:rsidRPr="006841C6">
              <w:rPr>
                <w:sz w:val="24"/>
                <w:szCs w:val="24"/>
              </w:rPr>
              <w:t xml:space="preserve"> ve </w:t>
            </w:r>
            <w:proofErr w:type="spellStart"/>
            <w:r w:rsidR="00DB6C1D" w:rsidRPr="006841C6">
              <w:rPr>
                <w:sz w:val="24"/>
                <w:szCs w:val="24"/>
              </w:rPr>
              <w:t>jejunum</w:t>
            </w:r>
            <w:proofErr w:type="spellEnd"/>
            <w:r w:rsidR="00DB6C1D" w:rsidRPr="006841C6">
              <w:rPr>
                <w:sz w:val="24"/>
                <w:szCs w:val="24"/>
              </w:rPr>
              <w:t xml:space="preserve"> </w:t>
            </w:r>
            <w:proofErr w:type="spellStart"/>
            <w:r w:rsidR="00DB6C1D" w:rsidRPr="006841C6">
              <w:rPr>
                <w:sz w:val="24"/>
                <w:szCs w:val="24"/>
              </w:rPr>
              <w:t>SMA’nın</w:t>
            </w:r>
            <w:proofErr w:type="spellEnd"/>
            <w:r w:rsidR="00DB6C1D" w:rsidRPr="006841C6">
              <w:rPr>
                <w:sz w:val="24"/>
                <w:szCs w:val="24"/>
              </w:rPr>
              <w:t xml:space="preserve"> önünde kolon ise arkasında kalmış, bu nedenle de </w:t>
            </w:r>
            <w:proofErr w:type="spellStart"/>
            <w:r w:rsidR="00DB6C1D" w:rsidRPr="006841C6">
              <w:rPr>
                <w:sz w:val="24"/>
                <w:szCs w:val="24"/>
              </w:rPr>
              <w:t>transvers</w:t>
            </w:r>
            <w:proofErr w:type="spellEnd"/>
            <w:r w:rsidR="00DB6C1D" w:rsidRPr="006841C6">
              <w:rPr>
                <w:sz w:val="24"/>
                <w:szCs w:val="24"/>
              </w:rPr>
              <w:t xml:space="preserve"> kolon seviyesinde tıkanıklık meydana </w:t>
            </w:r>
            <w:proofErr w:type="gramStart"/>
            <w:r w:rsidR="00DB6C1D" w:rsidRPr="006841C6">
              <w:rPr>
                <w:sz w:val="24"/>
                <w:szCs w:val="24"/>
              </w:rPr>
              <w:t>gelmiştir.Kolondaki</w:t>
            </w:r>
            <w:proofErr w:type="gramEnd"/>
            <w:r w:rsidR="00DB6C1D" w:rsidRPr="006841C6">
              <w:rPr>
                <w:sz w:val="24"/>
                <w:szCs w:val="24"/>
              </w:rPr>
              <w:t xml:space="preserve"> tıkanıklık tam veya kısmi olabilir, buna göre de klinik bulgular ve ortaya çıkış değişiklikler gösterir. </w:t>
            </w:r>
          </w:p>
          <w:p w:rsidR="00DB6C1D" w:rsidRPr="006841C6" w:rsidRDefault="002941E6" w:rsidP="006841C6">
            <w:pPr>
              <w:spacing w:line="360" w:lineRule="auto"/>
              <w:jc w:val="both"/>
              <w:rPr>
                <w:sz w:val="24"/>
                <w:szCs w:val="24"/>
              </w:rPr>
            </w:pPr>
            <w:r w:rsidRPr="006841C6">
              <w:rPr>
                <w:b/>
                <w:sz w:val="24"/>
                <w:szCs w:val="24"/>
              </w:rPr>
              <w:lastRenderedPageBreak/>
              <w:t>6.</w:t>
            </w:r>
            <w:r w:rsidR="00DB6C1D" w:rsidRPr="006841C6">
              <w:rPr>
                <w:b/>
                <w:sz w:val="24"/>
                <w:szCs w:val="24"/>
              </w:rPr>
              <w:t>Semptomsuz rastlantısal ortaya çıkış:</w:t>
            </w:r>
            <w:r w:rsidR="00DB6C1D" w:rsidRPr="006841C6">
              <w:rPr>
                <w:sz w:val="24"/>
                <w:szCs w:val="24"/>
              </w:rPr>
              <w:t xml:space="preserve"> </w:t>
            </w:r>
            <w:proofErr w:type="spellStart"/>
            <w:r w:rsidR="00DB6C1D" w:rsidRPr="006841C6">
              <w:rPr>
                <w:sz w:val="24"/>
                <w:szCs w:val="24"/>
              </w:rPr>
              <w:t>Malrotasyonun</w:t>
            </w:r>
            <w:proofErr w:type="spellEnd"/>
            <w:r w:rsidR="00DB6C1D" w:rsidRPr="006841C6">
              <w:rPr>
                <w:sz w:val="24"/>
                <w:szCs w:val="24"/>
              </w:rPr>
              <w:t xml:space="preserve"> gerçek sıklığı çok iyi bilinmemektedir. Bazı durumlarda </w:t>
            </w:r>
            <w:proofErr w:type="spellStart"/>
            <w:r w:rsidR="00DB6C1D" w:rsidRPr="006841C6">
              <w:rPr>
                <w:sz w:val="24"/>
                <w:szCs w:val="24"/>
              </w:rPr>
              <w:t>malrotasyona</w:t>
            </w:r>
            <w:proofErr w:type="spellEnd"/>
            <w:r w:rsidR="00DB6C1D" w:rsidRPr="006841C6">
              <w:rPr>
                <w:sz w:val="24"/>
                <w:szCs w:val="24"/>
              </w:rPr>
              <w:t xml:space="preserve"> yönelik belirti hiç yokken veya çok az belirti varken, rastlantısal olarak yapılan bir radyolojik inceleme veya başka nedenle yapılan bir </w:t>
            </w:r>
            <w:proofErr w:type="spellStart"/>
            <w:r w:rsidR="00DB6C1D" w:rsidRPr="006841C6">
              <w:rPr>
                <w:sz w:val="24"/>
                <w:szCs w:val="24"/>
              </w:rPr>
              <w:t>laparotomide</w:t>
            </w:r>
            <w:proofErr w:type="spellEnd"/>
            <w:r w:rsidR="00DB6C1D" w:rsidRPr="006841C6">
              <w:rPr>
                <w:sz w:val="24"/>
                <w:szCs w:val="24"/>
              </w:rPr>
              <w:t xml:space="preserve"> </w:t>
            </w:r>
            <w:proofErr w:type="spellStart"/>
            <w:r w:rsidR="00DB6C1D" w:rsidRPr="006841C6">
              <w:rPr>
                <w:sz w:val="24"/>
                <w:szCs w:val="24"/>
              </w:rPr>
              <w:t>malrotasyon</w:t>
            </w:r>
            <w:proofErr w:type="spellEnd"/>
            <w:r w:rsidR="00DB6C1D" w:rsidRPr="006841C6">
              <w:rPr>
                <w:sz w:val="24"/>
                <w:szCs w:val="24"/>
              </w:rPr>
              <w:t xml:space="preserve"> ile karşılaşılabilmektedir. Bu durumda (özellikle de </w:t>
            </w:r>
            <w:proofErr w:type="spellStart"/>
            <w:r w:rsidR="00DB6C1D" w:rsidRPr="006841C6">
              <w:rPr>
                <w:sz w:val="24"/>
                <w:szCs w:val="24"/>
              </w:rPr>
              <w:t>laparotomi</w:t>
            </w:r>
            <w:proofErr w:type="spellEnd"/>
            <w:r w:rsidR="00DB6C1D" w:rsidRPr="006841C6">
              <w:rPr>
                <w:sz w:val="24"/>
                <w:szCs w:val="24"/>
              </w:rPr>
              <w:t xml:space="preserve"> dışında tanı alanlarda) ne yapılması gerektiği halen tartışılsa da, genel kabul gören hastanın yaşı ve klinik bulguları ne olursa olsun </w:t>
            </w:r>
            <w:proofErr w:type="spellStart"/>
            <w:r w:rsidR="00DB6C1D" w:rsidRPr="006841C6">
              <w:rPr>
                <w:sz w:val="24"/>
                <w:szCs w:val="24"/>
              </w:rPr>
              <w:t>malrotasyonun</w:t>
            </w:r>
            <w:proofErr w:type="spellEnd"/>
            <w:r w:rsidR="00DB6C1D" w:rsidRPr="006841C6">
              <w:rPr>
                <w:sz w:val="24"/>
                <w:szCs w:val="24"/>
              </w:rPr>
              <w:t xml:space="preserve"> saptanması durumunda cerrahi tedavisinin yapılması gerektiğidir. </w:t>
            </w:r>
            <w:proofErr w:type="spellStart"/>
            <w:r w:rsidR="00DB6C1D" w:rsidRPr="006841C6">
              <w:rPr>
                <w:sz w:val="24"/>
                <w:szCs w:val="24"/>
              </w:rPr>
              <w:t>Asemptomatik</w:t>
            </w:r>
            <w:proofErr w:type="spellEnd"/>
            <w:r w:rsidR="00DB6C1D" w:rsidRPr="006841C6">
              <w:rPr>
                <w:sz w:val="24"/>
                <w:szCs w:val="24"/>
              </w:rPr>
              <w:t xml:space="preserve"> olguların izleminde ileri yaşlarda dahi akut </w:t>
            </w:r>
            <w:proofErr w:type="spellStart"/>
            <w:r w:rsidR="00DB6C1D" w:rsidRPr="006841C6">
              <w:rPr>
                <w:sz w:val="24"/>
                <w:szCs w:val="24"/>
              </w:rPr>
              <w:t>volvulus</w:t>
            </w:r>
            <w:proofErr w:type="spellEnd"/>
            <w:r w:rsidR="00DB6C1D" w:rsidRPr="006841C6">
              <w:rPr>
                <w:sz w:val="24"/>
                <w:szCs w:val="24"/>
              </w:rPr>
              <w:t xml:space="preserve"> atağı ile girişim gerekebildiği bildirilmektedir. </w:t>
            </w:r>
          </w:p>
          <w:p w:rsidR="002941E6" w:rsidRPr="006841C6" w:rsidRDefault="002941E6" w:rsidP="006841C6">
            <w:pPr>
              <w:spacing w:after="100" w:line="360" w:lineRule="auto"/>
              <w:jc w:val="both"/>
              <w:rPr>
                <w:sz w:val="24"/>
                <w:szCs w:val="24"/>
              </w:rPr>
            </w:pPr>
            <w:r w:rsidRPr="006841C6">
              <w:rPr>
                <w:b/>
                <w:sz w:val="24"/>
                <w:szCs w:val="24"/>
              </w:rPr>
              <w:t>7.</w:t>
            </w:r>
            <w:proofErr w:type="spellStart"/>
            <w:r w:rsidR="00DB6C1D" w:rsidRPr="006841C6">
              <w:rPr>
                <w:b/>
                <w:sz w:val="24"/>
                <w:szCs w:val="24"/>
              </w:rPr>
              <w:t>İnternal</w:t>
            </w:r>
            <w:proofErr w:type="spellEnd"/>
            <w:r w:rsidR="00DB6C1D" w:rsidRPr="006841C6">
              <w:rPr>
                <w:b/>
                <w:sz w:val="24"/>
                <w:szCs w:val="24"/>
              </w:rPr>
              <w:t xml:space="preserve"> </w:t>
            </w:r>
            <w:proofErr w:type="spellStart"/>
            <w:r w:rsidR="00DB6C1D" w:rsidRPr="006841C6">
              <w:rPr>
                <w:b/>
                <w:sz w:val="24"/>
                <w:szCs w:val="24"/>
              </w:rPr>
              <w:t>herni</w:t>
            </w:r>
            <w:proofErr w:type="spellEnd"/>
            <w:r w:rsidR="00DB6C1D" w:rsidRPr="006841C6">
              <w:rPr>
                <w:b/>
                <w:sz w:val="24"/>
                <w:szCs w:val="24"/>
              </w:rPr>
              <w:t>:</w:t>
            </w:r>
            <w:r w:rsidR="00DB6C1D" w:rsidRPr="006841C6">
              <w:rPr>
                <w:sz w:val="24"/>
                <w:szCs w:val="24"/>
              </w:rPr>
              <w:t xml:space="preserve"> Sol veya sağ kolon </w:t>
            </w:r>
            <w:proofErr w:type="spellStart"/>
            <w:r w:rsidR="00DB6C1D" w:rsidRPr="006841C6">
              <w:rPr>
                <w:sz w:val="24"/>
                <w:szCs w:val="24"/>
              </w:rPr>
              <w:t>mezenterinin</w:t>
            </w:r>
            <w:proofErr w:type="spellEnd"/>
            <w:r w:rsidR="00DB6C1D" w:rsidRPr="006841C6">
              <w:rPr>
                <w:sz w:val="24"/>
                <w:szCs w:val="24"/>
              </w:rPr>
              <w:t xml:space="preserve"> </w:t>
            </w:r>
            <w:proofErr w:type="spellStart"/>
            <w:r w:rsidR="00DB6C1D" w:rsidRPr="006841C6">
              <w:rPr>
                <w:sz w:val="24"/>
                <w:szCs w:val="24"/>
              </w:rPr>
              <w:t>fiksasyon</w:t>
            </w:r>
            <w:proofErr w:type="spellEnd"/>
            <w:r w:rsidR="00DB6C1D" w:rsidRPr="006841C6">
              <w:rPr>
                <w:sz w:val="24"/>
                <w:szCs w:val="24"/>
              </w:rPr>
              <w:t xml:space="preserve"> anormallikleri nedeni ile kolon </w:t>
            </w:r>
            <w:proofErr w:type="spellStart"/>
            <w:r w:rsidR="00DB6C1D" w:rsidRPr="006841C6">
              <w:rPr>
                <w:sz w:val="24"/>
                <w:szCs w:val="24"/>
              </w:rPr>
              <w:t>mezenteri</w:t>
            </w:r>
            <w:proofErr w:type="spellEnd"/>
            <w:r w:rsidR="00DB6C1D" w:rsidRPr="006841C6">
              <w:rPr>
                <w:sz w:val="24"/>
                <w:szCs w:val="24"/>
              </w:rPr>
              <w:t xml:space="preserve"> içerisinde potansiyel </w:t>
            </w:r>
            <w:proofErr w:type="spellStart"/>
            <w:r w:rsidR="00DB6C1D" w:rsidRPr="006841C6">
              <w:rPr>
                <w:sz w:val="24"/>
                <w:szCs w:val="24"/>
              </w:rPr>
              <w:t>herni</w:t>
            </w:r>
            <w:proofErr w:type="spellEnd"/>
            <w:r w:rsidR="00DB6C1D" w:rsidRPr="006841C6">
              <w:rPr>
                <w:sz w:val="24"/>
                <w:szCs w:val="24"/>
              </w:rPr>
              <w:t xml:space="preserve"> boşlukları meydana gelebilmektedir. Sağ </w:t>
            </w:r>
            <w:proofErr w:type="spellStart"/>
            <w:r w:rsidR="00DB6C1D" w:rsidRPr="006841C6">
              <w:rPr>
                <w:sz w:val="24"/>
                <w:szCs w:val="24"/>
              </w:rPr>
              <w:t>mezokolik</w:t>
            </w:r>
            <w:proofErr w:type="spellEnd"/>
            <w:r w:rsidR="00DB6C1D" w:rsidRPr="006841C6">
              <w:rPr>
                <w:sz w:val="24"/>
                <w:szCs w:val="24"/>
              </w:rPr>
              <w:t xml:space="preserve"> </w:t>
            </w:r>
            <w:proofErr w:type="spellStart"/>
            <w:r w:rsidR="00DB6C1D" w:rsidRPr="006841C6">
              <w:rPr>
                <w:sz w:val="24"/>
                <w:szCs w:val="24"/>
              </w:rPr>
              <w:t>hernide</w:t>
            </w:r>
            <w:proofErr w:type="spellEnd"/>
            <w:r w:rsidR="00DB6C1D" w:rsidRPr="006841C6">
              <w:rPr>
                <w:sz w:val="24"/>
                <w:szCs w:val="24"/>
              </w:rPr>
              <w:t xml:space="preserve"> boyun </w:t>
            </w:r>
            <w:proofErr w:type="spellStart"/>
            <w:r w:rsidR="00DB6C1D" w:rsidRPr="006841C6">
              <w:rPr>
                <w:sz w:val="24"/>
                <w:szCs w:val="24"/>
              </w:rPr>
              <w:t>SMA’nın</w:t>
            </w:r>
            <w:proofErr w:type="spellEnd"/>
            <w:r w:rsidR="00DB6C1D" w:rsidRPr="006841C6">
              <w:rPr>
                <w:sz w:val="24"/>
                <w:szCs w:val="24"/>
              </w:rPr>
              <w:t xml:space="preserve"> arkasında</w:t>
            </w:r>
            <w:r w:rsidRPr="006841C6">
              <w:rPr>
                <w:sz w:val="24"/>
                <w:szCs w:val="24"/>
              </w:rPr>
              <w:t xml:space="preserve"> kalmakta ve ince </w:t>
            </w:r>
            <w:proofErr w:type="spellStart"/>
            <w:proofErr w:type="gramStart"/>
            <w:r w:rsidRPr="006841C6">
              <w:rPr>
                <w:sz w:val="24"/>
                <w:szCs w:val="24"/>
              </w:rPr>
              <w:t>barsaklar</w:t>
            </w:r>
            <w:proofErr w:type="spellEnd"/>
            <w:r w:rsidRPr="006841C6">
              <w:rPr>
                <w:sz w:val="24"/>
                <w:szCs w:val="24"/>
              </w:rPr>
              <w:t xml:space="preserve"> </w:t>
            </w:r>
            <w:r w:rsidRPr="006841C6">
              <w:rPr>
                <w:rFonts w:cstheme="minorHAnsi"/>
                <w:sz w:val="24"/>
                <w:szCs w:val="24"/>
              </w:rPr>
              <w:t xml:space="preserve"> </w:t>
            </w:r>
            <w:proofErr w:type="spellStart"/>
            <w:r w:rsidRPr="006841C6">
              <w:rPr>
                <w:rFonts w:cstheme="minorHAnsi"/>
                <w:sz w:val="24"/>
                <w:szCs w:val="24"/>
              </w:rPr>
              <w:t>çekum</w:t>
            </w:r>
            <w:proofErr w:type="spellEnd"/>
            <w:proofErr w:type="gramEnd"/>
            <w:r w:rsidRPr="006841C6">
              <w:rPr>
                <w:rFonts w:cstheme="minorHAnsi"/>
                <w:sz w:val="24"/>
                <w:szCs w:val="24"/>
              </w:rPr>
              <w:t xml:space="preserve"> ve sağ kolon </w:t>
            </w:r>
            <w:proofErr w:type="spellStart"/>
            <w:r w:rsidRPr="006841C6">
              <w:rPr>
                <w:rFonts w:cstheme="minorHAnsi"/>
                <w:sz w:val="24"/>
                <w:szCs w:val="24"/>
              </w:rPr>
              <w:t>mezosunun</w:t>
            </w:r>
            <w:proofErr w:type="spellEnd"/>
            <w:r w:rsidRPr="006841C6">
              <w:rPr>
                <w:rFonts w:cstheme="minorHAnsi"/>
                <w:sz w:val="24"/>
                <w:szCs w:val="24"/>
              </w:rPr>
              <w:t xml:space="preserve"> arkasında</w:t>
            </w:r>
            <w:r w:rsidR="006841C6" w:rsidRPr="006841C6">
              <w:rPr>
                <w:rFonts w:cstheme="minorHAnsi"/>
                <w:sz w:val="24"/>
                <w:szCs w:val="24"/>
              </w:rPr>
              <w:t>,</w:t>
            </w:r>
            <w:r w:rsidRPr="006841C6">
              <w:rPr>
                <w:sz w:val="24"/>
                <w:szCs w:val="24"/>
              </w:rPr>
              <w:t xml:space="preserve"> sol </w:t>
            </w:r>
            <w:proofErr w:type="spellStart"/>
            <w:r w:rsidRPr="006841C6">
              <w:rPr>
                <w:sz w:val="24"/>
                <w:szCs w:val="24"/>
              </w:rPr>
              <w:t>mezokolik</w:t>
            </w:r>
            <w:proofErr w:type="spellEnd"/>
            <w:r w:rsidRPr="006841C6">
              <w:rPr>
                <w:sz w:val="24"/>
                <w:szCs w:val="24"/>
              </w:rPr>
              <w:t xml:space="preserve"> ( </w:t>
            </w:r>
            <w:proofErr w:type="spellStart"/>
            <w:r w:rsidRPr="006841C6">
              <w:rPr>
                <w:sz w:val="24"/>
                <w:szCs w:val="24"/>
              </w:rPr>
              <w:t>paraduedonal</w:t>
            </w:r>
            <w:proofErr w:type="spellEnd"/>
            <w:r w:rsidRPr="006841C6">
              <w:rPr>
                <w:sz w:val="24"/>
                <w:szCs w:val="24"/>
              </w:rPr>
              <w:t xml:space="preserve"> </w:t>
            </w:r>
            <w:proofErr w:type="spellStart"/>
            <w:r w:rsidRPr="006841C6">
              <w:rPr>
                <w:sz w:val="24"/>
                <w:szCs w:val="24"/>
              </w:rPr>
              <w:t>hernide</w:t>
            </w:r>
            <w:proofErr w:type="spellEnd"/>
            <w:r w:rsidRPr="006841C6">
              <w:rPr>
                <w:sz w:val="24"/>
                <w:szCs w:val="24"/>
              </w:rPr>
              <w:t xml:space="preserve"> </w:t>
            </w:r>
            <w:r w:rsidR="00DB6C1D" w:rsidRPr="006841C6">
              <w:rPr>
                <w:sz w:val="24"/>
                <w:szCs w:val="24"/>
              </w:rPr>
              <w:t xml:space="preserve"> ise</w:t>
            </w:r>
            <w:r w:rsidRPr="006841C6">
              <w:rPr>
                <w:sz w:val="24"/>
                <w:szCs w:val="24"/>
              </w:rPr>
              <w:t xml:space="preserve"> boyun  </w:t>
            </w:r>
            <w:r w:rsidR="00DB6C1D" w:rsidRPr="006841C6">
              <w:rPr>
                <w:sz w:val="24"/>
                <w:szCs w:val="24"/>
              </w:rPr>
              <w:t xml:space="preserve"> </w:t>
            </w:r>
            <w:proofErr w:type="spellStart"/>
            <w:r w:rsidR="00DB6C1D" w:rsidRPr="006841C6">
              <w:rPr>
                <w:sz w:val="24"/>
                <w:szCs w:val="24"/>
              </w:rPr>
              <w:t>inferior</w:t>
            </w:r>
            <w:proofErr w:type="spellEnd"/>
            <w:r w:rsidR="00DB6C1D" w:rsidRPr="006841C6">
              <w:rPr>
                <w:sz w:val="24"/>
                <w:szCs w:val="24"/>
              </w:rPr>
              <w:t xml:space="preserve"> </w:t>
            </w:r>
            <w:proofErr w:type="spellStart"/>
            <w:r w:rsidR="00DB6C1D" w:rsidRPr="006841C6">
              <w:rPr>
                <w:sz w:val="24"/>
                <w:szCs w:val="24"/>
              </w:rPr>
              <w:t>mezent</w:t>
            </w:r>
            <w:r w:rsidR="006841C6" w:rsidRPr="006841C6">
              <w:rPr>
                <w:sz w:val="24"/>
                <w:szCs w:val="24"/>
              </w:rPr>
              <w:t>erik</w:t>
            </w:r>
            <w:proofErr w:type="spellEnd"/>
            <w:r w:rsidR="006841C6" w:rsidRPr="006841C6">
              <w:rPr>
                <w:sz w:val="24"/>
                <w:szCs w:val="24"/>
              </w:rPr>
              <w:t xml:space="preserve"> arterin arkasında kalmakta ve</w:t>
            </w:r>
            <w:r w:rsidRPr="006841C6">
              <w:rPr>
                <w:sz w:val="24"/>
                <w:szCs w:val="24"/>
              </w:rPr>
              <w:t xml:space="preserve"> </w:t>
            </w:r>
            <w:proofErr w:type="spellStart"/>
            <w:r w:rsidRPr="006841C6">
              <w:rPr>
                <w:sz w:val="24"/>
                <w:szCs w:val="24"/>
              </w:rPr>
              <w:t>proksimal</w:t>
            </w:r>
            <w:proofErr w:type="spellEnd"/>
            <w:r w:rsidRPr="006841C6">
              <w:rPr>
                <w:sz w:val="24"/>
                <w:szCs w:val="24"/>
              </w:rPr>
              <w:t xml:space="preserve"> </w:t>
            </w:r>
            <w:proofErr w:type="spellStart"/>
            <w:r w:rsidRPr="006841C6">
              <w:rPr>
                <w:sz w:val="24"/>
                <w:szCs w:val="24"/>
              </w:rPr>
              <w:t>incebarsaklar</w:t>
            </w:r>
            <w:proofErr w:type="spellEnd"/>
            <w:r w:rsidR="00DB6C1D" w:rsidRPr="006841C6">
              <w:rPr>
                <w:sz w:val="24"/>
                <w:szCs w:val="24"/>
              </w:rPr>
              <w:t xml:space="preserve"> </w:t>
            </w:r>
            <w:r w:rsidRPr="006841C6">
              <w:rPr>
                <w:rFonts w:cstheme="minorHAnsi"/>
                <w:sz w:val="24"/>
                <w:szCs w:val="24"/>
              </w:rPr>
              <w:t xml:space="preserve">inen kolon </w:t>
            </w:r>
            <w:proofErr w:type="spellStart"/>
            <w:r w:rsidRPr="006841C6">
              <w:rPr>
                <w:rFonts w:cstheme="minorHAnsi"/>
                <w:sz w:val="24"/>
                <w:szCs w:val="24"/>
              </w:rPr>
              <w:t>mezosu</w:t>
            </w:r>
            <w:proofErr w:type="spellEnd"/>
            <w:r w:rsidRPr="006841C6">
              <w:rPr>
                <w:rFonts w:cstheme="minorHAnsi"/>
                <w:sz w:val="24"/>
                <w:szCs w:val="24"/>
              </w:rPr>
              <w:t xml:space="preserve"> ve </w:t>
            </w:r>
            <w:proofErr w:type="spellStart"/>
            <w:r w:rsidRPr="006841C6">
              <w:rPr>
                <w:rFonts w:cstheme="minorHAnsi"/>
                <w:sz w:val="24"/>
                <w:szCs w:val="24"/>
              </w:rPr>
              <w:t>inferior</w:t>
            </w:r>
            <w:proofErr w:type="spellEnd"/>
            <w:r w:rsidRPr="006841C6">
              <w:rPr>
                <w:rFonts w:cstheme="minorHAnsi"/>
                <w:sz w:val="24"/>
                <w:szCs w:val="24"/>
              </w:rPr>
              <w:t xml:space="preserve"> </w:t>
            </w:r>
            <w:proofErr w:type="spellStart"/>
            <w:r w:rsidRPr="006841C6">
              <w:rPr>
                <w:rFonts w:cstheme="minorHAnsi"/>
                <w:sz w:val="24"/>
                <w:szCs w:val="24"/>
              </w:rPr>
              <w:t>mezenterik</w:t>
            </w:r>
            <w:proofErr w:type="spellEnd"/>
            <w:r w:rsidRPr="006841C6">
              <w:rPr>
                <w:rFonts w:cstheme="minorHAnsi"/>
                <w:sz w:val="24"/>
                <w:szCs w:val="24"/>
              </w:rPr>
              <w:t xml:space="preserve"> </w:t>
            </w:r>
            <w:proofErr w:type="spellStart"/>
            <w:r w:rsidRPr="006841C6">
              <w:rPr>
                <w:rFonts w:cstheme="minorHAnsi"/>
                <w:sz w:val="24"/>
                <w:szCs w:val="24"/>
              </w:rPr>
              <w:t>ven</w:t>
            </w:r>
            <w:proofErr w:type="spellEnd"/>
            <w:r w:rsidRPr="006841C6">
              <w:rPr>
                <w:rFonts w:cstheme="minorHAnsi"/>
                <w:sz w:val="24"/>
                <w:szCs w:val="24"/>
              </w:rPr>
              <w:t xml:space="preserve"> arasındaki potansiyel boşluğa sıkışmaktadırlar. Bunun sonucunda </w:t>
            </w:r>
            <w:r w:rsidR="00DB6C1D" w:rsidRPr="006841C6">
              <w:rPr>
                <w:sz w:val="24"/>
                <w:szCs w:val="24"/>
              </w:rPr>
              <w:t xml:space="preserve">kısmi veya akut tam tıkanıklık, hatta </w:t>
            </w:r>
            <w:proofErr w:type="spellStart"/>
            <w:r w:rsidR="00DB6C1D" w:rsidRPr="006841C6">
              <w:rPr>
                <w:sz w:val="24"/>
                <w:szCs w:val="24"/>
              </w:rPr>
              <w:t>strangülasyon</w:t>
            </w:r>
            <w:proofErr w:type="spellEnd"/>
            <w:r w:rsidRPr="006841C6">
              <w:rPr>
                <w:sz w:val="24"/>
                <w:szCs w:val="24"/>
              </w:rPr>
              <w:t xml:space="preserve"> gelişebilmektedir</w:t>
            </w:r>
            <w:r w:rsidR="00DB6C1D" w:rsidRPr="006841C6">
              <w:rPr>
                <w:sz w:val="24"/>
                <w:szCs w:val="24"/>
              </w:rPr>
              <w:t xml:space="preserve">. Tablo yine akut veya kronik olabilir, genellikle öyküde aralıklı karın ağrısı ve/veya kusma atakları vardır. Bazı durumlarda kolaylıkla bu tanı atlanarak hastalar psikolojik kökenli karın ağrısı grubuna </w:t>
            </w:r>
            <w:proofErr w:type="gramStart"/>
            <w:r w:rsidR="00DB6C1D" w:rsidRPr="006841C6">
              <w:rPr>
                <w:sz w:val="24"/>
                <w:szCs w:val="24"/>
              </w:rPr>
              <w:t>dahil</w:t>
            </w:r>
            <w:proofErr w:type="gramEnd"/>
            <w:r w:rsidR="00DB6C1D" w:rsidRPr="006841C6">
              <w:rPr>
                <w:sz w:val="24"/>
                <w:szCs w:val="24"/>
              </w:rPr>
              <w:t xml:space="preserve"> edilirler. Akut bir atak sırasında </w:t>
            </w:r>
            <w:proofErr w:type="spellStart"/>
            <w:r w:rsidR="00DB6C1D" w:rsidRPr="006841C6">
              <w:rPr>
                <w:sz w:val="24"/>
                <w:szCs w:val="24"/>
              </w:rPr>
              <w:t>ADKG’de</w:t>
            </w:r>
            <w:proofErr w:type="spellEnd"/>
            <w:r w:rsidR="00DB6C1D" w:rsidRPr="006841C6">
              <w:rPr>
                <w:sz w:val="24"/>
                <w:szCs w:val="24"/>
              </w:rPr>
              <w:t xml:space="preserve"> ince barsak seviyesinde tıkanıklık düşündüren görünüm saptanabilir. </w:t>
            </w:r>
          </w:p>
          <w:p w:rsidR="00DB6C1D" w:rsidRPr="006841C6" w:rsidRDefault="002941E6" w:rsidP="006841C6">
            <w:pPr>
              <w:spacing w:line="360" w:lineRule="auto"/>
              <w:jc w:val="both"/>
              <w:rPr>
                <w:sz w:val="24"/>
                <w:szCs w:val="24"/>
              </w:rPr>
            </w:pPr>
            <w:r w:rsidRPr="006841C6">
              <w:rPr>
                <w:b/>
                <w:sz w:val="24"/>
                <w:szCs w:val="24"/>
              </w:rPr>
              <w:t>8.</w:t>
            </w:r>
            <w:proofErr w:type="spellStart"/>
            <w:r w:rsidR="00DB6C1D" w:rsidRPr="006841C6">
              <w:rPr>
                <w:b/>
                <w:sz w:val="24"/>
                <w:szCs w:val="24"/>
              </w:rPr>
              <w:t>Çekum</w:t>
            </w:r>
            <w:proofErr w:type="spellEnd"/>
            <w:r w:rsidR="00DB6C1D" w:rsidRPr="006841C6">
              <w:rPr>
                <w:b/>
                <w:sz w:val="24"/>
                <w:szCs w:val="24"/>
              </w:rPr>
              <w:t xml:space="preserve"> </w:t>
            </w:r>
            <w:proofErr w:type="spellStart"/>
            <w:r w:rsidR="00DB6C1D" w:rsidRPr="006841C6">
              <w:rPr>
                <w:b/>
                <w:sz w:val="24"/>
                <w:szCs w:val="24"/>
              </w:rPr>
              <w:t>volvulusu</w:t>
            </w:r>
            <w:proofErr w:type="spellEnd"/>
            <w:r w:rsidR="00DB6C1D" w:rsidRPr="006841C6">
              <w:rPr>
                <w:b/>
                <w:sz w:val="24"/>
                <w:szCs w:val="24"/>
              </w:rPr>
              <w:t>:</w:t>
            </w:r>
            <w:r w:rsidR="00DB6C1D" w:rsidRPr="006841C6">
              <w:rPr>
                <w:sz w:val="24"/>
                <w:szCs w:val="24"/>
              </w:rPr>
              <w:t xml:space="preserve"> Bu çoğunlukla altıncı </w:t>
            </w:r>
            <w:proofErr w:type="spellStart"/>
            <w:r w:rsidR="00DB6C1D" w:rsidRPr="006841C6">
              <w:rPr>
                <w:sz w:val="24"/>
                <w:szCs w:val="24"/>
              </w:rPr>
              <w:t>onyıldan</w:t>
            </w:r>
            <w:proofErr w:type="spellEnd"/>
            <w:r w:rsidR="00DB6C1D" w:rsidRPr="006841C6">
              <w:rPr>
                <w:sz w:val="24"/>
                <w:szCs w:val="24"/>
              </w:rPr>
              <w:t xml:space="preserve"> sonra görülen ve </w:t>
            </w:r>
            <w:proofErr w:type="spellStart"/>
            <w:r w:rsidR="00DB6C1D" w:rsidRPr="006841C6">
              <w:rPr>
                <w:sz w:val="24"/>
                <w:szCs w:val="24"/>
              </w:rPr>
              <w:t>çekumun</w:t>
            </w:r>
            <w:proofErr w:type="spellEnd"/>
            <w:r w:rsidR="00DB6C1D" w:rsidRPr="006841C6">
              <w:rPr>
                <w:sz w:val="24"/>
                <w:szCs w:val="24"/>
              </w:rPr>
              <w:t xml:space="preserve"> çok serbest olmasından kaynaklanan bir durumdur. Genellikle tam tıkanıklık gelişir, şiddetli ağrı vardır. </w:t>
            </w:r>
          </w:p>
          <w:p w:rsidR="00DB6C1D" w:rsidRPr="006841C6" w:rsidRDefault="00DB6C1D" w:rsidP="006841C6">
            <w:pPr>
              <w:pBdr>
                <w:bottom w:val="single" w:sz="4" w:space="1" w:color="auto"/>
              </w:pBdr>
              <w:spacing w:line="360" w:lineRule="auto"/>
              <w:jc w:val="both"/>
              <w:rPr>
                <w:b/>
                <w:sz w:val="24"/>
                <w:szCs w:val="24"/>
              </w:rPr>
            </w:pPr>
          </w:p>
          <w:p w:rsidR="006841C6" w:rsidRPr="006841C6" w:rsidRDefault="006841C6" w:rsidP="006841C6">
            <w:pPr>
              <w:pBdr>
                <w:bottom w:val="single" w:sz="4" w:space="1" w:color="auto"/>
              </w:pBdr>
              <w:spacing w:line="360" w:lineRule="auto"/>
              <w:jc w:val="both"/>
              <w:rPr>
                <w:b/>
                <w:sz w:val="24"/>
                <w:szCs w:val="24"/>
              </w:rPr>
            </w:pPr>
          </w:p>
          <w:p w:rsidR="00A3288D" w:rsidRDefault="00A3288D" w:rsidP="006841C6">
            <w:pPr>
              <w:pBdr>
                <w:bottom w:val="single" w:sz="4" w:space="1" w:color="auto"/>
              </w:pBdr>
              <w:spacing w:line="360" w:lineRule="auto"/>
              <w:jc w:val="both"/>
              <w:rPr>
                <w:b/>
                <w:sz w:val="24"/>
                <w:szCs w:val="24"/>
              </w:rPr>
            </w:pPr>
          </w:p>
          <w:p w:rsidR="006841C6" w:rsidRPr="006841C6" w:rsidRDefault="006841C6" w:rsidP="006841C6">
            <w:pPr>
              <w:pBdr>
                <w:bottom w:val="single" w:sz="4" w:space="1" w:color="auto"/>
              </w:pBdr>
              <w:spacing w:line="360" w:lineRule="auto"/>
              <w:jc w:val="both"/>
              <w:rPr>
                <w:b/>
                <w:sz w:val="24"/>
                <w:szCs w:val="24"/>
              </w:rPr>
            </w:pPr>
            <w:r w:rsidRPr="006841C6">
              <w:rPr>
                <w:b/>
                <w:sz w:val="24"/>
                <w:szCs w:val="24"/>
              </w:rPr>
              <w:t xml:space="preserve">TANI </w:t>
            </w:r>
          </w:p>
          <w:p w:rsidR="006841C6" w:rsidRPr="00A3288D" w:rsidRDefault="006841C6" w:rsidP="006841C6">
            <w:pPr>
              <w:pBdr>
                <w:bottom w:val="single" w:sz="4" w:space="1" w:color="auto"/>
              </w:pBdr>
              <w:spacing w:line="360" w:lineRule="auto"/>
              <w:jc w:val="both"/>
              <w:rPr>
                <w:sz w:val="24"/>
                <w:szCs w:val="24"/>
              </w:rPr>
            </w:pPr>
            <w:r w:rsidRPr="00A3288D">
              <w:rPr>
                <w:sz w:val="24"/>
                <w:szCs w:val="24"/>
              </w:rPr>
              <w:t>Kesin tanı radyolojik incelemeler ile konur.</w:t>
            </w:r>
          </w:p>
          <w:p w:rsidR="00DB6C1D" w:rsidRPr="00A3288D" w:rsidRDefault="00DB6C1D" w:rsidP="006841C6">
            <w:pPr>
              <w:pBdr>
                <w:bottom w:val="single" w:sz="4" w:space="1" w:color="auto"/>
              </w:pBdr>
              <w:spacing w:line="360" w:lineRule="auto"/>
              <w:jc w:val="both"/>
              <w:rPr>
                <w:b/>
                <w:sz w:val="24"/>
                <w:szCs w:val="24"/>
              </w:rPr>
            </w:pPr>
            <w:r w:rsidRPr="00A3288D">
              <w:rPr>
                <w:b/>
                <w:sz w:val="24"/>
                <w:szCs w:val="24"/>
              </w:rPr>
              <w:t>RADYOLOJİK İNCELEME</w:t>
            </w:r>
          </w:p>
          <w:p w:rsidR="006841C6" w:rsidRPr="006841C6" w:rsidRDefault="006841C6" w:rsidP="006841C6">
            <w:pPr>
              <w:spacing w:after="100" w:line="360" w:lineRule="auto"/>
              <w:jc w:val="both"/>
              <w:rPr>
                <w:rFonts w:cstheme="minorHAnsi"/>
                <w:sz w:val="24"/>
                <w:szCs w:val="24"/>
              </w:rPr>
            </w:pPr>
            <w:r w:rsidRPr="006841C6">
              <w:rPr>
                <w:sz w:val="24"/>
                <w:szCs w:val="24"/>
              </w:rPr>
              <w:t xml:space="preserve">           </w:t>
            </w:r>
            <w:proofErr w:type="spellStart"/>
            <w:r w:rsidRPr="006841C6">
              <w:rPr>
                <w:sz w:val="24"/>
                <w:szCs w:val="24"/>
              </w:rPr>
              <w:t>İntestinal</w:t>
            </w:r>
            <w:proofErr w:type="spellEnd"/>
            <w:r w:rsidRPr="006841C6">
              <w:rPr>
                <w:sz w:val="24"/>
                <w:szCs w:val="24"/>
              </w:rPr>
              <w:t xml:space="preserve"> rotasyon </w:t>
            </w:r>
            <w:proofErr w:type="gramStart"/>
            <w:r w:rsidRPr="006841C6">
              <w:rPr>
                <w:sz w:val="24"/>
                <w:szCs w:val="24"/>
              </w:rPr>
              <w:t>anomalileri  ve</w:t>
            </w:r>
            <w:proofErr w:type="gramEnd"/>
            <w:r w:rsidRPr="006841C6">
              <w:rPr>
                <w:sz w:val="24"/>
                <w:szCs w:val="24"/>
              </w:rPr>
              <w:t xml:space="preserve"> buna bağlı</w:t>
            </w:r>
            <w:r w:rsidR="00DB6C1D" w:rsidRPr="006841C6">
              <w:rPr>
                <w:sz w:val="24"/>
                <w:szCs w:val="24"/>
              </w:rPr>
              <w:t xml:space="preserve"> </w:t>
            </w:r>
            <w:proofErr w:type="spellStart"/>
            <w:r w:rsidR="00DB6C1D" w:rsidRPr="006841C6">
              <w:rPr>
                <w:sz w:val="24"/>
                <w:szCs w:val="24"/>
              </w:rPr>
              <w:t>bağlı</w:t>
            </w:r>
            <w:proofErr w:type="spellEnd"/>
            <w:r w:rsidR="00DB6C1D" w:rsidRPr="006841C6">
              <w:rPr>
                <w:sz w:val="24"/>
                <w:szCs w:val="24"/>
              </w:rPr>
              <w:t xml:space="preserve"> kliniğin ortaya çıkmasına neden olan durumların tanısı ve ayırıcı tanısında en önemli araç radyolojik incelemedir. Radyolojik incelemenin ilk basamağında yer alan </w:t>
            </w:r>
            <w:proofErr w:type="spellStart"/>
            <w:r w:rsidR="00DB6C1D" w:rsidRPr="006841C6">
              <w:rPr>
                <w:sz w:val="24"/>
                <w:szCs w:val="24"/>
              </w:rPr>
              <w:t>ADKG’de</w:t>
            </w:r>
            <w:proofErr w:type="spellEnd"/>
            <w:r w:rsidR="00DB6C1D" w:rsidRPr="006841C6">
              <w:rPr>
                <w:sz w:val="24"/>
                <w:szCs w:val="24"/>
              </w:rPr>
              <w:t xml:space="preserve"> her zaman tanı koydurucu bulgu saptan</w:t>
            </w:r>
            <w:r w:rsidRPr="006841C6">
              <w:rPr>
                <w:sz w:val="24"/>
                <w:szCs w:val="24"/>
              </w:rPr>
              <w:t>amaz.</w:t>
            </w:r>
            <w:r w:rsidR="00DB6C1D" w:rsidRPr="006841C6">
              <w:rPr>
                <w:sz w:val="24"/>
                <w:szCs w:val="24"/>
              </w:rPr>
              <w:t xml:space="preserve"> </w:t>
            </w:r>
            <w:r w:rsidRPr="006841C6">
              <w:rPr>
                <w:rFonts w:cstheme="minorHAnsi"/>
                <w:sz w:val="24"/>
                <w:szCs w:val="24"/>
              </w:rPr>
              <w:t xml:space="preserve">%20 hastada normal </w:t>
            </w:r>
            <w:proofErr w:type="gramStart"/>
            <w:r w:rsidRPr="006841C6">
              <w:rPr>
                <w:rFonts w:cstheme="minorHAnsi"/>
                <w:sz w:val="24"/>
                <w:szCs w:val="24"/>
              </w:rPr>
              <w:t>olabilir.ADKG</w:t>
            </w:r>
            <w:proofErr w:type="gramEnd"/>
            <w:r w:rsidRPr="006841C6">
              <w:rPr>
                <w:rFonts w:cstheme="minorHAnsi"/>
                <w:sz w:val="24"/>
                <w:szCs w:val="24"/>
              </w:rPr>
              <w:t xml:space="preserve"> de  mide </w:t>
            </w:r>
            <w:proofErr w:type="spellStart"/>
            <w:r w:rsidRPr="006841C6">
              <w:rPr>
                <w:rFonts w:cstheme="minorHAnsi"/>
                <w:sz w:val="24"/>
                <w:szCs w:val="24"/>
              </w:rPr>
              <w:t>duodenum</w:t>
            </w:r>
            <w:proofErr w:type="spellEnd"/>
            <w:r w:rsidRPr="006841C6">
              <w:rPr>
                <w:rFonts w:cstheme="minorHAnsi"/>
                <w:sz w:val="24"/>
                <w:szCs w:val="24"/>
              </w:rPr>
              <w:t xml:space="preserve"> </w:t>
            </w:r>
            <w:proofErr w:type="spellStart"/>
            <w:r w:rsidRPr="006841C6">
              <w:rPr>
                <w:rFonts w:cstheme="minorHAnsi"/>
                <w:sz w:val="24"/>
                <w:szCs w:val="24"/>
              </w:rPr>
              <w:t>dilatasyonu</w:t>
            </w:r>
            <w:proofErr w:type="spellEnd"/>
            <w:r w:rsidRPr="006841C6">
              <w:rPr>
                <w:rFonts w:cstheme="minorHAnsi"/>
                <w:sz w:val="24"/>
                <w:szCs w:val="24"/>
              </w:rPr>
              <w:t xml:space="preserve"> (</w:t>
            </w:r>
            <w:proofErr w:type="spellStart"/>
            <w:r w:rsidRPr="006841C6">
              <w:rPr>
                <w:rFonts w:cstheme="minorHAnsi"/>
                <w:sz w:val="24"/>
                <w:szCs w:val="24"/>
              </w:rPr>
              <w:t>cift</w:t>
            </w:r>
            <w:proofErr w:type="spellEnd"/>
            <w:r w:rsidRPr="006841C6">
              <w:rPr>
                <w:rFonts w:cstheme="minorHAnsi"/>
                <w:sz w:val="24"/>
                <w:szCs w:val="24"/>
              </w:rPr>
              <w:t xml:space="preserve"> hava kabarcığı görünümü)ile birlikte sağ üste  az miktarda gaz ve kolonda gaz olmaması orta barsak </w:t>
            </w:r>
            <w:proofErr w:type="spellStart"/>
            <w:r w:rsidRPr="006841C6">
              <w:rPr>
                <w:rFonts w:cstheme="minorHAnsi"/>
                <w:sz w:val="24"/>
                <w:szCs w:val="24"/>
              </w:rPr>
              <w:t>volvulusunu</w:t>
            </w:r>
            <w:proofErr w:type="spellEnd"/>
            <w:r w:rsidRPr="006841C6">
              <w:rPr>
                <w:rFonts w:cstheme="minorHAnsi"/>
                <w:sz w:val="24"/>
                <w:szCs w:val="24"/>
              </w:rPr>
              <w:t xml:space="preserve"> düşündürür.Karın gazlarının azalması görülebilir.        </w:t>
            </w:r>
            <w:proofErr w:type="spellStart"/>
            <w:r w:rsidRPr="006841C6">
              <w:rPr>
                <w:rFonts w:cstheme="minorHAnsi"/>
                <w:sz w:val="24"/>
                <w:szCs w:val="24"/>
              </w:rPr>
              <w:t>Doppler</w:t>
            </w:r>
            <w:proofErr w:type="spellEnd"/>
            <w:r w:rsidRPr="006841C6">
              <w:rPr>
                <w:rFonts w:cstheme="minorHAnsi"/>
                <w:sz w:val="24"/>
                <w:szCs w:val="24"/>
              </w:rPr>
              <w:t xml:space="preserve"> USG ve </w:t>
            </w:r>
            <w:proofErr w:type="spellStart"/>
            <w:r w:rsidRPr="006841C6">
              <w:rPr>
                <w:rFonts w:cstheme="minorHAnsi"/>
                <w:sz w:val="24"/>
                <w:szCs w:val="24"/>
              </w:rPr>
              <w:t>abdominal</w:t>
            </w:r>
            <w:proofErr w:type="spellEnd"/>
            <w:r w:rsidRPr="006841C6">
              <w:rPr>
                <w:rFonts w:cstheme="minorHAnsi"/>
                <w:sz w:val="24"/>
                <w:szCs w:val="24"/>
              </w:rPr>
              <w:t xml:space="preserve">  BT de SMV </w:t>
            </w:r>
            <w:proofErr w:type="spellStart"/>
            <w:r w:rsidRPr="006841C6">
              <w:rPr>
                <w:rFonts w:cstheme="minorHAnsi"/>
                <w:sz w:val="24"/>
                <w:szCs w:val="24"/>
              </w:rPr>
              <w:t>nin</w:t>
            </w:r>
            <w:proofErr w:type="spellEnd"/>
            <w:r w:rsidRPr="006841C6">
              <w:rPr>
                <w:rFonts w:cstheme="minorHAnsi"/>
                <w:sz w:val="24"/>
                <w:szCs w:val="24"/>
              </w:rPr>
              <w:t xml:space="preserve"> ve mezonun SMA çevresinde girdap görüntüsü </w:t>
            </w:r>
            <w:proofErr w:type="gramStart"/>
            <w:r w:rsidRPr="006841C6">
              <w:rPr>
                <w:rFonts w:cstheme="minorHAnsi"/>
                <w:sz w:val="24"/>
                <w:szCs w:val="24"/>
              </w:rPr>
              <w:t>oluşturması,SMV</w:t>
            </w:r>
            <w:proofErr w:type="gramEnd"/>
            <w:r w:rsidRPr="006841C6">
              <w:rPr>
                <w:rFonts w:cstheme="minorHAnsi"/>
                <w:sz w:val="24"/>
                <w:szCs w:val="24"/>
              </w:rPr>
              <w:t xml:space="preserve"> </w:t>
            </w:r>
            <w:proofErr w:type="spellStart"/>
            <w:r w:rsidRPr="006841C6">
              <w:rPr>
                <w:rFonts w:cstheme="minorHAnsi"/>
                <w:sz w:val="24"/>
                <w:szCs w:val="24"/>
              </w:rPr>
              <w:t>nin</w:t>
            </w:r>
            <w:proofErr w:type="spellEnd"/>
            <w:r w:rsidRPr="006841C6">
              <w:rPr>
                <w:rFonts w:cstheme="minorHAnsi"/>
                <w:sz w:val="24"/>
                <w:szCs w:val="24"/>
              </w:rPr>
              <w:t xml:space="preserve"> </w:t>
            </w:r>
            <w:proofErr w:type="spellStart"/>
            <w:r w:rsidRPr="006841C6">
              <w:rPr>
                <w:rFonts w:cstheme="minorHAnsi"/>
                <w:sz w:val="24"/>
                <w:szCs w:val="24"/>
              </w:rPr>
              <w:t>SMAnın</w:t>
            </w:r>
            <w:proofErr w:type="spellEnd"/>
            <w:r w:rsidRPr="006841C6">
              <w:rPr>
                <w:rFonts w:cstheme="minorHAnsi"/>
                <w:sz w:val="24"/>
                <w:szCs w:val="24"/>
              </w:rPr>
              <w:t xml:space="preserve"> soluna geçmesi, </w:t>
            </w:r>
            <w:proofErr w:type="spellStart"/>
            <w:r w:rsidRPr="006841C6">
              <w:rPr>
                <w:rFonts w:cstheme="minorHAnsi"/>
                <w:sz w:val="24"/>
                <w:szCs w:val="24"/>
              </w:rPr>
              <w:t>dilate</w:t>
            </w:r>
            <w:proofErr w:type="spellEnd"/>
            <w:r w:rsidRPr="006841C6">
              <w:rPr>
                <w:rFonts w:cstheme="minorHAnsi"/>
                <w:sz w:val="24"/>
                <w:szCs w:val="24"/>
              </w:rPr>
              <w:t xml:space="preserve"> </w:t>
            </w:r>
            <w:proofErr w:type="spellStart"/>
            <w:r w:rsidRPr="006841C6">
              <w:rPr>
                <w:rFonts w:cstheme="minorHAnsi"/>
                <w:sz w:val="24"/>
                <w:szCs w:val="24"/>
              </w:rPr>
              <w:t>duodenum</w:t>
            </w:r>
            <w:proofErr w:type="spellEnd"/>
            <w:r w:rsidRPr="006841C6">
              <w:rPr>
                <w:rFonts w:cstheme="minorHAnsi"/>
                <w:sz w:val="24"/>
                <w:szCs w:val="24"/>
              </w:rPr>
              <w:t xml:space="preserve"> ve </w:t>
            </w:r>
            <w:proofErr w:type="spellStart"/>
            <w:r w:rsidRPr="006841C6">
              <w:rPr>
                <w:rFonts w:cstheme="minorHAnsi"/>
                <w:sz w:val="24"/>
                <w:szCs w:val="24"/>
              </w:rPr>
              <w:t>SMA’nın</w:t>
            </w:r>
            <w:proofErr w:type="spellEnd"/>
            <w:r w:rsidRPr="006841C6">
              <w:rPr>
                <w:rFonts w:cstheme="minorHAnsi"/>
                <w:sz w:val="24"/>
                <w:szCs w:val="24"/>
              </w:rPr>
              <w:t xml:space="preserve"> </w:t>
            </w:r>
            <w:r w:rsidRPr="006841C6">
              <w:rPr>
                <w:rFonts w:cstheme="minorHAnsi"/>
                <w:sz w:val="24"/>
                <w:szCs w:val="24"/>
              </w:rPr>
              <w:lastRenderedPageBreak/>
              <w:t xml:space="preserve">sağında ödemli, </w:t>
            </w:r>
            <w:proofErr w:type="spellStart"/>
            <w:r w:rsidRPr="006841C6">
              <w:rPr>
                <w:rFonts w:cstheme="minorHAnsi"/>
                <w:sz w:val="24"/>
                <w:szCs w:val="24"/>
              </w:rPr>
              <w:t>dilate</w:t>
            </w:r>
            <w:proofErr w:type="spellEnd"/>
            <w:r w:rsidRPr="006841C6">
              <w:rPr>
                <w:rFonts w:cstheme="minorHAnsi"/>
                <w:sz w:val="24"/>
                <w:szCs w:val="24"/>
              </w:rPr>
              <w:t xml:space="preserve"> </w:t>
            </w:r>
            <w:proofErr w:type="spellStart"/>
            <w:r w:rsidRPr="006841C6">
              <w:rPr>
                <w:rFonts w:cstheme="minorHAnsi"/>
                <w:sz w:val="24"/>
                <w:szCs w:val="24"/>
              </w:rPr>
              <w:t>ansların</w:t>
            </w:r>
            <w:proofErr w:type="spellEnd"/>
            <w:r w:rsidRPr="006841C6">
              <w:rPr>
                <w:rFonts w:cstheme="minorHAnsi"/>
                <w:sz w:val="24"/>
                <w:szCs w:val="24"/>
              </w:rPr>
              <w:t xml:space="preserve"> görülmesi </w:t>
            </w:r>
            <w:proofErr w:type="spellStart"/>
            <w:r w:rsidRPr="006841C6">
              <w:rPr>
                <w:rFonts w:cstheme="minorHAnsi"/>
                <w:sz w:val="24"/>
                <w:szCs w:val="24"/>
              </w:rPr>
              <w:t>malrotasyona</w:t>
            </w:r>
            <w:proofErr w:type="spellEnd"/>
            <w:r w:rsidRPr="006841C6">
              <w:rPr>
                <w:rFonts w:cstheme="minorHAnsi"/>
                <w:sz w:val="24"/>
                <w:szCs w:val="24"/>
              </w:rPr>
              <w:t xml:space="preserve"> bağlı </w:t>
            </w:r>
            <w:proofErr w:type="spellStart"/>
            <w:r w:rsidRPr="006841C6">
              <w:rPr>
                <w:rFonts w:cstheme="minorHAnsi"/>
                <w:sz w:val="24"/>
                <w:szCs w:val="24"/>
              </w:rPr>
              <w:t>volvulusu</w:t>
            </w:r>
            <w:proofErr w:type="spellEnd"/>
            <w:r w:rsidRPr="006841C6">
              <w:rPr>
                <w:rFonts w:cstheme="minorHAnsi"/>
                <w:sz w:val="24"/>
                <w:szCs w:val="24"/>
              </w:rPr>
              <w:t xml:space="preserve"> düşündürür</w:t>
            </w:r>
          </w:p>
          <w:p w:rsidR="00DB6C1D" w:rsidRPr="006841C6" w:rsidRDefault="006841C6" w:rsidP="006841C6">
            <w:pPr>
              <w:spacing w:line="360" w:lineRule="auto"/>
              <w:jc w:val="both"/>
              <w:rPr>
                <w:sz w:val="24"/>
                <w:szCs w:val="24"/>
              </w:rPr>
            </w:pPr>
            <w:r w:rsidRPr="006841C6">
              <w:rPr>
                <w:sz w:val="24"/>
                <w:szCs w:val="24"/>
              </w:rPr>
              <w:t xml:space="preserve">                  </w:t>
            </w:r>
            <w:proofErr w:type="spellStart"/>
            <w:r w:rsidRPr="006841C6">
              <w:rPr>
                <w:sz w:val="24"/>
                <w:szCs w:val="24"/>
              </w:rPr>
              <w:t>İ</w:t>
            </w:r>
            <w:r w:rsidR="00DB6C1D" w:rsidRPr="006841C6">
              <w:rPr>
                <w:sz w:val="24"/>
                <w:szCs w:val="24"/>
              </w:rPr>
              <w:t>ntestinal</w:t>
            </w:r>
            <w:proofErr w:type="spellEnd"/>
            <w:r w:rsidR="00DB6C1D" w:rsidRPr="006841C6">
              <w:rPr>
                <w:sz w:val="24"/>
                <w:szCs w:val="24"/>
              </w:rPr>
              <w:t xml:space="preserve"> </w:t>
            </w:r>
            <w:proofErr w:type="spellStart"/>
            <w:r w:rsidR="00DB6C1D" w:rsidRPr="006841C6">
              <w:rPr>
                <w:sz w:val="24"/>
                <w:szCs w:val="24"/>
              </w:rPr>
              <w:t>malrotasyonun</w:t>
            </w:r>
            <w:proofErr w:type="spellEnd"/>
            <w:r w:rsidR="00DB6C1D" w:rsidRPr="006841C6">
              <w:rPr>
                <w:sz w:val="24"/>
                <w:szCs w:val="24"/>
              </w:rPr>
              <w:t xml:space="preserve"> saptanmasında en etkin yöntem ağızdan </w:t>
            </w:r>
            <w:proofErr w:type="gramStart"/>
            <w:r w:rsidR="00DB6C1D" w:rsidRPr="006841C6">
              <w:rPr>
                <w:sz w:val="24"/>
                <w:szCs w:val="24"/>
              </w:rPr>
              <w:t>kontrast</w:t>
            </w:r>
            <w:proofErr w:type="gramEnd"/>
            <w:r w:rsidR="00DB6C1D" w:rsidRPr="006841C6">
              <w:rPr>
                <w:sz w:val="24"/>
                <w:szCs w:val="24"/>
              </w:rPr>
              <w:t xml:space="preserve"> madde verilerek yapılan üst </w:t>
            </w:r>
            <w:proofErr w:type="spellStart"/>
            <w:r w:rsidR="00DB6C1D" w:rsidRPr="006841C6">
              <w:rPr>
                <w:sz w:val="24"/>
                <w:szCs w:val="24"/>
              </w:rPr>
              <w:t>gastrointestinal</w:t>
            </w:r>
            <w:proofErr w:type="spellEnd"/>
            <w:r w:rsidR="00DB6C1D" w:rsidRPr="006841C6">
              <w:rPr>
                <w:sz w:val="24"/>
                <w:szCs w:val="24"/>
              </w:rPr>
              <w:t xml:space="preserve"> sistem pasaj incelemesidir. Akut durumlar da dahil olmak üzere bu inceleme </w:t>
            </w:r>
            <w:proofErr w:type="gramStart"/>
            <w:r w:rsidR="00DB6C1D" w:rsidRPr="006841C6">
              <w:rPr>
                <w:sz w:val="24"/>
                <w:szCs w:val="24"/>
              </w:rPr>
              <w:t>kontrastlı</w:t>
            </w:r>
            <w:proofErr w:type="gramEnd"/>
            <w:r w:rsidR="00DB6C1D" w:rsidRPr="006841C6">
              <w:rPr>
                <w:sz w:val="24"/>
                <w:szCs w:val="24"/>
              </w:rPr>
              <w:t xml:space="preserve"> kolon incelemesine tercih edilmeli, </w:t>
            </w:r>
            <w:proofErr w:type="spellStart"/>
            <w:r w:rsidR="00DB6C1D" w:rsidRPr="006841C6">
              <w:rPr>
                <w:sz w:val="24"/>
                <w:szCs w:val="24"/>
              </w:rPr>
              <w:t>herikisinin</w:t>
            </w:r>
            <w:proofErr w:type="spellEnd"/>
            <w:r w:rsidR="00DB6C1D" w:rsidRPr="006841C6">
              <w:rPr>
                <w:sz w:val="24"/>
                <w:szCs w:val="24"/>
              </w:rPr>
              <w:t xml:space="preserve"> yapılması planlanacaksa da öncelikle üst pasaj incelemesi yapılmalıdır. Bunun birkaç nedeni vardır. Öncelikle akut tıkanıklık durumunda, tıkanıklık üst seviyede olduğundan üst pasaj incelemesi daha basit şekilde ve etkin bilgi verir. Yine akut tıkanıklık ve </w:t>
            </w:r>
            <w:proofErr w:type="spellStart"/>
            <w:r w:rsidR="00DB6C1D" w:rsidRPr="006841C6">
              <w:rPr>
                <w:sz w:val="24"/>
                <w:szCs w:val="24"/>
              </w:rPr>
              <w:t>volvulus</w:t>
            </w:r>
            <w:proofErr w:type="spellEnd"/>
            <w:r w:rsidR="00DB6C1D" w:rsidRPr="006841C6">
              <w:rPr>
                <w:sz w:val="24"/>
                <w:szCs w:val="24"/>
              </w:rPr>
              <w:t xml:space="preserve"> olasılığı olan durumlarda </w:t>
            </w:r>
            <w:proofErr w:type="spellStart"/>
            <w:r w:rsidR="00DB6C1D" w:rsidRPr="006841C6">
              <w:rPr>
                <w:sz w:val="24"/>
                <w:szCs w:val="24"/>
              </w:rPr>
              <w:t>duodenumdan</w:t>
            </w:r>
            <w:proofErr w:type="spellEnd"/>
            <w:r w:rsidR="00DB6C1D" w:rsidRPr="006841C6">
              <w:rPr>
                <w:sz w:val="24"/>
                <w:szCs w:val="24"/>
              </w:rPr>
              <w:t xml:space="preserve"> aşağı pasaj olmaması kesin tanıyı sağlayarak ameliyat </w:t>
            </w:r>
            <w:proofErr w:type="spellStart"/>
            <w:r w:rsidR="00DB6C1D" w:rsidRPr="006841C6">
              <w:rPr>
                <w:sz w:val="24"/>
                <w:szCs w:val="24"/>
              </w:rPr>
              <w:t>endikasyonunun</w:t>
            </w:r>
            <w:proofErr w:type="spellEnd"/>
            <w:r w:rsidR="00DB6C1D" w:rsidRPr="006841C6">
              <w:rPr>
                <w:sz w:val="24"/>
                <w:szCs w:val="24"/>
              </w:rPr>
              <w:t xml:space="preserve"> konulabilmesini sağlayabilir iken, kolon incelemesinde </w:t>
            </w:r>
            <w:proofErr w:type="spellStart"/>
            <w:r w:rsidR="00DB6C1D" w:rsidRPr="006841C6">
              <w:rPr>
                <w:sz w:val="24"/>
                <w:szCs w:val="24"/>
              </w:rPr>
              <w:t>çekumun</w:t>
            </w:r>
            <w:proofErr w:type="spellEnd"/>
            <w:r w:rsidR="00DB6C1D" w:rsidRPr="006841C6">
              <w:rPr>
                <w:sz w:val="24"/>
                <w:szCs w:val="24"/>
              </w:rPr>
              <w:t xml:space="preserve"> sağ alt kadranda olmaması kesin tanıyı sağlayamaz. </w:t>
            </w:r>
            <w:proofErr w:type="spellStart"/>
            <w:r w:rsidR="00DB6C1D" w:rsidRPr="006841C6">
              <w:rPr>
                <w:sz w:val="24"/>
                <w:szCs w:val="24"/>
              </w:rPr>
              <w:t>Duodenojejunal</w:t>
            </w:r>
            <w:proofErr w:type="spellEnd"/>
            <w:r w:rsidR="00DB6C1D" w:rsidRPr="006841C6">
              <w:rPr>
                <w:sz w:val="24"/>
                <w:szCs w:val="24"/>
              </w:rPr>
              <w:t xml:space="preserve"> bileşke kolon ve özellikle de </w:t>
            </w:r>
            <w:proofErr w:type="spellStart"/>
            <w:r w:rsidR="00DB6C1D" w:rsidRPr="006841C6">
              <w:rPr>
                <w:sz w:val="24"/>
                <w:szCs w:val="24"/>
              </w:rPr>
              <w:t>çekuma</w:t>
            </w:r>
            <w:proofErr w:type="spellEnd"/>
            <w:r w:rsidR="00DB6C1D" w:rsidRPr="006841C6">
              <w:rPr>
                <w:sz w:val="24"/>
                <w:szCs w:val="24"/>
              </w:rPr>
              <w:t xml:space="preserve"> göre daha sabit yerleşimlidir ve </w:t>
            </w:r>
            <w:proofErr w:type="spellStart"/>
            <w:r w:rsidR="00DB6C1D" w:rsidRPr="006841C6">
              <w:rPr>
                <w:sz w:val="24"/>
                <w:szCs w:val="24"/>
              </w:rPr>
              <w:t>malrotasyon</w:t>
            </w:r>
            <w:proofErr w:type="spellEnd"/>
            <w:r w:rsidR="00DB6C1D" w:rsidRPr="006841C6">
              <w:rPr>
                <w:sz w:val="24"/>
                <w:szCs w:val="24"/>
              </w:rPr>
              <w:t xml:space="preserve"> tanısında onun yerleşimi </w:t>
            </w:r>
            <w:proofErr w:type="spellStart"/>
            <w:r w:rsidR="00DB6C1D" w:rsidRPr="006841C6">
              <w:rPr>
                <w:sz w:val="24"/>
                <w:szCs w:val="24"/>
              </w:rPr>
              <w:t>çekumunkinden</w:t>
            </w:r>
            <w:proofErr w:type="spellEnd"/>
            <w:r w:rsidR="00DB6C1D" w:rsidRPr="006841C6">
              <w:rPr>
                <w:sz w:val="24"/>
                <w:szCs w:val="24"/>
              </w:rPr>
              <w:t xml:space="preserve"> daha tanımlayıcı, belirleyicidir.</w:t>
            </w:r>
          </w:p>
          <w:p w:rsidR="00DB6C1D" w:rsidRPr="006841C6" w:rsidRDefault="00DB6C1D" w:rsidP="006841C6">
            <w:pPr>
              <w:spacing w:line="360" w:lineRule="auto"/>
              <w:ind w:firstLine="720"/>
              <w:jc w:val="both"/>
              <w:rPr>
                <w:sz w:val="24"/>
                <w:szCs w:val="24"/>
              </w:rPr>
            </w:pPr>
            <w:r w:rsidRPr="006841C6">
              <w:rPr>
                <w:sz w:val="24"/>
                <w:szCs w:val="24"/>
              </w:rPr>
              <w:t xml:space="preserve">Kontrastlı üst </w:t>
            </w:r>
            <w:proofErr w:type="spellStart"/>
            <w:r w:rsidRPr="006841C6">
              <w:rPr>
                <w:sz w:val="24"/>
                <w:szCs w:val="24"/>
              </w:rPr>
              <w:t>gastrointestinal</w:t>
            </w:r>
            <w:proofErr w:type="spellEnd"/>
            <w:r w:rsidRPr="006841C6">
              <w:rPr>
                <w:sz w:val="24"/>
                <w:szCs w:val="24"/>
              </w:rPr>
              <w:t xml:space="preserve"> sistem pasaj incelemesinde ağızdan </w:t>
            </w:r>
            <w:proofErr w:type="gramStart"/>
            <w:r w:rsidRPr="006841C6">
              <w:rPr>
                <w:sz w:val="24"/>
                <w:szCs w:val="24"/>
              </w:rPr>
              <w:t>kontrast</w:t>
            </w:r>
            <w:proofErr w:type="gramEnd"/>
            <w:r w:rsidRPr="006841C6">
              <w:rPr>
                <w:sz w:val="24"/>
                <w:szCs w:val="24"/>
              </w:rPr>
              <w:t xml:space="preserve"> verildikten sonra </w:t>
            </w:r>
            <w:proofErr w:type="spellStart"/>
            <w:r w:rsidRPr="006841C6">
              <w:rPr>
                <w:sz w:val="24"/>
                <w:szCs w:val="24"/>
              </w:rPr>
              <w:t>duodenal</w:t>
            </w:r>
            <w:proofErr w:type="spellEnd"/>
            <w:r w:rsidRPr="006841C6">
              <w:rPr>
                <w:sz w:val="24"/>
                <w:szCs w:val="24"/>
              </w:rPr>
              <w:t xml:space="preserve"> ve </w:t>
            </w:r>
            <w:proofErr w:type="spellStart"/>
            <w:r w:rsidRPr="006841C6">
              <w:rPr>
                <w:sz w:val="24"/>
                <w:szCs w:val="24"/>
              </w:rPr>
              <w:t>proksimal</w:t>
            </w:r>
            <w:proofErr w:type="spellEnd"/>
            <w:r w:rsidRPr="006841C6">
              <w:rPr>
                <w:sz w:val="24"/>
                <w:szCs w:val="24"/>
              </w:rPr>
              <w:t xml:space="preserve"> </w:t>
            </w:r>
            <w:proofErr w:type="spellStart"/>
            <w:r w:rsidRPr="006841C6">
              <w:rPr>
                <w:sz w:val="24"/>
                <w:szCs w:val="24"/>
              </w:rPr>
              <w:t>jejunal</w:t>
            </w:r>
            <w:proofErr w:type="spellEnd"/>
            <w:r w:rsidRPr="006841C6">
              <w:rPr>
                <w:sz w:val="24"/>
                <w:szCs w:val="24"/>
              </w:rPr>
              <w:t xml:space="preserve"> pasaj, bebek ön arka pozisyonda yatarken çok dikkatle izlenmelidir. Normal anatomik ilişkinin varlığında </w:t>
            </w:r>
            <w:proofErr w:type="spellStart"/>
            <w:r w:rsidRPr="006841C6">
              <w:rPr>
                <w:sz w:val="24"/>
                <w:szCs w:val="24"/>
              </w:rPr>
              <w:t>duodenum</w:t>
            </w:r>
            <w:proofErr w:type="spellEnd"/>
            <w:r w:rsidRPr="006841C6">
              <w:rPr>
                <w:sz w:val="24"/>
                <w:szCs w:val="24"/>
              </w:rPr>
              <w:t xml:space="preserve"> aşağı ve daha sonra sola ve yukarı yaylanma gösterip mide çıkışı ile aynı seviyeye kadar yeniden yükselir ve </w:t>
            </w:r>
            <w:proofErr w:type="spellStart"/>
            <w:r w:rsidRPr="006841C6">
              <w:rPr>
                <w:sz w:val="24"/>
                <w:szCs w:val="24"/>
              </w:rPr>
              <w:t>Treitz</w:t>
            </w:r>
            <w:proofErr w:type="spellEnd"/>
            <w:r w:rsidRPr="006841C6">
              <w:rPr>
                <w:sz w:val="24"/>
                <w:szCs w:val="24"/>
              </w:rPr>
              <w:t xml:space="preserve"> omurga gövdesinin hemen solunda yerleşmiş olarak görülür. </w:t>
            </w:r>
            <w:proofErr w:type="spellStart"/>
            <w:r w:rsidRPr="006841C6">
              <w:rPr>
                <w:sz w:val="24"/>
                <w:szCs w:val="24"/>
              </w:rPr>
              <w:t>Treitz’ın</w:t>
            </w:r>
            <w:proofErr w:type="spellEnd"/>
            <w:r w:rsidRPr="006841C6">
              <w:rPr>
                <w:sz w:val="24"/>
                <w:szCs w:val="24"/>
              </w:rPr>
              <w:t xml:space="preserve"> görülememesi, </w:t>
            </w:r>
            <w:proofErr w:type="spellStart"/>
            <w:r w:rsidRPr="006841C6">
              <w:rPr>
                <w:sz w:val="24"/>
                <w:szCs w:val="24"/>
              </w:rPr>
              <w:t>duodenumda</w:t>
            </w:r>
            <w:proofErr w:type="spellEnd"/>
            <w:r w:rsidRPr="006841C6">
              <w:rPr>
                <w:sz w:val="24"/>
                <w:szCs w:val="24"/>
              </w:rPr>
              <w:t xml:space="preserve"> tipik “C” şeklinde görünümün dışında kıvrımlı düzensiz bir gidiş gözlenmesi veya </w:t>
            </w:r>
            <w:proofErr w:type="spellStart"/>
            <w:r w:rsidRPr="006841C6">
              <w:rPr>
                <w:sz w:val="24"/>
                <w:szCs w:val="24"/>
              </w:rPr>
              <w:t>Treitz’ın</w:t>
            </w:r>
            <w:proofErr w:type="spellEnd"/>
            <w:r w:rsidRPr="006841C6">
              <w:rPr>
                <w:sz w:val="24"/>
                <w:szCs w:val="24"/>
              </w:rPr>
              <w:t xml:space="preserve"> omurganın sağ tarafında kalması, tipik </w:t>
            </w:r>
            <w:proofErr w:type="spellStart"/>
            <w:r w:rsidRPr="006841C6">
              <w:rPr>
                <w:sz w:val="24"/>
                <w:szCs w:val="24"/>
              </w:rPr>
              <w:t>malrotasyon</w:t>
            </w:r>
            <w:proofErr w:type="spellEnd"/>
            <w:r w:rsidRPr="006841C6">
              <w:rPr>
                <w:sz w:val="24"/>
                <w:szCs w:val="24"/>
              </w:rPr>
              <w:t xml:space="preserve"> bulgularıdır (Resim 3b). </w:t>
            </w:r>
            <w:proofErr w:type="spellStart"/>
            <w:r w:rsidRPr="006841C6">
              <w:rPr>
                <w:sz w:val="24"/>
                <w:szCs w:val="24"/>
              </w:rPr>
              <w:t>Nonrotasyonda</w:t>
            </w:r>
            <w:proofErr w:type="spellEnd"/>
            <w:r w:rsidRPr="006841C6">
              <w:rPr>
                <w:sz w:val="24"/>
                <w:szCs w:val="24"/>
              </w:rPr>
              <w:t xml:space="preserve"> </w:t>
            </w:r>
            <w:proofErr w:type="spellStart"/>
            <w:r w:rsidRPr="006841C6">
              <w:rPr>
                <w:sz w:val="24"/>
                <w:szCs w:val="24"/>
              </w:rPr>
              <w:t>duodenum</w:t>
            </w:r>
            <w:proofErr w:type="spellEnd"/>
            <w:r w:rsidRPr="006841C6">
              <w:rPr>
                <w:sz w:val="24"/>
                <w:szCs w:val="24"/>
              </w:rPr>
              <w:t xml:space="preserve"> hiç kavis yapmadan sağ taraftan aşağı ilerler, sola geçiş yapmaz. </w:t>
            </w:r>
            <w:proofErr w:type="spellStart"/>
            <w:r w:rsidRPr="006841C6">
              <w:rPr>
                <w:sz w:val="24"/>
                <w:szCs w:val="24"/>
              </w:rPr>
              <w:t>Çekumun</w:t>
            </w:r>
            <w:proofErr w:type="spellEnd"/>
            <w:r w:rsidRPr="006841C6">
              <w:rPr>
                <w:sz w:val="24"/>
                <w:szCs w:val="24"/>
              </w:rPr>
              <w:t xml:space="preserve"> yeri sağ üst veya sol üst kadranda olduğunda anormal, sağ alt kadranda olduğunda ise normal pozisyonunda olarak tanımlanır. Bu sonuncunun istisnaları mevcuttur.  </w:t>
            </w:r>
          </w:p>
          <w:p w:rsidR="00DB6C1D" w:rsidRPr="006841C6" w:rsidRDefault="00DB6C1D" w:rsidP="006841C6">
            <w:pPr>
              <w:spacing w:line="360" w:lineRule="auto"/>
              <w:ind w:firstLine="720"/>
              <w:jc w:val="both"/>
              <w:rPr>
                <w:sz w:val="24"/>
                <w:szCs w:val="24"/>
              </w:rPr>
            </w:pPr>
            <w:proofErr w:type="spellStart"/>
            <w:r w:rsidRPr="006841C6">
              <w:rPr>
                <w:sz w:val="24"/>
                <w:szCs w:val="24"/>
              </w:rPr>
              <w:t>Volvulusa</w:t>
            </w:r>
            <w:proofErr w:type="spellEnd"/>
            <w:r w:rsidRPr="006841C6">
              <w:rPr>
                <w:sz w:val="24"/>
                <w:szCs w:val="24"/>
              </w:rPr>
              <w:t xml:space="preserve"> bağlı akut durumlarda </w:t>
            </w:r>
            <w:proofErr w:type="spellStart"/>
            <w:r w:rsidRPr="006841C6">
              <w:rPr>
                <w:sz w:val="24"/>
                <w:szCs w:val="24"/>
              </w:rPr>
              <w:t>duodenum</w:t>
            </w:r>
            <w:proofErr w:type="spellEnd"/>
            <w:r w:rsidRPr="006841C6">
              <w:rPr>
                <w:sz w:val="24"/>
                <w:szCs w:val="24"/>
              </w:rPr>
              <w:t xml:space="preserve"> seviyesinde tam veya tama yakın tıkanıklık mevcuttur ve çoğunlukla </w:t>
            </w:r>
            <w:proofErr w:type="gramStart"/>
            <w:r w:rsidRPr="006841C6">
              <w:rPr>
                <w:sz w:val="24"/>
                <w:szCs w:val="24"/>
              </w:rPr>
              <w:t>kontrast</w:t>
            </w:r>
            <w:proofErr w:type="gramEnd"/>
            <w:r w:rsidRPr="006841C6">
              <w:rPr>
                <w:sz w:val="24"/>
                <w:szCs w:val="24"/>
              </w:rPr>
              <w:t xml:space="preserve"> madde </w:t>
            </w:r>
            <w:proofErr w:type="spellStart"/>
            <w:r w:rsidRPr="006841C6">
              <w:rPr>
                <w:sz w:val="24"/>
                <w:szCs w:val="24"/>
              </w:rPr>
              <w:t>jejunuma</w:t>
            </w:r>
            <w:proofErr w:type="spellEnd"/>
            <w:r w:rsidRPr="006841C6">
              <w:rPr>
                <w:sz w:val="24"/>
                <w:szCs w:val="24"/>
              </w:rPr>
              <w:t xml:space="preserve"> geçmez (Resim 4). Bazı olgularda </w:t>
            </w:r>
            <w:proofErr w:type="spellStart"/>
            <w:r w:rsidRPr="006841C6">
              <w:rPr>
                <w:sz w:val="24"/>
                <w:szCs w:val="24"/>
              </w:rPr>
              <w:t>malrotasyona</w:t>
            </w:r>
            <w:proofErr w:type="spellEnd"/>
            <w:r w:rsidRPr="006841C6">
              <w:rPr>
                <w:sz w:val="24"/>
                <w:szCs w:val="24"/>
              </w:rPr>
              <w:t xml:space="preserve"> bağlı orta barsak </w:t>
            </w:r>
            <w:proofErr w:type="spellStart"/>
            <w:r w:rsidRPr="006841C6">
              <w:rPr>
                <w:sz w:val="24"/>
                <w:szCs w:val="24"/>
              </w:rPr>
              <w:t>volvulusu</w:t>
            </w:r>
            <w:proofErr w:type="spellEnd"/>
            <w:r w:rsidRPr="006841C6">
              <w:rPr>
                <w:sz w:val="24"/>
                <w:szCs w:val="24"/>
              </w:rPr>
              <w:t xml:space="preserve"> için tipik sayılan </w:t>
            </w:r>
            <w:proofErr w:type="spellStart"/>
            <w:r w:rsidRPr="006841C6">
              <w:rPr>
                <w:sz w:val="24"/>
                <w:szCs w:val="24"/>
              </w:rPr>
              <w:t>tirbişon</w:t>
            </w:r>
            <w:proofErr w:type="spellEnd"/>
            <w:r w:rsidRPr="006841C6">
              <w:rPr>
                <w:sz w:val="24"/>
                <w:szCs w:val="24"/>
              </w:rPr>
              <w:t xml:space="preserve"> belirtisi mevcuttur. </w:t>
            </w:r>
          </w:p>
          <w:p w:rsidR="00DB6C1D" w:rsidRPr="006841C6" w:rsidRDefault="00DB6C1D" w:rsidP="006841C6">
            <w:pPr>
              <w:pBdr>
                <w:bottom w:val="single" w:sz="4" w:space="1" w:color="auto"/>
              </w:pBdr>
              <w:spacing w:line="360" w:lineRule="auto"/>
              <w:jc w:val="both"/>
              <w:rPr>
                <w:b/>
                <w:sz w:val="24"/>
                <w:szCs w:val="24"/>
              </w:rPr>
            </w:pPr>
            <w:r w:rsidRPr="006841C6">
              <w:rPr>
                <w:b/>
                <w:sz w:val="24"/>
                <w:szCs w:val="24"/>
              </w:rPr>
              <w:t>TEDAVİ</w:t>
            </w:r>
          </w:p>
          <w:p w:rsidR="00DB6C1D" w:rsidRPr="006841C6" w:rsidRDefault="00DB6C1D" w:rsidP="006841C6">
            <w:pPr>
              <w:spacing w:line="360" w:lineRule="auto"/>
              <w:jc w:val="both"/>
              <w:rPr>
                <w:sz w:val="24"/>
                <w:szCs w:val="24"/>
              </w:rPr>
            </w:pPr>
            <w:r w:rsidRPr="006841C6">
              <w:rPr>
                <w:sz w:val="24"/>
                <w:szCs w:val="24"/>
              </w:rPr>
              <w:t xml:space="preserve">Akut orta barsak </w:t>
            </w:r>
            <w:proofErr w:type="spellStart"/>
            <w:r w:rsidRPr="006841C6">
              <w:rPr>
                <w:sz w:val="24"/>
                <w:szCs w:val="24"/>
              </w:rPr>
              <w:t>volvulusu</w:t>
            </w:r>
            <w:proofErr w:type="spellEnd"/>
            <w:r w:rsidRPr="006841C6">
              <w:rPr>
                <w:sz w:val="24"/>
                <w:szCs w:val="24"/>
              </w:rPr>
              <w:t xml:space="preserve"> olan bebeklerde ameliyat öncesi olabildiğince hızlı sıvı-elektrolit </w:t>
            </w:r>
            <w:proofErr w:type="spellStart"/>
            <w:r w:rsidRPr="006841C6">
              <w:rPr>
                <w:sz w:val="24"/>
                <w:szCs w:val="24"/>
              </w:rPr>
              <w:t>resüsitasyonu</w:t>
            </w:r>
            <w:proofErr w:type="spellEnd"/>
            <w:r w:rsidRPr="006841C6">
              <w:rPr>
                <w:sz w:val="24"/>
                <w:szCs w:val="24"/>
              </w:rPr>
              <w:t xml:space="preserve"> yapılarak </w:t>
            </w:r>
            <w:proofErr w:type="spellStart"/>
            <w:r w:rsidRPr="006841C6">
              <w:rPr>
                <w:sz w:val="24"/>
                <w:szCs w:val="24"/>
              </w:rPr>
              <w:t>katastrofik</w:t>
            </w:r>
            <w:proofErr w:type="spellEnd"/>
            <w:r w:rsidRPr="006841C6">
              <w:rPr>
                <w:sz w:val="24"/>
                <w:szCs w:val="24"/>
              </w:rPr>
              <w:t xml:space="preserve"> </w:t>
            </w:r>
            <w:proofErr w:type="gramStart"/>
            <w:r w:rsidRPr="006841C6">
              <w:rPr>
                <w:sz w:val="24"/>
                <w:szCs w:val="24"/>
              </w:rPr>
              <w:t>komplikasyonun</w:t>
            </w:r>
            <w:proofErr w:type="gramEnd"/>
            <w:r w:rsidRPr="006841C6">
              <w:rPr>
                <w:sz w:val="24"/>
                <w:szCs w:val="24"/>
              </w:rPr>
              <w:t xml:space="preserve"> önüne geçilebilmesi için en çok bir iki saat içerisinde acil ameliyat gerçekleştirilmelidir. Bu olgularda </w:t>
            </w:r>
            <w:proofErr w:type="spellStart"/>
            <w:r w:rsidRPr="006841C6">
              <w:rPr>
                <w:sz w:val="24"/>
                <w:szCs w:val="24"/>
              </w:rPr>
              <w:t>parenteral</w:t>
            </w:r>
            <w:proofErr w:type="spellEnd"/>
            <w:r w:rsidRPr="006841C6">
              <w:rPr>
                <w:sz w:val="24"/>
                <w:szCs w:val="24"/>
              </w:rPr>
              <w:t xml:space="preserve"> antibiyotik tedavisinin de erken dönemde başlanması yerinde olacaktır. </w:t>
            </w:r>
          </w:p>
          <w:p w:rsidR="00DB6C1D" w:rsidRPr="006841C6" w:rsidRDefault="00DB6C1D" w:rsidP="006841C6">
            <w:pPr>
              <w:spacing w:line="360" w:lineRule="auto"/>
              <w:jc w:val="both"/>
              <w:rPr>
                <w:i/>
                <w:sz w:val="24"/>
                <w:szCs w:val="24"/>
                <w:u w:val="single"/>
              </w:rPr>
            </w:pPr>
            <w:r w:rsidRPr="006841C6">
              <w:rPr>
                <w:i/>
                <w:sz w:val="24"/>
                <w:szCs w:val="24"/>
                <w:u w:val="single"/>
              </w:rPr>
              <w:t>Cerrahi Teknik</w:t>
            </w:r>
          </w:p>
          <w:p w:rsidR="00DB6C1D" w:rsidRPr="006841C6" w:rsidRDefault="00DB6C1D" w:rsidP="006841C6">
            <w:pPr>
              <w:spacing w:line="360" w:lineRule="auto"/>
              <w:ind w:firstLine="360"/>
              <w:jc w:val="both"/>
              <w:rPr>
                <w:sz w:val="24"/>
                <w:szCs w:val="24"/>
              </w:rPr>
            </w:pPr>
            <w:proofErr w:type="spellStart"/>
            <w:r w:rsidRPr="006841C6">
              <w:rPr>
                <w:sz w:val="24"/>
                <w:szCs w:val="24"/>
              </w:rPr>
              <w:t>Malrotasyon</w:t>
            </w:r>
            <w:proofErr w:type="spellEnd"/>
            <w:r w:rsidRPr="006841C6">
              <w:rPr>
                <w:sz w:val="24"/>
                <w:szCs w:val="24"/>
              </w:rPr>
              <w:t xml:space="preserve"> ön tanısı ile yapılan </w:t>
            </w:r>
            <w:proofErr w:type="spellStart"/>
            <w:r w:rsidRPr="006841C6">
              <w:rPr>
                <w:sz w:val="24"/>
                <w:szCs w:val="24"/>
              </w:rPr>
              <w:t>laparotomide</w:t>
            </w:r>
            <w:proofErr w:type="spellEnd"/>
            <w:r w:rsidRPr="006841C6">
              <w:rPr>
                <w:sz w:val="24"/>
                <w:szCs w:val="24"/>
              </w:rPr>
              <w:t xml:space="preserve"> öncelikle tanının doğrulanması gerekir. Bunun için tüm barsak anatomisine, özellikle de </w:t>
            </w:r>
            <w:proofErr w:type="spellStart"/>
            <w:r w:rsidRPr="006841C6">
              <w:rPr>
                <w:sz w:val="24"/>
                <w:szCs w:val="24"/>
              </w:rPr>
              <w:t>mezenter</w:t>
            </w:r>
            <w:proofErr w:type="spellEnd"/>
            <w:r w:rsidRPr="006841C6">
              <w:rPr>
                <w:sz w:val="24"/>
                <w:szCs w:val="24"/>
              </w:rPr>
              <w:t xml:space="preserve"> tabanına </w:t>
            </w:r>
            <w:proofErr w:type="gramStart"/>
            <w:r w:rsidRPr="006841C6">
              <w:rPr>
                <w:sz w:val="24"/>
                <w:szCs w:val="24"/>
              </w:rPr>
              <w:t>hakim</w:t>
            </w:r>
            <w:proofErr w:type="gramEnd"/>
            <w:r w:rsidRPr="006841C6">
              <w:rPr>
                <w:sz w:val="24"/>
                <w:szCs w:val="24"/>
              </w:rPr>
              <w:t xml:space="preserve"> olunabilmelidir. Bu nedenle </w:t>
            </w:r>
            <w:proofErr w:type="spellStart"/>
            <w:r w:rsidRPr="006841C6">
              <w:rPr>
                <w:sz w:val="24"/>
                <w:szCs w:val="24"/>
              </w:rPr>
              <w:lastRenderedPageBreak/>
              <w:t>insizyon</w:t>
            </w:r>
            <w:proofErr w:type="spellEnd"/>
            <w:r w:rsidRPr="006841C6">
              <w:rPr>
                <w:sz w:val="24"/>
                <w:szCs w:val="24"/>
              </w:rPr>
              <w:t xml:space="preserve"> olarak genellikle iyi </w:t>
            </w:r>
            <w:proofErr w:type="gramStart"/>
            <w:r w:rsidRPr="006841C6">
              <w:rPr>
                <w:sz w:val="24"/>
                <w:szCs w:val="24"/>
              </w:rPr>
              <w:t>ekspozisyonun</w:t>
            </w:r>
            <w:proofErr w:type="gramEnd"/>
            <w:r w:rsidRPr="006841C6">
              <w:rPr>
                <w:sz w:val="24"/>
                <w:szCs w:val="24"/>
              </w:rPr>
              <w:t xml:space="preserve"> sağlanabildiği </w:t>
            </w:r>
            <w:proofErr w:type="spellStart"/>
            <w:r w:rsidRPr="006841C6">
              <w:rPr>
                <w:sz w:val="24"/>
                <w:szCs w:val="24"/>
              </w:rPr>
              <w:t>göbeküstü</w:t>
            </w:r>
            <w:proofErr w:type="spellEnd"/>
            <w:r w:rsidRPr="006841C6">
              <w:rPr>
                <w:sz w:val="24"/>
                <w:szCs w:val="24"/>
              </w:rPr>
              <w:t xml:space="preserve"> sola uzanan sağ </w:t>
            </w:r>
            <w:proofErr w:type="spellStart"/>
            <w:r w:rsidRPr="006841C6">
              <w:rPr>
                <w:sz w:val="24"/>
                <w:szCs w:val="24"/>
              </w:rPr>
              <w:t>transvers</w:t>
            </w:r>
            <w:proofErr w:type="spellEnd"/>
            <w:r w:rsidRPr="006841C6">
              <w:rPr>
                <w:sz w:val="24"/>
                <w:szCs w:val="24"/>
              </w:rPr>
              <w:t xml:space="preserve"> </w:t>
            </w:r>
            <w:proofErr w:type="spellStart"/>
            <w:r w:rsidRPr="006841C6">
              <w:rPr>
                <w:sz w:val="24"/>
                <w:szCs w:val="24"/>
              </w:rPr>
              <w:t>insizyon</w:t>
            </w:r>
            <w:proofErr w:type="spellEnd"/>
            <w:r w:rsidRPr="006841C6">
              <w:rPr>
                <w:sz w:val="24"/>
                <w:szCs w:val="24"/>
              </w:rPr>
              <w:t xml:space="preserve"> tercih edilir. </w:t>
            </w:r>
            <w:proofErr w:type="spellStart"/>
            <w:r w:rsidRPr="006841C6">
              <w:rPr>
                <w:sz w:val="24"/>
                <w:szCs w:val="24"/>
              </w:rPr>
              <w:t>Barsağın</w:t>
            </w:r>
            <w:proofErr w:type="spellEnd"/>
            <w:r w:rsidRPr="006841C6">
              <w:rPr>
                <w:sz w:val="24"/>
                <w:szCs w:val="24"/>
              </w:rPr>
              <w:t xml:space="preserve"> tümünün, </w:t>
            </w:r>
            <w:proofErr w:type="spellStart"/>
            <w:r w:rsidRPr="006841C6">
              <w:rPr>
                <w:sz w:val="24"/>
                <w:szCs w:val="24"/>
              </w:rPr>
              <w:t>mezenter</w:t>
            </w:r>
            <w:proofErr w:type="spellEnd"/>
            <w:r w:rsidRPr="006841C6">
              <w:rPr>
                <w:sz w:val="24"/>
                <w:szCs w:val="24"/>
              </w:rPr>
              <w:t xml:space="preserve"> kökü ve </w:t>
            </w:r>
            <w:proofErr w:type="spellStart"/>
            <w:r w:rsidRPr="006841C6">
              <w:rPr>
                <w:sz w:val="24"/>
                <w:szCs w:val="24"/>
              </w:rPr>
              <w:t>barsağın</w:t>
            </w:r>
            <w:proofErr w:type="spellEnd"/>
            <w:r w:rsidRPr="006841C6">
              <w:rPr>
                <w:sz w:val="24"/>
                <w:szCs w:val="24"/>
              </w:rPr>
              <w:t xml:space="preserve"> </w:t>
            </w:r>
            <w:proofErr w:type="spellStart"/>
            <w:r w:rsidRPr="006841C6">
              <w:rPr>
                <w:sz w:val="24"/>
                <w:szCs w:val="24"/>
              </w:rPr>
              <w:t>fiksasyon</w:t>
            </w:r>
            <w:proofErr w:type="spellEnd"/>
            <w:r w:rsidRPr="006841C6">
              <w:rPr>
                <w:sz w:val="24"/>
                <w:szCs w:val="24"/>
              </w:rPr>
              <w:t xml:space="preserve"> ilişkilerinin değerlendirilebilmesi için </w:t>
            </w:r>
            <w:proofErr w:type="spellStart"/>
            <w:r w:rsidRPr="006841C6">
              <w:rPr>
                <w:sz w:val="24"/>
                <w:szCs w:val="24"/>
              </w:rPr>
              <w:t>insizyon</w:t>
            </w:r>
            <w:proofErr w:type="spellEnd"/>
            <w:r w:rsidRPr="006841C6">
              <w:rPr>
                <w:sz w:val="24"/>
                <w:szCs w:val="24"/>
              </w:rPr>
              <w:t xml:space="preserve"> dışına alınması gerekir. </w:t>
            </w:r>
            <w:proofErr w:type="spellStart"/>
            <w:r w:rsidRPr="006841C6">
              <w:rPr>
                <w:sz w:val="24"/>
                <w:szCs w:val="24"/>
              </w:rPr>
              <w:t>Malrotasyonun</w:t>
            </w:r>
            <w:proofErr w:type="spellEnd"/>
            <w:r w:rsidRPr="006841C6">
              <w:rPr>
                <w:sz w:val="24"/>
                <w:szCs w:val="24"/>
              </w:rPr>
              <w:t xml:space="preserve"> değerlendirilmesinde karın içerisinde birkaç anatomik referans noktası vardır:</w:t>
            </w:r>
          </w:p>
          <w:p w:rsidR="00DB6C1D" w:rsidRPr="006841C6" w:rsidRDefault="00DB6C1D" w:rsidP="006841C6">
            <w:pPr>
              <w:numPr>
                <w:ilvl w:val="0"/>
                <w:numId w:val="27"/>
              </w:numPr>
              <w:spacing w:line="360" w:lineRule="auto"/>
              <w:jc w:val="both"/>
              <w:rPr>
                <w:sz w:val="24"/>
                <w:szCs w:val="24"/>
              </w:rPr>
            </w:pPr>
            <w:proofErr w:type="spellStart"/>
            <w:r w:rsidRPr="006841C6">
              <w:rPr>
                <w:sz w:val="24"/>
                <w:szCs w:val="24"/>
              </w:rPr>
              <w:t>Pilor</w:t>
            </w:r>
            <w:proofErr w:type="spellEnd"/>
            <w:r w:rsidRPr="006841C6">
              <w:rPr>
                <w:sz w:val="24"/>
                <w:szCs w:val="24"/>
              </w:rPr>
              <w:t xml:space="preserve">: </w:t>
            </w:r>
            <w:proofErr w:type="spellStart"/>
            <w:r w:rsidRPr="006841C6">
              <w:rPr>
                <w:sz w:val="24"/>
                <w:szCs w:val="24"/>
              </w:rPr>
              <w:t>Malrotasyon</w:t>
            </w:r>
            <w:proofErr w:type="spellEnd"/>
            <w:r w:rsidRPr="006841C6">
              <w:rPr>
                <w:sz w:val="24"/>
                <w:szCs w:val="24"/>
              </w:rPr>
              <w:t xml:space="preserve"> olgularında yeri etkilenmez.</w:t>
            </w:r>
          </w:p>
          <w:p w:rsidR="00DB6C1D" w:rsidRPr="006841C6" w:rsidRDefault="00DB6C1D" w:rsidP="006841C6">
            <w:pPr>
              <w:numPr>
                <w:ilvl w:val="0"/>
                <w:numId w:val="27"/>
              </w:numPr>
              <w:spacing w:line="360" w:lineRule="auto"/>
              <w:jc w:val="both"/>
              <w:rPr>
                <w:sz w:val="24"/>
                <w:szCs w:val="24"/>
              </w:rPr>
            </w:pPr>
            <w:r w:rsidRPr="006841C6">
              <w:rPr>
                <w:sz w:val="24"/>
                <w:szCs w:val="24"/>
              </w:rPr>
              <w:t xml:space="preserve">Kolonun </w:t>
            </w:r>
            <w:proofErr w:type="spellStart"/>
            <w:r w:rsidRPr="006841C6">
              <w:rPr>
                <w:sz w:val="24"/>
                <w:szCs w:val="24"/>
              </w:rPr>
              <w:t>splenik</w:t>
            </w:r>
            <w:proofErr w:type="spellEnd"/>
            <w:r w:rsidRPr="006841C6">
              <w:rPr>
                <w:sz w:val="24"/>
                <w:szCs w:val="24"/>
              </w:rPr>
              <w:t xml:space="preserve"> </w:t>
            </w:r>
            <w:proofErr w:type="spellStart"/>
            <w:r w:rsidRPr="006841C6">
              <w:rPr>
                <w:sz w:val="24"/>
                <w:szCs w:val="24"/>
              </w:rPr>
              <w:t>fleksurası</w:t>
            </w:r>
            <w:proofErr w:type="spellEnd"/>
            <w:r w:rsidRPr="006841C6">
              <w:rPr>
                <w:sz w:val="24"/>
                <w:szCs w:val="24"/>
              </w:rPr>
              <w:t xml:space="preserve">: </w:t>
            </w:r>
            <w:proofErr w:type="spellStart"/>
            <w:r w:rsidRPr="006841C6">
              <w:rPr>
                <w:sz w:val="24"/>
                <w:szCs w:val="24"/>
              </w:rPr>
              <w:t>Splenik</w:t>
            </w:r>
            <w:proofErr w:type="spellEnd"/>
            <w:r w:rsidRPr="006841C6">
              <w:rPr>
                <w:sz w:val="24"/>
                <w:szCs w:val="24"/>
              </w:rPr>
              <w:t xml:space="preserve"> </w:t>
            </w:r>
            <w:proofErr w:type="spellStart"/>
            <w:r w:rsidRPr="006841C6">
              <w:rPr>
                <w:sz w:val="24"/>
                <w:szCs w:val="24"/>
              </w:rPr>
              <w:t>fleksuranın</w:t>
            </w:r>
            <w:proofErr w:type="spellEnd"/>
            <w:r w:rsidRPr="006841C6">
              <w:rPr>
                <w:sz w:val="24"/>
                <w:szCs w:val="24"/>
              </w:rPr>
              <w:t xml:space="preserve"> yeri de </w:t>
            </w:r>
            <w:proofErr w:type="spellStart"/>
            <w:r w:rsidRPr="006841C6">
              <w:rPr>
                <w:sz w:val="24"/>
                <w:szCs w:val="24"/>
              </w:rPr>
              <w:t>malrotasyondan</w:t>
            </w:r>
            <w:proofErr w:type="spellEnd"/>
            <w:r w:rsidRPr="006841C6">
              <w:rPr>
                <w:sz w:val="24"/>
                <w:szCs w:val="24"/>
              </w:rPr>
              <w:t xml:space="preserve"> etkilenmez.</w:t>
            </w:r>
          </w:p>
          <w:p w:rsidR="00DB6C1D" w:rsidRPr="006841C6" w:rsidRDefault="00DB6C1D" w:rsidP="006841C6">
            <w:pPr>
              <w:numPr>
                <w:ilvl w:val="0"/>
                <w:numId w:val="27"/>
              </w:numPr>
              <w:spacing w:line="360" w:lineRule="auto"/>
              <w:jc w:val="both"/>
              <w:rPr>
                <w:sz w:val="24"/>
                <w:szCs w:val="24"/>
              </w:rPr>
            </w:pPr>
            <w:r w:rsidRPr="006841C6">
              <w:rPr>
                <w:sz w:val="24"/>
                <w:szCs w:val="24"/>
              </w:rPr>
              <w:t xml:space="preserve">SMA: </w:t>
            </w:r>
            <w:proofErr w:type="spellStart"/>
            <w:r w:rsidRPr="006841C6">
              <w:rPr>
                <w:sz w:val="24"/>
                <w:szCs w:val="24"/>
              </w:rPr>
              <w:t>Duodenum</w:t>
            </w:r>
            <w:proofErr w:type="spellEnd"/>
            <w:r w:rsidRPr="006841C6">
              <w:rPr>
                <w:sz w:val="24"/>
                <w:szCs w:val="24"/>
              </w:rPr>
              <w:t xml:space="preserve"> ile ilişkisi tanı açısından önemlidir.</w:t>
            </w:r>
          </w:p>
          <w:p w:rsidR="00DB6C1D" w:rsidRPr="006841C6" w:rsidRDefault="00DB6C1D" w:rsidP="006841C6">
            <w:pPr>
              <w:numPr>
                <w:ilvl w:val="0"/>
                <w:numId w:val="27"/>
              </w:numPr>
              <w:spacing w:line="360" w:lineRule="auto"/>
              <w:jc w:val="both"/>
              <w:rPr>
                <w:sz w:val="24"/>
                <w:szCs w:val="24"/>
              </w:rPr>
            </w:pPr>
            <w:proofErr w:type="spellStart"/>
            <w:r w:rsidRPr="006841C6">
              <w:rPr>
                <w:sz w:val="24"/>
                <w:szCs w:val="24"/>
              </w:rPr>
              <w:t>Treitz</w:t>
            </w:r>
            <w:proofErr w:type="spellEnd"/>
            <w:r w:rsidRPr="006841C6">
              <w:rPr>
                <w:sz w:val="24"/>
                <w:szCs w:val="24"/>
              </w:rPr>
              <w:t xml:space="preserve">: </w:t>
            </w:r>
            <w:proofErr w:type="spellStart"/>
            <w:r w:rsidRPr="006841C6">
              <w:rPr>
                <w:sz w:val="24"/>
                <w:szCs w:val="24"/>
              </w:rPr>
              <w:t>Treitz’ın</w:t>
            </w:r>
            <w:proofErr w:type="spellEnd"/>
            <w:r w:rsidRPr="006841C6">
              <w:rPr>
                <w:sz w:val="24"/>
                <w:szCs w:val="24"/>
              </w:rPr>
              <w:t xml:space="preserve"> oluşup oluşmadığı, oluşmuş ise orta hat ile ilişkisi önemlidir.</w:t>
            </w:r>
          </w:p>
          <w:p w:rsidR="00DB6C1D" w:rsidRPr="006841C6" w:rsidRDefault="00DB6C1D" w:rsidP="006841C6">
            <w:pPr>
              <w:spacing w:line="360" w:lineRule="auto"/>
              <w:jc w:val="both"/>
              <w:rPr>
                <w:sz w:val="24"/>
                <w:szCs w:val="24"/>
              </w:rPr>
            </w:pPr>
            <w:proofErr w:type="spellStart"/>
            <w:r w:rsidRPr="006841C6">
              <w:rPr>
                <w:sz w:val="24"/>
                <w:szCs w:val="24"/>
              </w:rPr>
              <w:t>Çekumun</w:t>
            </w:r>
            <w:proofErr w:type="spellEnd"/>
            <w:r w:rsidRPr="006841C6">
              <w:rPr>
                <w:sz w:val="24"/>
                <w:szCs w:val="24"/>
              </w:rPr>
              <w:t xml:space="preserve"> yerleşiminin sağ orta veya alt kadranda olması ne rotasyon </w:t>
            </w:r>
            <w:proofErr w:type="gramStart"/>
            <w:r w:rsidRPr="006841C6">
              <w:rPr>
                <w:sz w:val="24"/>
                <w:szCs w:val="24"/>
              </w:rPr>
              <w:t>anomalisi</w:t>
            </w:r>
            <w:proofErr w:type="gramEnd"/>
            <w:r w:rsidRPr="006841C6">
              <w:rPr>
                <w:sz w:val="24"/>
                <w:szCs w:val="24"/>
              </w:rPr>
              <w:t xml:space="preserve"> olduğunun ne de olmadığının kanıtıdır. Aynı şekilde </w:t>
            </w:r>
            <w:proofErr w:type="spellStart"/>
            <w:r w:rsidRPr="006841C6">
              <w:rPr>
                <w:sz w:val="24"/>
                <w:szCs w:val="24"/>
              </w:rPr>
              <w:t>duodenumun</w:t>
            </w:r>
            <w:proofErr w:type="spellEnd"/>
            <w:r w:rsidRPr="006841C6">
              <w:rPr>
                <w:sz w:val="24"/>
                <w:szCs w:val="24"/>
              </w:rPr>
              <w:t xml:space="preserve"> ilk bakışta sola doğru yaylanıyor görünmesi de tanıdan uzaklaştırmaz. </w:t>
            </w:r>
            <w:proofErr w:type="spellStart"/>
            <w:r w:rsidRPr="006841C6">
              <w:rPr>
                <w:sz w:val="24"/>
                <w:szCs w:val="24"/>
              </w:rPr>
              <w:t>Malrotasyonu</w:t>
            </w:r>
            <w:proofErr w:type="spellEnd"/>
            <w:r w:rsidRPr="006841C6">
              <w:rPr>
                <w:sz w:val="24"/>
                <w:szCs w:val="24"/>
              </w:rPr>
              <w:t xml:space="preserve"> düşündürecek ameliyat bulguları şu şekilde özetlenebilir:</w:t>
            </w:r>
          </w:p>
          <w:p w:rsidR="00DB6C1D" w:rsidRPr="006841C6" w:rsidRDefault="00DB6C1D" w:rsidP="006841C6">
            <w:pPr>
              <w:numPr>
                <w:ilvl w:val="0"/>
                <w:numId w:val="28"/>
              </w:numPr>
              <w:spacing w:line="360" w:lineRule="auto"/>
              <w:jc w:val="both"/>
              <w:rPr>
                <w:sz w:val="24"/>
                <w:szCs w:val="24"/>
              </w:rPr>
            </w:pPr>
            <w:r w:rsidRPr="006841C6">
              <w:rPr>
                <w:sz w:val="24"/>
                <w:szCs w:val="24"/>
              </w:rPr>
              <w:t xml:space="preserve">Sağ kolon veya </w:t>
            </w:r>
            <w:proofErr w:type="spellStart"/>
            <w:r w:rsidRPr="006841C6">
              <w:rPr>
                <w:sz w:val="24"/>
                <w:szCs w:val="24"/>
              </w:rPr>
              <w:t>ileumdan</w:t>
            </w:r>
            <w:proofErr w:type="spellEnd"/>
            <w:r w:rsidRPr="006841C6">
              <w:rPr>
                <w:sz w:val="24"/>
                <w:szCs w:val="24"/>
              </w:rPr>
              <w:t xml:space="preserve"> kaynaklı, </w:t>
            </w:r>
            <w:proofErr w:type="spellStart"/>
            <w:r w:rsidRPr="006841C6">
              <w:rPr>
                <w:sz w:val="24"/>
                <w:szCs w:val="24"/>
              </w:rPr>
              <w:t>duodenum</w:t>
            </w:r>
            <w:proofErr w:type="spellEnd"/>
            <w:r w:rsidRPr="006841C6">
              <w:rPr>
                <w:sz w:val="24"/>
                <w:szCs w:val="24"/>
              </w:rPr>
              <w:t xml:space="preserve"> üzerinden karın yan duvarına uzanan doğumsal anormal bantlar olması,</w:t>
            </w:r>
          </w:p>
          <w:p w:rsidR="00DB6C1D" w:rsidRPr="006841C6" w:rsidRDefault="00DB6C1D" w:rsidP="006841C6">
            <w:pPr>
              <w:numPr>
                <w:ilvl w:val="0"/>
                <w:numId w:val="28"/>
              </w:numPr>
              <w:spacing w:line="360" w:lineRule="auto"/>
              <w:jc w:val="both"/>
              <w:rPr>
                <w:sz w:val="24"/>
                <w:szCs w:val="24"/>
              </w:rPr>
            </w:pPr>
            <w:proofErr w:type="spellStart"/>
            <w:r w:rsidRPr="006841C6">
              <w:rPr>
                <w:sz w:val="24"/>
                <w:szCs w:val="24"/>
              </w:rPr>
              <w:t>Duodenum</w:t>
            </w:r>
            <w:proofErr w:type="spellEnd"/>
            <w:r w:rsidRPr="006841C6">
              <w:rPr>
                <w:sz w:val="24"/>
                <w:szCs w:val="24"/>
              </w:rPr>
              <w:t xml:space="preserve"> veya </w:t>
            </w:r>
            <w:proofErr w:type="spellStart"/>
            <w:r w:rsidRPr="006841C6">
              <w:rPr>
                <w:sz w:val="24"/>
                <w:szCs w:val="24"/>
              </w:rPr>
              <w:t>proksimal</w:t>
            </w:r>
            <w:proofErr w:type="spellEnd"/>
            <w:r w:rsidRPr="006841C6">
              <w:rPr>
                <w:sz w:val="24"/>
                <w:szCs w:val="24"/>
              </w:rPr>
              <w:t xml:space="preserve"> </w:t>
            </w:r>
            <w:proofErr w:type="spellStart"/>
            <w:r w:rsidRPr="006841C6">
              <w:rPr>
                <w:sz w:val="24"/>
                <w:szCs w:val="24"/>
              </w:rPr>
              <w:t>jejunumun</w:t>
            </w:r>
            <w:proofErr w:type="spellEnd"/>
            <w:r w:rsidRPr="006841C6">
              <w:rPr>
                <w:sz w:val="24"/>
                <w:szCs w:val="24"/>
              </w:rPr>
              <w:t xml:space="preserve"> sağ kolon veya </w:t>
            </w:r>
            <w:proofErr w:type="spellStart"/>
            <w:r w:rsidRPr="006841C6">
              <w:rPr>
                <w:sz w:val="24"/>
                <w:szCs w:val="24"/>
              </w:rPr>
              <w:t>çekuma</w:t>
            </w:r>
            <w:proofErr w:type="spellEnd"/>
            <w:r w:rsidRPr="006841C6">
              <w:rPr>
                <w:sz w:val="24"/>
                <w:szCs w:val="24"/>
              </w:rPr>
              <w:t xml:space="preserve"> yapışık olması,</w:t>
            </w:r>
          </w:p>
          <w:p w:rsidR="00DB6C1D" w:rsidRPr="006841C6" w:rsidRDefault="00DB6C1D" w:rsidP="006841C6">
            <w:pPr>
              <w:numPr>
                <w:ilvl w:val="0"/>
                <w:numId w:val="28"/>
              </w:numPr>
              <w:spacing w:line="360" w:lineRule="auto"/>
              <w:jc w:val="both"/>
              <w:rPr>
                <w:sz w:val="24"/>
                <w:szCs w:val="24"/>
              </w:rPr>
            </w:pPr>
            <w:proofErr w:type="spellStart"/>
            <w:r w:rsidRPr="006841C6">
              <w:rPr>
                <w:sz w:val="24"/>
                <w:szCs w:val="24"/>
              </w:rPr>
              <w:t>Transvers</w:t>
            </w:r>
            <w:proofErr w:type="spellEnd"/>
            <w:r w:rsidRPr="006841C6">
              <w:rPr>
                <w:sz w:val="24"/>
                <w:szCs w:val="24"/>
              </w:rPr>
              <w:t xml:space="preserve"> kolon </w:t>
            </w:r>
            <w:proofErr w:type="spellStart"/>
            <w:r w:rsidRPr="006841C6">
              <w:rPr>
                <w:sz w:val="24"/>
                <w:szCs w:val="24"/>
              </w:rPr>
              <w:t>mezo</w:t>
            </w:r>
            <w:proofErr w:type="spellEnd"/>
            <w:r w:rsidRPr="006841C6">
              <w:rPr>
                <w:sz w:val="24"/>
                <w:szCs w:val="24"/>
              </w:rPr>
              <w:t xml:space="preserve"> tabanında </w:t>
            </w:r>
            <w:proofErr w:type="spellStart"/>
            <w:r w:rsidRPr="006841C6">
              <w:rPr>
                <w:sz w:val="24"/>
                <w:szCs w:val="24"/>
              </w:rPr>
              <w:t>duodenumun</w:t>
            </w:r>
            <w:proofErr w:type="spellEnd"/>
            <w:r w:rsidRPr="006841C6">
              <w:rPr>
                <w:sz w:val="24"/>
                <w:szCs w:val="24"/>
              </w:rPr>
              <w:t xml:space="preserve"> 3 ve 4. kıtalarının kolaylıkla görülebilmesi,</w:t>
            </w:r>
          </w:p>
          <w:p w:rsidR="00DB6C1D" w:rsidRPr="006841C6" w:rsidRDefault="00DB6C1D" w:rsidP="006841C6">
            <w:pPr>
              <w:numPr>
                <w:ilvl w:val="0"/>
                <w:numId w:val="28"/>
              </w:numPr>
              <w:spacing w:line="360" w:lineRule="auto"/>
              <w:jc w:val="both"/>
              <w:rPr>
                <w:sz w:val="24"/>
                <w:szCs w:val="24"/>
              </w:rPr>
            </w:pPr>
            <w:proofErr w:type="spellStart"/>
            <w:r w:rsidRPr="006841C6">
              <w:rPr>
                <w:sz w:val="24"/>
                <w:szCs w:val="24"/>
              </w:rPr>
              <w:t>Çekum</w:t>
            </w:r>
            <w:proofErr w:type="spellEnd"/>
            <w:r w:rsidRPr="006841C6">
              <w:rPr>
                <w:sz w:val="24"/>
                <w:szCs w:val="24"/>
              </w:rPr>
              <w:t xml:space="preserve"> veya </w:t>
            </w:r>
            <w:proofErr w:type="spellStart"/>
            <w:r w:rsidRPr="006841C6">
              <w:rPr>
                <w:sz w:val="24"/>
                <w:szCs w:val="24"/>
              </w:rPr>
              <w:t>duodenumun</w:t>
            </w:r>
            <w:proofErr w:type="spellEnd"/>
            <w:r w:rsidRPr="006841C6">
              <w:rPr>
                <w:sz w:val="24"/>
                <w:szCs w:val="24"/>
              </w:rPr>
              <w:t xml:space="preserve"> sağ tarafta anormal </w:t>
            </w:r>
            <w:proofErr w:type="spellStart"/>
            <w:r w:rsidRPr="006841C6">
              <w:rPr>
                <w:sz w:val="24"/>
                <w:szCs w:val="24"/>
              </w:rPr>
              <w:t>fiksasyon</w:t>
            </w:r>
            <w:proofErr w:type="spellEnd"/>
            <w:r w:rsidRPr="006841C6">
              <w:rPr>
                <w:sz w:val="24"/>
                <w:szCs w:val="24"/>
              </w:rPr>
              <w:t xml:space="preserve"> ve </w:t>
            </w:r>
            <w:proofErr w:type="spellStart"/>
            <w:r w:rsidRPr="006841C6">
              <w:rPr>
                <w:sz w:val="24"/>
                <w:szCs w:val="24"/>
              </w:rPr>
              <w:t>mobilitesi</w:t>
            </w:r>
            <w:proofErr w:type="spellEnd"/>
            <w:r w:rsidRPr="006841C6">
              <w:rPr>
                <w:sz w:val="24"/>
                <w:szCs w:val="24"/>
              </w:rPr>
              <w:t>.</w:t>
            </w:r>
          </w:p>
          <w:p w:rsidR="00DB6C1D" w:rsidRPr="006841C6" w:rsidRDefault="00DB6C1D" w:rsidP="006841C6">
            <w:pPr>
              <w:spacing w:line="360" w:lineRule="auto"/>
              <w:ind w:firstLine="360"/>
              <w:jc w:val="both"/>
              <w:rPr>
                <w:sz w:val="24"/>
                <w:szCs w:val="24"/>
              </w:rPr>
            </w:pPr>
            <w:r w:rsidRPr="006841C6">
              <w:rPr>
                <w:sz w:val="24"/>
                <w:szCs w:val="24"/>
              </w:rPr>
              <w:t xml:space="preserve">Bazı olgularda sağ kolon serbestleştirilmeden </w:t>
            </w:r>
            <w:proofErr w:type="spellStart"/>
            <w:r w:rsidRPr="006841C6">
              <w:rPr>
                <w:sz w:val="24"/>
                <w:szCs w:val="24"/>
              </w:rPr>
              <w:t>malrotasyon</w:t>
            </w:r>
            <w:proofErr w:type="spellEnd"/>
            <w:r w:rsidRPr="006841C6">
              <w:rPr>
                <w:sz w:val="24"/>
                <w:szCs w:val="24"/>
              </w:rPr>
              <w:t xml:space="preserve"> tanısı konamaz. Bu nedenle </w:t>
            </w:r>
            <w:proofErr w:type="spellStart"/>
            <w:r w:rsidRPr="006841C6">
              <w:rPr>
                <w:sz w:val="24"/>
                <w:szCs w:val="24"/>
              </w:rPr>
              <w:t>malrotasyon</w:t>
            </w:r>
            <w:proofErr w:type="spellEnd"/>
            <w:r w:rsidRPr="006841C6">
              <w:rPr>
                <w:sz w:val="24"/>
                <w:szCs w:val="24"/>
              </w:rPr>
              <w:t xml:space="preserve"> ön tanısı ile ameliyata girildiğinde, sağ kolon normal yerleşiminde görünse de sağ kolonun serbestleştirilerek </w:t>
            </w:r>
            <w:proofErr w:type="spellStart"/>
            <w:r w:rsidRPr="006841C6">
              <w:rPr>
                <w:sz w:val="24"/>
                <w:szCs w:val="24"/>
              </w:rPr>
              <w:t>duodenum</w:t>
            </w:r>
            <w:proofErr w:type="spellEnd"/>
            <w:r w:rsidRPr="006841C6">
              <w:rPr>
                <w:sz w:val="24"/>
                <w:szCs w:val="24"/>
              </w:rPr>
              <w:t xml:space="preserve"> anatomisi ve SMA ile ilişkisinin net olarak ortaya konması gereklidir.</w:t>
            </w:r>
          </w:p>
          <w:p w:rsidR="00DB6C1D" w:rsidRPr="006841C6" w:rsidRDefault="00DB6C1D" w:rsidP="006841C6">
            <w:pPr>
              <w:spacing w:line="360" w:lineRule="auto"/>
              <w:ind w:firstLine="360"/>
              <w:jc w:val="both"/>
              <w:rPr>
                <w:sz w:val="24"/>
                <w:szCs w:val="24"/>
              </w:rPr>
            </w:pPr>
            <w:proofErr w:type="spellStart"/>
            <w:r w:rsidRPr="006841C6">
              <w:rPr>
                <w:sz w:val="24"/>
                <w:szCs w:val="24"/>
              </w:rPr>
              <w:t>Malrotasyon</w:t>
            </w:r>
            <w:proofErr w:type="spellEnd"/>
            <w:r w:rsidRPr="006841C6">
              <w:rPr>
                <w:sz w:val="24"/>
                <w:szCs w:val="24"/>
              </w:rPr>
              <w:t xml:space="preserve"> </w:t>
            </w:r>
            <w:proofErr w:type="spellStart"/>
            <w:r w:rsidRPr="006841C6">
              <w:rPr>
                <w:sz w:val="24"/>
                <w:szCs w:val="24"/>
              </w:rPr>
              <w:t>volvulus</w:t>
            </w:r>
            <w:proofErr w:type="spellEnd"/>
            <w:r w:rsidRPr="006841C6">
              <w:rPr>
                <w:sz w:val="24"/>
                <w:szCs w:val="24"/>
              </w:rPr>
              <w:t xml:space="preserve"> ile birlikte olsun ya da olmasın cerrahi tedavisinde </w:t>
            </w:r>
            <w:proofErr w:type="spellStart"/>
            <w:r w:rsidRPr="006841C6">
              <w:rPr>
                <w:sz w:val="24"/>
                <w:szCs w:val="24"/>
              </w:rPr>
              <w:t>Ladd</w:t>
            </w:r>
            <w:proofErr w:type="spellEnd"/>
            <w:r w:rsidRPr="006841C6">
              <w:rPr>
                <w:sz w:val="24"/>
                <w:szCs w:val="24"/>
              </w:rPr>
              <w:t xml:space="preserve"> ameliyatı tek seçenektir. </w:t>
            </w:r>
            <w:proofErr w:type="spellStart"/>
            <w:r w:rsidRPr="006841C6">
              <w:rPr>
                <w:sz w:val="24"/>
                <w:szCs w:val="24"/>
              </w:rPr>
              <w:t>Ladd</w:t>
            </w:r>
            <w:proofErr w:type="spellEnd"/>
            <w:r w:rsidRPr="006841C6">
              <w:rPr>
                <w:sz w:val="24"/>
                <w:szCs w:val="24"/>
              </w:rPr>
              <w:t xml:space="preserve"> ameliyatının önemli aşamaları şu şekildedir:</w:t>
            </w:r>
          </w:p>
          <w:p w:rsidR="00DB6C1D" w:rsidRPr="006841C6" w:rsidRDefault="00DB6C1D" w:rsidP="006841C6">
            <w:pPr>
              <w:numPr>
                <w:ilvl w:val="0"/>
                <w:numId w:val="29"/>
              </w:numPr>
              <w:spacing w:line="360" w:lineRule="auto"/>
              <w:jc w:val="both"/>
              <w:rPr>
                <w:sz w:val="24"/>
                <w:szCs w:val="24"/>
              </w:rPr>
            </w:pPr>
            <w:r w:rsidRPr="006841C6">
              <w:rPr>
                <w:sz w:val="24"/>
                <w:szCs w:val="24"/>
              </w:rPr>
              <w:t xml:space="preserve">Tüm </w:t>
            </w:r>
            <w:proofErr w:type="spellStart"/>
            <w:r w:rsidRPr="006841C6">
              <w:rPr>
                <w:sz w:val="24"/>
                <w:szCs w:val="24"/>
              </w:rPr>
              <w:t>barsakların</w:t>
            </w:r>
            <w:proofErr w:type="spellEnd"/>
            <w:r w:rsidRPr="006841C6">
              <w:rPr>
                <w:sz w:val="24"/>
                <w:szCs w:val="24"/>
              </w:rPr>
              <w:t xml:space="preserve"> </w:t>
            </w:r>
            <w:proofErr w:type="spellStart"/>
            <w:r w:rsidRPr="006841C6">
              <w:rPr>
                <w:sz w:val="24"/>
                <w:szCs w:val="24"/>
              </w:rPr>
              <w:t>insizyon</w:t>
            </w:r>
            <w:proofErr w:type="spellEnd"/>
            <w:r w:rsidRPr="006841C6">
              <w:rPr>
                <w:sz w:val="24"/>
                <w:szCs w:val="24"/>
              </w:rPr>
              <w:t xml:space="preserve"> dışına alınarak </w:t>
            </w:r>
            <w:proofErr w:type="spellStart"/>
            <w:r w:rsidRPr="006841C6">
              <w:rPr>
                <w:sz w:val="24"/>
                <w:szCs w:val="24"/>
              </w:rPr>
              <w:t>mezenter</w:t>
            </w:r>
            <w:proofErr w:type="spellEnd"/>
            <w:r w:rsidRPr="006841C6">
              <w:rPr>
                <w:sz w:val="24"/>
                <w:szCs w:val="24"/>
              </w:rPr>
              <w:t xml:space="preserve"> kökünün kontrolü,</w:t>
            </w:r>
          </w:p>
          <w:p w:rsidR="00DB6C1D" w:rsidRPr="006841C6" w:rsidRDefault="00DB6C1D" w:rsidP="006841C6">
            <w:pPr>
              <w:numPr>
                <w:ilvl w:val="0"/>
                <w:numId w:val="29"/>
              </w:numPr>
              <w:spacing w:line="360" w:lineRule="auto"/>
              <w:jc w:val="both"/>
              <w:rPr>
                <w:sz w:val="24"/>
                <w:szCs w:val="24"/>
              </w:rPr>
            </w:pPr>
            <w:r w:rsidRPr="006841C6">
              <w:rPr>
                <w:sz w:val="24"/>
                <w:szCs w:val="24"/>
              </w:rPr>
              <w:t xml:space="preserve">Orta barsak </w:t>
            </w:r>
            <w:proofErr w:type="spellStart"/>
            <w:r w:rsidRPr="006841C6">
              <w:rPr>
                <w:sz w:val="24"/>
                <w:szCs w:val="24"/>
              </w:rPr>
              <w:t>volvulusu</w:t>
            </w:r>
            <w:proofErr w:type="spellEnd"/>
            <w:r w:rsidRPr="006841C6">
              <w:rPr>
                <w:sz w:val="24"/>
                <w:szCs w:val="24"/>
              </w:rPr>
              <w:t xml:space="preserve"> varsa saat yönünün aksine </w:t>
            </w:r>
            <w:proofErr w:type="spellStart"/>
            <w:r w:rsidRPr="006841C6">
              <w:rPr>
                <w:sz w:val="24"/>
                <w:szCs w:val="24"/>
              </w:rPr>
              <w:t>detorsiyon</w:t>
            </w:r>
            <w:proofErr w:type="spellEnd"/>
            <w:r w:rsidRPr="006841C6">
              <w:rPr>
                <w:sz w:val="24"/>
                <w:szCs w:val="24"/>
              </w:rPr>
              <w:t>,</w:t>
            </w:r>
          </w:p>
          <w:p w:rsidR="00DB6C1D" w:rsidRPr="006841C6" w:rsidRDefault="00DB6C1D" w:rsidP="006841C6">
            <w:pPr>
              <w:numPr>
                <w:ilvl w:val="0"/>
                <w:numId w:val="29"/>
              </w:numPr>
              <w:spacing w:line="360" w:lineRule="auto"/>
              <w:jc w:val="both"/>
              <w:rPr>
                <w:sz w:val="24"/>
                <w:szCs w:val="24"/>
              </w:rPr>
            </w:pPr>
            <w:proofErr w:type="spellStart"/>
            <w:r w:rsidRPr="006841C6">
              <w:rPr>
                <w:sz w:val="24"/>
                <w:szCs w:val="24"/>
              </w:rPr>
              <w:t>Duodenum</w:t>
            </w:r>
            <w:proofErr w:type="spellEnd"/>
            <w:r w:rsidRPr="006841C6">
              <w:rPr>
                <w:sz w:val="24"/>
                <w:szCs w:val="24"/>
              </w:rPr>
              <w:t xml:space="preserve"> üzerindeki </w:t>
            </w:r>
            <w:proofErr w:type="spellStart"/>
            <w:r w:rsidRPr="006841C6">
              <w:rPr>
                <w:sz w:val="24"/>
                <w:szCs w:val="24"/>
              </w:rPr>
              <w:t>Ladd</w:t>
            </w:r>
            <w:proofErr w:type="spellEnd"/>
            <w:r w:rsidRPr="006841C6">
              <w:rPr>
                <w:sz w:val="24"/>
                <w:szCs w:val="24"/>
              </w:rPr>
              <w:t xml:space="preserve"> bantlarının serbestleştirilerek </w:t>
            </w:r>
            <w:proofErr w:type="spellStart"/>
            <w:r w:rsidRPr="006841C6">
              <w:rPr>
                <w:sz w:val="24"/>
                <w:szCs w:val="24"/>
              </w:rPr>
              <w:t>duodenal</w:t>
            </w:r>
            <w:proofErr w:type="spellEnd"/>
            <w:r w:rsidRPr="006841C6">
              <w:rPr>
                <w:sz w:val="24"/>
                <w:szCs w:val="24"/>
              </w:rPr>
              <w:t xml:space="preserve"> aksın düzeltilmesi,</w:t>
            </w:r>
          </w:p>
          <w:p w:rsidR="00DB6C1D" w:rsidRPr="006841C6" w:rsidRDefault="00DB6C1D" w:rsidP="006841C6">
            <w:pPr>
              <w:numPr>
                <w:ilvl w:val="0"/>
                <w:numId w:val="29"/>
              </w:numPr>
              <w:spacing w:line="360" w:lineRule="auto"/>
              <w:jc w:val="both"/>
              <w:rPr>
                <w:sz w:val="24"/>
                <w:szCs w:val="24"/>
              </w:rPr>
            </w:pPr>
            <w:proofErr w:type="spellStart"/>
            <w:r w:rsidRPr="006841C6">
              <w:rPr>
                <w:sz w:val="24"/>
                <w:szCs w:val="24"/>
              </w:rPr>
              <w:t>Duodenumda</w:t>
            </w:r>
            <w:proofErr w:type="spellEnd"/>
            <w:r w:rsidRPr="006841C6">
              <w:rPr>
                <w:sz w:val="24"/>
                <w:szCs w:val="24"/>
              </w:rPr>
              <w:t xml:space="preserve"> </w:t>
            </w:r>
            <w:proofErr w:type="spellStart"/>
            <w:r w:rsidRPr="006841C6">
              <w:rPr>
                <w:sz w:val="24"/>
                <w:szCs w:val="24"/>
              </w:rPr>
              <w:t>intrensek</w:t>
            </w:r>
            <w:proofErr w:type="spellEnd"/>
            <w:r w:rsidRPr="006841C6">
              <w:rPr>
                <w:sz w:val="24"/>
                <w:szCs w:val="24"/>
              </w:rPr>
              <w:t xml:space="preserve"> ek tıkayıcı lezyon olup olmadığının kontrolü,</w:t>
            </w:r>
          </w:p>
          <w:p w:rsidR="00DB6C1D" w:rsidRPr="006841C6" w:rsidRDefault="00DB6C1D" w:rsidP="006841C6">
            <w:pPr>
              <w:numPr>
                <w:ilvl w:val="0"/>
                <w:numId w:val="29"/>
              </w:numPr>
              <w:spacing w:line="360" w:lineRule="auto"/>
              <w:jc w:val="both"/>
              <w:rPr>
                <w:sz w:val="24"/>
                <w:szCs w:val="24"/>
              </w:rPr>
            </w:pPr>
            <w:proofErr w:type="spellStart"/>
            <w:r w:rsidRPr="006841C6">
              <w:rPr>
                <w:sz w:val="24"/>
                <w:szCs w:val="24"/>
              </w:rPr>
              <w:t>Apandektomi</w:t>
            </w:r>
            <w:proofErr w:type="spellEnd"/>
            <w:r w:rsidRPr="006841C6">
              <w:rPr>
                <w:sz w:val="24"/>
                <w:szCs w:val="24"/>
              </w:rPr>
              <w:t>,</w:t>
            </w:r>
          </w:p>
          <w:p w:rsidR="00DB6C1D" w:rsidRPr="006841C6" w:rsidRDefault="00DB6C1D" w:rsidP="006841C6">
            <w:pPr>
              <w:numPr>
                <w:ilvl w:val="0"/>
                <w:numId w:val="29"/>
              </w:numPr>
              <w:spacing w:line="360" w:lineRule="auto"/>
              <w:jc w:val="both"/>
              <w:rPr>
                <w:sz w:val="24"/>
                <w:szCs w:val="24"/>
              </w:rPr>
            </w:pPr>
            <w:r w:rsidRPr="006841C6">
              <w:rPr>
                <w:sz w:val="24"/>
                <w:szCs w:val="24"/>
              </w:rPr>
              <w:t xml:space="preserve">İnce </w:t>
            </w:r>
            <w:proofErr w:type="spellStart"/>
            <w:r w:rsidRPr="006841C6">
              <w:rPr>
                <w:sz w:val="24"/>
                <w:szCs w:val="24"/>
              </w:rPr>
              <w:t>barsakların</w:t>
            </w:r>
            <w:proofErr w:type="spellEnd"/>
            <w:r w:rsidRPr="006841C6">
              <w:rPr>
                <w:sz w:val="24"/>
                <w:szCs w:val="24"/>
              </w:rPr>
              <w:t xml:space="preserve"> </w:t>
            </w:r>
            <w:proofErr w:type="spellStart"/>
            <w:r w:rsidRPr="006841C6">
              <w:rPr>
                <w:sz w:val="24"/>
                <w:szCs w:val="24"/>
              </w:rPr>
              <w:t>duodenumdan</w:t>
            </w:r>
            <w:proofErr w:type="spellEnd"/>
            <w:r w:rsidRPr="006841C6">
              <w:rPr>
                <w:sz w:val="24"/>
                <w:szCs w:val="24"/>
              </w:rPr>
              <w:t xml:space="preserve"> itibaren karnın sağ tarafına doğru yerleştirmeye başlanması ve </w:t>
            </w:r>
            <w:proofErr w:type="spellStart"/>
            <w:r w:rsidRPr="006841C6">
              <w:rPr>
                <w:sz w:val="24"/>
                <w:szCs w:val="24"/>
              </w:rPr>
              <w:t>çekumun</w:t>
            </w:r>
            <w:proofErr w:type="spellEnd"/>
            <w:r w:rsidRPr="006841C6">
              <w:rPr>
                <w:sz w:val="24"/>
                <w:szCs w:val="24"/>
              </w:rPr>
              <w:t xml:space="preserve"> da sol alt kadrana yerleştirilmesi.</w:t>
            </w:r>
          </w:p>
          <w:p w:rsidR="00DB6C1D" w:rsidRPr="006841C6" w:rsidRDefault="00DB6C1D" w:rsidP="006841C6">
            <w:pPr>
              <w:spacing w:line="360" w:lineRule="auto"/>
              <w:ind w:firstLine="360"/>
              <w:jc w:val="both"/>
              <w:rPr>
                <w:sz w:val="24"/>
                <w:szCs w:val="24"/>
              </w:rPr>
            </w:pPr>
            <w:proofErr w:type="spellStart"/>
            <w:r w:rsidRPr="006841C6">
              <w:rPr>
                <w:sz w:val="24"/>
                <w:szCs w:val="24"/>
              </w:rPr>
              <w:t>Mezenter</w:t>
            </w:r>
            <w:proofErr w:type="spellEnd"/>
            <w:r w:rsidRPr="006841C6">
              <w:rPr>
                <w:sz w:val="24"/>
                <w:szCs w:val="24"/>
              </w:rPr>
              <w:t xml:space="preserve"> kökünün tam bir </w:t>
            </w:r>
            <w:proofErr w:type="gramStart"/>
            <w:r w:rsidRPr="006841C6">
              <w:rPr>
                <w:sz w:val="24"/>
                <w:szCs w:val="24"/>
              </w:rPr>
              <w:t>ekspozisyonla</w:t>
            </w:r>
            <w:proofErr w:type="gramEnd"/>
            <w:r w:rsidRPr="006841C6">
              <w:rPr>
                <w:sz w:val="24"/>
                <w:szCs w:val="24"/>
              </w:rPr>
              <w:t xml:space="preserve"> rahatça gözlenebilecek şekilde ortaya konması </w:t>
            </w:r>
            <w:proofErr w:type="spellStart"/>
            <w:r w:rsidRPr="006841C6">
              <w:rPr>
                <w:sz w:val="24"/>
                <w:szCs w:val="24"/>
              </w:rPr>
              <w:t>volvulusun</w:t>
            </w:r>
            <w:proofErr w:type="spellEnd"/>
            <w:r w:rsidRPr="006841C6">
              <w:rPr>
                <w:sz w:val="24"/>
                <w:szCs w:val="24"/>
              </w:rPr>
              <w:t xml:space="preserve"> olup olmadığının belirlenmesinde ve varsa tam olarak düzeltilebilmesi için önemlidir. </w:t>
            </w:r>
            <w:proofErr w:type="spellStart"/>
            <w:r w:rsidRPr="006841C6">
              <w:rPr>
                <w:sz w:val="24"/>
                <w:szCs w:val="24"/>
              </w:rPr>
              <w:t>Malrotasyonda</w:t>
            </w:r>
            <w:proofErr w:type="spellEnd"/>
            <w:r w:rsidRPr="006841C6">
              <w:rPr>
                <w:sz w:val="24"/>
                <w:szCs w:val="24"/>
              </w:rPr>
              <w:t xml:space="preserve"> barsak </w:t>
            </w:r>
            <w:proofErr w:type="spellStart"/>
            <w:r w:rsidRPr="006841C6">
              <w:rPr>
                <w:sz w:val="24"/>
                <w:szCs w:val="24"/>
              </w:rPr>
              <w:t>mezenter</w:t>
            </w:r>
            <w:proofErr w:type="spellEnd"/>
            <w:r w:rsidRPr="006841C6">
              <w:rPr>
                <w:sz w:val="24"/>
                <w:szCs w:val="24"/>
              </w:rPr>
              <w:t xml:space="preserve"> kökü etrafında saat yönüne doğru döndüğünden ameliyat esnasında saat yönünün tersine </w:t>
            </w:r>
            <w:proofErr w:type="spellStart"/>
            <w:r w:rsidRPr="006841C6">
              <w:rPr>
                <w:sz w:val="24"/>
                <w:szCs w:val="24"/>
              </w:rPr>
              <w:t>detorsiyon</w:t>
            </w:r>
            <w:proofErr w:type="spellEnd"/>
            <w:r w:rsidRPr="006841C6">
              <w:rPr>
                <w:sz w:val="24"/>
                <w:szCs w:val="24"/>
              </w:rPr>
              <w:t xml:space="preserve"> yapılır. </w:t>
            </w:r>
            <w:proofErr w:type="spellStart"/>
            <w:r w:rsidRPr="006841C6">
              <w:rPr>
                <w:sz w:val="24"/>
                <w:szCs w:val="24"/>
              </w:rPr>
              <w:t>Çekum</w:t>
            </w:r>
            <w:proofErr w:type="spellEnd"/>
            <w:r w:rsidRPr="006841C6">
              <w:rPr>
                <w:sz w:val="24"/>
                <w:szCs w:val="24"/>
              </w:rPr>
              <w:t xml:space="preserve">, sağ kolon ve bazen de terminal </w:t>
            </w:r>
            <w:proofErr w:type="spellStart"/>
            <w:r w:rsidRPr="006841C6">
              <w:rPr>
                <w:sz w:val="24"/>
                <w:szCs w:val="24"/>
              </w:rPr>
              <w:t>ileum</w:t>
            </w:r>
            <w:proofErr w:type="spellEnd"/>
            <w:r w:rsidRPr="006841C6">
              <w:rPr>
                <w:sz w:val="24"/>
                <w:szCs w:val="24"/>
              </w:rPr>
              <w:t xml:space="preserve"> ile </w:t>
            </w:r>
            <w:proofErr w:type="spellStart"/>
            <w:r w:rsidRPr="006841C6">
              <w:rPr>
                <w:sz w:val="24"/>
                <w:szCs w:val="24"/>
              </w:rPr>
              <w:lastRenderedPageBreak/>
              <w:t>duodenum</w:t>
            </w:r>
            <w:proofErr w:type="spellEnd"/>
            <w:r w:rsidRPr="006841C6">
              <w:rPr>
                <w:sz w:val="24"/>
                <w:szCs w:val="24"/>
              </w:rPr>
              <w:t xml:space="preserve"> arasında doğuştan var olan </w:t>
            </w:r>
            <w:proofErr w:type="spellStart"/>
            <w:r w:rsidRPr="006841C6">
              <w:rPr>
                <w:sz w:val="24"/>
                <w:szCs w:val="24"/>
              </w:rPr>
              <w:t>serozal</w:t>
            </w:r>
            <w:proofErr w:type="spellEnd"/>
            <w:r w:rsidRPr="006841C6">
              <w:rPr>
                <w:sz w:val="24"/>
                <w:szCs w:val="24"/>
              </w:rPr>
              <w:t xml:space="preserve"> bantların özenli bir </w:t>
            </w:r>
            <w:proofErr w:type="spellStart"/>
            <w:r w:rsidRPr="006841C6">
              <w:rPr>
                <w:sz w:val="24"/>
                <w:szCs w:val="24"/>
              </w:rPr>
              <w:t>diseksiyon</w:t>
            </w:r>
            <w:proofErr w:type="spellEnd"/>
            <w:r w:rsidRPr="006841C6">
              <w:rPr>
                <w:sz w:val="24"/>
                <w:szCs w:val="24"/>
              </w:rPr>
              <w:t xml:space="preserve"> ile ayrılması ve kolonun sol tarafa rahatça alınabilecek şekilde serbestleştirilmesi gerekir. Bu şekilde </w:t>
            </w:r>
            <w:proofErr w:type="spellStart"/>
            <w:r w:rsidRPr="006841C6">
              <w:rPr>
                <w:sz w:val="24"/>
                <w:szCs w:val="24"/>
              </w:rPr>
              <w:t>duodenum</w:t>
            </w:r>
            <w:proofErr w:type="spellEnd"/>
            <w:r w:rsidRPr="006841C6">
              <w:rPr>
                <w:sz w:val="24"/>
                <w:szCs w:val="24"/>
              </w:rPr>
              <w:t xml:space="preserve"> ortaya konmuş olur. </w:t>
            </w:r>
            <w:proofErr w:type="spellStart"/>
            <w:r w:rsidRPr="006841C6">
              <w:rPr>
                <w:sz w:val="24"/>
                <w:szCs w:val="24"/>
              </w:rPr>
              <w:t>Duodenumun</w:t>
            </w:r>
            <w:proofErr w:type="spellEnd"/>
            <w:r w:rsidRPr="006841C6">
              <w:rPr>
                <w:sz w:val="24"/>
                <w:szCs w:val="24"/>
              </w:rPr>
              <w:t xml:space="preserve"> aksının düzeltilmesi için üzerindeki bantlar serbestleştirilir. Bu esnada </w:t>
            </w:r>
            <w:proofErr w:type="spellStart"/>
            <w:r w:rsidRPr="006841C6">
              <w:rPr>
                <w:sz w:val="24"/>
                <w:szCs w:val="24"/>
              </w:rPr>
              <w:t>mezenterik</w:t>
            </w:r>
            <w:proofErr w:type="spellEnd"/>
            <w:r w:rsidRPr="006841C6">
              <w:rPr>
                <w:sz w:val="24"/>
                <w:szCs w:val="24"/>
              </w:rPr>
              <w:t xml:space="preserve"> damarların ve </w:t>
            </w:r>
            <w:proofErr w:type="spellStart"/>
            <w:r w:rsidRPr="006841C6">
              <w:rPr>
                <w:sz w:val="24"/>
                <w:szCs w:val="24"/>
              </w:rPr>
              <w:t>hepatoduodenal</w:t>
            </w:r>
            <w:proofErr w:type="spellEnd"/>
            <w:r w:rsidRPr="006841C6">
              <w:rPr>
                <w:sz w:val="24"/>
                <w:szCs w:val="24"/>
              </w:rPr>
              <w:t xml:space="preserve"> </w:t>
            </w:r>
            <w:proofErr w:type="spellStart"/>
            <w:r w:rsidRPr="006841C6">
              <w:rPr>
                <w:sz w:val="24"/>
                <w:szCs w:val="24"/>
              </w:rPr>
              <w:t>ligament</w:t>
            </w:r>
            <w:proofErr w:type="spellEnd"/>
            <w:r w:rsidRPr="006841C6">
              <w:rPr>
                <w:sz w:val="24"/>
                <w:szCs w:val="24"/>
              </w:rPr>
              <w:t xml:space="preserve"> ve içerisindeki yapıların yaralanmamasına dikkat edilmelidir. Daha sonra ağız yolu ile </w:t>
            </w:r>
            <w:proofErr w:type="spellStart"/>
            <w:r w:rsidRPr="006841C6">
              <w:rPr>
                <w:sz w:val="24"/>
                <w:szCs w:val="24"/>
              </w:rPr>
              <w:t>duodenumdan</w:t>
            </w:r>
            <w:proofErr w:type="spellEnd"/>
            <w:r w:rsidRPr="006841C6">
              <w:rPr>
                <w:sz w:val="24"/>
                <w:szCs w:val="24"/>
              </w:rPr>
              <w:t xml:space="preserve"> </w:t>
            </w:r>
            <w:proofErr w:type="spellStart"/>
            <w:r w:rsidRPr="006841C6">
              <w:rPr>
                <w:sz w:val="24"/>
                <w:szCs w:val="24"/>
              </w:rPr>
              <w:t>jejunuma</w:t>
            </w:r>
            <w:proofErr w:type="spellEnd"/>
            <w:r w:rsidRPr="006841C6">
              <w:rPr>
                <w:sz w:val="24"/>
                <w:szCs w:val="24"/>
              </w:rPr>
              <w:t xml:space="preserve"> kadar ilerletilen bir </w:t>
            </w:r>
            <w:proofErr w:type="spellStart"/>
            <w:r w:rsidRPr="006841C6">
              <w:rPr>
                <w:sz w:val="24"/>
                <w:szCs w:val="24"/>
              </w:rPr>
              <w:t>Fogarty</w:t>
            </w:r>
            <w:proofErr w:type="spellEnd"/>
            <w:r w:rsidRPr="006841C6">
              <w:rPr>
                <w:sz w:val="24"/>
                <w:szCs w:val="24"/>
              </w:rPr>
              <w:t xml:space="preserve"> </w:t>
            </w:r>
            <w:proofErr w:type="spellStart"/>
            <w:r w:rsidRPr="006841C6">
              <w:rPr>
                <w:sz w:val="24"/>
                <w:szCs w:val="24"/>
              </w:rPr>
              <w:t>kateterin</w:t>
            </w:r>
            <w:proofErr w:type="spellEnd"/>
            <w:r w:rsidRPr="006841C6">
              <w:rPr>
                <w:sz w:val="24"/>
                <w:szCs w:val="24"/>
              </w:rPr>
              <w:t xml:space="preserve"> balonu şişirilerek geriye doğru mideye kadar çekilir ve bu esnada </w:t>
            </w:r>
            <w:proofErr w:type="spellStart"/>
            <w:r w:rsidRPr="006841C6">
              <w:rPr>
                <w:sz w:val="24"/>
                <w:szCs w:val="24"/>
              </w:rPr>
              <w:t>duodenum</w:t>
            </w:r>
            <w:proofErr w:type="spellEnd"/>
            <w:r w:rsidRPr="006841C6">
              <w:rPr>
                <w:sz w:val="24"/>
                <w:szCs w:val="24"/>
              </w:rPr>
              <w:t xml:space="preserve"> içerisinde ek tıkayıcı lezyon (web) olup olmadığı mutlaka kontrol edilir. </w:t>
            </w:r>
            <w:proofErr w:type="gramStart"/>
            <w:r w:rsidRPr="006841C6">
              <w:rPr>
                <w:sz w:val="24"/>
                <w:szCs w:val="24"/>
              </w:rPr>
              <w:t>Zira,</w:t>
            </w:r>
            <w:proofErr w:type="gramEnd"/>
            <w:r w:rsidRPr="006841C6">
              <w:rPr>
                <w:sz w:val="24"/>
                <w:szCs w:val="24"/>
              </w:rPr>
              <w:t xml:space="preserve"> </w:t>
            </w:r>
            <w:proofErr w:type="spellStart"/>
            <w:r w:rsidRPr="006841C6">
              <w:rPr>
                <w:sz w:val="24"/>
                <w:szCs w:val="24"/>
              </w:rPr>
              <w:t>malrotasyonda</w:t>
            </w:r>
            <w:proofErr w:type="spellEnd"/>
            <w:r w:rsidRPr="006841C6">
              <w:rPr>
                <w:sz w:val="24"/>
                <w:szCs w:val="24"/>
              </w:rPr>
              <w:t xml:space="preserve"> bu olasılık az değildir ve ameliyat sonrasında semptomların yeniden ortaya çıkmasına neden olur. Bu işlem için sadece hava verilerek veya düz bir tüpün </w:t>
            </w:r>
            <w:proofErr w:type="spellStart"/>
            <w:r w:rsidRPr="006841C6">
              <w:rPr>
                <w:sz w:val="24"/>
                <w:szCs w:val="24"/>
              </w:rPr>
              <w:t>jejunuma</w:t>
            </w:r>
            <w:proofErr w:type="spellEnd"/>
            <w:r w:rsidRPr="006841C6">
              <w:rPr>
                <w:sz w:val="24"/>
                <w:szCs w:val="24"/>
              </w:rPr>
              <w:t xml:space="preserve"> geçişinin gözlenmesi kesinlikle yeterli değildir, yanıltıcı olabilir. Bazı yazarlar </w:t>
            </w:r>
            <w:proofErr w:type="spellStart"/>
            <w:r w:rsidRPr="006841C6">
              <w:rPr>
                <w:sz w:val="24"/>
                <w:szCs w:val="24"/>
              </w:rPr>
              <w:t>gastrotomi</w:t>
            </w:r>
            <w:proofErr w:type="spellEnd"/>
            <w:r w:rsidRPr="006841C6">
              <w:rPr>
                <w:sz w:val="24"/>
                <w:szCs w:val="24"/>
              </w:rPr>
              <w:t xml:space="preserve"> ile </w:t>
            </w:r>
            <w:proofErr w:type="spellStart"/>
            <w:r w:rsidRPr="006841C6">
              <w:rPr>
                <w:sz w:val="24"/>
                <w:szCs w:val="24"/>
              </w:rPr>
              <w:t>Foley</w:t>
            </w:r>
            <w:proofErr w:type="spellEnd"/>
            <w:r w:rsidRPr="006841C6">
              <w:rPr>
                <w:sz w:val="24"/>
                <w:szCs w:val="24"/>
              </w:rPr>
              <w:t xml:space="preserve"> </w:t>
            </w:r>
            <w:proofErr w:type="spellStart"/>
            <w:r w:rsidRPr="006841C6">
              <w:rPr>
                <w:sz w:val="24"/>
                <w:szCs w:val="24"/>
              </w:rPr>
              <w:t>kateter</w:t>
            </w:r>
            <w:proofErr w:type="spellEnd"/>
            <w:r w:rsidRPr="006841C6">
              <w:rPr>
                <w:sz w:val="24"/>
                <w:szCs w:val="24"/>
              </w:rPr>
              <w:t xml:space="preserve"> kullanımını önerse de, yeterince uzun olan </w:t>
            </w:r>
            <w:proofErr w:type="spellStart"/>
            <w:r w:rsidRPr="006841C6">
              <w:rPr>
                <w:sz w:val="24"/>
                <w:szCs w:val="24"/>
              </w:rPr>
              <w:t>Fogarty</w:t>
            </w:r>
            <w:proofErr w:type="spellEnd"/>
            <w:r w:rsidRPr="006841C6">
              <w:rPr>
                <w:sz w:val="24"/>
                <w:szCs w:val="24"/>
              </w:rPr>
              <w:t xml:space="preserve"> </w:t>
            </w:r>
            <w:proofErr w:type="spellStart"/>
            <w:r w:rsidRPr="006841C6">
              <w:rPr>
                <w:sz w:val="24"/>
                <w:szCs w:val="24"/>
              </w:rPr>
              <w:t>kateteri</w:t>
            </w:r>
            <w:proofErr w:type="spellEnd"/>
            <w:r w:rsidRPr="006841C6">
              <w:rPr>
                <w:sz w:val="24"/>
                <w:szCs w:val="24"/>
              </w:rPr>
              <w:t xml:space="preserve"> barsak lümenini açmaya gerek olmadan kontrolün yapılmasına olanak tanımaktadır. </w:t>
            </w:r>
          </w:p>
          <w:p w:rsidR="00DB6C1D" w:rsidRPr="006841C6" w:rsidRDefault="00DB6C1D" w:rsidP="006841C6">
            <w:pPr>
              <w:spacing w:line="360" w:lineRule="auto"/>
              <w:ind w:firstLine="360"/>
              <w:jc w:val="both"/>
              <w:rPr>
                <w:sz w:val="24"/>
                <w:szCs w:val="24"/>
              </w:rPr>
            </w:pPr>
            <w:proofErr w:type="spellStart"/>
            <w:r w:rsidRPr="006841C6">
              <w:rPr>
                <w:sz w:val="24"/>
                <w:szCs w:val="24"/>
              </w:rPr>
              <w:t>Volvulusun</w:t>
            </w:r>
            <w:proofErr w:type="spellEnd"/>
            <w:r w:rsidRPr="006841C6">
              <w:rPr>
                <w:sz w:val="24"/>
                <w:szCs w:val="24"/>
              </w:rPr>
              <w:t xml:space="preserve"> tekrarını engellemek için </w:t>
            </w:r>
            <w:proofErr w:type="spellStart"/>
            <w:r w:rsidRPr="006841C6">
              <w:rPr>
                <w:sz w:val="24"/>
                <w:szCs w:val="24"/>
              </w:rPr>
              <w:t>mezenter</w:t>
            </w:r>
            <w:proofErr w:type="spellEnd"/>
            <w:r w:rsidRPr="006841C6">
              <w:rPr>
                <w:sz w:val="24"/>
                <w:szCs w:val="24"/>
              </w:rPr>
              <w:t xml:space="preserve"> tabanının olabildiğince geniş biçimde karına yerleştirilmesi gerektiğinden, </w:t>
            </w:r>
            <w:proofErr w:type="spellStart"/>
            <w:r w:rsidRPr="006841C6">
              <w:rPr>
                <w:sz w:val="24"/>
                <w:szCs w:val="24"/>
              </w:rPr>
              <w:t>mezenterin</w:t>
            </w:r>
            <w:proofErr w:type="spellEnd"/>
            <w:r w:rsidRPr="006841C6">
              <w:rPr>
                <w:sz w:val="24"/>
                <w:szCs w:val="24"/>
              </w:rPr>
              <w:t xml:space="preserve"> bir tarafı olan </w:t>
            </w:r>
            <w:proofErr w:type="spellStart"/>
            <w:r w:rsidRPr="006841C6">
              <w:rPr>
                <w:sz w:val="24"/>
                <w:szCs w:val="24"/>
              </w:rPr>
              <w:t>duodenum</w:t>
            </w:r>
            <w:proofErr w:type="spellEnd"/>
            <w:r w:rsidRPr="006841C6">
              <w:rPr>
                <w:sz w:val="24"/>
                <w:szCs w:val="24"/>
              </w:rPr>
              <w:t xml:space="preserve"> ile diğer tarafındaki </w:t>
            </w:r>
            <w:proofErr w:type="spellStart"/>
            <w:r w:rsidRPr="006841C6">
              <w:rPr>
                <w:sz w:val="24"/>
                <w:szCs w:val="24"/>
              </w:rPr>
              <w:t>çekum</w:t>
            </w:r>
            <w:proofErr w:type="spellEnd"/>
            <w:r w:rsidRPr="006841C6">
              <w:rPr>
                <w:sz w:val="24"/>
                <w:szCs w:val="24"/>
              </w:rPr>
              <w:t xml:space="preserve"> zıt yönlere yerleştirilir. Bu durumda </w:t>
            </w:r>
            <w:proofErr w:type="spellStart"/>
            <w:r w:rsidRPr="006841C6">
              <w:rPr>
                <w:sz w:val="24"/>
                <w:szCs w:val="24"/>
              </w:rPr>
              <w:t>apandiks</w:t>
            </w:r>
            <w:proofErr w:type="spellEnd"/>
            <w:r w:rsidRPr="006841C6">
              <w:rPr>
                <w:sz w:val="24"/>
                <w:szCs w:val="24"/>
              </w:rPr>
              <w:t xml:space="preserve"> sol alt kadranda yerleşeceğinden, ileri yaşlarda meydana gelebilecek bir apandisit durumunda klinik tablo çok karmaşık olabilir, tanı güçlüğüne bağlı tedavi gecikmesi ve </w:t>
            </w:r>
            <w:proofErr w:type="gramStart"/>
            <w:r w:rsidRPr="006841C6">
              <w:rPr>
                <w:sz w:val="24"/>
                <w:szCs w:val="24"/>
              </w:rPr>
              <w:t>komplikasyonlar</w:t>
            </w:r>
            <w:proofErr w:type="gramEnd"/>
            <w:r w:rsidRPr="006841C6">
              <w:rPr>
                <w:sz w:val="24"/>
                <w:szCs w:val="24"/>
              </w:rPr>
              <w:t xml:space="preserve"> yaşanabilir. Bunların engellenebilmesi için </w:t>
            </w:r>
            <w:proofErr w:type="spellStart"/>
            <w:r w:rsidRPr="006841C6">
              <w:rPr>
                <w:sz w:val="24"/>
                <w:szCs w:val="24"/>
              </w:rPr>
              <w:t>malrotasyon</w:t>
            </w:r>
            <w:proofErr w:type="spellEnd"/>
            <w:r w:rsidRPr="006841C6">
              <w:rPr>
                <w:sz w:val="24"/>
                <w:szCs w:val="24"/>
              </w:rPr>
              <w:t xml:space="preserve"> olgularında </w:t>
            </w:r>
            <w:proofErr w:type="spellStart"/>
            <w:r w:rsidRPr="006841C6">
              <w:rPr>
                <w:sz w:val="24"/>
                <w:szCs w:val="24"/>
              </w:rPr>
              <w:t>Ladd</w:t>
            </w:r>
            <w:proofErr w:type="spellEnd"/>
            <w:r w:rsidRPr="006841C6">
              <w:rPr>
                <w:sz w:val="24"/>
                <w:szCs w:val="24"/>
              </w:rPr>
              <w:t xml:space="preserve"> ameliyatının rutin bir parçası olarak </w:t>
            </w:r>
            <w:proofErr w:type="spellStart"/>
            <w:r w:rsidRPr="006841C6">
              <w:rPr>
                <w:sz w:val="24"/>
                <w:szCs w:val="24"/>
              </w:rPr>
              <w:t>apandektomi</w:t>
            </w:r>
            <w:proofErr w:type="spellEnd"/>
            <w:r w:rsidRPr="006841C6">
              <w:rPr>
                <w:sz w:val="24"/>
                <w:szCs w:val="24"/>
              </w:rPr>
              <w:t xml:space="preserve"> yapılması önerilmektedir. Kolon veya </w:t>
            </w:r>
            <w:proofErr w:type="spellStart"/>
            <w:r w:rsidRPr="006841C6">
              <w:rPr>
                <w:sz w:val="24"/>
                <w:szCs w:val="24"/>
              </w:rPr>
              <w:t>duodenumun</w:t>
            </w:r>
            <w:proofErr w:type="spellEnd"/>
            <w:r w:rsidRPr="006841C6">
              <w:rPr>
                <w:sz w:val="24"/>
                <w:szCs w:val="24"/>
              </w:rPr>
              <w:t xml:space="preserve"> karın duvarına tespiti kesinlikle uygulanmaması gereken bir yöntemdir.</w:t>
            </w:r>
          </w:p>
          <w:p w:rsidR="00DB6C1D" w:rsidRPr="006841C6" w:rsidRDefault="00DB6C1D" w:rsidP="006841C6">
            <w:pPr>
              <w:spacing w:line="360" w:lineRule="auto"/>
              <w:ind w:firstLine="360"/>
              <w:jc w:val="both"/>
              <w:rPr>
                <w:sz w:val="24"/>
                <w:szCs w:val="24"/>
              </w:rPr>
            </w:pPr>
            <w:proofErr w:type="spellStart"/>
            <w:r w:rsidRPr="006841C6">
              <w:rPr>
                <w:sz w:val="24"/>
                <w:szCs w:val="24"/>
              </w:rPr>
              <w:t>Volvulus</w:t>
            </w:r>
            <w:proofErr w:type="spellEnd"/>
            <w:r w:rsidRPr="006841C6">
              <w:rPr>
                <w:sz w:val="24"/>
                <w:szCs w:val="24"/>
              </w:rPr>
              <w:t xml:space="preserve"> nedeni ile ameliyat edilen olgularda </w:t>
            </w:r>
            <w:proofErr w:type="spellStart"/>
            <w:r w:rsidRPr="006841C6">
              <w:rPr>
                <w:sz w:val="24"/>
                <w:szCs w:val="24"/>
              </w:rPr>
              <w:t>detorsiyon</w:t>
            </w:r>
            <w:proofErr w:type="spellEnd"/>
            <w:r w:rsidRPr="006841C6">
              <w:rPr>
                <w:sz w:val="24"/>
                <w:szCs w:val="24"/>
              </w:rPr>
              <w:t xml:space="preserve"> sonrası sıcak uygulaması ile </w:t>
            </w:r>
            <w:proofErr w:type="spellStart"/>
            <w:r w:rsidRPr="006841C6">
              <w:rPr>
                <w:sz w:val="24"/>
                <w:szCs w:val="24"/>
              </w:rPr>
              <w:t>iskemi</w:t>
            </w:r>
            <w:proofErr w:type="spellEnd"/>
            <w:r w:rsidRPr="006841C6">
              <w:rPr>
                <w:sz w:val="24"/>
                <w:szCs w:val="24"/>
              </w:rPr>
              <w:t xml:space="preserve"> olmadığından emin olunmalıdır. Sadece bir </w:t>
            </w:r>
            <w:proofErr w:type="spellStart"/>
            <w:r w:rsidRPr="006841C6">
              <w:rPr>
                <w:sz w:val="24"/>
                <w:szCs w:val="24"/>
              </w:rPr>
              <w:t>segmenti</w:t>
            </w:r>
            <w:proofErr w:type="spellEnd"/>
            <w:r w:rsidRPr="006841C6">
              <w:rPr>
                <w:sz w:val="24"/>
                <w:szCs w:val="24"/>
              </w:rPr>
              <w:t xml:space="preserve"> ilgilendiren </w:t>
            </w:r>
            <w:proofErr w:type="spellStart"/>
            <w:r w:rsidRPr="006841C6">
              <w:rPr>
                <w:sz w:val="24"/>
                <w:szCs w:val="24"/>
              </w:rPr>
              <w:t>iskemi</w:t>
            </w:r>
            <w:proofErr w:type="spellEnd"/>
            <w:r w:rsidRPr="006841C6">
              <w:rPr>
                <w:sz w:val="24"/>
                <w:szCs w:val="24"/>
              </w:rPr>
              <w:t xml:space="preserve"> ile karşılaşıldığında rezeksiyon ve </w:t>
            </w:r>
            <w:proofErr w:type="spellStart"/>
            <w:r w:rsidRPr="006841C6">
              <w:rPr>
                <w:sz w:val="24"/>
                <w:szCs w:val="24"/>
              </w:rPr>
              <w:t>primer</w:t>
            </w:r>
            <w:proofErr w:type="spellEnd"/>
            <w:r w:rsidRPr="006841C6">
              <w:rPr>
                <w:sz w:val="24"/>
                <w:szCs w:val="24"/>
              </w:rPr>
              <w:t xml:space="preserve"> </w:t>
            </w:r>
            <w:proofErr w:type="spellStart"/>
            <w:r w:rsidRPr="006841C6">
              <w:rPr>
                <w:sz w:val="24"/>
                <w:szCs w:val="24"/>
              </w:rPr>
              <w:t>anastomoz</w:t>
            </w:r>
            <w:proofErr w:type="spellEnd"/>
            <w:r w:rsidRPr="006841C6">
              <w:rPr>
                <w:sz w:val="24"/>
                <w:szCs w:val="24"/>
              </w:rPr>
              <w:t xml:space="preserve"> yapılabilir. Ancak, klasik </w:t>
            </w:r>
            <w:proofErr w:type="spellStart"/>
            <w:r w:rsidRPr="006841C6">
              <w:rPr>
                <w:sz w:val="24"/>
                <w:szCs w:val="24"/>
              </w:rPr>
              <w:t>volvulusa</w:t>
            </w:r>
            <w:proofErr w:type="spellEnd"/>
            <w:r w:rsidRPr="006841C6">
              <w:rPr>
                <w:sz w:val="24"/>
                <w:szCs w:val="24"/>
              </w:rPr>
              <w:t xml:space="preserve"> bağlı orta </w:t>
            </w:r>
            <w:proofErr w:type="spellStart"/>
            <w:r w:rsidRPr="006841C6">
              <w:rPr>
                <w:sz w:val="24"/>
                <w:szCs w:val="24"/>
              </w:rPr>
              <w:t>barsağın</w:t>
            </w:r>
            <w:proofErr w:type="spellEnd"/>
            <w:r w:rsidRPr="006841C6">
              <w:rPr>
                <w:sz w:val="24"/>
                <w:szCs w:val="24"/>
              </w:rPr>
              <w:t xml:space="preserve"> tamamını veya büyük bölümünün </w:t>
            </w:r>
            <w:proofErr w:type="spellStart"/>
            <w:r w:rsidRPr="006841C6">
              <w:rPr>
                <w:sz w:val="24"/>
                <w:szCs w:val="24"/>
              </w:rPr>
              <w:t>iskemik</w:t>
            </w:r>
            <w:proofErr w:type="spellEnd"/>
            <w:r w:rsidRPr="006841C6">
              <w:rPr>
                <w:sz w:val="24"/>
                <w:szCs w:val="24"/>
              </w:rPr>
              <w:t xml:space="preserve"> olması durumunda, sınırlara yakın kısımlarda </w:t>
            </w:r>
            <w:proofErr w:type="spellStart"/>
            <w:r w:rsidRPr="006841C6">
              <w:rPr>
                <w:sz w:val="24"/>
                <w:szCs w:val="24"/>
              </w:rPr>
              <w:t>demarkasyon</w:t>
            </w:r>
            <w:proofErr w:type="spellEnd"/>
            <w:r w:rsidRPr="006841C6">
              <w:rPr>
                <w:sz w:val="24"/>
                <w:szCs w:val="24"/>
              </w:rPr>
              <w:t xml:space="preserve"> çok belirgin olmayacağından, olabildiğince fazla </w:t>
            </w:r>
            <w:proofErr w:type="spellStart"/>
            <w:r w:rsidRPr="006841C6">
              <w:rPr>
                <w:sz w:val="24"/>
                <w:szCs w:val="24"/>
              </w:rPr>
              <w:t>barsağın</w:t>
            </w:r>
            <w:proofErr w:type="spellEnd"/>
            <w:r w:rsidRPr="006841C6">
              <w:rPr>
                <w:sz w:val="24"/>
                <w:szCs w:val="24"/>
              </w:rPr>
              <w:t xml:space="preserve"> kurtarılabilmesi için </w:t>
            </w:r>
            <w:proofErr w:type="spellStart"/>
            <w:r w:rsidRPr="006841C6">
              <w:rPr>
                <w:sz w:val="24"/>
                <w:szCs w:val="24"/>
              </w:rPr>
              <w:t>detorsiyon</w:t>
            </w:r>
            <w:proofErr w:type="spellEnd"/>
            <w:r w:rsidRPr="006841C6">
              <w:rPr>
                <w:sz w:val="24"/>
                <w:szCs w:val="24"/>
              </w:rPr>
              <w:t xml:space="preserve"> sonrası rezeksiyon yapılmaksızın tüm </w:t>
            </w:r>
            <w:proofErr w:type="spellStart"/>
            <w:r w:rsidRPr="006841C6">
              <w:rPr>
                <w:sz w:val="24"/>
                <w:szCs w:val="24"/>
              </w:rPr>
              <w:t>barsaklar</w:t>
            </w:r>
            <w:proofErr w:type="spellEnd"/>
            <w:r w:rsidRPr="006841C6">
              <w:rPr>
                <w:sz w:val="24"/>
                <w:szCs w:val="24"/>
              </w:rPr>
              <w:t xml:space="preserve"> karın içerisine yerleştirilerek karnın kapatılır. Bundan 12 – 24 saat sonra </w:t>
            </w:r>
            <w:proofErr w:type="spellStart"/>
            <w:r w:rsidRPr="006841C6">
              <w:rPr>
                <w:sz w:val="24"/>
                <w:szCs w:val="24"/>
              </w:rPr>
              <w:t>demarkasyon</w:t>
            </w:r>
            <w:proofErr w:type="spellEnd"/>
            <w:r w:rsidRPr="006841C6">
              <w:rPr>
                <w:sz w:val="24"/>
                <w:szCs w:val="24"/>
              </w:rPr>
              <w:t xml:space="preserve"> hattı netlik kazandığında bebek yeniden ameliyata alınır ve rezeksiyon bu ikinci </w:t>
            </w:r>
            <w:proofErr w:type="spellStart"/>
            <w:r w:rsidRPr="006841C6">
              <w:rPr>
                <w:sz w:val="24"/>
                <w:szCs w:val="24"/>
              </w:rPr>
              <w:t>ameliyatda</w:t>
            </w:r>
            <w:proofErr w:type="spellEnd"/>
            <w:r w:rsidRPr="006841C6">
              <w:rPr>
                <w:sz w:val="24"/>
                <w:szCs w:val="24"/>
              </w:rPr>
              <w:t xml:space="preserve"> gerçekleştirilir (</w:t>
            </w:r>
            <w:proofErr w:type="spellStart"/>
            <w:r w:rsidRPr="006841C6">
              <w:rPr>
                <w:sz w:val="24"/>
                <w:szCs w:val="24"/>
              </w:rPr>
              <w:t>second</w:t>
            </w:r>
            <w:proofErr w:type="spellEnd"/>
            <w:r w:rsidRPr="006841C6">
              <w:rPr>
                <w:sz w:val="24"/>
                <w:szCs w:val="24"/>
              </w:rPr>
              <w:t>-</w:t>
            </w:r>
            <w:proofErr w:type="spellStart"/>
            <w:r w:rsidRPr="006841C6">
              <w:rPr>
                <w:sz w:val="24"/>
                <w:szCs w:val="24"/>
              </w:rPr>
              <w:t>look</w:t>
            </w:r>
            <w:proofErr w:type="spellEnd"/>
            <w:r w:rsidRPr="006841C6">
              <w:rPr>
                <w:sz w:val="24"/>
                <w:szCs w:val="24"/>
              </w:rPr>
              <w:t xml:space="preserve"> ameliyatı). </w:t>
            </w:r>
          </w:p>
          <w:p w:rsidR="00DB6C1D" w:rsidRPr="006841C6" w:rsidRDefault="00DB6C1D" w:rsidP="006841C6">
            <w:pPr>
              <w:pBdr>
                <w:bottom w:val="single" w:sz="4" w:space="1" w:color="auto"/>
              </w:pBdr>
              <w:spacing w:line="360" w:lineRule="auto"/>
              <w:jc w:val="both"/>
              <w:rPr>
                <w:b/>
                <w:sz w:val="24"/>
                <w:szCs w:val="24"/>
              </w:rPr>
            </w:pPr>
            <w:r w:rsidRPr="006841C6">
              <w:rPr>
                <w:b/>
                <w:sz w:val="24"/>
                <w:szCs w:val="24"/>
              </w:rPr>
              <w:t>AMELİYAT SONRASI İZLEM ve KOMPLİKASYONLAR</w:t>
            </w:r>
          </w:p>
          <w:p w:rsidR="00DB6C1D" w:rsidRPr="006841C6" w:rsidRDefault="00DB6C1D" w:rsidP="006841C6">
            <w:pPr>
              <w:spacing w:line="360" w:lineRule="auto"/>
              <w:ind w:firstLine="720"/>
              <w:jc w:val="both"/>
              <w:rPr>
                <w:sz w:val="24"/>
                <w:szCs w:val="24"/>
              </w:rPr>
            </w:pPr>
            <w:proofErr w:type="spellStart"/>
            <w:r w:rsidRPr="006841C6">
              <w:rPr>
                <w:sz w:val="24"/>
                <w:szCs w:val="24"/>
              </w:rPr>
              <w:t>Volvulus</w:t>
            </w:r>
            <w:proofErr w:type="spellEnd"/>
            <w:r w:rsidRPr="006841C6">
              <w:rPr>
                <w:sz w:val="24"/>
                <w:szCs w:val="24"/>
              </w:rPr>
              <w:t xml:space="preserve"> ve </w:t>
            </w:r>
            <w:proofErr w:type="spellStart"/>
            <w:r w:rsidRPr="006841C6">
              <w:rPr>
                <w:sz w:val="24"/>
                <w:szCs w:val="24"/>
              </w:rPr>
              <w:t>iskeminin</w:t>
            </w:r>
            <w:proofErr w:type="spellEnd"/>
            <w:r w:rsidRPr="006841C6">
              <w:rPr>
                <w:sz w:val="24"/>
                <w:szCs w:val="24"/>
              </w:rPr>
              <w:t xml:space="preserve"> eşlik etmediği olgularda ameliyat sonrası barsak işlevleri 3-5 günde geri dönmektedir. Bu olgular sorunsuz beslenebilirler. </w:t>
            </w:r>
            <w:proofErr w:type="spellStart"/>
            <w:r w:rsidRPr="006841C6">
              <w:rPr>
                <w:sz w:val="24"/>
                <w:szCs w:val="24"/>
              </w:rPr>
              <w:t>Volvulusa</w:t>
            </w:r>
            <w:proofErr w:type="spellEnd"/>
            <w:r w:rsidRPr="006841C6">
              <w:rPr>
                <w:sz w:val="24"/>
                <w:szCs w:val="24"/>
              </w:rPr>
              <w:t xml:space="preserve"> bağlı barsak duvarında değişiklik veya </w:t>
            </w:r>
            <w:proofErr w:type="spellStart"/>
            <w:r w:rsidRPr="006841C6">
              <w:rPr>
                <w:sz w:val="24"/>
                <w:szCs w:val="24"/>
              </w:rPr>
              <w:t>iskemi</w:t>
            </w:r>
            <w:proofErr w:type="spellEnd"/>
            <w:r w:rsidRPr="006841C6">
              <w:rPr>
                <w:sz w:val="24"/>
                <w:szCs w:val="24"/>
              </w:rPr>
              <w:t xml:space="preserve"> gelişen olgularda ise beslenme süresi </w:t>
            </w:r>
            <w:proofErr w:type="spellStart"/>
            <w:r w:rsidRPr="006841C6">
              <w:rPr>
                <w:sz w:val="24"/>
                <w:szCs w:val="24"/>
              </w:rPr>
              <w:t>motilitenin</w:t>
            </w:r>
            <w:proofErr w:type="spellEnd"/>
            <w:r w:rsidRPr="006841C6">
              <w:rPr>
                <w:sz w:val="24"/>
                <w:szCs w:val="24"/>
              </w:rPr>
              <w:t xml:space="preserve"> gecikmesi nedeni ile uzayacağından TPN tedavisine erken dönemde başlanmalıdır. </w:t>
            </w:r>
            <w:proofErr w:type="spellStart"/>
            <w:r w:rsidRPr="006841C6">
              <w:rPr>
                <w:sz w:val="24"/>
                <w:szCs w:val="24"/>
              </w:rPr>
              <w:t>Malrotasyon</w:t>
            </w:r>
            <w:proofErr w:type="spellEnd"/>
            <w:r w:rsidRPr="006841C6">
              <w:rPr>
                <w:sz w:val="24"/>
                <w:szCs w:val="24"/>
              </w:rPr>
              <w:t xml:space="preserve"> nedeni ile ameliyat edilen bebeklerin </w:t>
            </w:r>
            <w:r w:rsidRPr="006841C6">
              <w:rPr>
                <w:sz w:val="24"/>
                <w:szCs w:val="24"/>
              </w:rPr>
              <w:lastRenderedPageBreak/>
              <w:t xml:space="preserve">barsak pasajlarının açık olmasına karşın ameliyat sonrası </w:t>
            </w:r>
            <w:proofErr w:type="spellStart"/>
            <w:r w:rsidRPr="006841C6">
              <w:rPr>
                <w:sz w:val="24"/>
                <w:szCs w:val="24"/>
              </w:rPr>
              <w:t>nazogastrik</w:t>
            </w:r>
            <w:proofErr w:type="spellEnd"/>
            <w:r w:rsidRPr="006841C6">
              <w:rPr>
                <w:sz w:val="24"/>
                <w:szCs w:val="24"/>
              </w:rPr>
              <w:t xml:space="preserve"> tüpten safralı drenajları tüp yerinde tutulduğu sürece yüksek olabilir. Bu durumu farkında olarak ameliyattan 5-7 gün sonra </w:t>
            </w:r>
            <w:proofErr w:type="spellStart"/>
            <w:r w:rsidRPr="006841C6">
              <w:rPr>
                <w:sz w:val="24"/>
                <w:szCs w:val="24"/>
              </w:rPr>
              <w:t>nazogastrik</w:t>
            </w:r>
            <w:proofErr w:type="spellEnd"/>
            <w:r w:rsidRPr="006841C6">
              <w:rPr>
                <w:sz w:val="24"/>
                <w:szCs w:val="24"/>
              </w:rPr>
              <w:t xml:space="preserve"> tüp giderek artan sürelerde geçici olarak kapatıldığında aslında pasajın olduğu anlaşılabilir ve bu şekilde tüp çekilir.</w:t>
            </w:r>
          </w:p>
          <w:p w:rsidR="00DB6C1D" w:rsidRPr="006841C6" w:rsidRDefault="00DB6C1D" w:rsidP="006841C6">
            <w:pPr>
              <w:spacing w:line="360" w:lineRule="auto"/>
              <w:jc w:val="both"/>
              <w:rPr>
                <w:sz w:val="24"/>
                <w:szCs w:val="24"/>
              </w:rPr>
            </w:pPr>
            <w:r w:rsidRPr="006841C6">
              <w:rPr>
                <w:sz w:val="24"/>
                <w:szCs w:val="24"/>
              </w:rPr>
              <w:t xml:space="preserve">Bu olgularda ameliyat sonrası </w:t>
            </w:r>
            <w:proofErr w:type="spellStart"/>
            <w:r w:rsidRPr="006841C6">
              <w:rPr>
                <w:sz w:val="24"/>
                <w:szCs w:val="24"/>
              </w:rPr>
              <w:t>invajinasyon</w:t>
            </w:r>
            <w:proofErr w:type="spellEnd"/>
            <w:r w:rsidRPr="006841C6">
              <w:rPr>
                <w:sz w:val="24"/>
                <w:szCs w:val="24"/>
              </w:rPr>
              <w:t xml:space="preserve"> gelişme olasılığı %3, barsak yapışıklığına bağlı tıkanıklık oluşma riski de %4 civarındadır. Yeniden </w:t>
            </w:r>
            <w:proofErr w:type="spellStart"/>
            <w:r w:rsidRPr="006841C6">
              <w:rPr>
                <w:sz w:val="24"/>
                <w:szCs w:val="24"/>
              </w:rPr>
              <w:t>volvulus</w:t>
            </w:r>
            <w:proofErr w:type="spellEnd"/>
            <w:r w:rsidRPr="006841C6">
              <w:rPr>
                <w:sz w:val="24"/>
                <w:szCs w:val="24"/>
              </w:rPr>
              <w:t xml:space="preserve"> gelişme riski çok düşüktür.</w:t>
            </w:r>
          </w:p>
          <w:p w:rsidR="002D3FCC" w:rsidRPr="006841C6" w:rsidRDefault="002D3FCC" w:rsidP="006841C6">
            <w:pPr>
              <w:spacing w:after="100" w:line="360" w:lineRule="auto"/>
              <w:jc w:val="both"/>
              <w:rPr>
                <w:b/>
                <w:sz w:val="24"/>
                <w:szCs w:val="24"/>
              </w:rPr>
            </w:pPr>
          </w:p>
        </w:tc>
      </w:tr>
    </w:tbl>
    <w:p w:rsidR="00CC2EAF" w:rsidRPr="006841C6" w:rsidRDefault="00CC2EAF" w:rsidP="006841C6">
      <w:pPr>
        <w:spacing w:after="100" w:line="360" w:lineRule="auto"/>
        <w:jc w:val="both"/>
        <w:rPr>
          <w:b/>
          <w:sz w:val="24"/>
          <w:szCs w:val="24"/>
        </w:rPr>
      </w:pPr>
    </w:p>
    <w:tbl>
      <w:tblPr>
        <w:tblStyle w:val="TabloKlavuzu"/>
        <w:tblW w:w="0" w:type="auto"/>
        <w:tblLook w:val="04A0"/>
      </w:tblPr>
      <w:tblGrid>
        <w:gridCol w:w="9968"/>
      </w:tblGrid>
      <w:tr w:rsidR="002D3FCC" w:rsidRPr="006841C6" w:rsidTr="002D3FCC">
        <w:tc>
          <w:tcPr>
            <w:tcW w:w="9968" w:type="dxa"/>
          </w:tcPr>
          <w:p w:rsidR="001C6C67" w:rsidRPr="006841C6" w:rsidRDefault="001C6C67" w:rsidP="006841C6">
            <w:pPr>
              <w:spacing w:after="100" w:line="360" w:lineRule="auto"/>
              <w:jc w:val="both"/>
              <w:rPr>
                <w:b/>
                <w:sz w:val="24"/>
                <w:szCs w:val="24"/>
              </w:rPr>
            </w:pPr>
          </w:p>
          <w:p w:rsidR="002D3FCC" w:rsidRPr="006841C6" w:rsidRDefault="002D3FCC" w:rsidP="006841C6">
            <w:pPr>
              <w:spacing w:after="100" w:line="360" w:lineRule="auto"/>
              <w:jc w:val="both"/>
              <w:rPr>
                <w:b/>
                <w:sz w:val="24"/>
                <w:szCs w:val="24"/>
              </w:rPr>
            </w:pPr>
            <w:r w:rsidRPr="006841C6">
              <w:rPr>
                <w:b/>
                <w:sz w:val="24"/>
                <w:szCs w:val="24"/>
              </w:rPr>
              <w:t>ÖNERİLEN KAYNAKLAR:</w:t>
            </w:r>
          </w:p>
          <w:p w:rsidR="002D3FCC" w:rsidRPr="006841C6" w:rsidRDefault="002D3FCC" w:rsidP="006841C6">
            <w:pPr>
              <w:spacing w:after="100" w:line="360" w:lineRule="auto"/>
              <w:jc w:val="both"/>
              <w:rPr>
                <w:sz w:val="24"/>
                <w:szCs w:val="24"/>
              </w:rPr>
            </w:pPr>
            <w:r w:rsidRPr="006841C6">
              <w:rPr>
                <w:sz w:val="24"/>
                <w:szCs w:val="24"/>
              </w:rPr>
              <w:t xml:space="preserve">Basılı </w:t>
            </w:r>
            <w:r w:rsidR="001C6C67" w:rsidRPr="006841C6">
              <w:rPr>
                <w:sz w:val="24"/>
                <w:szCs w:val="24"/>
              </w:rPr>
              <w:t>K</w:t>
            </w:r>
            <w:r w:rsidRPr="006841C6">
              <w:rPr>
                <w:sz w:val="24"/>
                <w:szCs w:val="24"/>
              </w:rPr>
              <w:t>aynak</w:t>
            </w:r>
            <w:r w:rsidR="001C6C67" w:rsidRPr="006841C6">
              <w:rPr>
                <w:sz w:val="24"/>
                <w:szCs w:val="24"/>
              </w:rPr>
              <w:t>lar</w:t>
            </w:r>
            <w:r w:rsidRPr="006841C6">
              <w:rPr>
                <w:sz w:val="24"/>
                <w:szCs w:val="24"/>
              </w:rPr>
              <w:t>:</w:t>
            </w:r>
          </w:p>
          <w:p w:rsidR="004C3717" w:rsidRDefault="004C3717" w:rsidP="004C3717">
            <w:pPr>
              <w:spacing w:after="100" w:line="360" w:lineRule="auto"/>
              <w:jc w:val="both"/>
              <w:rPr>
                <w:sz w:val="24"/>
                <w:szCs w:val="24"/>
              </w:rPr>
            </w:pPr>
            <w:r>
              <w:rPr>
                <w:bCs/>
                <w:sz w:val="24"/>
                <w:szCs w:val="24"/>
              </w:rPr>
              <w:t>1.</w:t>
            </w:r>
            <w:proofErr w:type="spellStart"/>
            <w:r>
              <w:rPr>
                <w:bCs/>
                <w:sz w:val="24"/>
                <w:szCs w:val="24"/>
              </w:rPr>
              <w:t>Pediatric</w:t>
            </w:r>
            <w:proofErr w:type="spellEnd"/>
            <w:r>
              <w:rPr>
                <w:bCs/>
                <w:sz w:val="24"/>
                <w:szCs w:val="24"/>
              </w:rPr>
              <w:t xml:space="preserve"> </w:t>
            </w:r>
            <w:proofErr w:type="spellStart"/>
            <w:r>
              <w:rPr>
                <w:bCs/>
                <w:sz w:val="24"/>
                <w:szCs w:val="24"/>
              </w:rPr>
              <w:t>Surgery</w:t>
            </w:r>
            <w:proofErr w:type="spellEnd"/>
            <w:r>
              <w:rPr>
                <w:bCs/>
                <w:sz w:val="24"/>
                <w:szCs w:val="24"/>
              </w:rPr>
              <w:t xml:space="preserve">. </w:t>
            </w:r>
            <w:proofErr w:type="spellStart"/>
            <w:r>
              <w:rPr>
                <w:bCs/>
                <w:sz w:val="24"/>
                <w:szCs w:val="24"/>
              </w:rPr>
              <w:t>Arnold</w:t>
            </w:r>
            <w:proofErr w:type="spellEnd"/>
            <w:r>
              <w:rPr>
                <w:bCs/>
                <w:sz w:val="24"/>
                <w:szCs w:val="24"/>
              </w:rPr>
              <w:t xml:space="preserve"> G. </w:t>
            </w:r>
            <w:proofErr w:type="spellStart"/>
            <w:r>
              <w:rPr>
                <w:bCs/>
                <w:sz w:val="24"/>
                <w:szCs w:val="24"/>
              </w:rPr>
              <w:t>Coran</w:t>
            </w:r>
            <w:proofErr w:type="spellEnd"/>
            <w:r>
              <w:rPr>
                <w:bCs/>
                <w:sz w:val="24"/>
                <w:szCs w:val="24"/>
              </w:rPr>
              <w:t xml:space="preserve">, </w:t>
            </w:r>
            <w:proofErr w:type="spellStart"/>
            <w:r>
              <w:rPr>
                <w:bCs/>
                <w:sz w:val="24"/>
                <w:szCs w:val="24"/>
              </w:rPr>
              <w:t>Anthony</w:t>
            </w:r>
            <w:proofErr w:type="spellEnd"/>
            <w:r>
              <w:rPr>
                <w:bCs/>
                <w:sz w:val="24"/>
                <w:szCs w:val="24"/>
              </w:rPr>
              <w:t xml:space="preserve"> </w:t>
            </w:r>
            <w:proofErr w:type="spellStart"/>
            <w:r>
              <w:rPr>
                <w:bCs/>
                <w:sz w:val="24"/>
                <w:szCs w:val="24"/>
              </w:rPr>
              <w:t>Caldamone</w:t>
            </w:r>
            <w:proofErr w:type="spellEnd"/>
            <w:r>
              <w:rPr>
                <w:bCs/>
                <w:sz w:val="24"/>
                <w:szCs w:val="24"/>
              </w:rPr>
              <w:t xml:space="preserve">, N. </w:t>
            </w:r>
            <w:proofErr w:type="spellStart"/>
            <w:r>
              <w:rPr>
                <w:bCs/>
                <w:sz w:val="24"/>
                <w:szCs w:val="24"/>
              </w:rPr>
              <w:t>Scott</w:t>
            </w:r>
            <w:proofErr w:type="spellEnd"/>
            <w:r>
              <w:rPr>
                <w:bCs/>
                <w:sz w:val="24"/>
                <w:szCs w:val="24"/>
              </w:rPr>
              <w:t xml:space="preserve"> </w:t>
            </w:r>
            <w:proofErr w:type="spellStart"/>
            <w:r>
              <w:rPr>
                <w:bCs/>
                <w:sz w:val="24"/>
                <w:szCs w:val="24"/>
              </w:rPr>
              <w:t>Adzick</w:t>
            </w:r>
            <w:proofErr w:type="spellEnd"/>
            <w:r>
              <w:rPr>
                <w:bCs/>
                <w:sz w:val="24"/>
                <w:szCs w:val="24"/>
              </w:rPr>
              <w:t xml:space="preserve">, Thomas </w:t>
            </w:r>
            <w:proofErr w:type="spellStart"/>
            <w:r>
              <w:rPr>
                <w:bCs/>
                <w:sz w:val="24"/>
                <w:szCs w:val="24"/>
              </w:rPr>
              <w:t>Krummel</w:t>
            </w:r>
            <w:proofErr w:type="spellEnd"/>
            <w:r>
              <w:rPr>
                <w:bCs/>
                <w:sz w:val="24"/>
                <w:szCs w:val="24"/>
              </w:rPr>
              <w:t xml:space="preserve"> (</w:t>
            </w:r>
            <w:proofErr w:type="spellStart"/>
            <w:r>
              <w:rPr>
                <w:bCs/>
                <w:sz w:val="24"/>
                <w:szCs w:val="24"/>
              </w:rPr>
              <w:t>Editors</w:t>
            </w:r>
            <w:proofErr w:type="spellEnd"/>
            <w:r>
              <w:rPr>
                <w:bCs/>
                <w:sz w:val="24"/>
                <w:szCs w:val="24"/>
              </w:rPr>
              <w:t xml:space="preserve">); </w:t>
            </w:r>
            <w:proofErr w:type="spellStart"/>
            <w:r>
              <w:rPr>
                <w:bCs/>
                <w:sz w:val="24"/>
                <w:szCs w:val="24"/>
              </w:rPr>
              <w:t>Elsevier</w:t>
            </w:r>
            <w:proofErr w:type="spellEnd"/>
            <w:r>
              <w:rPr>
                <w:bCs/>
                <w:sz w:val="24"/>
                <w:szCs w:val="24"/>
              </w:rPr>
              <w:t xml:space="preserve"> </w:t>
            </w:r>
            <w:proofErr w:type="spellStart"/>
            <w:r>
              <w:rPr>
                <w:bCs/>
                <w:sz w:val="24"/>
                <w:szCs w:val="24"/>
              </w:rPr>
              <w:t>Health</w:t>
            </w:r>
            <w:proofErr w:type="spellEnd"/>
            <w:r>
              <w:rPr>
                <w:bCs/>
                <w:sz w:val="24"/>
                <w:szCs w:val="24"/>
              </w:rPr>
              <w:t xml:space="preserve"> </w:t>
            </w:r>
            <w:proofErr w:type="spellStart"/>
            <w:r>
              <w:rPr>
                <w:bCs/>
                <w:sz w:val="24"/>
                <w:szCs w:val="24"/>
              </w:rPr>
              <w:t>Sciences</w:t>
            </w:r>
            <w:proofErr w:type="spellEnd"/>
            <w:r>
              <w:rPr>
                <w:bCs/>
                <w:sz w:val="24"/>
                <w:szCs w:val="24"/>
              </w:rPr>
              <w:t>.</w:t>
            </w:r>
          </w:p>
          <w:p w:rsidR="004C3717" w:rsidRDefault="004C3717" w:rsidP="004C3717">
            <w:pPr>
              <w:spacing w:after="100" w:line="360" w:lineRule="auto"/>
              <w:jc w:val="both"/>
              <w:rPr>
                <w:sz w:val="24"/>
                <w:szCs w:val="24"/>
              </w:rPr>
            </w:pPr>
            <w:r>
              <w:rPr>
                <w:sz w:val="24"/>
                <w:szCs w:val="24"/>
              </w:rPr>
              <w:t>2.</w:t>
            </w:r>
            <w:r>
              <w:rPr>
                <w:bCs/>
                <w:sz w:val="24"/>
                <w:szCs w:val="24"/>
              </w:rPr>
              <w:t xml:space="preserve"> Essentials of </w:t>
            </w:r>
            <w:proofErr w:type="spellStart"/>
            <w:r>
              <w:rPr>
                <w:bCs/>
                <w:sz w:val="24"/>
                <w:szCs w:val="24"/>
              </w:rPr>
              <w:t>Pediatric</w:t>
            </w:r>
            <w:proofErr w:type="spellEnd"/>
            <w:r>
              <w:rPr>
                <w:bCs/>
                <w:sz w:val="24"/>
                <w:szCs w:val="24"/>
              </w:rPr>
              <w:t xml:space="preserve"> </w:t>
            </w:r>
            <w:proofErr w:type="spellStart"/>
            <w:r>
              <w:rPr>
                <w:bCs/>
                <w:sz w:val="24"/>
                <w:szCs w:val="24"/>
              </w:rPr>
              <w:t>Surgery</w:t>
            </w:r>
            <w:proofErr w:type="spellEnd"/>
            <w:r>
              <w:rPr>
                <w:bCs/>
                <w:sz w:val="24"/>
                <w:szCs w:val="24"/>
              </w:rPr>
              <w:t xml:space="preserve">. </w:t>
            </w:r>
            <w:proofErr w:type="spellStart"/>
            <w:r>
              <w:rPr>
                <w:bCs/>
                <w:sz w:val="24"/>
                <w:szCs w:val="24"/>
              </w:rPr>
              <w:t>Marc</w:t>
            </w:r>
            <w:proofErr w:type="spellEnd"/>
            <w:r>
              <w:rPr>
                <w:bCs/>
                <w:sz w:val="24"/>
                <w:szCs w:val="24"/>
              </w:rPr>
              <w:t xml:space="preserve"> I. </w:t>
            </w:r>
            <w:proofErr w:type="spellStart"/>
            <w:r>
              <w:rPr>
                <w:bCs/>
                <w:sz w:val="24"/>
                <w:szCs w:val="24"/>
              </w:rPr>
              <w:t>Rowe</w:t>
            </w:r>
            <w:proofErr w:type="spellEnd"/>
            <w:r>
              <w:rPr>
                <w:bCs/>
                <w:sz w:val="24"/>
                <w:szCs w:val="24"/>
              </w:rPr>
              <w:t xml:space="preserve">; </w:t>
            </w:r>
            <w:proofErr w:type="spellStart"/>
            <w:r>
              <w:rPr>
                <w:bCs/>
                <w:sz w:val="24"/>
                <w:szCs w:val="24"/>
              </w:rPr>
              <w:t>Mosby</w:t>
            </w:r>
            <w:proofErr w:type="spellEnd"/>
            <w:r>
              <w:rPr>
                <w:bCs/>
                <w:sz w:val="24"/>
                <w:szCs w:val="24"/>
              </w:rPr>
              <w:t>.</w:t>
            </w:r>
          </w:p>
          <w:p w:rsidR="004C3717" w:rsidRDefault="004C3717" w:rsidP="004C3717">
            <w:pPr>
              <w:spacing w:after="100" w:line="360" w:lineRule="auto"/>
              <w:jc w:val="both"/>
              <w:rPr>
                <w:sz w:val="24"/>
                <w:szCs w:val="24"/>
              </w:rPr>
            </w:pPr>
            <w:r>
              <w:rPr>
                <w:sz w:val="24"/>
                <w:szCs w:val="24"/>
              </w:rPr>
              <w:t xml:space="preserve">3. Çocuk Cerrahisi. Can Başaklar; </w:t>
            </w:r>
            <w:proofErr w:type="spellStart"/>
            <w:r>
              <w:rPr>
                <w:sz w:val="24"/>
                <w:szCs w:val="24"/>
              </w:rPr>
              <w:t>Palme</w:t>
            </w:r>
            <w:proofErr w:type="spellEnd"/>
            <w:r>
              <w:rPr>
                <w:sz w:val="24"/>
                <w:szCs w:val="24"/>
              </w:rPr>
              <w:t xml:space="preserve"> </w:t>
            </w:r>
            <w:proofErr w:type="spellStart"/>
            <w:r>
              <w:rPr>
                <w:sz w:val="24"/>
                <w:szCs w:val="24"/>
              </w:rPr>
              <w:t>Kitabevi</w:t>
            </w:r>
            <w:proofErr w:type="spellEnd"/>
            <w:r>
              <w:rPr>
                <w:sz w:val="24"/>
                <w:szCs w:val="24"/>
              </w:rPr>
              <w:t>.</w:t>
            </w:r>
          </w:p>
          <w:p w:rsidR="004C3717" w:rsidRDefault="004C3717" w:rsidP="004C3717">
            <w:pPr>
              <w:spacing w:after="100" w:line="360" w:lineRule="auto"/>
              <w:jc w:val="both"/>
              <w:rPr>
                <w:sz w:val="24"/>
                <w:szCs w:val="24"/>
              </w:rPr>
            </w:pPr>
          </w:p>
          <w:p w:rsidR="004C3717" w:rsidRDefault="004C3717" w:rsidP="004C3717">
            <w:pPr>
              <w:spacing w:after="100" w:line="360" w:lineRule="auto"/>
              <w:jc w:val="both"/>
              <w:rPr>
                <w:sz w:val="24"/>
                <w:szCs w:val="24"/>
              </w:rPr>
            </w:pPr>
            <w:r>
              <w:rPr>
                <w:sz w:val="24"/>
                <w:szCs w:val="24"/>
              </w:rPr>
              <w:t xml:space="preserve">Elektronik Kaynaklar: </w:t>
            </w:r>
          </w:p>
          <w:p w:rsidR="004C3717" w:rsidRDefault="004C3717" w:rsidP="004C3717">
            <w:pPr>
              <w:spacing w:after="100" w:line="360" w:lineRule="auto"/>
              <w:jc w:val="both"/>
              <w:rPr>
                <w:sz w:val="24"/>
                <w:szCs w:val="24"/>
              </w:rPr>
            </w:pPr>
            <w:r>
              <w:rPr>
                <w:sz w:val="24"/>
                <w:szCs w:val="24"/>
              </w:rPr>
              <w:t xml:space="preserve">1. </w:t>
            </w:r>
            <w:proofErr w:type="spellStart"/>
            <w:r>
              <w:rPr>
                <w:sz w:val="24"/>
                <w:szCs w:val="24"/>
              </w:rPr>
              <w:t>UpToDate</w:t>
            </w:r>
            <w:proofErr w:type="spellEnd"/>
            <w:r>
              <w:rPr>
                <w:sz w:val="24"/>
                <w:szCs w:val="24"/>
              </w:rPr>
              <w:t xml:space="preserve"> (http://www.</w:t>
            </w:r>
            <w:proofErr w:type="spellStart"/>
            <w:r>
              <w:rPr>
                <w:sz w:val="24"/>
                <w:szCs w:val="24"/>
              </w:rPr>
              <w:t>uptodate</w:t>
            </w:r>
            <w:proofErr w:type="spellEnd"/>
            <w:r>
              <w:rPr>
                <w:sz w:val="24"/>
                <w:szCs w:val="24"/>
              </w:rPr>
              <w:t>.com).</w:t>
            </w:r>
          </w:p>
          <w:p w:rsidR="002D3FCC" w:rsidRPr="006841C6" w:rsidRDefault="004C3717" w:rsidP="006841C6">
            <w:pPr>
              <w:spacing w:after="100" w:line="360" w:lineRule="auto"/>
              <w:jc w:val="both"/>
              <w:rPr>
                <w:sz w:val="24"/>
                <w:szCs w:val="24"/>
              </w:rPr>
            </w:pPr>
            <w:r>
              <w:rPr>
                <w:sz w:val="24"/>
                <w:szCs w:val="24"/>
              </w:rPr>
              <w:t>2.</w:t>
            </w:r>
            <w:proofErr w:type="spellStart"/>
            <w:r>
              <w:rPr>
                <w:sz w:val="24"/>
                <w:szCs w:val="24"/>
              </w:rPr>
              <w:t>Medscape</w:t>
            </w:r>
            <w:proofErr w:type="spellEnd"/>
            <w:r>
              <w:rPr>
                <w:sz w:val="24"/>
                <w:szCs w:val="24"/>
              </w:rPr>
              <w:t>,(</w:t>
            </w:r>
            <w:r>
              <w:t xml:space="preserve"> </w:t>
            </w:r>
            <w:r>
              <w:rPr>
                <w:sz w:val="24"/>
                <w:szCs w:val="24"/>
              </w:rPr>
              <w:t>http://emedicine.medscape.com)</w:t>
            </w:r>
          </w:p>
          <w:p w:rsidR="002D3FCC" w:rsidRPr="006841C6" w:rsidRDefault="002D3FCC" w:rsidP="006841C6">
            <w:pPr>
              <w:spacing w:after="100" w:line="360" w:lineRule="auto"/>
              <w:jc w:val="both"/>
              <w:rPr>
                <w:sz w:val="24"/>
                <w:szCs w:val="24"/>
              </w:rPr>
            </w:pPr>
          </w:p>
          <w:p w:rsidR="002D3FCC" w:rsidRPr="006841C6" w:rsidRDefault="002D3FCC" w:rsidP="006841C6">
            <w:pPr>
              <w:spacing w:after="100" w:line="360" w:lineRule="auto"/>
              <w:jc w:val="both"/>
              <w:rPr>
                <w:b/>
                <w:sz w:val="24"/>
                <w:szCs w:val="24"/>
              </w:rPr>
            </w:pPr>
          </w:p>
        </w:tc>
      </w:tr>
    </w:tbl>
    <w:p w:rsidR="00384477" w:rsidRPr="006841C6" w:rsidRDefault="00384477" w:rsidP="006841C6">
      <w:pPr>
        <w:spacing w:after="100" w:line="360" w:lineRule="auto"/>
        <w:jc w:val="both"/>
        <w:rPr>
          <w:b/>
          <w:sz w:val="24"/>
          <w:szCs w:val="24"/>
        </w:rPr>
      </w:pPr>
    </w:p>
    <w:tbl>
      <w:tblPr>
        <w:tblStyle w:val="TabloKlavuzu"/>
        <w:tblW w:w="0" w:type="auto"/>
        <w:tblLook w:val="04A0"/>
      </w:tblPr>
      <w:tblGrid>
        <w:gridCol w:w="9968"/>
      </w:tblGrid>
      <w:tr w:rsidR="002D3FCC" w:rsidRPr="006841C6" w:rsidTr="002D3FCC">
        <w:tc>
          <w:tcPr>
            <w:tcW w:w="9968" w:type="dxa"/>
          </w:tcPr>
          <w:p w:rsidR="001C6C67" w:rsidRPr="006841C6" w:rsidRDefault="001C6C67" w:rsidP="006841C6">
            <w:pPr>
              <w:spacing w:after="100" w:line="360" w:lineRule="auto"/>
              <w:rPr>
                <w:b/>
                <w:sz w:val="24"/>
                <w:szCs w:val="24"/>
              </w:rPr>
            </w:pPr>
          </w:p>
          <w:p w:rsidR="002D3FCC" w:rsidRPr="006841C6" w:rsidRDefault="002D3FCC" w:rsidP="006841C6">
            <w:pPr>
              <w:spacing w:after="100" w:line="360" w:lineRule="auto"/>
              <w:rPr>
                <w:b/>
                <w:sz w:val="24"/>
                <w:szCs w:val="24"/>
              </w:rPr>
            </w:pPr>
            <w:r w:rsidRPr="006841C6">
              <w:rPr>
                <w:b/>
                <w:sz w:val="24"/>
                <w:szCs w:val="24"/>
              </w:rPr>
              <w:t xml:space="preserve">Dersle ilgili </w:t>
            </w:r>
            <w:r w:rsidR="001C6C67" w:rsidRPr="006841C6">
              <w:rPr>
                <w:b/>
                <w:sz w:val="24"/>
                <w:szCs w:val="24"/>
              </w:rPr>
              <w:t>k</w:t>
            </w:r>
            <w:r w:rsidRPr="006841C6">
              <w:rPr>
                <w:b/>
                <w:sz w:val="24"/>
                <w:szCs w:val="24"/>
              </w:rPr>
              <w:t>ısa sınav soruları ve</w:t>
            </w:r>
            <w:r w:rsidR="009E7590" w:rsidRPr="006841C6">
              <w:rPr>
                <w:b/>
                <w:sz w:val="24"/>
                <w:szCs w:val="24"/>
              </w:rPr>
              <w:t xml:space="preserve">/veya doğru-yanlış soruları </w:t>
            </w:r>
          </w:p>
          <w:p w:rsidR="00342028" w:rsidRPr="00A3288D" w:rsidRDefault="00342028" w:rsidP="00342028">
            <w:pPr>
              <w:spacing w:line="360" w:lineRule="auto"/>
              <w:rPr>
                <w:sz w:val="24"/>
                <w:szCs w:val="24"/>
              </w:rPr>
            </w:pPr>
            <w:r w:rsidRPr="00A3288D">
              <w:rPr>
                <w:sz w:val="24"/>
                <w:szCs w:val="24"/>
              </w:rPr>
              <w:t xml:space="preserve">1. 10 aylık erkek bebek 12 </w:t>
            </w:r>
            <w:proofErr w:type="spellStart"/>
            <w:r w:rsidRPr="00A3288D">
              <w:rPr>
                <w:sz w:val="24"/>
                <w:szCs w:val="24"/>
              </w:rPr>
              <w:t>saatir</w:t>
            </w:r>
            <w:proofErr w:type="spellEnd"/>
            <w:r w:rsidRPr="00A3288D">
              <w:rPr>
                <w:sz w:val="24"/>
                <w:szCs w:val="24"/>
              </w:rPr>
              <w:t xml:space="preserve"> olan huzursuzluk, ayaklarını karnına çekerek ağlama, safralı kusma </w:t>
            </w:r>
            <w:proofErr w:type="gramStart"/>
            <w:r w:rsidRPr="00A3288D">
              <w:rPr>
                <w:sz w:val="24"/>
                <w:szCs w:val="24"/>
              </w:rPr>
              <w:t>şikayetleri</w:t>
            </w:r>
            <w:proofErr w:type="gramEnd"/>
            <w:r w:rsidRPr="00A3288D">
              <w:rPr>
                <w:sz w:val="24"/>
                <w:szCs w:val="24"/>
              </w:rPr>
              <w:t xml:space="preserve"> ile çocuk acil servisine başvuruyor. FM de </w:t>
            </w:r>
            <w:proofErr w:type="spellStart"/>
            <w:r w:rsidRPr="00A3288D">
              <w:rPr>
                <w:sz w:val="24"/>
                <w:szCs w:val="24"/>
              </w:rPr>
              <w:t>epigastrik</w:t>
            </w:r>
            <w:proofErr w:type="spellEnd"/>
            <w:r w:rsidRPr="00A3288D">
              <w:rPr>
                <w:sz w:val="24"/>
                <w:szCs w:val="24"/>
              </w:rPr>
              <w:t xml:space="preserve"> bölgeden sağ üst kadrana uzanan ince uzun sucuk tarzı dolgunluk saptanıyor. Bu hastada en olası tanı aşağıdakilerden </w:t>
            </w:r>
            <w:proofErr w:type="gramStart"/>
            <w:r w:rsidRPr="00A3288D">
              <w:rPr>
                <w:sz w:val="24"/>
                <w:szCs w:val="24"/>
              </w:rPr>
              <w:t>hangisidir ?</w:t>
            </w:r>
            <w:proofErr w:type="gramEnd"/>
          </w:p>
          <w:p w:rsidR="00342028" w:rsidRPr="00A3288D" w:rsidRDefault="00342028" w:rsidP="00342028">
            <w:pPr>
              <w:spacing w:line="360" w:lineRule="auto"/>
              <w:rPr>
                <w:sz w:val="24"/>
                <w:szCs w:val="24"/>
              </w:rPr>
            </w:pPr>
          </w:p>
          <w:p w:rsidR="00342028" w:rsidRPr="00A3288D" w:rsidRDefault="00342028" w:rsidP="00342028">
            <w:pPr>
              <w:spacing w:line="360" w:lineRule="auto"/>
              <w:rPr>
                <w:sz w:val="24"/>
                <w:szCs w:val="24"/>
              </w:rPr>
            </w:pPr>
            <w:r w:rsidRPr="00A3288D">
              <w:rPr>
                <w:sz w:val="24"/>
                <w:szCs w:val="24"/>
              </w:rPr>
              <w:t xml:space="preserve">A) </w:t>
            </w:r>
            <w:proofErr w:type="spellStart"/>
            <w:r w:rsidRPr="00A3288D">
              <w:rPr>
                <w:sz w:val="24"/>
                <w:szCs w:val="24"/>
              </w:rPr>
              <w:t>Meckel</w:t>
            </w:r>
            <w:proofErr w:type="spellEnd"/>
            <w:r w:rsidRPr="00A3288D">
              <w:rPr>
                <w:sz w:val="24"/>
                <w:szCs w:val="24"/>
              </w:rPr>
              <w:t xml:space="preserve"> </w:t>
            </w:r>
            <w:proofErr w:type="spellStart"/>
            <w:r w:rsidRPr="00A3288D">
              <w:rPr>
                <w:sz w:val="24"/>
                <w:szCs w:val="24"/>
              </w:rPr>
              <w:t>divertiküliti</w:t>
            </w:r>
            <w:proofErr w:type="spellEnd"/>
          </w:p>
          <w:p w:rsidR="00342028" w:rsidRPr="00A3288D" w:rsidRDefault="00342028" w:rsidP="00342028">
            <w:pPr>
              <w:spacing w:line="360" w:lineRule="auto"/>
              <w:rPr>
                <w:sz w:val="24"/>
                <w:szCs w:val="24"/>
              </w:rPr>
            </w:pPr>
            <w:r w:rsidRPr="00A3288D">
              <w:rPr>
                <w:sz w:val="24"/>
                <w:szCs w:val="24"/>
              </w:rPr>
              <w:lastRenderedPageBreak/>
              <w:t xml:space="preserve">B) </w:t>
            </w:r>
            <w:proofErr w:type="spellStart"/>
            <w:r w:rsidRPr="00A3288D">
              <w:rPr>
                <w:sz w:val="24"/>
                <w:szCs w:val="24"/>
              </w:rPr>
              <w:t>Nekrozitan</w:t>
            </w:r>
            <w:proofErr w:type="spellEnd"/>
            <w:r w:rsidRPr="00A3288D">
              <w:rPr>
                <w:sz w:val="24"/>
                <w:szCs w:val="24"/>
              </w:rPr>
              <w:t xml:space="preserve"> </w:t>
            </w:r>
            <w:proofErr w:type="spellStart"/>
            <w:r w:rsidRPr="00A3288D">
              <w:rPr>
                <w:sz w:val="24"/>
                <w:szCs w:val="24"/>
              </w:rPr>
              <w:t>enterokolit</w:t>
            </w:r>
            <w:proofErr w:type="spellEnd"/>
            <w:r w:rsidRPr="00A3288D">
              <w:rPr>
                <w:sz w:val="24"/>
                <w:szCs w:val="24"/>
              </w:rPr>
              <w:t xml:space="preserve"> </w:t>
            </w:r>
          </w:p>
          <w:p w:rsidR="00342028" w:rsidRPr="00A3288D" w:rsidRDefault="00342028" w:rsidP="00342028">
            <w:pPr>
              <w:spacing w:line="360" w:lineRule="auto"/>
              <w:rPr>
                <w:sz w:val="24"/>
                <w:szCs w:val="24"/>
              </w:rPr>
            </w:pPr>
            <w:r w:rsidRPr="00A3288D">
              <w:rPr>
                <w:sz w:val="24"/>
                <w:szCs w:val="24"/>
              </w:rPr>
              <w:t xml:space="preserve">C) </w:t>
            </w:r>
            <w:proofErr w:type="spellStart"/>
            <w:r w:rsidRPr="00A3288D">
              <w:rPr>
                <w:sz w:val="24"/>
                <w:szCs w:val="24"/>
              </w:rPr>
              <w:t>Malrotasyona</w:t>
            </w:r>
            <w:proofErr w:type="spellEnd"/>
            <w:r w:rsidRPr="00A3288D">
              <w:rPr>
                <w:sz w:val="24"/>
                <w:szCs w:val="24"/>
              </w:rPr>
              <w:t xml:space="preserve"> bağlı orta barsak </w:t>
            </w:r>
            <w:proofErr w:type="spellStart"/>
            <w:r w:rsidRPr="00A3288D">
              <w:rPr>
                <w:sz w:val="24"/>
                <w:szCs w:val="24"/>
              </w:rPr>
              <w:t>volvulusu</w:t>
            </w:r>
            <w:proofErr w:type="spellEnd"/>
          </w:p>
          <w:p w:rsidR="00342028" w:rsidRPr="00A3288D" w:rsidRDefault="00342028" w:rsidP="00342028">
            <w:pPr>
              <w:spacing w:line="360" w:lineRule="auto"/>
              <w:rPr>
                <w:sz w:val="24"/>
                <w:szCs w:val="24"/>
              </w:rPr>
            </w:pPr>
            <w:r w:rsidRPr="00A3288D">
              <w:rPr>
                <w:sz w:val="24"/>
                <w:szCs w:val="24"/>
              </w:rPr>
              <w:t xml:space="preserve">D) </w:t>
            </w:r>
            <w:proofErr w:type="spellStart"/>
            <w:r w:rsidRPr="00A3288D">
              <w:rPr>
                <w:sz w:val="24"/>
                <w:szCs w:val="24"/>
              </w:rPr>
              <w:t>İleokolik</w:t>
            </w:r>
            <w:proofErr w:type="spellEnd"/>
            <w:r w:rsidRPr="00A3288D">
              <w:rPr>
                <w:sz w:val="24"/>
                <w:szCs w:val="24"/>
              </w:rPr>
              <w:t xml:space="preserve"> </w:t>
            </w:r>
            <w:proofErr w:type="spellStart"/>
            <w:r w:rsidRPr="00A3288D">
              <w:rPr>
                <w:sz w:val="24"/>
                <w:szCs w:val="24"/>
              </w:rPr>
              <w:t>invajinasyon</w:t>
            </w:r>
            <w:proofErr w:type="spellEnd"/>
          </w:p>
          <w:p w:rsidR="00342028" w:rsidRPr="00A3288D" w:rsidRDefault="00342028" w:rsidP="00342028">
            <w:pPr>
              <w:spacing w:line="360" w:lineRule="auto"/>
              <w:rPr>
                <w:sz w:val="24"/>
                <w:szCs w:val="24"/>
              </w:rPr>
            </w:pPr>
            <w:r w:rsidRPr="00A3288D">
              <w:rPr>
                <w:sz w:val="24"/>
                <w:szCs w:val="24"/>
              </w:rPr>
              <w:t xml:space="preserve">E)  </w:t>
            </w:r>
            <w:proofErr w:type="spellStart"/>
            <w:r w:rsidRPr="00A3288D">
              <w:rPr>
                <w:sz w:val="24"/>
                <w:szCs w:val="24"/>
              </w:rPr>
              <w:t>Sigmoid</w:t>
            </w:r>
            <w:proofErr w:type="spellEnd"/>
            <w:r w:rsidRPr="00A3288D">
              <w:rPr>
                <w:sz w:val="24"/>
                <w:szCs w:val="24"/>
              </w:rPr>
              <w:t xml:space="preserve"> </w:t>
            </w:r>
            <w:proofErr w:type="spellStart"/>
            <w:r w:rsidRPr="00A3288D">
              <w:rPr>
                <w:sz w:val="24"/>
                <w:szCs w:val="24"/>
              </w:rPr>
              <w:t>volvulus</w:t>
            </w:r>
            <w:proofErr w:type="spellEnd"/>
            <w:r w:rsidRPr="00A3288D">
              <w:rPr>
                <w:sz w:val="24"/>
                <w:szCs w:val="24"/>
              </w:rPr>
              <w:t xml:space="preserve"> </w:t>
            </w:r>
          </w:p>
          <w:p w:rsidR="00342028" w:rsidRPr="00A3288D" w:rsidRDefault="00342028" w:rsidP="00342028">
            <w:pPr>
              <w:spacing w:line="360" w:lineRule="auto"/>
              <w:rPr>
                <w:sz w:val="24"/>
                <w:szCs w:val="24"/>
              </w:rPr>
            </w:pPr>
          </w:p>
          <w:p w:rsidR="00342028" w:rsidRPr="00A3288D" w:rsidRDefault="00342028" w:rsidP="00342028">
            <w:pPr>
              <w:spacing w:line="360" w:lineRule="auto"/>
              <w:rPr>
                <w:sz w:val="24"/>
                <w:szCs w:val="24"/>
                <w:lang w:val="de-DE"/>
              </w:rPr>
            </w:pPr>
            <w:r w:rsidRPr="00A3288D">
              <w:rPr>
                <w:sz w:val="24"/>
                <w:szCs w:val="24"/>
                <w:lang w:val="de-DE"/>
              </w:rPr>
              <w:t xml:space="preserve">2. </w:t>
            </w:r>
            <w:proofErr w:type="spellStart"/>
            <w:r w:rsidRPr="00A3288D">
              <w:rPr>
                <w:sz w:val="24"/>
                <w:szCs w:val="24"/>
                <w:lang w:val="de-DE"/>
              </w:rPr>
              <w:t>Yukarıdaki</w:t>
            </w:r>
            <w:proofErr w:type="spellEnd"/>
            <w:r w:rsidRPr="00A3288D">
              <w:rPr>
                <w:sz w:val="24"/>
                <w:szCs w:val="24"/>
                <w:lang w:val="de-DE"/>
              </w:rPr>
              <w:t xml:space="preserve"> </w:t>
            </w:r>
            <w:proofErr w:type="spellStart"/>
            <w:r w:rsidRPr="00A3288D">
              <w:rPr>
                <w:sz w:val="24"/>
                <w:szCs w:val="24"/>
                <w:lang w:val="de-DE"/>
              </w:rPr>
              <w:t>hastada</w:t>
            </w:r>
            <w:proofErr w:type="spellEnd"/>
            <w:r w:rsidRPr="00A3288D">
              <w:rPr>
                <w:sz w:val="24"/>
                <w:szCs w:val="24"/>
                <w:lang w:val="de-DE"/>
              </w:rPr>
              <w:t xml:space="preserve"> </w:t>
            </w:r>
            <w:proofErr w:type="spellStart"/>
            <w:r w:rsidRPr="00A3288D">
              <w:rPr>
                <w:sz w:val="24"/>
                <w:szCs w:val="24"/>
                <w:lang w:val="de-DE"/>
              </w:rPr>
              <w:t>tanıyı</w:t>
            </w:r>
            <w:proofErr w:type="spellEnd"/>
            <w:r w:rsidRPr="00A3288D">
              <w:rPr>
                <w:sz w:val="24"/>
                <w:szCs w:val="24"/>
                <w:lang w:val="de-DE"/>
              </w:rPr>
              <w:t xml:space="preserve"> </w:t>
            </w:r>
            <w:proofErr w:type="spellStart"/>
            <w:r w:rsidRPr="00A3288D">
              <w:rPr>
                <w:sz w:val="24"/>
                <w:szCs w:val="24"/>
                <w:lang w:val="de-DE"/>
              </w:rPr>
              <w:t>kesinleştirmek</w:t>
            </w:r>
            <w:proofErr w:type="spellEnd"/>
            <w:r w:rsidRPr="00A3288D">
              <w:rPr>
                <w:sz w:val="24"/>
                <w:szCs w:val="24"/>
                <w:lang w:val="de-DE"/>
              </w:rPr>
              <w:t xml:space="preserve"> </w:t>
            </w:r>
            <w:proofErr w:type="spellStart"/>
            <w:r w:rsidRPr="00A3288D">
              <w:rPr>
                <w:sz w:val="24"/>
                <w:szCs w:val="24"/>
                <w:lang w:val="de-DE"/>
              </w:rPr>
              <w:t>için</w:t>
            </w:r>
            <w:proofErr w:type="spellEnd"/>
            <w:r w:rsidRPr="00A3288D">
              <w:rPr>
                <w:sz w:val="24"/>
                <w:szCs w:val="24"/>
                <w:lang w:val="de-DE"/>
              </w:rPr>
              <w:t xml:space="preserve"> </w:t>
            </w:r>
            <w:proofErr w:type="spellStart"/>
            <w:r w:rsidRPr="00A3288D">
              <w:rPr>
                <w:sz w:val="24"/>
                <w:szCs w:val="24"/>
                <w:lang w:val="de-DE"/>
              </w:rPr>
              <w:t>yapılması</w:t>
            </w:r>
            <w:proofErr w:type="spellEnd"/>
            <w:r w:rsidRPr="00A3288D">
              <w:rPr>
                <w:sz w:val="24"/>
                <w:szCs w:val="24"/>
                <w:lang w:val="de-DE"/>
              </w:rPr>
              <w:t xml:space="preserve"> </w:t>
            </w:r>
            <w:proofErr w:type="spellStart"/>
            <w:r w:rsidRPr="00A3288D">
              <w:rPr>
                <w:sz w:val="24"/>
                <w:szCs w:val="24"/>
                <w:lang w:val="de-DE"/>
              </w:rPr>
              <w:t>gereken</w:t>
            </w:r>
            <w:proofErr w:type="spellEnd"/>
            <w:r w:rsidRPr="00A3288D">
              <w:rPr>
                <w:sz w:val="24"/>
                <w:szCs w:val="24"/>
                <w:lang w:val="de-DE"/>
              </w:rPr>
              <w:t xml:space="preserve"> </w:t>
            </w:r>
            <w:proofErr w:type="spellStart"/>
            <w:r w:rsidRPr="00A3288D">
              <w:rPr>
                <w:sz w:val="24"/>
                <w:szCs w:val="24"/>
                <w:lang w:val="de-DE"/>
              </w:rPr>
              <w:t>ilk</w:t>
            </w:r>
            <w:proofErr w:type="spellEnd"/>
            <w:r w:rsidRPr="00A3288D">
              <w:rPr>
                <w:sz w:val="24"/>
                <w:szCs w:val="24"/>
                <w:lang w:val="de-DE"/>
              </w:rPr>
              <w:t xml:space="preserve"> </w:t>
            </w:r>
            <w:proofErr w:type="spellStart"/>
            <w:r w:rsidRPr="00A3288D">
              <w:rPr>
                <w:sz w:val="24"/>
                <w:szCs w:val="24"/>
                <w:lang w:val="de-DE"/>
              </w:rPr>
              <w:t>ileri</w:t>
            </w:r>
            <w:proofErr w:type="spellEnd"/>
            <w:r w:rsidRPr="00A3288D">
              <w:rPr>
                <w:sz w:val="24"/>
                <w:szCs w:val="24"/>
                <w:lang w:val="de-DE"/>
              </w:rPr>
              <w:t xml:space="preserve"> </w:t>
            </w:r>
            <w:proofErr w:type="spellStart"/>
            <w:r w:rsidRPr="00A3288D">
              <w:rPr>
                <w:sz w:val="24"/>
                <w:szCs w:val="24"/>
                <w:lang w:val="de-DE"/>
              </w:rPr>
              <w:t>tetkik</w:t>
            </w:r>
            <w:proofErr w:type="spellEnd"/>
            <w:r w:rsidRPr="00A3288D">
              <w:rPr>
                <w:sz w:val="24"/>
                <w:szCs w:val="24"/>
                <w:lang w:val="de-DE"/>
              </w:rPr>
              <w:t xml:space="preserve"> </w:t>
            </w:r>
            <w:proofErr w:type="spellStart"/>
            <w:r w:rsidRPr="00A3288D">
              <w:rPr>
                <w:sz w:val="24"/>
                <w:szCs w:val="24"/>
                <w:lang w:val="de-DE"/>
              </w:rPr>
              <w:t>aşağıdakilerden</w:t>
            </w:r>
            <w:proofErr w:type="spellEnd"/>
            <w:r w:rsidRPr="00A3288D">
              <w:rPr>
                <w:sz w:val="24"/>
                <w:szCs w:val="24"/>
                <w:lang w:val="de-DE"/>
              </w:rPr>
              <w:t xml:space="preserve"> </w:t>
            </w:r>
            <w:proofErr w:type="spellStart"/>
            <w:r w:rsidRPr="00A3288D">
              <w:rPr>
                <w:sz w:val="24"/>
                <w:szCs w:val="24"/>
                <w:lang w:val="de-DE"/>
              </w:rPr>
              <w:t>hangisidir</w:t>
            </w:r>
            <w:proofErr w:type="spellEnd"/>
            <w:r w:rsidRPr="00A3288D">
              <w:rPr>
                <w:sz w:val="24"/>
                <w:szCs w:val="24"/>
                <w:lang w:val="de-DE"/>
              </w:rPr>
              <w:t>?</w:t>
            </w:r>
          </w:p>
          <w:p w:rsidR="00342028" w:rsidRPr="00A3288D" w:rsidRDefault="00342028" w:rsidP="00342028">
            <w:pPr>
              <w:spacing w:line="360" w:lineRule="auto"/>
              <w:rPr>
                <w:sz w:val="24"/>
                <w:szCs w:val="24"/>
                <w:lang w:val="de-DE"/>
              </w:rPr>
            </w:pPr>
            <w:r w:rsidRPr="00A3288D">
              <w:rPr>
                <w:sz w:val="24"/>
                <w:szCs w:val="24"/>
                <w:lang w:val="de-DE"/>
              </w:rPr>
              <w:tab/>
              <w:t>a) Abdominal USG</w:t>
            </w:r>
          </w:p>
          <w:p w:rsidR="00342028" w:rsidRPr="00A3288D" w:rsidRDefault="00342028" w:rsidP="00342028">
            <w:pPr>
              <w:spacing w:line="360" w:lineRule="auto"/>
              <w:rPr>
                <w:sz w:val="24"/>
                <w:szCs w:val="24"/>
                <w:lang w:val="de-DE"/>
              </w:rPr>
            </w:pPr>
            <w:r w:rsidRPr="00A3288D">
              <w:rPr>
                <w:sz w:val="24"/>
                <w:szCs w:val="24"/>
                <w:lang w:val="de-DE"/>
              </w:rPr>
              <w:tab/>
              <w:t xml:space="preserve">b) </w:t>
            </w:r>
            <w:proofErr w:type="spellStart"/>
            <w:r w:rsidRPr="00A3288D">
              <w:rPr>
                <w:sz w:val="24"/>
                <w:szCs w:val="24"/>
                <w:lang w:val="de-DE"/>
              </w:rPr>
              <w:t>Özofagus</w:t>
            </w:r>
            <w:proofErr w:type="spellEnd"/>
            <w:r w:rsidRPr="00A3288D">
              <w:rPr>
                <w:sz w:val="24"/>
                <w:szCs w:val="24"/>
                <w:lang w:val="de-DE"/>
              </w:rPr>
              <w:t xml:space="preserve"> </w:t>
            </w:r>
            <w:proofErr w:type="spellStart"/>
            <w:r w:rsidRPr="00A3288D">
              <w:rPr>
                <w:sz w:val="24"/>
                <w:szCs w:val="24"/>
                <w:lang w:val="de-DE"/>
              </w:rPr>
              <w:t>mide</w:t>
            </w:r>
            <w:proofErr w:type="spellEnd"/>
            <w:r w:rsidRPr="00A3288D">
              <w:rPr>
                <w:sz w:val="24"/>
                <w:szCs w:val="24"/>
                <w:lang w:val="de-DE"/>
              </w:rPr>
              <w:t xml:space="preserve"> </w:t>
            </w:r>
            <w:proofErr w:type="spellStart"/>
            <w:r w:rsidRPr="00A3288D">
              <w:rPr>
                <w:sz w:val="24"/>
                <w:szCs w:val="24"/>
                <w:lang w:val="de-DE"/>
              </w:rPr>
              <w:t>duedonum</w:t>
            </w:r>
            <w:proofErr w:type="spellEnd"/>
            <w:r w:rsidRPr="00A3288D">
              <w:rPr>
                <w:sz w:val="24"/>
                <w:szCs w:val="24"/>
                <w:lang w:val="de-DE"/>
              </w:rPr>
              <w:t xml:space="preserve"> </w:t>
            </w:r>
            <w:proofErr w:type="spellStart"/>
            <w:r w:rsidRPr="00A3288D">
              <w:rPr>
                <w:sz w:val="24"/>
                <w:szCs w:val="24"/>
                <w:lang w:val="de-DE"/>
              </w:rPr>
              <w:t>grafisi</w:t>
            </w:r>
            <w:proofErr w:type="spellEnd"/>
          </w:p>
          <w:p w:rsidR="00342028" w:rsidRPr="00A3288D" w:rsidRDefault="00342028" w:rsidP="00342028">
            <w:pPr>
              <w:spacing w:line="360" w:lineRule="auto"/>
              <w:rPr>
                <w:sz w:val="24"/>
                <w:szCs w:val="24"/>
                <w:lang w:val="de-DE"/>
              </w:rPr>
            </w:pPr>
            <w:r w:rsidRPr="00A3288D">
              <w:rPr>
                <w:sz w:val="24"/>
                <w:szCs w:val="24"/>
                <w:lang w:val="de-DE"/>
              </w:rPr>
              <w:tab/>
              <w:t xml:space="preserve">c) Meckel </w:t>
            </w:r>
            <w:proofErr w:type="spellStart"/>
            <w:r w:rsidRPr="00A3288D">
              <w:rPr>
                <w:sz w:val="24"/>
                <w:szCs w:val="24"/>
                <w:lang w:val="de-DE"/>
              </w:rPr>
              <w:t>sintigrafisi</w:t>
            </w:r>
            <w:proofErr w:type="spellEnd"/>
          </w:p>
          <w:p w:rsidR="00342028" w:rsidRPr="00A3288D" w:rsidRDefault="00342028" w:rsidP="00342028">
            <w:pPr>
              <w:spacing w:line="360" w:lineRule="auto"/>
              <w:rPr>
                <w:sz w:val="24"/>
                <w:szCs w:val="24"/>
                <w:lang w:val="de-DE"/>
              </w:rPr>
            </w:pPr>
            <w:r w:rsidRPr="00A3288D">
              <w:rPr>
                <w:sz w:val="24"/>
                <w:szCs w:val="24"/>
                <w:lang w:val="de-DE"/>
              </w:rPr>
              <w:tab/>
              <w:t xml:space="preserve">d) </w:t>
            </w:r>
            <w:proofErr w:type="spellStart"/>
            <w:r w:rsidRPr="00A3288D">
              <w:rPr>
                <w:sz w:val="24"/>
                <w:szCs w:val="24"/>
                <w:lang w:val="de-DE"/>
              </w:rPr>
              <w:t>Mezenterik</w:t>
            </w:r>
            <w:proofErr w:type="spellEnd"/>
            <w:r w:rsidRPr="00A3288D">
              <w:rPr>
                <w:sz w:val="24"/>
                <w:szCs w:val="24"/>
                <w:lang w:val="de-DE"/>
              </w:rPr>
              <w:t xml:space="preserve"> </w:t>
            </w:r>
            <w:proofErr w:type="spellStart"/>
            <w:r w:rsidRPr="00A3288D">
              <w:rPr>
                <w:sz w:val="24"/>
                <w:szCs w:val="24"/>
                <w:lang w:val="de-DE"/>
              </w:rPr>
              <w:t>doppler</w:t>
            </w:r>
            <w:proofErr w:type="spellEnd"/>
            <w:r w:rsidRPr="00A3288D">
              <w:rPr>
                <w:sz w:val="24"/>
                <w:szCs w:val="24"/>
                <w:lang w:val="de-DE"/>
              </w:rPr>
              <w:t xml:space="preserve"> USG</w:t>
            </w:r>
          </w:p>
          <w:p w:rsidR="00342028" w:rsidRPr="00A3288D" w:rsidRDefault="00342028" w:rsidP="00342028">
            <w:pPr>
              <w:spacing w:line="360" w:lineRule="auto"/>
              <w:rPr>
                <w:sz w:val="24"/>
                <w:szCs w:val="24"/>
                <w:lang w:val="de-DE"/>
              </w:rPr>
            </w:pPr>
            <w:r w:rsidRPr="00A3288D">
              <w:rPr>
                <w:sz w:val="24"/>
                <w:szCs w:val="24"/>
                <w:lang w:val="de-DE"/>
              </w:rPr>
              <w:tab/>
              <w:t>e) Abdominal BT</w:t>
            </w:r>
          </w:p>
          <w:p w:rsidR="00342028" w:rsidRPr="00A3288D" w:rsidRDefault="00342028" w:rsidP="00342028">
            <w:pPr>
              <w:spacing w:line="360" w:lineRule="auto"/>
              <w:rPr>
                <w:sz w:val="24"/>
                <w:szCs w:val="24"/>
                <w:lang w:val="de-DE"/>
              </w:rPr>
            </w:pPr>
          </w:p>
          <w:p w:rsidR="00342028" w:rsidRPr="00A3288D" w:rsidRDefault="00342028" w:rsidP="00342028">
            <w:pPr>
              <w:spacing w:line="360" w:lineRule="auto"/>
              <w:rPr>
                <w:sz w:val="24"/>
                <w:szCs w:val="24"/>
                <w:lang w:val="de-DE"/>
              </w:rPr>
            </w:pPr>
            <w:r w:rsidRPr="00A3288D">
              <w:rPr>
                <w:sz w:val="24"/>
                <w:szCs w:val="24"/>
                <w:lang w:val="de-DE"/>
              </w:rPr>
              <w:t xml:space="preserve">3. </w:t>
            </w:r>
            <w:proofErr w:type="spellStart"/>
            <w:r w:rsidRPr="00A3288D">
              <w:rPr>
                <w:sz w:val="24"/>
                <w:szCs w:val="24"/>
                <w:lang w:val="de-DE"/>
              </w:rPr>
              <w:t>Aşağıdakilerden</w:t>
            </w:r>
            <w:proofErr w:type="spellEnd"/>
            <w:r w:rsidRPr="00A3288D">
              <w:rPr>
                <w:sz w:val="24"/>
                <w:szCs w:val="24"/>
                <w:lang w:val="de-DE"/>
              </w:rPr>
              <w:t xml:space="preserve"> </w:t>
            </w:r>
            <w:proofErr w:type="spellStart"/>
            <w:r w:rsidRPr="00A3288D">
              <w:rPr>
                <w:sz w:val="24"/>
                <w:szCs w:val="24"/>
                <w:lang w:val="de-DE"/>
              </w:rPr>
              <w:t>hangisi</w:t>
            </w:r>
            <w:proofErr w:type="spellEnd"/>
            <w:r w:rsidRPr="00A3288D">
              <w:rPr>
                <w:sz w:val="24"/>
                <w:szCs w:val="24"/>
                <w:lang w:val="de-DE"/>
              </w:rPr>
              <w:t xml:space="preserve"> </w:t>
            </w:r>
            <w:proofErr w:type="spellStart"/>
            <w:r w:rsidRPr="00A3288D">
              <w:rPr>
                <w:sz w:val="24"/>
                <w:szCs w:val="24"/>
                <w:lang w:val="de-DE"/>
              </w:rPr>
              <w:t>malrotasyonun</w:t>
            </w:r>
            <w:proofErr w:type="spellEnd"/>
            <w:r w:rsidRPr="00A3288D">
              <w:rPr>
                <w:sz w:val="24"/>
                <w:szCs w:val="24"/>
                <w:lang w:val="de-DE"/>
              </w:rPr>
              <w:t xml:space="preserve"> </w:t>
            </w:r>
            <w:proofErr w:type="spellStart"/>
            <w:r w:rsidRPr="00A3288D">
              <w:rPr>
                <w:sz w:val="24"/>
                <w:szCs w:val="24"/>
                <w:lang w:val="de-DE"/>
              </w:rPr>
              <w:t>klinik</w:t>
            </w:r>
            <w:proofErr w:type="spellEnd"/>
            <w:r w:rsidRPr="00A3288D">
              <w:rPr>
                <w:sz w:val="24"/>
                <w:szCs w:val="24"/>
                <w:lang w:val="de-DE"/>
              </w:rPr>
              <w:t xml:space="preserve"> </w:t>
            </w:r>
            <w:proofErr w:type="spellStart"/>
            <w:r w:rsidRPr="00A3288D">
              <w:rPr>
                <w:sz w:val="24"/>
                <w:szCs w:val="24"/>
                <w:lang w:val="de-DE"/>
              </w:rPr>
              <w:t>tabloları</w:t>
            </w:r>
            <w:proofErr w:type="spellEnd"/>
            <w:r w:rsidRPr="00A3288D">
              <w:rPr>
                <w:sz w:val="24"/>
                <w:szCs w:val="24"/>
                <w:lang w:val="de-DE"/>
              </w:rPr>
              <w:t xml:space="preserve"> </w:t>
            </w:r>
            <w:proofErr w:type="spellStart"/>
            <w:r w:rsidRPr="00A3288D">
              <w:rPr>
                <w:sz w:val="24"/>
                <w:szCs w:val="24"/>
                <w:lang w:val="de-DE"/>
              </w:rPr>
              <w:t>arasında</w:t>
            </w:r>
            <w:proofErr w:type="spellEnd"/>
            <w:r w:rsidRPr="00A3288D">
              <w:rPr>
                <w:sz w:val="24"/>
                <w:szCs w:val="24"/>
                <w:lang w:val="de-DE"/>
              </w:rPr>
              <w:t xml:space="preserve"> </w:t>
            </w:r>
            <w:proofErr w:type="spellStart"/>
            <w:r w:rsidRPr="00A3288D">
              <w:rPr>
                <w:sz w:val="24"/>
                <w:szCs w:val="24"/>
                <w:lang w:val="de-DE"/>
              </w:rPr>
              <w:t>yer</w:t>
            </w:r>
            <w:proofErr w:type="spellEnd"/>
            <w:r w:rsidRPr="00A3288D">
              <w:rPr>
                <w:sz w:val="24"/>
                <w:szCs w:val="24"/>
                <w:lang w:val="de-DE"/>
              </w:rPr>
              <w:t xml:space="preserve"> </w:t>
            </w:r>
            <w:proofErr w:type="spellStart"/>
            <w:r w:rsidRPr="00A3288D">
              <w:rPr>
                <w:sz w:val="24"/>
                <w:szCs w:val="24"/>
                <w:lang w:val="de-DE"/>
              </w:rPr>
              <w:t>almaz</w:t>
            </w:r>
            <w:proofErr w:type="spellEnd"/>
            <w:r w:rsidRPr="00A3288D">
              <w:rPr>
                <w:sz w:val="24"/>
                <w:szCs w:val="24"/>
                <w:lang w:val="de-DE"/>
              </w:rPr>
              <w:t>?</w:t>
            </w:r>
          </w:p>
          <w:p w:rsidR="00342028" w:rsidRPr="00A3288D" w:rsidRDefault="00342028" w:rsidP="00342028">
            <w:pPr>
              <w:spacing w:line="360" w:lineRule="auto"/>
              <w:rPr>
                <w:sz w:val="24"/>
                <w:szCs w:val="24"/>
                <w:lang w:val="de-DE"/>
              </w:rPr>
            </w:pPr>
            <w:r w:rsidRPr="00A3288D">
              <w:rPr>
                <w:sz w:val="24"/>
                <w:szCs w:val="24"/>
                <w:lang w:val="de-DE"/>
              </w:rPr>
              <w:tab/>
              <w:t xml:space="preserve">a) </w:t>
            </w:r>
            <w:proofErr w:type="spellStart"/>
            <w:r w:rsidRPr="00A3288D">
              <w:rPr>
                <w:sz w:val="24"/>
                <w:szCs w:val="24"/>
                <w:lang w:val="de-DE"/>
              </w:rPr>
              <w:t>Yenidoğan</w:t>
            </w:r>
            <w:proofErr w:type="spellEnd"/>
            <w:r w:rsidRPr="00A3288D">
              <w:rPr>
                <w:sz w:val="24"/>
                <w:szCs w:val="24"/>
                <w:lang w:val="de-DE"/>
              </w:rPr>
              <w:t xml:space="preserve"> </w:t>
            </w:r>
            <w:proofErr w:type="spellStart"/>
            <w:r w:rsidRPr="00A3288D">
              <w:rPr>
                <w:sz w:val="24"/>
                <w:szCs w:val="24"/>
                <w:lang w:val="de-DE"/>
              </w:rPr>
              <w:t>döneminde</w:t>
            </w:r>
            <w:proofErr w:type="spellEnd"/>
            <w:r w:rsidRPr="00A3288D">
              <w:rPr>
                <w:sz w:val="24"/>
                <w:szCs w:val="24"/>
                <w:lang w:val="de-DE"/>
              </w:rPr>
              <w:t xml:space="preserve"> </w:t>
            </w:r>
            <w:proofErr w:type="spellStart"/>
            <w:r w:rsidRPr="00A3288D">
              <w:rPr>
                <w:sz w:val="24"/>
                <w:szCs w:val="24"/>
                <w:lang w:val="de-DE"/>
              </w:rPr>
              <w:t>duedonal</w:t>
            </w:r>
            <w:proofErr w:type="spellEnd"/>
            <w:r w:rsidRPr="00A3288D">
              <w:rPr>
                <w:sz w:val="24"/>
                <w:szCs w:val="24"/>
                <w:lang w:val="de-DE"/>
              </w:rPr>
              <w:t xml:space="preserve"> </w:t>
            </w:r>
            <w:proofErr w:type="spellStart"/>
            <w:r w:rsidRPr="00A3288D">
              <w:rPr>
                <w:sz w:val="24"/>
                <w:szCs w:val="24"/>
                <w:lang w:val="de-DE"/>
              </w:rPr>
              <w:t>obstrüksiyon</w:t>
            </w:r>
            <w:proofErr w:type="spellEnd"/>
          </w:p>
          <w:p w:rsidR="00342028" w:rsidRPr="00A3288D" w:rsidRDefault="00342028" w:rsidP="00342028">
            <w:pPr>
              <w:spacing w:line="360" w:lineRule="auto"/>
              <w:rPr>
                <w:sz w:val="24"/>
                <w:szCs w:val="24"/>
                <w:lang w:val="de-DE"/>
              </w:rPr>
            </w:pPr>
            <w:r w:rsidRPr="00A3288D">
              <w:rPr>
                <w:sz w:val="24"/>
                <w:szCs w:val="24"/>
                <w:lang w:val="de-DE"/>
              </w:rPr>
              <w:tab/>
              <w:t xml:space="preserve">b) </w:t>
            </w:r>
            <w:proofErr w:type="spellStart"/>
            <w:r w:rsidRPr="00A3288D">
              <w:rPr>
                <w:sz w:val="24"/>
                <w:szCs w:val="24"/>
                <w:lang w:val="de-DE"/>
              </w:rPr>
              <w:t>İnternal</w:t>
            </w:r>
            <w:proofErr w:type="spellEnd"/>
            <w:r w:rsidRPr="00A3288D">
              <w:rPr>
                <w:sz w:val="24"/>
                <w:szCs w:val="24"/>
                <w:lang w:val="de-DE"/>
              </w:rPr>
              <w:t xml:space="preserve"> </w:t>
            </w:r>
            <w:proofErr w:type="spellStart"/>
            <w:r w:rsidRPr="00A3288D">
              <w:rPr>
                <w:sz w:val="24"/>
                <w:szCs w:val="24"/>
                <w:lang w:val="de-DE"/>
              </w:rPr>
              <w:t>herniasyonlar</w:t>
            </w:r>
            <w:proofErr w:type="spellEnd"/>
          </w:p>
          <w:p w:rsidR="00342028" w:rsidRPr="00A3288D" w:rsidRDefault="00342028" w:rsidP="00342028">
            <w:pPr>
              <w:spacing w:line="360" w:lineRule="auto"/>
              <w:rPr>
                <w:sz w:val="24"/>
                <w:szCs w:val="24"/>
                <w:lang w:val="de-DE"/>
              </w:rPr>
            </w:pPr>
            <w:r w:rsidRPr="00A3288D">
              <w:rPr>
                <w:sz w:val="24"/>
                <w:szCs w:val="24"/>
                <w:lang w:val="de-DE"/>
              </w:rPr>
              <w:tab/>
              <w:t xml:space="preserve">c) </w:t>
            </w:r>
            <w:proofErr w:type="spellStart"/>
            <w:r w:rsidRPr="00A3288D">
              <w:rPr>
                <w:sz w:val="24"/>
                <w:szCs w:val="24"/>
                <w:lang w:val="de-DE"/>
              </w:rPr>
              <w:t>Sigmoid</w:t>
            </w:r>
            <w:proofErr w:type="spellEnd"/>
            <w:r w:rsidRPr="00A3288D">
              <w:rPr>
                <w:sz w:val="24"/>
                <w:szCs w:val="24"/>
                <w:lang w:val="de-DE"/>
              </w:rPr>
              <w:t xml:space="preserve"> </w:t>
            </w:r>
            <w:proofErr w:type="spellStart"/>
            <w:r w:rsidRPr="00A3288D">
              <w:rPr>
                <w:sz w:val="24"/>
                <w:szCs w:val="24"/>
                <w:lang w:val="de-DE"/>
              </w:rPr>
              <w:t>volvulusu</w:t>
            </w:r>
            <w:proofErr w:type="spellEnd"/>
          </w:p>
          <w:p w:rsidR="00342028" w:rsidRPr="00A3288D" w:rsidRDefault="00342028" w:rsidP="00342028">
            <w:pPr>
              <w:spacing w:line="360" w:lineRule="auto"/>
              <w:rPr>
                <w:sz w:val="24"/>
                <w:szCs w:val="24"/>
                <w:lang w:val="de-DE"/>
              </w:rPr>
            </w:pPr>
            <w:r w:rsidRPr="00A3288D">
              <w:rPr>
                <w:sz w:val="24"/>
                <w:szCs w:val="24"/>
                <w:lang w:val="de-DE"/>
              </w:rPr>
              <w:tab/>
              <w:t xml:space="preserve">d) </w:t>
            </w:r>
            <w:proofErr w:type="spellStart"/>
            <w:r w:rsidRPr="00A3288D">
              <w:rPr>
                <w:sz w:val="24"/>
                <w:szCs w:val="24"/>
                <w:lang w:val="de-DE"/>
              </w:rPr>
              <w:t>Kronik</w:t>
            </w:r>
            <w:proofErr w:type="spellEnd"/>
            <w:r w:rsidRPr="00A3288D">
              <w:rPr>
                <w:sz w:val="24"/>
                <w:szCs w:val="24"/>
                <w:lang w:val="de-DE"/>
              </w:rPr>
              <w:t xml:space="preserve"> </w:t>
            </w:r>
            <w:proofErr w:type="spellStart"/>
            <w:r w:rsidRPr="00A3288D">
              <w:rPr>
                <w:sz w:val="24"/>
                <w:szCs w:val="24"/>
                <w:lang w:val="de-DE"/>
              </w:rPr>
              <w:t>karınağrısı</w:t>
            </w:r>
            <w:proofErr w:type="spellEnd"/>
            <w:r w:rsidRPr="00A3288D">
              <w:rPr>
                <w:sz w:val="24"/>
                <w:szCs w:val="24"/>
                <w:lang w:val="de-DE"/>
              </w:rPr>
              <w:t xml:space="preserve"> </w:t>
            </w:r>
            <w:proofErr w:type="spellStart"/>
            <w:r w:rsidRPr="00A3288D">
              <w:rPr>
                <w:sz w:val="24"/>
                <w:szCs w:val="24"/>
                <w:lang w:val="de-DE"/>
              </w:rPr>
              <w:t>ve</w:t>
            </w:r>
            <w:proofErr w:type="spellEnd"/>
            <w:r w:rsidRPr="00A3288D">
              <w:rPr>
                <w:sz w:val="24"/>
                <w:szCs w:val="24"/>
                <w:lang w:val="de-DE"/>
              </w:rPr>
              <w:t xml:space="preserve"> </w:t>
            </w:r>
            <w:proofErr w:type="spellStart"/>
            <w:r w:rsidRPr="00A3288D">
              <w:rPr>
                <w:sz w:val="24"/>
                <w:szCs w:val="24"/>
                <w:lang w:val="de-DE"/>
              </w:rPr>
              <w:t>malabsorbsiyonlar</w:t>
            </w:r>
            <w:proofErr w:type="spellEnd"/>
          </w:p>
          <w:p w:rsidR="00342028" w:rsidRPr="00A3288D" w:rsidRDefault="00342028" w:rsidP="00342028">
            <w:pPr>
              <w:spacing w:line="360" w:lineRule="auto"/>
              <w:rPr>
                <w:sz w:val="24"/>
                <w:szCs w:val="24"/>
                <w:lang w:val="de-DE"/>
              </w:rPr>
            </w:pPr>
            <w:r w:rsidRPr="00A3288D">
              <w:rPr>
                <w:sz w:val="24"/>
                <w:szCs w:val="24"/>
                <w:lang w:val="de-DE"/>
              </w:rPr>
              <w:tab/>
              <w:t xml:space="preserve">e) </w:t>
            </w:r>
            <w:proofErr w:type="spellStart"/>
            <w:r w:rsidRPr="00A3288D">
              <w:rPr>
                <w:sz w:val="24"/>
                <w:szCs w:val="24"/>
                <w:lang w:val="de-DE"/>
              </w:rPr>
              <w:t>Ortabarsak</w:t>
            </w:r>
            <w:proofErr w:type="spellEnd"/>
            <w:r w:rsidRPr="00A3288D">
              <w:rPr>
                <w:sz w:val="24"/>
                <w:szCs w:val="24"/>
                <w:lang w:val="de-DE"/>
              </w:rPr>
              <w:t xml:space="preserve"> </w:t>
            </w:r>
            <w:proofErr w:type="spellStart"/>
            <w:r w:rsidRPr="00A3288D">
              <w:rPr>
                <w:sz w:val="24"/>
                <w:szCs w:val="24"/>
                <w:lang w:val="de-DE"/>
              </w:rPr>
              <w:t>volvulusu</w:t>
            </w:r>
            <w:proofErr w:type="spellEnd"/>
          </w:p>
          <w:p w:rsidR="00342028" w:rsidRDefault="00342028" w:rsidP="00342028">
            <w:pPr>
              <w:spacing w:line="360" w:lineRule="auto"/>
              <w:rPr>
                <w:sz w:val="24"/>
                <w:szCs w:val="24"/>
                <w:lang w:val="de-DE"/>
              </w:rPr>
            </w:pPr>
          </w:p>
          <w:p w:rsidR="00A3288D" w:rsidRPr="00A3288D" w:rsidRDefault="00A3288D" w:rsidP="00342028">
            <w:pPr>
              <w:spacing w:line="360" w:lineRule="auto"/>
              <w:rPr>
                <w:sz w:val="24"/>
                <w:szCs w:val="24"/>
                <w:lang w:val="de-DE"/>
              </w:rPr>
            </w:pPr>
          </w:p>
          <w:p w:rsidR="00342028" w:rsidRPr="00A3288D" w:rsidRDefault="00342028" w:rsidP="00342028">
            <w:pPr>
              <w:spacing w:line="360" w:lineRule="auto"/>
              <w:rPr>
                <w:sz w:val="24"/>
                <w:szCs w:val="24"/>
                <w:lang w:val="de-DE"/>
              </w:rPr>
            </w:pPr>
            <w:r w:rsidRPr="00A3288D">
              <w:rPr>
                <w:sz w:val="24"/>
                <w:szCs w:val="24"/>
                <w:lang w:val="de-DE"/>
              </w:rPr>
              <w:t xml:space="preserve">4. 45 </w:t>
            </w:r>
            <w:proofErr w:type="spellStart"/>
            <w:r w:rsidRPr="00A3288D">
              <w:rPr>
                <w:sz w:val="24"/>
                <w:szCs w:val="24"/>
                <w:lang w:val="de-DE"/>
              </w:rPr>
              <w:t>günlük</w:t>
            </w:r>
            <w:proofErr w:type="spellEnd"/>
            <w:r w:rsidRPr="00A3288D">
              <w:rPr>
                <w:sz w:val="24"/>
                <w:szCs w:val="24"/>
                <w:lang w:val="de-DE"/>
              </w:rPr>
              <w:t xml:space="preserve"> </w:t>
            </w:r>
            <w:proofErr w:type="spellStart"/>
            <w:r w:rsidRPr="00A3288D">
              <w:rPr>
                <w:sz w:val="24"/>
                <w:szCs w:val="24"/>
                <w:lang w:val="de-DE"/>
              </w:rPr>
              <w:t>erkek</w:t>
            </w:r>
            <w:proofErr w:type="spellEnd"/>
            <w:r w:rsidRPr="00A3288D">
              <w:rPr>
                <w:sz w:val="24"/>
                <w:szCs w:val="24"/>
                <w:lang w:val="de-DE"/>
              </w:rPr>
              <w:t xml:space="preserve"> </w:t>
            </w:r>
            <w:proofErr w:type="spellStart"/>
            <w:r w:rsidRPr="00A3288D">
              <w:rPr>
                <w:sz w:val="24"/>
                <w:szCs w:val="24"/>
                <w:lang w:val="de-DE"/>
              </w:rPr>
              <w:t>bebek</w:t>
            </w:r>
            <w:proofErr w:type="spellEnd"/>
            <w:r w:rsidRPr="00A3288D">
              <w:rPr>
                <w:sz w:val="24"/>
                <w:szCs w:val="24"/>
                <w:lang w:val="de-DE"/>
              </w:rPr>
              <w:t xml:space="preserve"> 1 </w:t>
            </w:r>
            <w:proofErr w:type="spellStart"/>
            <w:r w:rsidRPr="00A3288D">
              <w:rPr>
                <w:sz w:val="24"/>
                <w:szCs w:val="24"/>
                <w:lang w:val="de-DE"/>
              </w:rPr>
              <w:t>haftadır</w:t>
            </w:r>
            <w:proofErr w:type="spellEnd"/>
            <w:r w:rsidRPr="00A3288D">
              <w:rPr>
                <w:sz w:val="24"/>
                <w:szCs w:val="24"/>
                <w:lang w:val="de-DE"/>
              </w:rPr>
              <w:t xml:space="preserve"> </w:t>
            </w:r>
            <w:proofErr w:type="spellStart"/>
            <w:r w:rsidRPr="00A3288D">
              <w:rPr>
                <w:sz w:val="24"/>
                <w:szCs w:val="24"/>
                <w:lang w:val="de-DE"/>
              </w:rPr>
              <w:t>giderek</w:t>
            </w:r>
            <w:proofErr w:type="spellEnd"/>
            <w:r w:rsidRPr="00A3288D">
              <w:rPr>
                <w:sz w:val="24"/>
                <w:szCs w:val="24"/>
                <w:lang w:val="de-DE"/>
              </w:rPr>
              <w:t xml:space="preserve"> </w:t>
            </w:r>
            <w:proofErr w:type="spellStart"/>
            <w:r w:rsidRPr="00A3288D">
              <w:rPr>
                <w:sz w:val="24"/>
                <w:szCs w:val="24"/>
                <w:lang w:val="de-DE"/>
              </w:rPr>
              <w:t>artan</w:t>
            </w:r>
            <w:proofErr w:type="spellEnd"/>
            <w:r w:rsidRPr="00A3288D">
              <w:rPr>
                <w:sz w:val="24"/>
                <w:szCs w:val="24"/>
                <w:lang w:val="de-DE"/>
              </w:rPr>
              <w:t xml:space="preserve"> </w:t>
            </w:r>
            <w:proofErr w:type="spellStart"/>
            <w:r w:rsidRPr="00A3288D">
              <w:rPr>
                <w:sz w:val="24"/>
                <w:szCs w:val="24"/>
                <w:lang w:val="de-DE"/>
              </w:rPr>
              <w:t>ve</w:t>
            </w:r>
            <w:proofErr w:type="spellEnd"/>
            <w:r w:rsidRPr="00A3288D">
              <w:rPr>
                <w:sz w:val="24"/>
                <w:szCs w:val="24"/>
                <w:lang w:val="de-DE"/>
              </w:rPr>
              <w:t xml:space="preserve"> </w:t>
            </w:r>
            <w:proofErr w:type="spellStart"/>
            <w:r w:rsidRPr="00A3288D">
              <w:rPr>
                <w:sz w:val="24"/>
                <w:szCs w:val="24"/>
                <w:lang w:val="de-DE"/>
              </w:rPr>
              <w:t>artık</w:t>
            </w:r>
            <w:proofErr w:type="spellEnd"/>
            <w:r w:rsidRPr="00A3288D">
              <w:rPr>
                <w:sz w:val="24"/>
                <w:szCs w:val="24"/>
                <w:lang w:val="de-DE"/>
              </w:rPr>
              <w:t xml:space="preserve"> her </w:t>
            </w:r>
            <w:proofErr w:type="spellStart"/>
            <w:r w:rsidRPr="00A3288D">
              <w:rPr>
                <w:sz w:val="24"/>
                <w:szCs w:val="24"/>
                <w:lang w:val="de-DE"/>
              </w:rPr>
              <w:t>beslenme</w:t>
            </w:r>
            <w:proofErr w:type="spellEnd"/>
            <w:r w:rsidRPr="00A3288D">
              <w:rPr>
                <w:sz w:val="24"/>
                <w:szCs w:val="24"/>
                <w:lang w:val="de-DE"/>
              </w:rPr>
              <w:t xml:space="preserve"> </w:t>
            </w:r>
            <w:proofErr w:type="spellStart"/>
            <w:r w:rsidRPr="00A3288D">
              <w:rPr>
                <w:sz w:val="24"/>
                <w:szCs w:val="24"/>
                <w:lang w:val="de-DE"/>
              </w:rPr>
              <w:t>sonrası</w:t>
            </w:r>
            <w:proofErr w:type="spellEnd"/>
            <w:r w:rsidRPr="00A3288D">
              <w:rPr>
                <w:sz w:val="24"/>
                <w:szCs w:val="24"/>
                <w:lang w:val="de-DE"/>
              </w:rPr>
              <w:t xml:space="preserve"> </w:t>
            </w:r>
            <w:proofErr w:type="spellStart"/>
            <w:r w:rsidRPr="00A3288D">
              <w:rPr>
                <w:sz w:val="24"/>
                <w:szCs w:val="24"/>
                <w:lang w:val="de-DE"/>
              </w:rPr>
              <w:t>olan</w:t>
            </w:r>
            <w:proofErr w:type="spellEnd"/>
            <w:r w:rsidRPr="00A3288D">
              <w:rPr>
                <w:sz w:val="24"/>
                <w:szCs w:val="24"/>
                <w:lang w:val="de-DE"/>
              </w:rPr>
              <w:t xml:space="preserve"> </w:t>
            </w:r>
            <w:proofErr w:type="spellStart"/>
            <w:r w:rsidRPr="00A3288D">
              <w:rPr>
                <w:sz w:val="24"/>
                <w:szCs w:val="24"/>
                <w:lang w:val="de-DE"/>
              </w:rPr>
              <w:t>fışkırır</w:t>
            </w:r>
            <w:proofErr w:type="spellEnd"/>
            <w:r w:rsidRPr="00A3288D">
              <w:rPr>
                <w:sz w:val="24"/>
                <w:szCs w:val="24"/>
                <w:lang w:val="de-DE"/>
              </w:rPr>
              <w:t xml:space="preserve"> </w:t>
            </w:r>
            <w:proofErr w:type="spellStart"/>
            <w:r w:rsidRPr="00A3288D">
              <w:rPr>
                <w:sz w:val="24"/>
                <w:szCs w:val="24"/>
                <w:lang w:val="de-DE"/>
              </w:rPr>
              <w:t>tarzda</w:t>
            </w:r>
            <w:proofErr w:type="spellEnd"/>
            <w:r w:rsidRPr="00A3288D">
              <w:rPr>
                <w:sz w:val="24"/>
                <w:szCs w:val="24"/>
                <w:lang w:val="de-DE"/>
              </w:rPr>
              <w:t xml:space="preserve"> </w:t>
            </w:r>
            <w:proofErr w:type="spellStart"/>
            <w:r w:rsidRPr="00A3288D">
              <w:rPr>
                <w:sz w:val="24"/>
                <w:szCs w:val="24"/>
                <w:lang w:val="de-DE"/>
              </w:rPr>
              <w:t>anne</w:t>
            </w:r>
            <w:proofErr w:type="spellEnd"/>
            <w:r w:rsidRPr="00A3288D">
              <w:rPr>
                <w:sz w:val="24"/>
                <w:szCs w:val="24"/>
                <w:lang w:val="de-DE"/>
              </w:rPr>
              <w:t xml:space="preserve"> </w:t>
            </w:r>
            <w:proofErr w:type="spellStart"/>
            <w:r w:rsidRPr="00A3288D">
              <w:rPr>
                <w:sz w:val="24"/>
                <w:szCs w:val="24"/>
                <w:lang w:val="de-DE"/>
              </w:rPr>
              <w:t>sütü</w:t>
            </w:r>
            <w:proofErr w:type="spellEnd"/>
            <w:r w:rsidRPr="00A3288D">
              <w:rPr>
                <w:sz w:val="24"/>
                <w:szCs w:val="24"/>
                <w:lang w:val="de-DE"/>
              </w:rPr>
              <w:t xml:space="preserve"> </w:t>
            </w:r>
            <w:proofErr w:type="spellStart"/>
            <w:r w:rsidRPr="00A3288D">
              <w:rPr>
                <w:sz w:val="24"/>
                <w:szCs w:val="24"/>
                <w:lang w:val="de-DE"/>
              </w:rPr>
              <w:t>içeren</w:t>
            </w:r>
            <w:proofErr w:type="spellEnd"/>
            <w:r w:rsidRPr="00A3288D">
              <w:rPr>
                <w:sz w:val="24"/>
                <w:szCs w:val="24"/>
                <w:lang w:val="de-DE"/>
              </w:rPr>
              <w:t xml:space="preserve"> </w:t>
            </w:r>
            <w:proofErr w:type="spellStart"/>
            <w:r w:rsidRPr="00A3288D">
              <w:rPr>
                <w:sz w:val="24"/>
                <w:szCs w:val="24"/>
                <w:lang w:val="de-DE"/>
              </w:rPr>
              <w:t>kusma</w:t>
            </w:r>
            <w:proofErr w:type="spellEnd"/>
            <w:r w:rsidRPr="00A3288D">
              <w:rPr>
                <w:sz w:val="24"/>
                <w:szCs w:val="24"/>
                <w:lang w:val="de-DE"/>
              </w:rPr>
              <w:t xml:space="preserve"> </w:t>
            </w:r>
            <w:proofErr w:type="spellStart"/>
            <w:r w:rsidRPr="00A3288D">
              <w:rPr>
                <w:sz w:val="24"/>
                <w:szCs w:val="24"/>
                <w:lang w:val="de-DE"/>
              </w:rPr>
              <w:t>şikayeti</w:t>
            </w:r>
            <w:proofErr w:type="spellEnd"/>
            <w:r w:rsidRPr="00A3288D">
              <w:rPr>
                <w:sz w:val="24"/>
                <w:szCs w:val="24"/>
                <w:lang w:val="de-DE"/>
              </w:rPr>
              <w:t xml:space="preserve"> </w:t>
            </w:r>
            <w:proofErr w:type="spellStart"/>
            <w:r w:rsidRPr="00A3288D">
              <w:rPr>
                <w:sz w:val="24"/>
                <w:szCs w:val="24"/>
                <w:lang w:val="de-DE"/>
              </w:rPr>
              <w:t>ile</w:t>
            </w:r>
            <w:proofErr w:type="spellEnd"/>
            <w:r w:rsidRPr="00A3288D">
              <w:rPr>
                <w:sz w:val="24"/>
                <w:szCs w:val="24"/>
                <w:lang w:val="de-DE"/>
              </w:rPr>
              <w:t xml:space="preserve"> </w:t>
            </w:r>
            <w:proofErr w:type="spellStart"/>
            <w:r w:rsidRPr="00A3288D">
              <w:rPr>
                <w:sz w:val="24"/>
                <w:szCs w:val="24"/>
                <w:lang w:val="de-DE"/>
              </w:rPr>
              <w:t>başvuruyor</w:t>
            </w:r>
            <w:proofErr w:type="spellEnd"/>
            <w:r w:rsidRPr="00A3288D">
              <w:rPr>
                <w:sz w:val="24"/>
                <w:szCs w:val="24"/>
                <w:lang w:val="de-DE"/>
              </w:rPr>
              <w:t xml:space="preserve">. </w:t>
            </w:r>
            <w:proofErr w:type="spellStart"/>
            <w:r w:rsidRPr="00A3288D">
              <w:rPr>
                <w:sz w:val="24"/>
                <w:szCs w:val="24"/>
                <w:lang w:val="de-DE"/>
              </w:rPr>
              <w:t>Fiziksel</w:t>
            </w:r>
            <w:proofErr w:type="spellEnd"/>
            <w:r w:rsidRPr="00A3288D">
              <w:rPr>
                <w:sz w:val="24"/>
                <w:szCs w:val="24"/>
                <w:lang w:val="de-DE"/>
              </w:rPr>
              <w:t xml:space="preserve"> </w:t>
            </w:r>
            <w:proofErr w:type="spellStart"/>
            <w:r w:rsidRPr="00A3288D">
              <w:rPr>
                <w:sz w:val="24"/>
                <w:szCs w:val="24"/>
                <w:lang w:val="de-DE"/>
              </w:rPr>
              <w:t>Muayenede</w:t>
            </w:r>
            <w:proofErr w:type="spellEnd"/>
            <w:r w:rsidRPr="00A3288D">
              <w:rPr>
                <w:sz w:val="24"/>
                <w:szCs w:val="24"/>
                <w:lang w:val="de-DE"/>
              </w:rPr>
              <w:t xml:space="preserve"> </w:t>
            </w:r>
            <w:proofErr w:type="spellStart"/>
            <w:r w:rsidRPr="00A3288D">
              <w:rPr>
                <w:sz w:val="24"/>
                <w:szCs w:val="24"/>
                <w:lang w:val="de-DE"/>
              </w:rPr>
              <w:t>genel</w:t>
            </w:r>
            <w:proofErr w:type="spellEnd"/>
            <w:r w:rsidRPr="00A3288D">
              <w:rPr>
                <w:sz w:val="24"/>
                <w:szCs w:val="24"/>
                <w:lang w:val="de-DE"/>
              </w:rPr>
              <w:t xml:space="preserve"> </w:t>
            </w:r>
            <w:proofErr w:type="spellStart"/>
            <w:r w:rsidRPr="00A3288D">
              <w:rPr>
                <w:sz w:val="24"/>
                <w:szCs w:val="24"/>
                <w:lang w:val="de-DE"/>
              </w:rPr>
              <w:t>durumu</w:t>
            </w:r>
            <w:proofErr w:type="spellEnd"/>
            <w:r w:rsidRPr="00A3288D">
              <w:rPr>
                <w:sz w:val="24"/>
                <w:szCs w:val="24"/>
                <w:lang w:val="de-DE"/>
              </w:rPr>
              <w:t xml:space="preserve"> </w:t>
            </w:r>
            <w:proofErr w:type="spellStart"/>
            <w:r w:rsidRPr="00A3288D">
              <w:rPr>
                <w:sz w:val="24"/>
                <w:szCs w:val="24"/>
                <w:lang w:val="de-DE"/>
              </w:rPr>
              <w:t>iyi</w:t>
            </w:r>
            <w:proofErr w:type="spellEnd"/>
            <w:r w:rsidRPr="00A3288D">
              <w:rPr>
                <w:sz w:val="24"/>
                <w:szCs w:val="24"/>
                <w:lang w:val="de-DE"/>
              </w:rPr>
              <w:t xml:space="preserve">, </w:t>
            </w:r>
            <w:proofErr w:type="spellStart"/>
            <w:r w:rsidRPr="00A3288D">
              <w:rPr>
                <w:sz w:val="24"/>
                <w:szCs w:val="24"/>
                <w:lang w:val="de-DE"/>
              </w:rPr>
              <w:t>aktif</w:t>
            </w:r>
            <w:proofErr w:type="spellEnd"/>
            <w:r w:rsidRPr="00A3288D">
              <w:rPr>
                <w:sz w:val="24"/>
                <w:szCs w:val="24"/>
                <w:lang w:val="de-DE"/>
              </w:rPr>
              <w:t xml:space="preserve">, </w:t>
            </w:r>
            <w:proofErr w:type="spellStart"/>
            <w:r w:rsidRPr="00A3288D">
              <w:rPr>
                <w:sz w:val="24"/>
                <w:szCs w:val="24"/>
                <w:lang w:val="de-DE"/>
              </w:rPr>
              <w:t>emme</w:t>
            </w:r>
            <w:proofErr w:type="spellEnd"/>
            <w:r w:rsidRPr="00A3288D">
              <w:rPr>
                <w:sz w:val="24"/>
                <w:szCs w:val="24"/>
                <w:lang w:val="de-DE"/>
              </w:rPr>
              <w:t xml:space="preserve"> </w:t>
            </w:r>
            <w:proofErr w:type="spellStart"/>
            <w:r w:rsidRPr="00A3288D">
              <w:rPr>
                <w:sz w:val="24"/>
                <w:szCs w:val="24"/>
                <w:lang w:val="de-DE"/>
              </w:rPr>
              <w:t>refleksi</w:t>
            </w:r>
            <w:proofErr w:type="spellEnd"/>
            <w:r w:rsidRPr="00A3288D">
              <w:rPr>
                <w:sz w:val="24"/>
                <w:szCs w:val="24"/>
                <w:lang w:val="de-DE"/>
              </w:rPr>
              <w:t xml:space="preserve"> </w:t>
            </w:r>
            <w:proofErr w:type="spellStart"/>
            <w:r w:rsidRPr="00A3288D">
              <w:rPr>
                <w:sz w:val="24"/>
                <w:szCs w:val="24"/>
                <w:lang w:val="de-DE"/>
              </w:rPr>
              <w:t>iyi</w:t>
            </w:r>
            <w:proofErr w:type="spellEnd"/>
            <w:r w:rsidRPr="00A3288D">
              <w:rPr>
                <w:sz w:val="24"/>
                <w:szCs w:val="24"/>
                <w:lang w:val="de-DE"/>
              </w:rPr>
              <w:t xml:space="preserve">, </w:t>
            </w:r>
            <w:proofErr w:type="spellStart"/>
            <w:r w:rsidRPr="00A3288D">
              <w:rPr>
                <w:sz w:val="24"/>
                <w:szCs w:val="24"/>
                <w:lang w:val="de-DE"/>
              </w:rPr>
              <w:t>orta</w:t>
            </w:r>
            <w:proofErr w:type="spellEnd"/>
            <w:r w:rsidRPr="00A3288D">
              <w:rPr>
                <w:sz w:val="24"/>
                <w:szCs w:val="24"/>
                <w:lang w:val="de-DE"/>
              </w:rPr>
              <w:t xml:space="preserve"> </w:t>
            </w:r>
            <w:proofErr w:type="spellStart"/>
            <w:r w:rsidRPr="00A3288D">
              <w:rPr>
                <w:sz w:val="24"/>
                <w:szCs w:val="24"/>
                <w:lang w:val="de-DE"/>
              </w:rPr>
              <w:t>derece</w:t>
            </w:r>
            <w:proofErr w:type="spellEnd"/>
            <w:r w:rsidRPr="00A3288D">
              <w:rPr>
                <w:sz w:val="24"/>
                <w:szCs w:val="24"/>
                <w:lang w:val="de-DE"/>
              </w:rPr>
              <w:t xml:space="preserve"> </w:t>
            </w:r>
            <w:proofErr w:type="spellStart"/>
            <w:r w:rsidRPr="00A3288D">
              <w:rPr>
                <w:sz w:val="24"/>
                <w:szCs w:val="24"/>
                <w:lang w:val="de-DE"/>
              </w:rPr>
              <w:t>dehidratasyon</w:t>
            </w:r>
            <w:proofErr w:type="spellEnd"/>
            <w:r w:rsidRPr="00A3288D">
              <w:rPr>
                <w:sz w:val="24"/>
                <w:szCs w:val="24"/>
                <w:lang w:val="de-DE"/>
              </w:rPr>
              <w:t xml:space="preserve"> </w:t>
            </w:r>
            <w:proofErr w:type="spellStart"/>
            <w:r w:rsidRPr="00A3288D">
              <w:rPr>
                <w:sz w:val="24"/>
                <w:szCs w:val="24"/>
                <w:lang w:val="de-DE"/>
              </w:rPr>
              <w:t>bulguları</w:t>
            </w:r>
            <w:proofErr w:type="spellEnd"/>
            <w:r w:rsidRPr="00A3288D">
              <w:rPr>
                <w:sz w:val="24"/>
                <w:szCs w:val="24"/>
                <w:lang w:val="de-DE"/>
              </w:rPr>
              <w:t xml:space="preserve"> </w:t>
            </w:r>
            <w:proofErr w:type="spellStart"/>
            <w:r w:rsidRPr="00A3288D">
              <w:rPr>
                <w:sz w:val="24"/>
                <w:szCs w:val="24"/>
                <w:lang w:val="de-DE"/>
              </w:rPr>
              <w:t>mevcut</w:t>
            </w:r>
            <w:proofErr w:type="spellEnd"/>
            <w:r w:rsidRPr="00A3288D">
              <w:rPr>
                <w:sz w:val="24"/>
                <w:szCs w:val="24"/>
                <w:lang w:val="de-DE"/>
              </w:rPr>
              <w:t xml:space="preserve">. 15 </w:t>
            </w:r>
            <w:proofErr w:type="spellStart"/>
            <w:r w:rsidRPr="00A3288D">
              <w:rPr>
                <w:sz w:val="24"/>
                <w:szCs w:val="24"/>
                <w:lang w:val="de-DE"/>
              </w:rPr>
              <w:t>gün</w:t>
            </w:r>
            <w:proofErr w:type="spellEnd"/>
            <w:r w:rsidRPr="00A3288D">
              <w:rPr>
                <w:sz w:val="24"/>
                <w:szCs w:val="24"/>
                <w:lang w:val="de-DE"/>
              </w:rPr>
              <w:t xml:space="preserve"> </w:t>
            </w:r>
            <w:proofErr w:type="spellStart"/>
            <w:r w:rsidRPr="00A3288D">
              <w:rPr>
                <w:sz w:val="24"/>
                <w:szCs w:val="24"/>
                <w:lang w:val="de-DE"/>
              </w:rPr>
              <w:t>önceki</w:t>
            </w:r>
            <w:proofErr w:type="spellEnd"/>
            <w:r w:rsidRPr="00A3288D">
              <w:rPr>
                <w:sz w:val="24"/>
                <w:szCs w:val="24"/>
                <w:lang w:val="de-DE"/>
              </w:rPr>
              <w:t xml:space="preserve"> </w:t>
            </w:r>
            <w:proofErr w:type="spellStart"/>
            <w:r w:rsidRPr="00A3288D">
              <w:rPr>
                <w:sz w:val="24"/>
                <w:szCs w:val="24"/>
                <w:lang w:val="de-DE"/>
              </w:rPr>
              <w:t>kontrolü</w:t>
            </w:r>
            <w:proofErr w:type="spellEnd"/>
            <w:r w:rsidRPr="00A3288D">
              <w:rPr>
                <w:sz w:val="24"/>
                <w:szCs w:val="24"/>
                <w:lang w:val="de-DE"/>
              </w:rPr>
              <w:t xml:space="preserve"> </w:t>
            </w:r>
            <w:proofErr w:type="spellStart"/>
            <w:r w:rsidRPr="00A3288D">
              <w:rPr>
                <w:sz w:val="24"/>
                <w:szCs w:val="24"/>
                <w:lang w:val="de-DE"/>
              </w:rPr>
              <w:t>ile</w:t>
            </w:r>
            <w:proofErr w:type="spellEnd"/>
            <w:r w:rsidRPr="00A3288D">
              <w:rPr>
                <w:sz w:val="24"/>
                <w:szCs w:val="24"/>
                <w:lang w:val="de-DE"/>
              </w:rPr>
              <w:t xml:space="preserve"> </w:t>
            </w:r>
            <w:proofErr w:type="spellStart"/>
            <w:r w:rsidRPr="00A3288D">
              <w:rPr>
                <w:sz w:val="24"/>
                <w:szCs w:val="24"/>
                <w:lang w:val="de-DE"/>
              </w:rPr>
              <w:t>aynı</w:t>
            </w:r>
            <w:proofErr w:type="spellEnd"/>
            <w:r w:rsidRPr="00A3288D">
              <w:rPr>
                <w:sz w:val="24"/>
                <w:szCs w:val="24"/>
                <w:lang w:val="de-DE"/>
              </w:rPr>
              <w:t xml:space="preserve"> </w:t>
            </w:r>
            <w:proofErr w:type="spellStart"/>
            <w:r w:rsidRPr="00A3288D">
              <w:rPr>
                <w:sz w:val="24"/>
                <w:szCs w:val="24"/>
                <w:lang w:val="de-DE"/>
              </w:rPr>
              <w:t>kiloda</w:t>
            </w:r>
            <w:proofErr w:type="spellEnd"/>
            <w:r w:rsidRPr="00A3288D">
              <w:rPr>
                <w:sz w:val="24"/>
                <w:szCs w:val="24"/>
                <w:lang w:val="de-DE"/>
              </w:rPr>
              <w:t xml:space="preserve"> </w:t>
            </w:r>
            <w:proofErr w:type="spellStart"/>
            <w:r w:rsidRPr="00A3288D">
              <w:rPr>
                <w:sz w:val="24"/>
                <w:szCs w:val="24"/>
                <w:lang w:val="de-DE"/>
              </w:rPr>
              <w:t>olduğu</w:t>
            </w:r>
            <w:proofErr w:type="spellEnd"/>
            <w:r w:rsidRPr="00A3288D">
              <w:rPr>
                <w:sz w:val="24"/>
                <w:szCs w:val="24"/>
                <w:lang w:val="de-DE"/>
              </w:rPr>
              <w:t xml:space="preserve"> </w:t>
            </w:r>
            <w:proofErr w:type="spellStart"/>
            <w:r w:rsidRPr="00A3288D">
              <w:rPr>
                <w:sz w:val="24"/>
                <w:szCs w:val="24"/>
                <w:lang w:val="de-DE"/>
              </w:rPr>
              <w:t>görülüyor</w:t>
            </w:r>
            <w:proofErr w:type="spellEnd"/>
            <w:r w:rsidRPr="00A3288D">
              <w:rPr>
                <w:sz w:val="24"/>
                <w:szCs w:val="24"/>
                <w:lang w:val="de-DE"/>
              </w:rPr>
              <w:t xml:space="preserve">. </w:t>
            </w:r>
            <w:proofErr w:type="spellStart"/>
            <w:r w:rsidRPr="00A3288D">
              <w:rPr>
                <w:sz w:val="24"/>
                <w:szCs w:val="24"/>
                <w:lang w:val="de-DE"/>
              </w:rPr>
              <w:t>Bu</w:t>
            </w:r>
            <w:proofErr w:type="spellEnd"/>
            <w:r w:rsidRPr="00A3288D">
              <w:rPr>
                <w:sz w:val="24"/>
                <w:szCs w:val="24"/>
                <w:lang w:val="de-DE"/>
              </w:rPr>
              <w:t xml:space="preserve"> </w:t>
            </w:r>
            <w:proofErr w:type="spellStart"/>
            <w:r w:rsidRPr="00A3288D">
              <w:rPr>
                <w:sz w:val="24"/>
                <w:szCs w:val="24"/>
                <w:lang w:val="de-DE"/>
              </w:rPr>
              <w:t>hastada</w:t>
            </w:r>
            <w:proofErr w:type="spellEnd"/>
            <w:r w:rsidRPr="00A3288D">
              <w:rPr>
                <w:sz w:val="24"/>
                <w:szCs w:val="24"/>
                <w:lang w:val="de-DE"/>
              </w:rPr>
              <w:t xml:space="preserve"> </w:t>
            </w:r>
            <w:proofErr w:type="spellStart"/>
            <w:r w:rsidRPr="00A3288D">
              <w:rPr>
                <w:sz w:val="24"/>
                <w:szCs w:val="24"/>
                <w:lang w:val="de-DE"/>
              </w:rPr>
              <w:t>öncelikli</w:t>
            </w:r>
            <w:proofErr w:type="spellEnd"/>
            <w:r w:rsidRPr="00A3288D">
              <w:rPr>
                <w:sz w:val="24"/>
                <w:szCs w:val="24"/>
                <w:lang w:val="de-DE"/>
              </w:rPr>
              <w:t xml:space="preserve"> </w:t>
            </w:r>
            <w:proofErr w:type="spellStart"/>
            <w:r w:rsidRPr="00A3288D">
              <w:rPr>
                <w:sz w:val="24"/>
                <w:szCs w:val="24"/>
                <w:lang w:val="de-DE"/>
              </w:rPr>
              <w:t>olarak</w:t>
            </w:r>
            <w:proofErr w:type="spellEnd"/>
            <w:r w:rsidRPr="00A3288D">
              <w:rPr>
                <w:sz w:val="24"/>
                <w:szCs w:val="24"/>
                <w:lang w:val="de-DE"/>
              </w:rPr>
              <w:t xml:space="preserve"> </w:t>
            </w:r>
            <w:proofErr w:type="spellStart"/>
            <w:r w:rsidRPr="00A3288D">
              <w:rPr>
                <w:sz w:val="24"/>
                <w:szCs w:val="24"/>
                <w:lang w:val="de-DE"/>
              </w:rPr>
              <w:t>düşünülmesi</w:t>
            </w:r>
            <w:proofErr w:type="spellEnd"/>
            <w:r w:rsidRPr="00A3288D">
              <w:rPr>
                <w:sz w:val="24"/>
                <w:szCs w:val="24"/>
                <w:lang w:val="de-DE"/>
              </w:rPr>
              <w:t xml:space="preserve"> </w:t>
            </w:r>
            <w:proofErr w:type="spellStart"/>
            <w:r w:rsidRPr="00A3288D">
              <w:rPr>
                <w:sz w:val="24"/>
                <w:szCs w:val="24"/>
                <w:lang w:val="de-DE"/>
              </w:rPr>
              <w:t>gereken</w:t>
            </w:r>
            <w:proofErr w:type="spellEnd"/>
            <w:r w:rsidRPr="00A3288D">
              <w:rPr>
                <w:sz w:val="24"/>
                <w:szCs w:val="24"/>
                <w:lang w:val="de-DE"/>
              </w:rPr>
              <w:t xml:space="preserve"> </w:t>
            </w:r>
            <w:proofErr w:type="spellStart"/>
            <w:r w:rsidRPr="00A3288D">
              <w:rPr>
                <w:sz w:val="24"/>
                <w:szCs w:val="24"/>
                <w:lang w:val="de-DE"/>
              </w:rPr>
              <w:t>tanı</w:t>
            </w:r>
            <w:proofErr w:type="spellEnd"/>
            <w:r w:rsidRPr="00A3288D">
              <w:rPr>
                <w:sz w:val="24"/>
                <w:szCs w:val="24"/>
                <w:lang w:val="de-DE"/>
              </w:rPr>
              <w:t xml:space="preserve"> </w:t>
            </w:r>
            <w:proofErr w:type="spellStart"/>
            <w:r w:rsidRPr="00A3288D">
              <w:rPr>
                <w:sz w:val="24"/>
                <w:szCs w:val="24"/>
                <w:lang w:val="de-DE"/>
              </w:rPr>
              <w:t>aşağıdakilerden</w:t>
            </w:r>
            <w:proofErr w:type="spellEnd"/>
            <w:r w:rsidRPr="00A3288D">
              <w:rPr>
                <w:sz w:val="24"/>
                <w:szCs w:val="24"/>
                <w:lang w:val="de-DE"/>
              </w:rPr>
              <w:t xml:space="preserve"> </w:t>
            </w:r>
            <w:proofErr w:type="spellStart"/>
            <w:proofErr w:type="gramStart"/>
            <w:r w:rsidRPr="00A3288D">
              <w:rPr>
                <w:sz w:val="24"/>
                <w:szCs w:val="24"/>
                <w:lang w:val="de-DE"/>
              </w:rPr>
              <w:t>hangisidir</w:t>
            </w:r>
            <w:proofErr w:type="spellEnd"/>
            <w:r w:rsidRPr="00A3288D">
              <w:rPr>
                <w:sz w:val="24"/>
                <w:szCs w:val="24"/>
                <w:lang w:val="de-DE"/>
              </w:rPr>
              <w:t xml:space="preserve"> ?</w:t>
            </w:r>
            <w:proofErr w:type="gramEnd"/>
          </w:p>
          <w:p w:rsidR="00342028" w:rsidRPr="00A3288D" w:rsidRDefault="00342028" w:rsidP="00342028">
            <w:pPr>
              <w:spacing w:line="360" w:lineRule="auto"/>
              <w:rPr>
                <w:sz w:val="24"/>
                <w:szCs w:val="24"/>
                <w:lang w:val="de-DE"/>
              </w:rPr>
            </w:pPr>
          </w:p>
          <w:p w:rsidR="00342028" w:rsidRPr="00A3288D" w:rsidRDefault="00342028" w:rsidP="00342028">
            <w:pPr>
              <w:numPr>
                <w:ilvl w:val="0"/>
                <w:numId w:val="37"/>
              </w:numPr>
              <w:spacing w:line="360" w:lineRule="auto"/>
              <w:rPr>
                <w:sz w:val="24"/>
                <w:szCs w:val="24"/>
              </w:rPr>
            </w:pPr>
            <w:proofErr w:type="spellStart"/>
            <w:r w:rsidRPr="00A3288D">
              <w:rPr>
                <w:sz w:val="24"/>
                <w:szCs w:val="24"/>
              </w:rPr>
              <w:t>Malrotasyona</w:t>
            </w:r>
            <w:proofErr w:type="spellEnd"/>
            <w:r w:rsidRPr="00A3288D">
              <w:rPr>
                <w:sz w:val="24"/>
                <w:szCs w:val="24"/>
              </w:rPr>
              <w:t xml:space="preserve"> bağlı orta barsak </w:t>
            </w:r>
            <w:proofErr w:type="spellStart"/>
            <w:r w:rsidRPr="00A3288D">
              <w:rPr>
                <w:sz w:val="24"/>
                <w:szCs w:val="24"/>
              </w:rPr>
              <w:t>volvulusu</w:t>
            </w:r>
            <w:proofErr w:type="spellEnd"/>
          </w:p>
          <w:p w:rsidR="00342028" w:rsidRPr="00A3288D" w:rsidRDefault="00342028" w:rsidP="00342028">
            <w:pPr>
              <w:numPr>
                <w:ilvl w:val="0"/>
                <w:numId w:val="37"/>
              </w:numPr>
              <w:spacing w:line="360" w:lineRule="auto"/>
              <w:rPr>
                <w:sz w:val="24"/>
                <w:szCs w:val="24"/>
              </w:rPr>
            </w:pPr>
            <w:proofErr w:type="spellStart"/>
            <w:r w:rsidRPr="00A3288D">
              <w:rPr>
                <w:sz w:val="24"/>
                <w:szCs w:val="24"/>
              </w:rPr>
              <w:t>İnfantil</w:t>
            </w:r>
            <w:proofErr w:type="spellEnd"/>
            <w:r w:rsidRPr="00A3288D">
              <w:rPr>
                <w:sz w:val="24"/>
                <w:szCs w:val="24"/>
              </w:rPr>
              <w:t xml:space="preserve"> </w:t>
            </w:r>
            <w:proofErr w:type="spellStart"/>
            <w:r w:rsidRPr="00A3288D">
              <w:rPr>
                <w:sz w:val="24"/>
                <w:szCs w:val="24"/>
              </w:rPr>
              <w:t>hipertrofik</w:t>
            </w:r>
            <w:proofErr w:type="spellEnd"/>
            <w:r w:rsidRPr="00A3288D">
              <w:rPr>
                <w:sz w:val="24"/>
                <w:szCs w:val="24"/>
              </w:rPr>
              <w:t xml:space="preserve"> </w:t>
            </w:r>
            <w:proofErr w:type="spellStart"/>
            <w:r w:rsidRPr="00A3288D">
              <w:rPr>
                <w:sz w:val="24"/>
                <w:szCs w:val="24"/>
              </w:rPr>
              <w:t>pilor</w:t>
            </w:r>
            <w:proofErr w:type="spellEnd"/>
            <w:r w:rsidRPr="00A3288D">
              <w:rPr>
                <w:sz w:val="24"/>
                <w:szCs w:val="24"/>
              </w:rPr>
              <w:t xml:space="preserve"> </w:t>
            </w:r>
            <w:proofErr w:type="spellStart"/>
            <w:r w:rsidRPr="00A3288D">
              <w:rPr>
                <w:sz w:val="24"/>
                <w:szCs w:val="24"/>
              </w:rPr>
              <w:t>stenozu</w:t>
            </w:r>
            <w:proofErr w:type="spellEnd"/>
            <w:r w:rsidRPr="00A3288D">
              <w:rPr>
                <w:sz w:val="24"/>
                <w:szCs w:val="24"/>
              </w:rPr>
              <w:t xml:space="preserve"> </w:t>
            </w:r>
          </w:p>
          <w:p w:rsidR="00342028" w:rsidRPr="00A3288D" w:rsidRDefault="00342028" w:rsidP="00342028">
            <w:pPr>
              <w:numPr>
                <w:ilvl w:val="0"/>
                <w:numId w:val="37"/>
              </w:numPr>
              <w:spacing w:line="360" w:lineRule="auto"/>
              <w:rPr>
                <w:sz w:val="24"/>
                <w:szCs w:val="24"/>
              </w:rPr>
            </w:pPr>
            <w:proofErr w:type="spellStart"/>
            <w:r w:rsidRPr="00A3288D">
              <w:rPr>
                <w:sz w:val="24"/>
                <w:szCs w:val="24"/>
              </w:rPr>
              <w:t>İntestinal</w:t>
            </w:r>
            <w:proofErr w:type="spellEnd"/>
            <w:r w:rsidRPr="00A3288D">
              <w:rPr>
                <w:sz w:val="24"/>
                <w:szCs w:val="24"/>
              </w:rPr>
              <w:t xml:space="preserve"> </w:t>
            </w:r>
            <w:proofErr w:type="spellStart"/>
            <w:r w:rsidRPr="00A3288D">
              <w:rPr>
                <w:sz w:val="24"/>
                <w:szCs w:val="24"/>
              </w:rPr>
              <w:t>atrezi</w:t>
            </w:r>
            <w:proofErr w:type="spellEnd"/>
          </w:p>
          <w:p w:rsidR="00342028" w:rsidRPr="00A3288D" w:rsidRDefault="00342028" w:rsidP="00342028">
            <w:pPr>
              <w:numPr>
                <w:ilvl w:val="0"/>
                <w:numId w:val="37"/>
              </w:numPr>
              <w:spacing w:line="360" w:lineRule="auto"/>
              <w:rPr>
                <w:sz w:val="24"/>
                <w:szCs w:val="24"/>
              </w:rPr>
            </w:pPr>
            <w:proofErr w:type="spellStart"/>
            <w:r w:rsidRPr="00A3288D">
              <w:rPr>
                <w:sz w:val="24"/>
                <w:szCs w:val="24"/>
              </w:rPr>
              <w:t>Gastroözofageyal</w:t>
            </w:r>
            <w:proofErr w:type="spellEnd"/>
            <w:r w:rsidRPr="00A3288D">
              <w:rPr>
                <w:sz w:val="24"/>
                <w:szCs w:val="24"/>
              </w:rPr>
              <w:t xml:space="preserve"> </w:t>
            </w:r>
            <w:proofErr w:type="spellStart"/>
            <w:r w:rsidRPr="00A3288D">
              <w:rPr>
                <w:sz w:val="24"/>
                <w:szCs w:val="24"/>
              </w:rPr>
              <w:t>reflü</w:t>
            </w:r>
            <w:proofErr w:type="spellEnd"/>
            <w:r w:rsidRPr="00A3288D">
              <w:rPr>
                <w:sz w:val="24"/>
                <w:szCs w:val="24"/>
              </w:rPr>
              <w:t xml:space="preserve"> hastalığı</w:t>
            </w:r>
          </w:p>
          <w:p w:rsidR="00342028" w:rsidRPr="00A3288D" w:rsidRDefault="00342028" w:rsidP="00342028">
            <w:pPr>
              <w:numPr>
                <w:ilvl w:val="0"/>
                <w:numId w:val="37"/>
              </w:numPr>
              <w:spacing w:line="360" w:lineRule="auto"/>
              <w:rPr>
                <w:sz w:val="24"/>
                <w:szCs w:val="24"/>
              </w:rPr>
            </w:pPr>
            <w:proofErr w:type="spellStart"/>
            <w:r w:rsidRPr="00A3288D">
              <w:rPr>
                <w:sz w:val="24"/>
                <w:szCs w:val="24"/>
              </w:rPr>
              <w:t>İleoileal</w:t>
            </w:r>
            <w:proofErr w:type="spellEnd"/>
            <w:r w:rsidRPr="00A3288D">
              <w:rPr>
                <w:sz w:val="24"/>
                <w:szCs w:val="24"/>
              </w:rPr>
              <w:t xml:space="preserve"> </w:t>
            </w:r>
            <w:proofErr w:type="spellStart"/>
            <w:r w:rsidRPr="00A3288D">
              <w:rPr>
                <w:sz w:val="24"/>
                <w:szCs w:val="24"/>
              </w:rPr>
              <w:t>malrotasyon</w:t>
            </w:r>
            <w:proofErr w:type="spellEnd"/>
          </w:p>
          <w:p w:rsidR="00342028" w:rsidRPr="00A3288D" w:rsidRDefault="00342028" w:rsidP="00342028">
            <w:pPr>
              <w:spacing w:line="360" w:lineRule="auto"/>
              <w:rPr>
                <w:sz w:val="24"/>
                <w:szCs w:val="24"/>
              </w:rPr>
            </w:pPr>
          </w:p>
          <w:p w:rsidR="00342028" w:rsidRPr="00A3288D" w:rsidRDefault="00342028" w:rsidP="00342028">
            <w:pPr>
              <w:spacing w:line="360" w:lineRule="auto"/>
              <w:rPr>
                <w:sz w:val="24"/>
                <w:szCs w:val="24"/>
              </w:rPr>
            </w:pPr>
            <w:r w:rsidRPr="00A3288D">
              <w:rPr>
                <w:sz w:val="24"/>
                <w:szCs w:val="24"/>
              </w:rPr>
              <w:t xml:space="preserve">5. Yukarıda belirtilen hastada  fiziksel muayenede ve laboratuar incelemelerinde tanıyı destekleyen </w:t>
            </w:r>
            <w:r w:rsidRPr="00A3288D">
              <w:rPr>
                <w:sz w:val="24"/>
                <w:szCs w:val="24"/>
              </w:rPr>
              <w:lastRenderedPageBreak/>
              <w:t xml:space="preserve">hangi bulguların olması </w:t>
            </w:r>
            <w:proofErr w:type="gramStart"/>
            <w:r w:rsidRPr="00A3288D">
              <w:rPr>
                <w:sz w:val="24"/>
                <w:szCs w:val="24"/>
              </w:rPr>
              <w:t>beklenir ?</w:t>
            </w:r>
            <w:proofErr w:type="gramEnd"/>
          </w:p>
          <w:p w:rsidR="00342028" w:rsidRPr="00A3288D" w:rsidRDefault="00342028" w:rsidP="00342028">
            <w:pPr>
              <w:spacing w:line="360" w:lineRule="auto"/>
              <w:rPr>
                <w:sz w:val="24"/>
                <w:szCs w:val="24"/>
              </w:rPr>
            </w:pPr>
          </w:p>
          <w:p w:rsidR="00342028" w:rsidRPr="00A3288D" w:rsidRDefault="00342028" w:rsidP="00342028">
            <w:pPr>
              <w:numPr>
                <w:ilvl w:val="0"/>
                <w:numId w:val="38"/>
              </w:numPr>
              <w:spacing w:line="360" w:lineRule="auto"/>
              <w:rPr>
                <w:sz w:val="24"/>
                <w:szCs w:val="24"/>
              </w:rPr>
            </w:pPr>
            <w:r w:rsidRPr="00A3288D">
              <w:rPr>
                <w:sz w:val="24"/>
                <w:szCs w:val="24"/>
              </w:rPr>
              <w:t xml:space="preserve">Karında </w:t>
            </w:r>
            <w:proofErr w:type="spellStart"/>
            <w:r w:rsidRPr="00A3288D">
              <w:rPr>
                <w:sz w:val="24"/>
                <w:szCs w:val="24"/>
              </w:rPr>
              <w:t>distansiyon</w:t>
            </w:r>
            <w:proofErr w:type="spellEnd"/>
            <w:r w:rsidRPr="00A3288D">
              <w:rPr>
                <w:sz w:val="24"/>
                <w:szCs w:val="24"/>
              </w:rPr>
              <w:t xml:space="preserve"> ve hassasiyet + </w:t>
            </w:r>
            <w:proofErr w:type="spellStart"/>
            <w:r w:rsidRPr="00A3288D">
              <w:rPr>
                <w:sz w:val="24"/>
                <w:szCs w:val="24"/>
              </w:rPr>
              <w:t>hiponatremi</w:t>
            </w:r>
            <w:proofErr w:type="spellEnd"/>
            <w:r w:rsidRPr="00A3288D">
              <w:rPr>
                <w:sz w:val="24"/>
                <w:szCs w:val="24"/>
              </w:rPr>
              <w:t xml:space="preserve">, </w:t>
            </w:r>
            <w:proofErr w:type="spellStart"/>
            <w:r w:rsidRPr="00A3288D">
              <w:rPr>
                <w:sz w:val="24"/>
                <w:szCs w:val="24"/>
              </w:rPr>
              <w:t>hipopotasemi</w:t>
            </w:r>
            <w:proofErr w:type="spellEnd"/>
          </w:p>
          <w:p w:rsidR="00342028" w:rsidRPr="00A3288D" w:rsidRDefault="00342028" w:rsidP="00342028">
            <w:pPr>
              <w:numPr>
                <w:ilvl w:val="0"/>
                <w:numId w:val="38"/>
              </w:numPr>
              <w:spacing w:line="360" w:lineRule="auto"/>
              <w:rPr>
                <w:sz w:val="24"/>
                <w:szCs w:val="24"/>
              </w:rPr>
            </w:pPr>
            <w:r w:rsidRPr="00A3288D">
              <w:rPr>
                <w:sz w:val="24"/>
                <w:szCs w:val="24"/>
              </w:rPr>
              <w:t xml:space="preserve">Karında </w:t>
            </w:r>
            <w:proofErr w:type="spellStart"/>
            <w:r w:rsidRPr="00A3288D">
              <w:rPr>
                <w:sz w:val="24"/>
                <w:szCs w:val="24"/>
              </w:rPr>
              <w:t>distansiyon</w:t>
            </w:r>
            <w:proofErr w:type="spellEnd"/>
            <w:r w:rsidRPr="00A3288D">
              <w:rPr>
                <w:sz w:val="24"/>
                <w:szCs w:val="24"/>
              </w:rPr>
              <w:t xml:space="preserve"> ve hassasiyet + </w:t>
            </w:r>
            <w:proofErr w:type="spellStart"/>
            <w:r w:rsidRPr="00A3288D">
              <w:rPr>
                <w:sz w:val="24"/>
                <w:szCs w:val="24"/>
              </w:rPr>
              <w:t>hipopotasemik</w:t>
            </w:r>
            <w:proofErr w:type="spellEnd"/>
            <w:r w:rsidRPr="00A3288D">
              <w:rPr>
                <w:sz w:val="24"/>
                <w:szCs w:val="24"/>
              </w:rPr>
              <w:t xml:space="preserve"> ve </w:t>
            </w:r>
            <w:proofErr w:type="spellStart"/>
            <w:r w:rsidRPr="00A3288D">
              <w:rPr>
                <w:sz w:val="24"/>
                <w:szCs w:val="24"/>
              </w:rPr>
              <w:t>hiponatremik</w:t>
            </w:r>
            <w:proofErr w:type="spellEnd"/>
            <w:r w:rsidRPr="00A3288D">
              <w:rPr>
                <w:sz w:val="24"/>
                <w:szCs w:val="24"/>
              </w:rPr>
              <w:t xml:space="preserve"> </w:t>
            </w:r>
            <w:proofErr w:type="spellStart"/>
            <w:r w:rsidRPr="00A3288D">
              <w:rPr>
                <w:sz w:val="24"/>
                <w:szCs w:val="24"/>
              </w:rPr>
              <w:t>metabolik</w:t>
            </w:r>
            <w:proofErr w:type="spellEnd"/>
            <w:r w:rsidRPr="00A3288D">
              <w:rPr>
                <w:sz w:val="24"/>
                <w:szCs w:val="24"/>
              </w:rPr>
              <w:t xml:space="preserve"> </w:t>
            </w:r>
            <w:proofErr w:type="spellStart"/>
            <w:r w:rsidRPr="00A3288D">
              <w:rPr>
                <w:sz w:val="24"/>
                <w:szCs w:val="24"/>
              </w:rPr>
              <w:t>alkaloz</w:t>
            </w:r>
            <w:proofErr w:type="spellEnd"/>
          </w:p>
          <w:p w:rsidR="00342028" w:rsidRPr="00A3288D" w:rsidRDefault="00342028" w:rsidP="00342028">
            <w:pPr>
              <w:numPr>
                <w:ilvl w:val="0"/>
                <w:numId w:val="38"/>
              </w:numPr>
              <w:spacing w:line="360" w:lineRule="auto"/>
              <w:rPr>
                <w:sz w:val="24"/>
                <w:szCs w:val="24"/>
              </w:rPr>
            </w:pPr>
            <w:proofErr w:type="spellStart"/>
            <w:r w:rsidRPr="00A3288D">
              <w:rPr>
                <w:sz w:val="24"/>
                <w:szCs w:val="24"/>
              </w:rPr>
              <w:t>Epigastrik</w:t>
            </w:r>
            <w:proofErr w:type="spellEnd"/>
            <w:r w:rsidRPr="00A3288D">
              <w:rPr>
                <w:sz w:val="24"/>
                <w:szCs w:val="24"/>
              </w:rPr>
              <w:t xml:space="preserve"> bölgede 1-2cm </w:t>
            </w:r>
            <w:proofErr w:type="spellStart"/>
            <w:r w:rsidRPr="00A3288D">
              <w:rPr>
                <w:sz w:val="24"/>
                <w:szCs w:val="24"/>
              </w:rPr>
              <w:t>caplı</w:t>
            </w:r>
            <w:proofErr w:type="spellEnd"/>
            <w:r w:rsidRPr="00A3288D">
              <w:rPr>
                <w:sz w:val="24"/>
                <w:szCs w:val="24"/>
              </w:rPr>
              <w:t xml:space="preserve"> kitle+  </w:t>
            </w:r>
            <w:proofErr w:type="spellStart"/>
            <w:r w:rsidRPr="00A3288D">
              <w:rPr>
                <w:sz w:val="24"/>
                <w:szCs w:val="24"/>
              </w:rPr>
              <w:t>hipopotasemik</w:t>
            </w:r>
            <w:proofErr w:type="spellEnd"/>
            <w:r w:rsidRPr="00A3288D">
              <w:rPr>
                <w:sz w:val="24"/>
                <w:szCs w:val="24"/>
              </w:rPr>
              <w:t xml:space="preserve"> ve </w:t>
            </w:r>
            <w:proofErr w:type="spellStart"/>
            <w:r w:rsidRPr="00A3288D">
              <w:rPr>
                <w:sz w:val="24"/>
                <w:szCs w:val="24"/>
              </w:rPr>
              <w:t>hipernatremik</w:t>
            </w:r>
            <w:proofErr w:type="spellEnd"/>
            <w:r w:rsidRPr="00A3288D">
              <w:rPr>
                <w:sz w:val="24"/>
                <w:szCs w:val="24"/>
              </w:rPr>
              <w:t xml:space="preserve"> </w:t>
            </w:r>
            <w:proofErr w:type="spellStart"/>
            <w:r w:rsidRPr="00A3288D">
              <w:rPr>
                <w:sz w:val="24"/>
                <w:szCs w:val="24"/>
              </w:rPr>
              <w:t>metabolik</w:t>
            </w:r>
            <w:proofErr w:type="spellEnd"/>
            <w:r w:rsidRPr="00A3288D">
              <w:rPr>
                <w:sz w:val="24"/>
                <w:szCs w:val="24"/>
              </w:rPr>
              <w:t xml:space="preserve"> </w:t>
            </w:r>
            <w:proofErr w:type="spellStart"/>
            <w:r w:rsidRPr="00A3288D">
              <w:rPr>
                <w:sz w:val="24"/>
                <w:szCs w:val="24"/>
              </w:rPr>
              <w:t>asidoz</w:t>
            </w:r>
            <w:proofErr w:type="spellEnd"/>
          </w:p>
          <w:p w:rsidR="00342028" w:rsidRPr="00A3288D" w:rsidRDefault="00342028" w:rsidP="00342028">
            <w:pPr>
              <w:numPr>
                <w:ilvl w:val="0"/>
                <w:numId w:val="38"/>
              </w:numPr>
              <w:spacing w:line="360" w:lineRule="auto"/>
              <w:rPr>
                <w:sz w:val="24"/>
                <w:szCs w:val="24"/>
              </w:rPr>
            </w:pPr>
            <w:proofErr w:type="spellStart"/>
            <w:r w:rsidRPr="00A3288D">
              <w:rPr>
                <w:sz w:val="24"/>
                <w:szCs w:val="24"/>
              </w:rPr>
              <w:t>Epigastrik</w:t>
            </w:r>
            <w:proofErr w:type="spellEnd"/>
            <w:r w:rsidRPr="00A3288D">
              <w:rPr>
                <w:sz w:val="24"/>
                <w:szCs w:val="24"/>
              </w:rPr>
              <w:t xml:space="preserve"> bölgede veya sağ üst </w:t>
            </w:r>
            <w:proofErr w:type="spellStart"/>
            <w:r w:rsidRPr="00A3288D">
              <w:rPr>
                <w:sz w:val="24"/>
                <w:szCs w:val="24"/>
              </w:rPr>
              <w:t>kadrand</w:t>
            </w:r>
            <w:proofErr w:type="spellEnd"/>
            <w:r w:rsidRPr="00A3288D">
              <w:rPr>
                <w:sz w:val="24"/>
                <w:szCs w:val="24"/>
              </w:rPr>
              <w:t xml:space="preserve"> 3-4cm </w:t>
            </w:r>
            <w:proofErr w:type="spellStart"/>
            <w:r w:rsidRPr="00A3288D">
              <w:rPr>
                <w:sz w:val="24"/>
                <w:szCs w:val="24"/>
              </w:rPr>
              <w:t>caplı</w:t>
            </w:r>
            <w:proofErr w:type="spellEnd"/>
            <w:r w:rsidRPr="00A3288D">
              <w:rPr>
                <w:sz w:val="24"/>
                <w:szCs w:val="24"/>
              </w:rPr>
              <w:t xml:space="preserve"> kitle+  </w:t>
            </w:r>
            <w:proofErr w:type="spellStart"/>
            <w:r w:rsidRPr="00A3288D">
              <w:rPr>
                <w:sz w:val="24"/>
                <w:szCs w:val="24"/>
              </w:rPr>
              <w:t>hipopotasemik</w:t>
            </w:r>
            <w:proofErr w:type="spellEnd"/>
            <w:r w:rsidRPr="00A3288D">
              <w:rPr>
                <w:sz w:val="24"/>
                <w:szCs w:val="24"/>
              </w:rPr>
              <w:t xml:space="preserve"> ve </w:t>
            </w:r>
            <w:proofErr w:type="spellStart"/>
            <w:r w:rsidRPr="00A3288D">
              <w:rPr>
                <w:sz w:val="24"/>
                <w:szCs w:val="24"/>
              </w:rPr>
              <w:t>hiponatremik</w:t>
            </w:r>
            <w:proofErr w:type="spellEnd"/>
            <w:r w:rsidRPr="00A3288D">
              <w:rPr>
                <w:sz w:val="24"/>
                <w:szCs w:val="24"/>
              </w:rPr>
              <w:t xml:space="preserve"> </w:t>
            </w:r>
            <w:proofErr w:type="spellStart"/>
            <w:r w:rsidRPr="00A3288D">
              <w:rPr>
                <w:sz w:val="24"/>
                <w:szCs w:val="24"/>
              </w:rPr>
              <w:t>asidoz</w:t>
            </w:r>
            <w:proofErr w:type="spellEnd"/>
            <w:r w:rsidRPr="00A3288D">
              <w:rPr>
                <w:sz w:val="24"/>
                <w:szCs w:val="24"/>
              </w:rPr>
              <w:t xml:space="preserve"> </w:t>
            </w:r>
          </w:p>
          <w:p w:rsidR="00342028" w:rsidRPr="00A3288D" w:rsidRDefault="00342028" w:rsidP="00342028">
            <w:pPr>
              <w:numPr>
                <w:ilvl w:val="0"/>
                <w:numId w:val="38"/>
              </w:numPr>
              <w:spacing w:line="360" w:lineRule="auto"/>
              <w:rPr>
                <w:sz w:val="24"/>
                <w:szCs w:val="24"/>
              </w:rPr>
            </w:pPr>
            <w:proofErr w:type="spellStart"/>
            <w:r w:rsidRPr="00A3288D">
              <w:rPr>
                <w:sz w:val="24"/>
                <w:szCs w:val="24"/>
              </w:rPr>
              <w:t>Epigastrik</w:t>
            </w:r>
            <w:proofErr w:type="spellEnd"/>
            <w:r w:rsidRPr="00A3288D">
              <w:rPr>
                <w:sz w:val="24"/>
                <w:szCs w:val="24"/>
              </w:rPr>
              <w:t xml:space="preserve"> bölgede 1-2cm </w:t>
            </w:r>
            <w:proofErr w:type="spellStart"/>
            <w:r w:rsidRPr="00A3288D">
              <w:rPr>
                <w:sz w:val="24"/>
                <w:szCs w:val="24"/>
              </w:rPr>
              <w:t>caplı</w:t>
            </w:r>
            <w:proofErr w:type="spellEnd"/>
            <w:r w:rsidRPr="00A3288D">
              <w:rPr>
                <w:sz w:val="24"/>
                <w:szCs w:val="24"/>
              </w:rPr>
              <w:t xml:space="preserve"> kitle+  </w:t>
            </w:r>
            <w:proofErr w:type="spellStart"/>
            <w:r w:rsidRPr="00A3288D">
              <w:rPr>
                <w:sz w:val="24"/>
                <w:szCs w:val="24"/>
              </w:rPr>
              <w:t>hipopotasemik</w:t>
            </w:r>
            <w:proofErr w:type="spellEnd"/>
            <w:r w:rsidRPr="00A3288D">
              <w:rPr>
                <w:sz w:val="24"/>
                <w:szCs w:val="24"/>
              </w:rPr>
              <w:t xml:space="preserve"> ve </w:t>
            </w:r>
            <w:proofErr w:type="spellStart"/>
            <w:r w:rsidRPr="00A3288D">
              <w:rPr>
                <w:sz w:val="24"/>
                <w:szCs w:val="24"/>
              </w:rPr>
              <w:t>hiponatremik</w:t>
            </w:r>
            <w:proofErr w:type="spellEnd"/>
            <w:r w:rsidRPr="00A3288D">
              <w:rPr>
                <w:sz w:val="24"/>
                <w:szCs w:val="24"/>
              </w:rPr>
              <w:t xml:space="preserve"> </w:t>
            </w:r>
            <w:proofErr w:type="spellStart"/>
            <w:r w:rsidRPr="00A3288D">
              <w:rPr>
                <w:sz w:val="24"/>
                <w:szCs w:val="24"/>
              </w:rPr>
              <w:t>metabolik</w:t>
            </w:r>
            <w:proofErr w:type="spellEnd"/>
            <w:r w:rsidRPr="00A3288D">
              <w:rPr>
                <w:sz w:val="24"/>
                <w:szCs w:val="24"/>
              </w:rPr>
              <w:t xml:space="preserve"> </w:t>
            </w:r>
            <w:proofErr w:type="spellStart"/>
            <w:r w:rsidRPr="00A3288D">
              <w:rPr>
                <w:sz w:val="24"/>
                <w:szCs w:val="24"/>
              </w:rPr>
              <w:t>alkaloz</w:t>
            </w:r>
            <w:proofErr w:type="spellEnd"/>
            <w:r w:rsidRPr="00A3288D">
              <w:rPr>
                <w:sz w:val="24"/>
                <w:szCs w:val="24"/>
              </w:rPr>
              <w:t xml:space="preserve"> </w:t>
            </w:r>
          </w:p>
          <w:p w:rsidR="00342028" w:rsidRPr="00A3288D" w:rsidRDefault="00342028" w:rsidP="00342028">
            <w:pPr>
              <w:spacing w:line="360" w:lineRule="auto"/>
              <w:rPr>
                <w:sz w:val="24"/>
                <w:szCs w:val="24"/>
              </w:rPr>
            </w:pPr>
          </w:p>
          <w:p w:rsidR="001603BA" w:rsidRPr="001603BA" w:rsidRDefault="001603BA" w:rsidP="001603BA">
            <w:pPr>
              <w:autoSpaceDE w:val="0"/>
              <w:autoSpaceDN w:val="0"/>
              <w:adjustRightInd w:val="0"/>
              <w:rPr>
                <w:sz w:val="24"/>
                <w:szCs w:val="24"/>
              </w:rPr>
            </w:pPr>
            <w:r>
              <w:rPr>
                <w:sz w:val="24"/>
                <w:szCs w:val="24"/>
              </w:rPr>
              <w:t>6.</w:t>
            </w:r>
            <w:r w:rsidRPr="00FF67E1">
              <w:t xml:space="preserve"> </w:t>
            </w:r>
            <w:proofErr w:type="spellStart"/>
            <w:r w:rsidRPr="001603BA">
              <w:rPr>
                <w:sz w:val="24"/>
                <w:szCs w:val="24"/>
              </w:rPr>
              <w:t>İntestinal</w:t>
            </w:r>
            <w:proofErr w:type="spellEnd"/>
            <w:r w:rsidRPr="001603BA">
              <w:rPr>
                <w:sz w:val="24"/>
                <w:szCs w:val="24"/>
              </w:rPr>
              <w:t xml:space="preserve"> obstrüksiyona neden olan aşağıdaki durumların hangisinde hiç zaman kaybetmeden acil cerrahi girişim gerekir?</w:t>
            </w:r>
          </w:p>
          <w:p w:rsidR="001603BA" w:rsidRPr="001603BA" w:rsidRDefault="001603BA" w:rsidP="001603BA">
            <w:pPr>
              <w:autoSpaceDE w:val="0"/>
              <w:autoSpaceDN w:val="0"/>
              <w:adjustRightInd w:val="0"/>
              <w:ind w:left="360"/>
              <w:rPr>
                <w:sz w:val="24"/>
                <w:szCs w:val="24"/>
              </w:rPr>
            </w:pPr>
            <w:r w:rsidRPr="001603BA">
              <w:rPr>
                <w:sz w:val="24"/>
                <w:szCs w:val="24"/>
              </w:rPr>
              <w:t xml:space="preserve">a) </w:t>
            </w:r>
            <w:proofErr w:type="spellStart"/>
            <w:r w:rsidRPr="001603BA">
              <w:rPr>
                <w:sz w:val="24"/>
                <w:szCs w:val="24"/>
              </w:rPr>
              <w:t>İleal</w:t>
            </w:r>
            <w:proofErr w:type="spellEnd"/>
            <w:r w:rsidRPr="001603BA">
              <w:rPr>
                <w:sz w:val="24"/>
                <w:szCs w:val="24"/>
              </w:rPr>
              <w:t xml:space="preserve"> </w:t>
            </w:r>
            <w:proofErr w:type="spellStart"/>
            <w:r w:rsidRPr="001603BA">
              <w:rPr>
                <w:sz w:val="24"/>
                <w:szCs w:val="24"/>
              </w:rPr>
              <w:t>atrezi</w:t>
            </w:r>
            <w:proofErr w:type="spellEnd"/>
            <w:r w:rsidRPr="001603BA">
              <w:rPr>
                <w:sz w:val="24"/>
                <w:szCs w:val="24"/>
              </w:rPr>
              <w:br/>
              <w:t xml:space="preserve">b) </w:t>
            </w:r>
            <w:proofErr w:type="spellStart"/>
            <w:r w:rsidRPr="001603BA">
              <w:rPr>
                <w:sz w:val="24"/>
                <w:szCs w:val="24"/>
              </w:rPr>
              <w:t>Malrotasyon</w:t>
            </w:r>
            <w:proofErr w:type="spellEnd"/>
            <w:r w:rsidRPr="001603BA">
              <w:rPr>
                <w:sz w:val="24"/>
                <w:szCs w:val="24"/>
              </w:rPr>
              <w:t xml:space="preserve"> ve Orta </w:t>
            </w:r>
            <w:proofErr w:type="gramStart"/>
            <w:r w:rsidRPr="001603BA">
              <w:rPr>
                <w:sz w:val="24"/>
                <w:szCs w:val="24"/>
              </w:rPr>
              <w:t xml:space="preserve">barsak  </w:t>
            </w:r>
            <w:proofErr w:type="spellStart"/>
            <w:r w:rsidRPr="001603BA">
              <w:rPr>
                <w:sz w:val="24"/>
                <w:szCs w:val="24"/>
              </w:rPr>
              <w:t>volvulusu</w:t>
            </w:r>
            <w:proofErr w:type="spellEnd"/>
            <w:proofErr w:type="gramEnd"/>
            <w:r w:rsidRPr="001603BA">
              <w:rPr>
                <w:sz w:val="24"/>
                <w:szCs w:val="24"/>
              </w:rPr>
              <w:br/>
              <w:t xml:space="preserve">c) </w:t>
            </w:r>
            <w:proofErr w:type="spellStart"/>
            <w:r w:rsidRPr="001603BA">
              <w:rPr>
                <w:sz w:val="24"/>
                <w:szCs w:val="24"/>
              </w:rPr>
              <w:t>İnfantil</w:t>
            </w:r>
            <w:proofErr w:type="spellEnd"/>
            <w:r w:rsidRPr="001603BA">
              <w:rPr>
                <w:sz w:val="24"/>
                <w:szCs w:val="24"/>
              </w:rPr>
              <w:t xml:space="preserve"> </w:t>
            </w:r>
            <w:proofErr w:type="spellStart"/>
            <w:r w:rsidRPr="001603BA">
              <w:rPr>
                <w:sz w:val="24"/>
                <w:szCs w:val="24"/>
              </w:rPr>
              <w:t>hipertrofik</w:t>
            </w:r>
            <w:proofErr w:type="spellEnd"/>
            <w:r w:rsidRPr="001603BA">
              <w:rPr>
                <w:sz w:val="24"/>
                <w:szCs w:val="24"/>
              </w:rPr>
              <w:t xml:space="preserve"> </w:t>
            </w:r>
            <w:proofErr w:type="spellStart"/>
            <w:r w:rsidRPr="001603BA">
              <w:rPr>
                <w:sz w:val="24"/>
                <w:szCs w:val="24"/>
              </w:rPr>
              <w:t>pilor</w:t>
            </w:r>
            <w:proofErr w:type="spellEnd"/>
            <w:r w:rsidRPr="001603BA">
              <w:rPr>
                <w:sz w:val="24"/>
                <w:szCs w:val="24"/>
              </w:rPr>
              <w:t xml:space="preserve"> </w:t>
            </w:r>
            <w:proofErr w:type="spellStart"/>
            <w:r w:rsidRPr="001603BA">
              <w:rPr>
                <w:sz w:val="24"/>
                <w:szCs w:val="24"/>
              </w:rPr>
              <w:t>stenozu</w:t>
            </w:r>
            <w:proofErr w:type="spellEnd"/>
            <w:r w:rsidRPr="001603BA">
              <w:rPr>
                <w:sz w:val="24"/>
                <w:szCs w:val="24"/>
              </w:rPr>
              <w:br/>
              <w:t xml:space="preserve">d) </w:t>
            </w:r>
            <w:proofErr w:type="spellStart"/>
            <w:r w:rsidRPr="001603BA">
              <w:rPr>
                <w:sz w:val="24"/>
                <w:szCs w:val="24"/>
              </w:rPr>
              <w:t>Jejunal</w:t>
            </w:r>
            <w:proofErr w:type="spellEnd"/>
            <w:r w:rsidRPr="001603BA">
              <w:rPr>
                <w:sz w:val="24"/>
                <w:szCs w:val="24"/>
              </w:rPr>
              <w:t xml:space="preserve"> </w:t>
            </w:r>
            <w:proofErr w:type="spellStart"/>
            <w:r w:rsidRPr="001603BA">
              <w:rPr>
                <w:sz w:val="24"/>
                <w:szCs w:val="24"/>
              </w:rPr>
              <w:t>atrezi</w:t>
            </w:r>
            <w:proofErr w:type="spellEnd"/>
            <w:r w:rsidRPr="001603BA">
              <w:rPr>
                <w:sz w:val="24"/>
                <w:szCs w:val="24"/>
              </w:rPr>
              <w:br/>
              <w:t xml:space="preserve">e) </w:t>
            </w:r>
            <w:proofErr w:type="spellStart"/>
            <w:r w:rsidRPr="001603BA">
              <w:rPr>
                <w:sz w:val="24"/>
                <w:szCs w:val="24"/>
              </w:rPr>
              <w:t>Duodenal</w:t>
            </w:r>
            <w:proofErr w:type="spellEnd"/>
            <w:r w:rsidRPr="001603BA">
              <w:rPr>
                <w:sz w:val="24"/>
                <w:szCs w:val="24"/>
              </w:rPr>
              <w:t xml:space="preserve"> </w:t>
            </w:r>
            <w:proofErr w:type="spellStart"/>
            <w:r w:rsidRPr="001603BA">
              <w:rPr>
                <w:sz w:val="24"/>
                <w:szCs w:val="24"/>
              </w:rPr>
              <w:t>stenoz</w:t>
            </w:r>
            <w:proofErr w:type="spellEnd"/>
          </w:p>
          <w:p w:rsidR="00342028" w:rsidRPr="001603BA" w:rsidRDefault="00342028" w:rsidP="00342028">
            <w:pPr>
              <w:spacing w:line="360" w:lineRule="auto"/>
              <w:rPr>
                <w:sz w:val="24"/>
                <w:szCs w:val="24"/>
              </w:rPr>
            </w:pPr>
          </w:p>
          <w:p w:rsidR="00342028" w:rsidRPr="00A3288D" w:rsidRDefault="00A3288D" w:rsidP="00342028">
            <w:pPr>
              <w:spacing w:line="360" w:lineRule="auto"/>
              <w:rPr>
                <w:sz w:val="24"/>
                <w:szCs w:val="24"/>
              </w:rPr>
            </w:pPr>
            <w:r>
              <w:rPr>
                <w:sz w:val="24"/>
                <w:szCs w:val="24"/>
              </w:rPr>
              <w:t>6.</w:t>
            </w:r>
            <w:r w:rsidR="00342028" w:rsidRPr="00A3288D">
              <w:rPr>
                <w:sz w:val="24"/>
                <w:szCs w:val="24"/>
              </w:rPr>
              <w:t xml:space="preserve"> </w:t>
            </w:r>
            <w:proofErr w:type="spellStart"/>
            <w:r w:rsidR="00342028" w:rsidRPr="00A3288D">
              <w:rPr>
                <w:sz w:val="24"/>
                <w:szCs w:val="24"/>
              </w:rPr>
              <w:t>Karınağrısı</w:t>
            </w:r>
            <w:proofErr w:type="spellEnd"/>
            <w:r w:rsidR="00342028" w:rsidRPr="00A3288D">
              <w:rPr>
                <w:sz w:val="24"/>
                <w:szCs w:val="24"/>
              </w:rPr>
              <w:t xml:space="preserve">, safralı kusma ve karın şişliği çocuklarda </w:t>
            </w:r>
            <w:proofErr w:type="spellStart"/>
            <w:r w:rsidR="00342028" w:rsidRPr="00A3288D">
              <w:rPr>
                <w:sz w:val="24"/>
                <w:szCs w:val="24"/>
              </w:rPr>
              <w:t>intestinal</w:t>
            </w:r>
            <w:proofErr w:type="spellEnd"/>
            <w:r w:rsidR="00342028" w:rsidRPr="00A3288D">
              <w:rPr>
                <w:sz w:val="24"/>
                <w:szCs w:val="24"/>
              </w:rPr>
              <w:t xml:space="preserve"> obstrüksiyonunun ana </w:t>
            </w:r>
            <w:proofErr w:type="gramStart"/>
            <w:r w:rsidR="00342028" w:rsidRPr="00A3288D">
              <w:rPr>
                <w:sz w:val="24"/>
                <w:szCs w:val="24"/>
              </w:rPr>
              <w:t>semptomlarıdır</w:t>
            </w:r>
            <w:proofErr w:type="gramEnd"/>
            <w:r w:rsidR="00342028" w:rsidRPr="00A3288D">
              <w:rPr>
                <w:sz w:val="24"/>
                <w:szCs w:val="24"/>
              </w:rPr>
              <w:t>.</w:t>
            </w:r>
            <w:r>
              <w:rPr>
                <w:sz w:val="24"/>
                <w:szCs w:val="24"/>
              </w:rPr>
              <w:t xml:space="preserve"> </w:t>
            </w:r>
            <w:proofErr w:type="gramStart"/>
            <w:r>
              <w:rPr>
                <w:sz w:val="24"/>
                <w:szCs w:val="24"/>
              </w:rPr>
              <w:t>D    Y</w:t>
            </w:r>
            <w:proofErr w:type="gramEnd"/>
          </w:p>
          <w:p w:rsidR="00342028" w:rsidRPr="00A3288D" w:rsidRDefault="00A3288D" w:rsidP="00342028">
            <w:pPr>
              <w:spacing w:line="360" w:lineRule="auto"/>
              <w:rPr>
                <w:sz w:val="24"/>
                <w:szCs w:val="24"/>
              </w:rPr>
            </w:pPr>
            <w:r>
              <w:rPr>
                <w:sz w:val="24"/>
                <w:szCs w:val="24"/>
              </w:rPr>
              <w:t>7.</w:t>
            </w:r>
            <w:r w:rsidR="00342028" w:rsidRPr="00A3288D">
              <w:rPr>
                <w:sz w:val="24"/>
                <w:szCs w:val="24"/>
              </w:rPr>
              <w:t xml:space="preserve">Çocuklarda en sık </w:t>
            </w:r>
            <w:proofErr w:type="spellStart"/>
            <w:r w:rsidR="00342028" w:rsidRPr="00A3288D">
              <w:rPr>
                <w:sz w:val="24"/>
                <w:szCs w:val="24"/>
              </w:rPr>
              <w:t>intestinal</w:t>
            </w:r>
            <w:proofErr w:type="spellEnd"/>
            <w:r w:rsidR="00342028" w:rsidRPr="00A3288D">
              <w:rPr>
                <w:sz w:val="24"/>
                <w:szCs w:val="24"/>
              </w:rPr>
              <w:t xml:space="preserve"> obstrüks</w:t>
            </w:r>
            <w:r>
              <w:rPr>
                <w:sz w:val="24"/>
                <w:szCs w:val="24"/>
              </w:rPr>
              <w:t xml:space="preserve">iyon nedeni ince barsak </w:t>
            </w:r>
            <w:proofErr w:type="spellStart"/>
            <w:r>
              <w:rPr>
                <w:sz w:val="24"/>
                <w:szCs w:val="24"/>
              </w:rPr>
              <w:t>lenfoma</w:t>
            </w:r>
            <w:r w:rsidR="00342028" w:rsidRPr="00A3288D">
              <w:rPr>
                <w:sz w:val="24"/>
                <w:szCs w:val="24"/>
              </w:rPr>
              <w:t>larıdır</w:t>
            </w:r>
            <w:proofErr w:type="spellEnd"/>
            <w:r w:rsidR="00342028" w:rsidRPr="00A3288D">
              <w:rPr>
                <w:sz w:val="24"/>
                <w:szCs w:val="24"/>
              </w:rPr>
              <w:t>.</w:t>
            </w:r>
            <w:r>
              <w:rPr>
                <w:sz w:val="24"/>
                <w:szCs w:val="24"/>
              </w:rPr>
              <w:t xml:space="preserve"> </w:t>
            </w:r>
            <w:proofErr w:type="gramStart"/>
            <w:r>
              <w:rPr>
                <w:sz w:val="24"/>
                <w:szCs w:val="24"/>
              </w:rPr>
              <w:t>D    Y</w:t>
            </w:r>
            <w:proofErr w:type="gramEnd"/>
          </w:p>
          <w:p w:rsidR="00342028" w:rsidRPr="00A3288D" w:rsidRDefault="00A3288D" w:rsidP="00342028">
            <w:pPr>
              <w:spacing w:line="360" w:lineRule="auto"/>
              <w:rPr>
                <w:sz w:val="24"/>
                <w:szCs w:val="24"/>
              </w:rPr>
            </w:pPr>
            <w:r>
              <w:rPr>
                <w:sz w:val="24"/>
                <w:szCs w:val="24"/>
              </w:rPr>
              <w:t>8.</w:t>
            </w:r>
            <w:r w:rsidR="00342028" w:rsidRPr="00A3288D">
              <w:rPr>
                <w:sz w:val="24"/>
                <w:szCs w:val="24"/>
              </w:rPr>
              <w:t xml:space="preserve">Ayakta direkt karın </w:t>
            </w:r>
            <w:proofErr w:type="spellStart"/>
            <w:r w:rsidR="00342028" w:rsidRPr="00A3288D">
              <w:rPr>
                <w:sz w:val="24"/>
                <w:szCs w:val="24"/>
              </w:rPr>
              <w:t>grafisinde</w:t>
            </w:r>
            <w:proofErr w:type="spellEnd"/>
            <w:r w:rsidR="00342028" w:rsidRPr="00A3288D">
              <w:rPr>
                <w:sz w:val="24"/>
                <w:szCs w:val="24"/>
              </w:rPr>
              <w:t xml:space="preserve"> </w:t>
            </w:r>
            <w:proofErr w:type="spellStart"/>
            <w:r w:rsidR="00342028" w:rsidRPr="00A3288D">
              <w:rPr>
                <w:sz w:val="24"/>
                <w:szCs w:val="24"/>
              </w:rPr>
              <w:t>dilate</w:t>
            </w:r>
            <w:proofErr w:type="spellEnd"/>
            <w:r w:rsidR="00342028" w:rsidRPr="00A3288D">
              <w:rPr>
                <w:sz w:val="24"/>
                <w:szCs w:val="24"/>
              </w:rPr>
              <w:t xml:space="preserve"> barsak </w:t>
            </w:r>
            <w:proofErr w:type="spellStart"/>
            <w:r w:rsidR="00342028" w:rsidRPr="00A3288D">
              <w:rPr>
                <w:sz w:val="24"/>
                <w:szCs w:val="24"/>
              </w:rPr>
              <w:t>anslarının</w:t>
            </w:r>
            <w:proofErr w:type="spellEnd"/>
            <w:r w:rsidR="00342028" w:rsidRPr="00A3288D">
              <w:rPr>
                <w:sz w:val="24"/>
                <w:szCs w:val="24"/>
              </w:rPr>
              <w:t xml:space="preserve">, hava sıvı seviyelerinin görülmesi ve </w:t>
            </w:r>
            <w:proofErr w:type="spellStart"/>
            <w:r w:rsidR="00342028" w:rsidRPr="00A3288D">
              <w:rPr>
                <w:sz w:val="24"/>
                <w:szCs w:val="24"/>
              </w:rPr>
              <w:t>pelvis</w:t>
            </w:r>
            <w:proofErr w:type="spellEnd"/>
            <w:r w:rsidR="00342028" w:rsidRPr="00A3288D">
              <w:rPr>
                <w:sz w:val="24"/>
                <w:szCs w:val="24"/>
              </w:rPr>
              <w:t xml:space="preserve"> boşluğunda gaz olmaması </w:t>
            </w:r>
            <w:proofErr w:type="gramStart"/>
            <w:r w:rsidR="00342028" w:rsidRPr="00A3288D">
              <w:rPr>
                <w:sz w:val="24"/>
                <w:szCs w:val="24"/>
              </w:rPr>
              <w:t>yada</w:t>
            </w:r>
            <w:proofErr w:type="gramEnd"/>
            <w:r>
              <w:rPr>
                <w:sz w:val="24"/>
                <w:szCs w:val="24"/>
              </w:rPr>
              <w:t xml:space="preserve"> </w:t>
            </w:r>
            <w:r w:rsidR="00DC7994">
              <w:rPr>
                <w:sz w:val="24"/>
                <w:szCs w:val="24"/>
              </w:rPr>
              <w:t>--</w:t>
            </w:r>
            <w:r w:rsidR="00342028" w:rsidRPr="00A3288D">
              <w:rPr>
                <w:sz w:val="24"/>
                <w:szCs w:val="24"/>
              </w:rPr>
              <w:t xml:space="preserve">azalmış olması </w:t>
            </w:r>
            <w:proofErr w:type="spellStart"/>
            <w:r w:rsidR="00342028" w:rsidRPr="00A3288D">
              <w:rPr>
                <w:sz w:val="24"/>
                <w:szCs w:val="24"/>
              </w:rPr>
              <w:t>intestinal</w:t>
            </w:r>
            <w:proofErr w:type="spellEnd"/>
            <w:r w:rsidR="00342028" w:rsidRPr="00A3288D">
              <w:rPr>
                <w:sz w:val="24"/>
                <w:szCs w:val="24"/>
              </w:rPr>
              <w:t xml:space="preserve"> obstrüksiyonu düşündürür.</w:t>
            </w:r>
            <w:r w:rsidRPr="00A3288D">
              <w:rPr>
                <w:sz w:val="24"/>
                <w:szCs w:val="24"/>
              </w:rPr>
              <w:t xml:space="preserve"> </w:t>
            </w:r>
            <w:r>
              <w:rPr>
                <w:sz w:val="24"/>
                <w:szCs w:val="24"/>
              </w:rPr>
              <w:t xml:space="preserve"> </w:t>
            </w:r>
            <w:proofErr w:type="gramStart"/>
            <w:r>
              <w:rPr>
                <w:sz w:val="24"/>
                <w:szCs w:val="24"/>
              </w:rPr>
              <w:t>D    Y</w:t>
            </w:r>
            <w:proofErr w:type="gramEnd"/>
          </w:p>
          <w:p w:rsidR="002D3FCC" w:rsidRPr="00A3288D" w:rsidRDefault="002D3FCC" w:rsidP="006841C6">
            <w:pPr>
              <w:spacing w:after="100" w:line="360" w:lineRule="auto"/>
              <w:rPr>
                <w:b/>
                <w:sz w:val="24"/>
                <w:szCs w:val="24"/>
              </w:rPr>
            </w:pPr>
          </w:p>
          <w:p w:rsidR="00E44DF1" w:rsidRPr="00A3288D" w:rsidRDefault="00E44DF1" w:rsidP="006841C6">
            <w:pPr>
              <w:spacing w:after="100" w:line="360" w:lineRule="auto"/>
              <w:rPr>
                <w:b/>
                <w:sz w:val="24"/>
                <w:szCs w:val="24"/>
              </w:rPr>
            </w:pPr>
          </w:p>
          <w:p w:rsidR="001C6C67" w:rsidRPr="006841C6" w:rsidRDefault="001C6C67" w:rsidP="006841C6">
            <w:pPr>
              <w:spacing w:after="100" w:line="360" w:lineRule="auto"/>
              <w:rPr>
                <w:b/>
                <w:sz w:val="24"/>
                <w:szCs w:val="24"/>
              </w:rPr>
            </w:pPr>
          </w:p>
          <w:p w:rsidR="002D3FCC" w:rsidRPr="006841C6" w:rsidRDefault="002D3FCC" w:rsidP="006841C6">
            <w:pPr>
              <w:spacing w:after="100" w:line="360" w:lineRule="auto"/>
              <w:rPr>
                <w:b/>
                <w:sz w:val="24"/>
                <w:szCs w:val="24"/>
              </w:rPr>
            </w:pPr>
          </w:p>
          <w:p w:rsidR="00EB3C1B" w:rsidRPr="006841C6" w:rsidRDefault="00EB3C1B" w:rsidP="006841C6">
            <w:pPr>
              <w:spacing w:after="100" w:line="360" w:lineRule="auto"/>
              <w:rPr>
                <w:b/>
                <w:sz w:val="24"/>
                <w:szCs w:val="24"/>
              </w:rPr>
            </w:pPr>
          </w:p>
          <w:p w:rsidR="00EB3C1B" w:rsidRPr="006841C6" w:rsidRDefault="00EB3C1B" w:rsidP="006841C6">
            <w:pPr>
              <w:spacing w:after="100" w:line="360" w:lineRule="auto"/>
              <w:rPr>
                <w:b/>
                <w:sz w:val="24"/>
                <w:szCs w:val="24"/>
              </w:rPr>
            </w:pPr>
          </w:p>
          <w:p w:rsidR="00EB3C1B" w:rsidRPr="006841C6" w:rsidRDefault="00EB3C1B" w:rsidP="006841C6">
            <w:pPr>
              <w:spacing w:after="100" w:line="360" w:lineRule="auto"/>
              <w:rPr>
                <w:b/>
                <w:sz w:val="24"/>
                <w:szCs w:val="24"/>
              </w:rPr>
            </w:pPr>
          </w:p>
          <w:p w:rsidR="00EB3C1B" w:rsidRPr="006841C6" w:rsidRDefault="00EB3C1B" w:rsidP="006841C6">
            <w:pPr>
              <w:spacing w:after="100" w:line="360" w:lineRule="auto"/>
              <w:rPr>
                <w:b/>
                <w:sz w:val="24"/>
                <w:szCs w:val="24"/>
              </w:rPr>
            </w:pPr>
          </w:p>
          <w:p w:rsidR="00EB3C1B" w:rsidRPr="006841C6" w:rsidRDefault="00EB3C1B" w:rsidP="006841C6">
            <w:pPr>
              <w:spacing w:after="100" w:line="360" w:lineRule="auto"/>
              <w:rPr>
                <w:b/>
                <w:sz w:val="24"/>
                <w:szCs w:val="24"/>
              </w:rPr>
            </w:pPr>
          </w:p>
        </w:tc>
      </w:tr>
    </w:tbl>
    <w:p w:rsidR="00CC2EAF" w:rsidRPr="006841C6" w:rsidRDefault="00CC2EAF" w:rsidP="006841C6">
      <w:pPr>
        <w:spacing w:after="100" w:line="360" w:lineRule="auto"/>
        <w:rPr>
          <w:b/>
          <w:sz w:val="24"/>
          <w:szCs w:val="24"/>
        </w:rPr>
      </w:pPr>
    </w:p>
    <w:p w:rsidR="00D9165E" w:rsidRPr="006841C6" w:rsidRDefault="00D9165E" w:rsidP="006841C6">
      <w:pPr>
        <w:spacing w:after="100" w:line="360" w:lineRule="auto"/>
        <w:jc w:val="both"/>
        <w:rPr>
          <w:b/>
          <w:sz w:val="24"/>
          <w:szCs w:val="24"/>
        </w:rPr>
      </w:pPr>
    </w:p>
    <w:p w:rsidR="00776148" w:rsidRPr="006841C6" w:rsidRDefault="00776148" w:rsidP="006841C6">
      <w:pPr>
        <w:spacing w:after="100" w:line="360" w:lineRule="auto"/>
        <w:jc w:val="both"/>
        <w:rPr>
          <w:b/>
          <w:sz w:val="24"/>
          <w:szCs w:val="24"/>
        </w:rPr>
      </w:pPr>
    </w:p>
    <w:p w:rsidR="00A100CB" w:rsidRPr="006841C6" w:rsidRDefault="00A100CB" w:rsidP="006841C6">
      <w:pPr>
        <w:spacing w:after="100" w:line="360" w:lineRule="auto"/>
        <w:jc w:val="both"/>
        <w:rPr>
          <w:b/>
          <w:sz w:val="24"/>
          <w:szCs w:val="24"/>
        </w:rPr>
      </w:pPr>
    </w:p>
    <w:p w:rsidR="006169E9" w:rsidRPr="006841C6" w:rsidRDefault="006169E9" w:rsidP="006841C6">
      <w:pPr>
        <w:spacing w:after="100" w:line="360" w:lineRule="auto"/>
        <w:jc w:val="both"/>
        <w:rPr>
          <w:b/>
          <w:sz w:val="24"/>
          <w:szCs w:val="24"/>
        </w:rPr>
      </w:pPr>
    </w:p>
    <w:p w:rsidR="006169E9" w:rsidRPr="006841C6" w:rsidRDefault="006169E9" w:rsidP="006841C6">
      <w:pPr>
        <w:spacing w:after="100" w:line="360" w:lineRule="auto"/>
        <w:jc w:val="both"/>
        <w:rPr>
          <w:b/>
          <w:sz w:val="24"/>
          <w:szCs w:val="24"/>
        </w:rPr>
      </w:pPr>
    </w:p>
    <w:p w:rsidR="006169E9" w:rsidRPr="006841C6" w:rsidRDefault="006169E9" w:rsidP="006841C6">
      <w:pPr>
        <w:spacing w:after="100" w:line="360" w:lineRule="auto"/>
        <w:rPr>
          <w:sz w:val="24"/>
          <w:szCs w:val="24"/>
        </w:rPr>
      </w:pPr>
    </w:p>
    <w:sectPr w:rsidR="006169E9" w:rsidRPr="006841C6" w:rsidSect="007C12D5">
      <w:pgSz w:w="11906" w:h="16838" w:code="9"/>
      <w:pgMar w:top="851" w:right="1077" w:bottom="1440"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22910"/>
    <w:multiLevelType w:val="hybridMultilevel"/>
    <w:tmpl w:val="651AF332"/>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2505BDE"/>
    <w:multiLevelType w:val="hybridMultilevel"/>
    <w:tmpl w:val="436E2FFA"/>
    <w:lvl w:ilvl="0" w:tplc="091239E4">
      <w:start w:val="1"/>
      <w:numFmt w:val="bullet"/>
      <w:lvlText w:val="•"/>
      <w:lvlJc w:val="left"/>
      <w:pPr>
        <w:tabs>
          <w:tab w:val="num" w:pos="720"/>
        </w:tabs>
        <w:ind w:left="720" w:hanging="360"/>
      </w:pPr>
      <w:rPr>
        <w:rFonts w:ascii="Arial" w:hAnsi="Arial" w:hint="default"/>
      </w:rPr>
    </w:lvl>
    <w:lvl w:ilvl="1" w:tplc="30407994" w:tentative="1">
      <w:start w:val="1"/>
      <w:numFmt w:val="bullet"/>
      <w:lvlText w:val="•"/>
      <w:lvlJc w:val="left"/>
      <w:pPr>
        <w:tabs>
          <w:tab w:val="num" w:pos="1440"/>
        </w:tabs>
        <w:ind w:left="1440" w:hanging="360"/>
      </w:pPr>
      <w:rPr>
        <w:rFonts w:ascii="Arial" w:hAnsi="Arial" w:hint="default"/>
      </w:rPr>
    </w:lvl>
    <w:lvl w:ilvl="2" w:tplc="892E15C0" w:tentative="1">
      <w:start w:val="1"/>
      <w:numFmt w:val="bullet"/>
      <w:lvlText w:val="•"/>
      <w:lvlJc w:val="left"/>
      <w:pPr>
        <w:tabs>
          <w:tab w:val="num" w:pos="2160"/>
        </w:tabs>
        <w:ind w:left="2160" w:hanging="360"/>
      </w:pPr>
      <w:rPr>
        <w:rFonts w:ascii="Arial" w:hAnsi="Arial" w:hint="default"/>
      </w:rPr>
    </w:lvl>
    <w:lvl w:ilvl="3" w:tplc="DDA0ECFC" w:tentative="1">
      <w:start w:val="1"/>
      <w:numFmt w:val="bullet"/>
      <w:lvlText w:val="•"/>
      <w:lvlJc w:val="left"/>
      <w:pPr>
        <w:tabs>
          <w:tab w:val="num" w:pos="2880"/>
        </w:tabs>
        <w:ind w:left="2880" w:hanging="360"/>
      </w:pPr>
      <w:rPr>
        <w:rFonts w:ascii="Arial" w:hAnsi="Arial" w:hint="default"/>
      </w:rPr>
    </w:lvl>
    <w:lvl w:ilvl="4" w:tplc="2B269BC6" w:tentative="1">
      <w:start w:val="1"/>
      <w:numFmt w:val="bullet"/>
      <w:lvlText w:val="•"/>
      <w:lvlJc w:val="left"/>
      <w:pPr>
        <w:tabs>
          <w:tab w:val="num" w:pos="3600"/>
        </w:tabs>
        <w:ind w:left="3600" w:hanging="360"/>
      </w:pPr>
      <w:rPr>
        <w:rFonts w:ascii="Arial" w:hAnsi="Arial" w:hint="default"/>
      </w:rPr>
    </w:lvl>
    <w:lvl w:ilvl="5" w:tplc="64BE6816" w:tentative="1">
      <w:start w:val="1"/>
      <w:numFmt w:val="bullet"/>
      <w:lvlText w:val="•"/>
      <w:lvlJc w:val="left"/>
      <w:pPr>
        <w:tabs>
          <w:tab w:val="num" w:pos="4320"/>
        </w:tabs>
        <w:ind w:left="4320" w:hanging="360"/>
      </w:pPr>
      <w:rPr>
        <w:rFonts w:ascii="Arial" w:hAnsi="Arial" w:hint="default"/>
      </w:rPr>
    </w:lvl>
    <w:lvl w:ilvl="6" w:tplc="786679A2" w:tentative="1">
      <w:start w:val="1"/>
      <w:numFmt w:val="bullet"/>
      <w:lvlText w:val="•"/>
      <w:lvlJc w:val="left"/>
      <w:pPr>
        <w:tabs>
          <w:tab w:val="num" w:pos="5040"/>
        </w:tabs>
        <w:ind w:left="5040" w:hanging="360"/>
      </w:pPr>
      <w:rPr>
        <w:rFonts w:ascii="Arial" w:hAnsi="Arial" w:hint="default"/>
      </w:rPr>
    </w:lvl>
    <w:lvl w:ilvl="7" w:tplc="AF30728C" w:tentative="1">
      <w:start w:val="1"/>
      <w:numFmt w:val="bullet"/>
      <w:lvlText w:val="•"/>
      <w:lvlJc w:val="left"/>
      <w:pPr>
        <w:tabs>
          <w:tab w:val="num" w:pos="5760"/>
        </w:tabs>
        <w:ind w:left="5760" w:hanging="360"/>
      </w:pPr>
      <w:rPr>
        <w:rFonts w:ascii="Arial" w:hAnsi="Arial" w:hint="default"/>
      </w:rPr>
    </w:lvl>
    <w:lvl w:ilvl="8" w:tplc="CFA6C904" w:tentative="1">
      <w:start w:val="1"/>
      <w:numFmt w:val="bullet"/>
      <w:lvlText w:val="•"/>
      <w:lvlJc w:val="left"/>
      <w:pPr>
        <w:tabs>
          <w:tab w:val="num" w:pos="6480"/>
        </w:tabs>
        <w:ind w:left="6480" w:hanging="360"/>
      </w:pPr>
      <w:rPr>
        <w:rFonts w:ascii="Arial" w:hAnsi="Arial" w:hint="default"/>
      </w:rPr>
    </w:lvl>
  </w:abstractNum>
  <w:abstractNum w:abstractNumId="2">
    <w:nsid w:val="04C47827"/>
    <w:multiLevelType w:val="hybridMultilevel"/>
    <w:tmpl w:val="9A148F44"/>
    <w:lvl w:ilvl="0" w:tplc="93B4FA1C">
      <w:start w:val="1"/>
      <w:numFmt w:val="bullet"/>
      <w:lvlText w:val="•"/>
      <w:lvlJc w:val="left"/>
      <w:pPr>
        <w:tabs>
          <w:tab w:val="num" w:pos="720"/>
        </w:tabs>
        <w:ind w:left="720" w:hanging="360"/>
      </w:pPr>
      <w:rPr>
        <w:rFonts w:ascii="Times New Roman" w:hAnsi="Times New Roman" w:hint="default"/>
      </w:rPr>
    </w:lvl>
    <w:lvl w:ilvl="1" w:tplc="B882F16A">
      <w:start w:val="953"/>
      <w:numFmt w:val="bullet"/>
      <w:lvlText w:val="–"/>
      <w:lvlJc w:val="left"/>
      <w:pPr>
        <w:tabs>
          <w:tab w:val="num" w:pos="1440"/>
        </w:tabs>
        <w:ind w:left="1440" w:hanging="360"/>
      </w:pPr>
      <w:rPr>
        <w:rFonts w:ascii="Times New Roman" w:hAnsi="Times New Roman" w:hint="default"/>
      </w:rPr>
    </w:lvl>
    <w:lvl w:ilvl="2" w:tplc="F3640D4C" w:tentative="1">
      <w:start w:val="1"/>
      <w:numFmt w:val="bullet"/>
      <w:lvlText w:val="•"/>
      <w:lvlJc w:val="left"/>
      <w:pPr>
        <w:tabs>
          <w:tab w:val="num" w:pos="2160"/>
        </w:tabs>
        <w:ind w:left="2160" w:hanging="360"/>
      </w:pPr>
      <w:rPr>
        <w:rFonts w:ascii="Times New Roman" w:hAnsi="Times New Roman" w:hint="default"/>
      </w:rPr>
    </w:lvl>
    <w:lvl w:ilvl="3" w:tplc="719AA422" w:tentative="1">
      <w:start w:val="1"/>
      <w:numFmt w:val="bullet"/>
      <w:lvlText w:val="•"/>
      <w:lvlJc w:val="left"/>
      <w:pPr>
        <w:tabs>
          <w:tab w:val="num" w:pos="2880"/>
        </w:tabs>
        <w:ind w:left="2880" w:hanging="360"/>
      </w:pPr>
      <w:rPr>
        <w:rFonts w:ascii="Times New Roman" w:hAnsi="Times New Roman" w:hint="default"/>
      </w:rPr>
    </w:lvl>
    <w:lvl w:ilvl="4" w:tplc="1F4E7416" w:tentative="1">
      <w:start w:val="1"/>
      <w:numFmt w:val="bullet"/>
      <w:lvlText w:val="•"/>
      <w:lvlJc w:val="left"/>
      <w:pPr>
        <w:tabs>
          <w:tab w:val="num" w:pos="3600"/>
        </w:tabs>
        <w:ind w:left="3600" w:hanging="360"/>
      </w:pPr>
      <w:rPr>
        <w:rFonts w:ascii="Times New Roman" w:hAnsi="Times New Roman" w:hint="default"/>
      </w:rPr>
    </w:lvl>
    <w:lvl w:ilvl="5" w:tplc="11F64DFA" w:tentative="1">
      <w:start w:val="1"/>
      <w:numFmt w:val="bullet"/>
      <w:lvlText w:val="•"/>
      <w:lvlJc w:val="left"/>
      <w:pPr>
        <w:tabs>
          <w:tab w:val="num" w:pos="4320"/>
        </w:tabs>
        <w:ind w:left="4320" w:hanging="360"/>
      </w:pPr>
      <w:rPr>
        <w:rFonts w:ascii="Times New Roman" w:hAnsi="Times New Roman" w:hint="default"/>
      </w:rPr>
    </w:lvl>
    <w:lvl w:ilvl="6" w:tplc="CBA293AE" w:tentative="1">
      <w:start w:val="1"/>
      <w:numFmt w:val="bullet"/>
      <w:lvlText w:val="•"/>
      <w:lvlJc w:val="left"/>
      <w:pPr>
        <w:tabs>
          <w:tab w:val="num" w:pos="5040"/>
        </w:tabs>
        <w:ind w:left="5040" w:hanging="360"/>
      </w:pPr>
      <w:rPr>
        <w:rFonts w:ascii="Times New Roman" w:hAnsi="Times New Roman" w:hint="default"/>
      </w:rPr>
    </w:lvl>
    <w:lvl w:ilvl="7" w:tplc="FDCAB488" w:tentative="1">
      <w:start w:val="1"/>
      <w:numFmt w:val="bullet"/>
      <w:lvlText w:val="•"/>
      <w:lvlJc w:val="left"/>
      <w:pPr>
        <w:tabs>
          <w:tab w:val="num" w:pos="5760"/>
        </w:tabs>
        <w:ind w:left="5760" w:hanging="360"/>
      </w:pPr>
      <w:rPr>
        <w:rFonts w:ascii="Times New Roman" w:hAnsi="Times New Roman" w:hint="default"/>
      </w:rPr>
    </w:lvl>
    <w:lvl w:ilvl="8" w:tplc="7784A482" w:tentative="1">
      <w:start w:val="1"/>
      <w:numFmt w:val="bullet"/>
      <w:lvlText w:val="•"/>
      <w:lvlJc w:val="left"/>
      <w:pPr>
        <w:tabs>
          <w:tab w:val="num" w:pos="6480"/>
        </w:tabs>
        <w:ind w:left="6480" w:hanging="360"/>
      </w:pPr>
      <w:rPr>
        <w:rFonts w:ascii="Times New Roman" w:hAnsi="Times New Roman" w:hint="default"/>
      </w:rPr>
    </w:lvl>
  </w:abstractNum>
  <w:abstractNum w:abstractNumId="3">
    <w:nsid w:val="05E00B20"/>
    <w:multiLevelType w:val="hybridMultilevel"/>
    <w:tmpl w:val="A7F84170"/>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nsid w:val="0A0E7CD2"/>
    <w:multiLevelType w:val="hybridMultilevel"/>
    <w:tmpl w:val="92F09BD8"/>
    <w:lvl w:ilvl="0" w:tplc="1C764E22">
      <w:start w:val="1"/>
      <w:numFmt w:val="bullet"/>
      <w:lvlText w:val="–"/>
      <w:lvlJc w:val="left"/>
      <w:pPr>
        <w:tabs>
          <w:tab w:val="num" w:pos="720"/>
        </w:tabs>
        <w:ind w:left="720" w:hanging="360"/>
      </w:pPr>
      <w:rPr>
        <w:rFonts w:ascii="Times New Roman" w:hAnsi="Times New Roman" w:hint="default"/>
      </w:rPr>
    </w:lvl>
    <w:lvl w:ilvl="1" w:tplc="EA90503C">
      <w:start w:val="1"/>
      <w:numFmt w:val="bullet"/>
      <w:lvlText w:val="–"/>
      <w:lvlJc w:val="left"/>
      <w:pPr>
        <w:tabs>
          <w:tab w:val="num" w:pos="1440"/>
        </w:tabs>
        <w:ind w:left="1440" w:hanging="360"/>
      </w:pPr>
      <w:rPr>
        <w:rFonts w:ascii="Times New Roman" w:hAnsi="Times New Roman" w:hint="default"/>
      </w:rPr>
    </w:lvl>
    <w:lvl w:ilvl="2" w:tplc="78DE5BD4" w:tentative="1">
      <w:start w:val="1"/>
      <w:numFmt w:val="bullet"/>
      <w:lvlText w:val="–"/>
      <w:lvlJc w:val="left"/>
      <w:pPr>
        <w:tabs>
          <w:tab w:val="num" w:pos="2160"/>
        </w:tabs>
        <w:ind w:left="2160" w:hanging="360"/>
      </w:pPr>
      <w:rPr>
        <w:rFonts w:ascii="Times New Roman" w:hAnsi="Times New Roman" w:hint="default"/>
      </w:rPr>
    </w:lvl>
    <w:lvl w:ilvl="3" w:tplc="2E3AADB0" w:tentative="1">
      <w:start w:val="1"/>
      <w:numFmt w:val="bullet"/>
      <w:lvlText w:val="–"/>
      <w:lvlJc w:val="left"/>
      <w:pPr>
        <w:tabs>
          <w:tab w:val="num" w:pos="2880"/>
        </w:tabs>
        <w:ind w:left="2880" w:hanging="360"/>
      </w:pPr>
      <w:rPr>
        <w:rFonts w:ascii="Times New Roman" w:hAnsi="Times New Roman" w:hint="default"/>
      </w:rPr>
    </w:lvl>
    <w:lvl w:ilvl="4" w:tplc="CA662864" w:tentative="1">
      <w:start w:val="1"/>
      <w:numFmt w:val="bullet"/>
      <w:lvlText w:val="–"/>
      <w:lvlJc w:val="left"/>
      <w:pPr>
        <w:tabs>
          <w:tab w:val="num" w:pos="3600"/>
        </w:tabs>
        <w:ind w:left="3600" w:hanging="360"/>
      </w:pPr>
      <w:rPr>
        <w:rFonts w:ascii="Times New Roman" w:hAnsi="Times New Roman" w:hint="default"/>
      </w:rPr>
    </w:lvl>
    <w:lvl w:ilvl="5" w:tplc="DE920DA8" w:tentative="1">
      <w:start w:val="1"/>
      <w:numFmt w:val="bullet"/>
      <w:lvlText w:val="–"/>
      <w:lvlJc w:val="left"/>
      <w:pPr>
        <w:tabs>
          <w:tab w:val="num" w:pos="4320"/>
        </w:tabs>
        <w:ind w:left="4320" w:hanging="360"/>
      </w:pPr>
      <w:rPr>
        <w:rFonts w:ascii="Times New Roman" w:hAnsi="Times New Roman" w:hint="default"/>
      </w:rPr>
    </w:lvl>
    <w:lvl w:ilvl="6" w:tplc="36C6A8CA" w:tentative="1">
      <w:start w:val="1"/>
      <w:numFmt w:val="bullet"/>
      <w:lvlText w:val="–"/>
      <w:lvlJc w:val="left"/>
      <w:pPr>
        <w:tabs>
          <w:tab w:val="num" w:pos="5040"/>
        </w:tabs>
        <w:ind w:left="5040" w:hanging="360"/>
      </w:pPr>
      <w:rPr>
        <w:rFonts w:ascii="Times New Roman" w:hAnsi="Times New Roman" w:hint="default"/>
      </w:rPr>
    </w:lvl>
    <w:lvl w:ilvl="7" w:tplc="FA88DFD0" w:tentative="1">
      <w:start w:val="1"/>
      <w:numFmt w:val="bullet"/>
      <w:lvlText w:val="–"/>
      <w:lvlJc w:val="left"/>
      <w:pPr>
        <w:tabs>
          <w:tab w:val="num" w:pos="5760"/>
        </w:tabs>
        <w:ind w:left="5760" w:hanging="360"/>
      </w:pPr>
      <w:rPr>
        <w:rFonts w:ascii="Times New Roman" w:hAnsi="Times New Roman" w:hint="default"/>
      </w:rPr>
    </w:lvl>
    <w:lvl w:ilvl="8" w:tplc="D6922F8A" w:tentative="1">
      <w:start w:val="1"/>
      <w:numFmt w:val="bullet"/>
      <w:lvlText w:val="–"/>
      <w:lvlJc w:val="left"/>
      <w:pPr>
        <w:tabs>
          <w:tab w:val="num" w:pos="6480"/>
        </w:tabs>
        <w:ind w:left="6480" w:hanging="360"/>
      </w:pPr>
      <w:rPr>
        <w:rFonts w:ascii="Times New Roman" w:hAnsi="Times New Roman" w:hint="default"/>
      </w:rPr>
    </w:lvl>
  </w:abstractNum>
  <w:abstractNum w:abstractNumId="5">
    <w:nsid w:val="0CEA12CB"/>
    <w:multiLevelType w:val="hybridMultilevel"/>
    <w:tmpl w:val="00226A82"/>
    <w:lvl w:ilvl="0" w:tplc="041F0015">
      <w:start w:val="1"/>
      <w:numFmt w:val="upperLetter"/>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0FB0744D"/>
    <w:multiLevelType w:val="hybridMultilevel"/>
    <w:tmpl w:val="F0A811CC"/>
    <w:lvl w:ilvl="0" w:tplc="188AAFE6">
      <w:start w:val="1"/>
      <w:numFmt w:val="bullet"/>
      <w:lvlText w:val="•"/>
      <w:lvlJc w:val="left"/>
      <w:pPr>
        <w:tabs>
          <w:tab w:val="num" w:pos="720"/>
        </w:tabs>
        <w:ind w:left="720" w:hanging="360"/>
      </w:pPr>
      <w:rPr>
        <w:rFonts w:ascii="Times New Roman" w:hAnsi="Times New Roman" w:hint="default"/>
      </w:rPr>
    </w:lvl>
    <w:lvl w:ilvl="1" w:tplc="77DCC274" w:tentative="1">
      <w:start w:val="1"/>
      <w:numFmt w:val="bullet"/>
      <w:lvlText w:val="•"/>
      <w:lvlJc w:val="left"/>
      <w:pPr>
        <w:tabs>
          <w:tab w:val="num" w:pos="1440"/>
        </w:tabs>
        <w:ind w:left="1440" w:hanging="360"/>
      </w:pPr>
      <w:rPr>
        <w:rFonts w:ascii="Times New Roman" w:hAnsi="Times New Roman" w:hint="default"/>
      </w:rPr>
    </w:lvl>
    <w:lvl w:ilvl="2" w:tplc="5C8284CC" w:tentative="1">
      <w:start w:val="1"/>
      <w:numFmt w:val="bullet"/>
      <w:lvlText w:val="•"/>
      <w:lvlJc w:val="left"/>
      <w:pPr>
        <w:tabs>
          <w:tab w:val="num" w:pos="2160"/>
        </w:tabs>
        <w:ind w:left="2160" w:hanging="360"/>
      </w:pPr>
      <w:rPr>
        <w:rFonts w:ascii="Times New Roman" w:hAnsi="Times New Roman" w:hint="default"/>
      </w:rPr>
    </w:lvl>
    <w:lvl w:ilvl="3" w:tplc="06EA9992" w:tentative="1">
      <w:start w:val="1"/>
      <w:numFmt w:val="bullet"/>
      <w:lvlText w:val="•"/>
      <w:lvlJc w:val="left"/>
      <w:pPr>
        <w:tabs>
          <w:tab w:val="num" w:pos="2880"/>
        </w:tabs>
        <w:ind w:left="2880" w:hanging="360"/>
      </w:pPr>
      <w:rPr>
        <w:rFonts w:ascii="Times New Roman" w:hAnsi="Times New Roman" w:hint="default"/>
      </w:rPr>
    </w:lvl>
    <w:lvl w:ilvl="4" w:tplc="24FEAADA" w:tentative="1">
      <w:start w:val="1"/>
      <w:numFmt w:val="bullet"/>
      <w:lvlText w:val="•"/>
      <w:lvlJc w:val="left"/>
      <w:pPr>
        <w:tabs>
          <w:tab w:val="num" w:pos="3600"/>
        </w:tabs>
        <w:ind w:left="3600" w:hanging="360"/>
      </w:pPr>
      <w:rPr>
        <w:rFonts w:ascii="Times New Roman" w:hAnsi="Times New Roman" w:hint="default"/>
      </w:rPr>
    </w:lvl>
    <w:lvl w:ilvl="5" w:tplc="E6DE8E3C" w:tentative="1">
      <w:start w:val="1"/>
      <w:numFmt w:val="bullet"/>
      <w:lvlText w:val="•"/>
      <w:lvlJc w:val="left"/>
      <w:pPr>
        <w:tabs>
          <w:tab w:val="num" w:pos="4320"/>
        </w:tabs>
        <w:ind w:left="4320" w:hanging="360"/>
      </w:pPr>
      <w:rPr>
        <w:rFonts w:ascii="Times New Roman" w:hAnsi="Times New Roman" w:hint="default"/>
      </w:rPr>
    </w:lvl>
    <w:lvl w:ilvl="6" w:tplc="01A21D50" w:tentative="1">
      <w:start w:val="1"/>
      <w:numFmt w:val="bullet"/>
      <w:lvlText w:val="•"/>
      <w:lvlJc w:val="left"/>
      <w:pPr>
        <w:tabs>
          <w:tab w:val="num" w:pos="5040"/>
        </w:tabs>
        <w:ind w:left="5040" w:hanging="360"/>
      </w:pPr>
      <w:rPr>
        <w:rFonts w:ascii="Times New Roman" w:hAnsi="Times New Roman" w:hint="default"/>
      </w:rPr>
    </w:lvl>
    <w:lvl w:ilvl="7" w:tplc="FD2296F0" w:tentative="1">
      <w:start w:val="1"/>
      <w:numFmt w:val="bullet"/>
      <w:lvlText w:val="•"/>
      <w:lvlJc w:val="left"/>
      <w:pPr>
        <w:tabs>
          <w:tab w:val="num" w:pos="5760"/>
        </w:tabs>
        <w:ind w:left="5760" w:hanging="360"/>
      </w:pPr>
      <w:rPr>
        <w:rFonts w:ascii="Times New Roman" w:hAnsi="Times New Roman" w:hint="default"/>
      </w:rPr>
    </w:lvl>
    <w:lvl w:ilvl="8" w:tplc="EF0088A4" w:tentative="1">
      <w:start w:val="1"/>
      <w:numFmt w:val="bullet"/>
      <w:lvlText w:val="•"/>
      <w:lvlJc w:val="left"/>
      <w:pPr>
        <w:tabs>
          <w:tab w:val="num" w:pos="6480"/>
        </w:tabs>
        <w:ind w:left="6480" w:hanging="360"/>
      </w:pPr>
      <w:rPr>
        <w:rFonts w:ascii="Times New Roman" w:hAnsi="Times New Roman" w:hint="default"/>
      </w:rPr>
    </w:lvl>
  </w:abstractNum>
  <w:abstractNum w:abstractNumId="7">
    <w:nsid w:val="136E0A5D"/>
    <w:multiLevelType w:val="hybridMultilevel"/>
    <w:tmpl w:val="A78E6344"/>
    <w:lvl w:ilvl="0" w:tplc="A86EED8C">
      <w:start w:val="1"/>
      <w:numFmt w:val="bullet"/>
      <w:lvlText w:val="•"/>
      <w:lvlJc w:val="left"/>
      <w:pPr>
        <w:tabs>
          <w:tab w:val="num" w:pos="720"/>
        </w:tabs>
        <w:ind w:left="720" w:hanging="360"/>
      </w:pPr>
      <w:rPr>
        <w:rFonts w:ascii="Times New Roman" w:hAnsi="Times New Roman" w:hint="default"/>
      </w:rPr>
    </w:lvl>
    <w:lvl w:ilvl="1" w:tplc="C66A79FE">
      <w:start w:val="711"/>
      <w:numFmt w:val="bullet"/>
      <w:lvlText w:val="–"/>
      <w:lvlJc w:val="left"/>
      <w:pPr>
        <w:tabs>
          <w:tab w:val="num" w:pos="1440"/>
        </w:tabs>
        <w:ind w:left="1440" w:hanging="360"/>
      </w:pPr>
      <w:rPr>
        <w:rFonts w:ascii="Times New Roman" w:hAnsi="Times New Roman" w:hint="default"/>
      </w:rPr>
    </w:lvl>
    <w:lvl w:ilvl="2" w:tplc="649AE7BC" w:tentative="1">
      <w:start w:val="1"/>
      <w:numFmt w:val="bullet"/>
      <w:lvlText w:val="•"/>
      <w:lvlJc w:val="left"/>
      <w:pPr>
        <w:tabs>
          <w:tab w:val="num" w:pos="2160"/>
        </w:tabs>
        <w:ind w:left="2160" w:hanging="360"/>
      </w:pPr>
      <w:rPr>
        <w:rFonts w:ascii="Times New Roman" w:hAnsi="Times New Roman" w:hint="default"/>
      </w:rPr>
    </w:lvl>
    <w:lvl w:ilvl="3" w:tplc="9A543518" w:tentative="1">
      <w:start w:val="1"/>
      <w:numFmt w:val="bullet"/>
      <w:lvlText w:val="•"/>
      <w:lvlJc w:val="left"/>
      <w:pPr>
        <w:tabs>
          <w:tab w:val="num" w:pos="2880"/>
        </w:tabs>
        <w:ind w:left="2880" w:hanging="360"/>
      </w:pPr>
      <w:rPr>
        <w:rFonts w:ascii="Times New Roman" w:hAnsi="Times New Roman" w:hint="default"/>
      </w:rPr>
    </w:lvl>
    <w:lvl w:ilvl="4" w:tplc="5872A42E" w:tentative="1">
      <w:start w:val="1"/>
      <w:numFmt w:val="bullet"/>
      <w:lvlText w:val="•"/>
      <w:lvlJc w:val="left"/>
      <w:pPr>
        <w:tabs>
          <w:tab w:val="num" w:pos="3600"/>
        </w:tabs>
        <w:ind w:left="3600" w:hanging="360"/>
      </w:pPr>
      <w:rPr>
        <w:rFonts w:ascii="Times New Roman" w:hAnsi="Times New Roman" w:hint="default"/>
      </w:rPr>
    </w:lvl>
    <w:lvl w:ilvl="5" w:tplc="0BB45764" w:tentative="1">
      <w:start w:val="1"/>
      <w:numFmt w:val="bullet"/>
      <w:lvlText w:val="•"/>
      <w:lvlJc w:val="left"/>
      <w:pPr>
        <w:tabs>
          <w:tab w:val="num" w:pos="4320"/>
        </w:tabs>
        <w:ind w:left="4320" w:hanging="360"/>
      </w:pPr>
      <w:rPr>
        <w:rFonts w:ascii="Times New Roman" w:hAnsi="Times New Roman" w:hint="default"/>
      </w:rPr>
    </w:lvl>
    <w:lvl w:ilvl="6" w:tplc="18E0BF28" w:tentative="1">
      <w:start w:val="1"/>
      <w:numFmt w:val="bullet"/>
      <w:lvlText w:val="•"/>
      <w:lvlJc w:val="left"/>
      <w:pPr>
        <w:tabs>
          <w:tab w:val="num" w:pos="5040"/>
        </w:tabs>
        <w:ind w:left="5040" w:hanging="360"/>
      </w:pPr>
      <w:rPr>
        <w:rFonts w:ascii="Times New Roman" w:hAnsi="Times New Roman" w:hint="default"/>
      </w:rPr>
    </w:lvl>
    <w:lvl w:ilvl="7" w:tplc="009E2990" w:tentative="1">
      <w:start w:val="1"/>
      <w:numFmt w:val="bullet"/>
      <w:lvlText w:val="•"/>
      <w:lvlJc w:val="left"/>
      <w:pPr>
        <w:tabs>
          <w:tab w:val="num" w:pos="5760"/>
        </w:tabs>
        <w:ind w:left="5760" w:hanging="360"/>
      </w:pPr>
      <w:rPr>
        <w:rFonts w:ascii="Times New Roman" w:hAnsi="Times New Roman" w:hint="default"/>
      </w:rPr>
    </w:lvl>
    <w:lvl w:ilvl="8" w:tplc="FB1AA564" w:tentative="1">
      <w:start w:val="1"/>
      <w:numFmt w:val="bullet"/>
      <w:lvlText w:val="•"/>
      <w:lvlJc w:val="left"/>
      <w:pPr>
        <w:tabs>
          <w:tab w:val="num" w:pos="6480"/>
        </w:tabs>
        <w:ind w:left="6480" w:hanging="360"/>
      </w:pPr>
      <w:rPr>
        <w:rFonts w:ascii="Times New Roman" w:hAnsi="Times New Roman" w:hint="default"/>
      </w:rPr>
    </w:lvl>
  </w:abstractNum>
  <w:abstractNum w:abstractNumId="8">
    <w:nsid w:val="15CD20FE"/>
    <w:multiLevelType w:val="hybridMultilevel"/>
    <w:tmpl w:val="4ADA22C0"/>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15DF452F"/>
    <w:multiLevelType w:val="hybridMultilevel"/>
    <w:tmpl w:val="6FE41FAE"/>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17210A2D"/>
    <w:multiLevelType w:val="hybridMultilevel"/>
    <w:tmpl w:val="240C4FC0"/>
    <w:lvl w:ilvl="0" w:tplc="03F2ABDC">
      <w:start w:val="1"/>
      <w:numFmt w:val="bullet"/>
      <w:lvlText w:val="•"/>
      <w:lvlJc w:val="left"/>
      <w:pPr>
        <w:tabs>
          <w:tab w:val="num" w:pos="720"/>
        </w:tabs>
        <w:ind w:left="720" w:hanging="360"/>
      </w:pPr>
      <w:rPr>
        <w:rFonts w:ascii="Arial" w:hAnsi="Arial" w:hint="default"/>
      </w:rPr>
    </w:lvl>
    <w:lvl w:ilvl="1" w:tplc="97460542">
      <w:start w:val="1552"/>
      <w:numFmt w:val="bullet"/>
      <w:lvlText w:val="•"/>
      <w:lvlJc w:val="left"/>
      <w:pPr>
        <w:tabs>
          <w:tab w:val="num" w:pos="1440"/>
        </w:tabs>
        <w:ind w:left="1440" w:hanging="360"/>
      </w:pPr>
      <w:rPr>
        <w:rFonts w:ascii="Arial" w:hAnsi="Arial" w:hint="default"/>
      </w:rPr>
    </w:lvl>
    <w:lvl w:ilvl="2" w:tplc="0B7CEB5C" w:tentative="1">
      <w:start w:val="1"/>
      <w:numFmt w:val="bullet"/>
      <w:lvlText w:val="•"/>
      <w:lvlJc w:val="left"/>
      <w:pPr>
        <w:tabs>
          <w:tab w:val="num" w:pos="2160"/>
        </w:tabs>
        <w:ind w:left="2160" w:hanging="360"/>
      </w:pPr>
      <w:rPr>
        <w:rFonts w:ascii="Arial" w:hAnsi="Arial" w:hint="default"/>
      </w:rPr>
    </w:lvl>
    <w:lvl w:ilvl="3" w:tplc="D65C0E22" w:tentative="1">
      <w:start w:val="1"/>
      <w:numFmt w:val="bullet"/>
      <w:lvlText w:val="•"/>
      <w:lvlJc w:val="left"/>
      <w:pPr>
        <w:tabs>
          <w:tab w:val="num" w:pos="2880"/>
        </w:tabs>
        <w:ind w:left="2880" w:hanging="360"/>
      </w:pPr>
      <w:rPr>
        <w:rFonts w:ascii="Arial" w:hAnsi="Arial" w:hint="default"/>
      </w:rPr>
    </w:lvl>
    <w:lvl w:ilvl="4" w:tplc="A95A50D6" w:tentative="1">
      <w:start w:val="1"/>
      <w:numFmt w:val="bullet"/>
      <w:lvlText w:val="•"/>
      <w:lvlJc w:val="left"/>
      <w:pPr>
        <w:tabs>
          <w:tab w:val="num" w:pos="3600"/>
        </w:tabs>
        <w:ind w:left="3600" w:hanging="360"/>
      </w:pPr>
      <w:rPr>
        <w:rFonts w:ascii="Arial" w:hAnsi="Arial" w:hint="default"/>
      </w:rPr>
    </w:lvl>
    <w:lvl w:ilvl="5" w:tplc="93721E52" w:tentative="1">
      <w:start w:val="1"/>
      <w:numFmt w:val="bullet"/>
      <w:lvlText w:val="•"/>
      <w:lvlJc w:val="left"/>
      <w:pPr>
        <w:tabs>
          <w:tab w:val="num" w:pos="4320"/>
        </w:tabs>
        <w:ind w:left="4320" w:hanging="360"/>
      </w:pPr>
      <w:rPr>
        <w:rFonts w:ascii="Arial" w:hAnsi="Arial" w:hint="default"/>
      </w:rPr>
    </w:lvl>
    <w:lvl w:ilvl="6" w:tplc="7E6465EC" w:tentative="1">
      <w:start w:val="1"/>
      <w:numFmt w:val="bullet"/>
      <w:lvlText w:val="•"/>
      <w:lvlJc w:val="left"/>
      <w:pPr>
        <w:tabs>
          <w:tab w:val="num" w:pos="5040"/>
        </w:tabs>
        <w:ind w:left="5040" w:hanging="360"/>
      </w:pPr>
      <w:rPr>
        <w:rFonts w:ascii="Arial" w:hAnsi="Arial" w:hint="default"/>
      </w:rPr>
    </w:lvl>
    <w:lvl w:ilvl="7" w:tplc="8C0E8FC8" w:tentative="1">
      <w:start w:val="1"/>
      <w:numFmt w:val="bullet"/>
      <w:lvlText w:val="•"/>
      <w:lvlJc w:val="left"/>
      <w:pPr>
        <w:tabs>
          <w:tab w:val="num" w:pos="5760"/>
        </w:tabs>
        <w:ind w:left="5760" w:hanging="360"/>
      </w:pPr>
      <w:rPr>
        <w:rFonts w:ascii="Arial" w:hAnsi="Arial" w:hint="default"/>
      </w:rPr>
    </w:lvl>
    <w:lvl w:ilvl="8" w:tplc="8F32FC6E" w:tentative="1">
      <w:start w:val="1"/>
      <w:numFmt w:val="bullet"/>
      <w:lvlText w:val="•"/>
      <w:lvlJc w:val="left"/>
      <w:pPr>
        <w:tabs>
          <w:tab w:val="num" w:pos="6480"/>
        </w:tabs>
        <w:ind w:left="6480" w:hanging="360"/>
      </w:pPr>
      <w:rPr>
        <w:rFonts w:ascii="Arial" w:hAnsi="Arial" w:hint="default"/>
      </w:rPr>
    </w:lvl>
  </w:abstractNum>
  <w:abstractNum w:abstractNumId="11">
    <w:nsid w:val="1B9D15FA"/>
    <w:multiLevelType w:val="multilevel"/>
    <w:tmpl w:val="683051A2"/>
    <w:styleLink w:val="HarunStyle1"/>
    <w:lvl w:ilvl="0">
      <w:start w:val="1"/>
      <w:numFmt w:val="upperRoman"/>
      <w:lvlText w:val="%1."/>
      <w:lvlJc w:val="left"/>
      <w:pPr>
        <w:tabs>
          <w:tab w:val="num" w:pos="360"/>
        </w:tabs>
        <w:ind w:left="360" w:hanging="360"/>
      </w:pPr>
      <w:rPr>
        <w:rFonts w:ascii="Times New Roman" w:hAnsi="Times New Roman" w:cs="Times New Roman" w:hint="default"/>
        <w:b/>
      </w:rPr>
    </w:lvl>
    <w:lvl w:ilvl="1">
      <w:start w:val="1"/>
      <w:numFmt w:val="upperLetter"/>
      <w:lvlText w:val="%2."/>
      <w:lvlJc w:val="left"/>
      <w:pPr>
        <w:tabs>
          <w:tab w:val="num" w:pos="720"/>
        </w:tabs>
        <w:ind w:left="720" w:hanging="360"/>
      </w:pPr>
      <w:rPr>
        <w:rFonts w:cs="Times New Roman"/>
        <w:b/>
      </w:rPr>
    </w:lvl>
    <w:lvl w:ilvl="2">
      <w:start w:val="1"/>
      <w:numFmt w:val="decimal"/>
      <w:lvlText w:val="%3."/>
      <w:lvlJc w:val="right"/>
      <w:pPr>
        <w:tabs>
          <w:tab w:val="num" w:pos="900"/>
        </w:tabs>
        <w:ind w:left="900" w:hanging="180"/>
      </w:pPr>
      <w:rPr>
        <w:rFonts w:cs="Times New Roman" w:hint="default"/>
        <w:b/>
      </w:rPr>
    </w:lvl>
    <w:lvl w:ilvl="3">
      <w:start w:val="1"/>
      <w:numFmt w:val="lowerLetter"/>
      <w:lvlText w:val="%4."/>
      <w:lvlJc w:val="left"/>
      <w:pPr>
        <w:tabs>
          <w:tab w:val="num" w:pos="1260"/>
        </w:tabs>
        <w:ind w:left="1260" w:hanging="360"/>
      </w:pPr>
      <w:rPr>
        <w:rFonts w:cs="Times New Roman"/>
        <w:b/>
      </w:rPr>
    </w:lvl>
    <w:lvl w:ilvl="4">
      <w:start w:val="1"/>
      <w:numFmt w:val="lowerLetter"/>
      <w:lvlText w:val="%5)"/>
      <w:lvlJc w:val="left"/>
      <w:pPr>
        <w:tabs>
          <w:tab w:val="num" w:pos="1440"/>
        </w:tabs>
        <w:ind w:left="1440" w:hanging="360"/>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1C342F98"/>
    <w:multiLevelType w:val="hybridMultilevel"/>
    <w:tmpl w:val="D3A4D1DA"/>
    <w:lvl w:ilvl="0" w:tplc="54000EB0">
      <w:start w:val="1"/>
      <w:numFmt w:val="upperLetter"/>
      <w:lvlText w:val="%1)"/>
      <w:lvlJc w:val="left"/>
      <w:pPr>
        <w:tabs>
          <w:tab w:val="num" w:pos="720"/>
        </w:tabs>
        <w:ind w:left="720" w:hanging="360"/>
      </w:pPr>
      <w:rPr>
        <w:rFonts w:hint="default"/>
      </w:rPr>
    </w:lvl>
    <w:lvl w:ilvl="1" w:tplc="771E27B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34A752E"/>
    <w:multiLevelType w:val="hybridMultilevel"/>
    <w:tmpl w:val="9488B7B4"/>
    <w:lvl w:ilvl="0" w:tplc="12D826E0">
      <w:start w:val="1"/>
      <w:numFmt w:val="bullet"/>
      <w:lvlText w:val=""/>
      <w:lvlJc w:val="left"/>
      <w:pPr>
        <w:tabs>
          <w:tab w:val="num" w:pos="720"/>
        </w:tabs>
        <w:ind w:left="720" w:hanging="360"/>
      </w:pPr>
      <w:rPr>
        <w:rFonts w:ascii="Wingdings" w:hAnsi="Wingdings" w:hint="default"/>
      </w:rPr>
    </w:lvl>
    <w:lvl w:ilvl="1" w:tplc="C6368B00">
      <w:start w:val="1552"/>
      <w:numFmt w:val="bullet"/>
      <w:lvlText w:val=""/>
      <w:lvlJc w:val="left"/>
      <w:pPr>
        <w:tabs>
          <w:tab w:val="num" w:pos="1440"/>
        </w:tabs>
        <w:ind w:left="1440" w:hanging="360"/>
      </w:pPr>
      <w:rPr>
        <w:rFonts w:ascii="Wingdings" w:hAnsi="Wingdings" w:hint="default"/>
      </w:rPr>
    </w:lvl>
    <w:lvl w:ilvl="2" w:tplc="FDA2DF36" w:tentative="1">
      <w:start w:val="1"/>
      <w:numFmt w:val="bullet"/>
      <w:lvlText w:val=""/>
      <w:lvlJc w:val="left"/>
      <w:pPr>
        <w:tabs>
          <w:tab w:val="num" w:pos="2160"/>
        </w:tabs>
        <w:ind w:left="2160" w:hanging="360"/>
      </w:pPr>
      <w:rPr>
        <w:rFonts w:ascii="Wingdings" w:hAnsi="Wingdings" w:hint="default"/>
      </w:rPr>
    </w:lvl>
    <w:lvl w:ilvl="3" w:tplc="B9C8A326" w:tentative="1">
      <w:start w:val="1"/>
      <w:numFmt w:val="bullet"/>
      <w:lvlText w:val=""/>
      <w:lvlJc w:val="left"/>
      <w:pPr>
        <w:tabs>
          <w:tab w:val="num" w:pos="2880"/>
        </w:tabs>
        <w:ind w:left="2880" w:hanging="360"/>
      </w:pPr>
      <w:rPr>
        <w:rFonts w:ascii="Wingdings" w:hAnsi="Wingdings" w:hint="default"/>
      </w:rPr>
    </w:lvl>
    <w:lvl w:ilvl="4" w:tplc="7EF4FDFC" w:tentative="1">
      <w:start w:val="1"/>
      <w:numFmt w:val="bullet"/>
      <w:lvlText w:val=""/>
      <w:lvlJc w:val="left"/>
      <w:pPr>
        <w:tabs>
          <w:tab w:val="num" w:pos="3600"/>
        </w:tabs>
        <w:ind w:left="3600" w:hanging="360"/>
      </w:pPr>
      <w:rPr>
        <w:rFonts w:ascii="Wingdings" w:hAnsi="Wingdings" w:hint="default"/>
      </w:rPr>
    </w:lvl>
    <w:lvl w:ilvl="5" w:tplc="338037B2" w:tentative="1">
      <w:start w:val="1"/>
      <w:numFmt w:val="bullet"/>
      <w:lvlText w:val=""/>
      <w:lvlJc w:val="left"/>
      <w:pPr>
        <w:tabs>
          <w:tab w:val="num" w:pos="4320"/>
        </w:tabs>
        <w:ind w:left="4320" w:hanging="360"/>
      </w:pPr>
      <w:rPr>
        <w:rFonts w:ascii="Wingdings" w:hAnsi="Wingdings" w:hint="default"/>
      </w:rPr>
    </w:lvl>
    <w:lvl w:ilvl="6" w:tplc="138E74AC" w:tentative="1">
      <w:start w:val="1"/>
      <w:numFmt w:val="bullet"/>
      <w:lvlText w:val=""/>
      <w:lvlJc w:val="left"/>
      <w:pPr>
        <w:tabs>
          <w:tab w:val="num" w:pos="5040"/>
        </w:tabs>
        <w:ind w:left="5040" w:hanging="360"/>
      </w:pPr>
      <w:rPr>
        <w:rFonts w:ascii="Wingdings" w:hAnsi="Wingdings" w:hint="default"/>
      </w:rPr>
    </w:lvl>
    <w:lvl w:ilvl="7" w:tplc="8C062334" w:tentative="1">
      <w:start w:val="1"/>
      <w:numFmt w:val="bullet"/>
      <w:lvlText w:val=""/>
      <w:lvlJc w:val="left"/>
      <w:pPr>
        <w:tabs>
          <w:tab w:val="num" w:pos="5760"/>
        </w:tabs>
        <w:ind w:left="5760" w:hanging="360"/>
      </w:pPr>
      <w:rPr>
        <w:rFonts w:ascii="Wingdings" w:hAnsi="Wingdings" w:hint="default"/>
      </w:rPr>
    </w:lvl>
    <w:lvl w:ilvl="8" w:tplc="0F0A51E2" w:tentative="1">
      <w:start w:val="1"/>
      <w:numFmt w:val="bullet"/>
      <w:lvlText w:val=""/>
      <w:lvlJc w:val="left"/>
      <w:pPr>
        <w:tabs>
          <w:tab w:val="num" w:pos="6480"/>
        </w:tabs>
        <w:ind w:left="6480" w:hanging="360"/>
      </w:pPr>
      <w:rPr>
        <w:rFonts w:ascii="Wingdings" w:hAnsi="Wingdings" w:hint="default"/>
      </w:rPr>
    </w:lvl>
  </w:abstractNum>
  <w:abstractNum w:abstractNumId="14">
    <w:nsid w:val="282D0F24"/>
    <w:multiLevelType w:val="hybridMultilevel"/>
    <w:tmpl w:val="0FEC4B86"/>
    <w:lvl w:ilvl="0" w:tplc="DCFC3F0C">
      <w:start w:val="1"/>
      <w:numFmt w:val="bullet"/>
      <w:lvlText w:val=""/>
      <w:lvlJc w:val="left"/>
      <w:pPr>
        <w:tabs>
          <w:tab w:val="num" w:pos="720"/>
        </w:tabs>
        <w:ind w:left="720" w:hanging="360"/>
      </w:pPr>
      <w:rPr>
        <w:rFonts w:ascii="Wingdings" w:hAnsi="Wingdings" w:hint="default"/>
      </w:rPr>
    </w:lvl>
    <w:lvl w:ilvl="1" w:tplc="F8C2E60C">
      <w:start w:val="1"/>
      <w:numFmt w:val="bullet"/>
      <w:lvlText w:val=""/>
      <w:lvlJc w:val="left"/>
      <w:pPr>
        <w:tabs>
          <w:tab w:val="num" w:pos="1440"/>
        </w:tabs>
        <w:ind w:left="1440" w:hanging="360"/>
      </w:pPr>
      <w:rPr>
        <w:rFonts w:ascii="Wingdings" w:hAnsi="Wingdings" w:hint="default"/>
      </w:rPr>
    </w:lvl>
    <w:lvl w:ilvl="2" w:tplc="FC005508" w:tentative="1">
      <w:start w:val="1"/>
      <w:numFmt w:val="bullet"/>
      <w:lvlText w:val=""/>
      <w:lvlJc w:val="left"/>
      <w:pPr>
        <w:tabs>
          <w:tab w:val="num" w:pos="2160"/>
        </w:tabs>
        <w:ind w:left="2160" w:hanging="360"/>
      </w:pPr>
      <w:rPr>
        <w:rFonts w:ascii="Wingdings" w:hAnsi="Wingdings" w:hint="default"/>
      </w:rPr>
    </w:lvl>
    <w:lvl w:ilvl="3" w:tplc="6F022188" w:tentative="1">
      <w:start w:val="1"/>
      <w:numFmt w:val="bullet"/>
      <w:lvlText w:val=""/>
      <w:lvlJc w:val="left"/>
      <w:pPr>
        <w:tabs>
          <w:tab w:val="num" w:pos="2880"/>
        </w:tabs>
        <w:ind w:left="2880" w:hanging="360"/>
      </w:pPr>
      <w:rPr>
        <w:rFonts w:ascii="Wingdings" w:hAnsi="Wingdings" w:hint="default"/>
      </w:rPr>
    </w:lvl>
    <w:lvl w:ilvl="4" w:tplc="E896419C" w:tentative="1">
      <w:start w:val="1"/>
      <w:numFmt w:val="bullet"/>
      <w:lvlText w:val=""/>
      <w:lvlJc w:val="left"/>
      <w:pPr>
        <w:tabs>
          <w:tab w:val="num" w:pos="3600"/>
        </w:tabs>
        <w:ind w:left="3600" w:hanging="360"/>
      </w:pPr>
      <w:rPr>
        <w:rFonts w:ascii="Wingdings" w:hAnsi="Wingdings" w:hint="default"/>
      </w:rPr>
    </w:lvl>
    <w:lvl w:ilvl="5" w:tplc="84FC6162" w:tentative="1">
      <w:start w:val="1"/>
      <w:numFmt w:val="bullet"/>
      <w:lvlText w:val=""/>
      <w:lvlJc w:val="left"/>
      <w:pPr>
        <w:tabs>
          <w:tab w:val="num" w:pos="4320"/>
        </w:tabs>
        <w:ind w:left="4320" w:hanging="360"/>
      </w:pPr>
      <w:rPr>
        <w:rFonts w:ascii="Wingdings" w:hAnsi="Wingdings" w:hint="default"/>
      </w:rPr>
    </w:lvl>
    <w:lvl w:ilvl="6" w:tplc="8582584A" w:tentative="1">
      <w:start w:val="1"/>
      <w:numFmt w:val="bullet"/>
      <w:lvlText w:val=""/>
      <w:lvlJc w:val="left"/>
      <w:pPr>
        <w:tabs>
          <w:tab w:val="num" w:pos="5040"/>
        </w:tabs>
        <w:ind w:left="5040" w:hanging="360"/>
      </w:pPr>
      <w:rPr>
        <w:rFonts w:ascii="Wingdings" w:hAnsi="Wingdings" w:hint="default"/>
      </w:rPr>
    </w:lvl>
    <w:lvl w:ilvl="7" w:tplc="7FC62E5E" w:tentative="1">
      <w:start w:val="1"/>
      <w:numFmt w:val="bullet"/>
      <w:lvlText w:val=""/>
      <w:lvlJc w:val="left"/>
      <w:pPr>
        <w:tabs>
          <w:tab w:val="num" w:pos="5760"/>
        </w:tabs>
        <w:ind w:left="5760" w:hanging="360"/>
      </w:pPr>
      <w:rPr>
        <w:rFonts w:ascii="Wingdings" w:hAnsi="Wingdings" w:hint="default"/>
      </w:rPr>
    </w:lvl>
    <w:lvl w:ilvl="8" w:tplc="54326A60" w:tentative="1">
      <w:start w:val="1"/>
      <w:numFmt w:val="bullet"/>
      <w:lvlText w:val=""/>
      <w:lvlJc w:val="left"/>
      <w:pPr>
        <w:tabs>
          <w:tab w:val="num" w:pos="6480"/>
        </w:tabs>
        <w:ind w:left="6480" w:hanging="360"/>
      </w:pPr>
      <w:rPr>
        <w:rFonts w:ascii="Wingdings" w:hAnsi="Wingdings" w:hint="default"/>
      </w:rPr>
    </w:lvl>
  </w:abstractNum>
  <w:abstractNum w:abstractNumId="15">
    <w:nsid w:val="2872611D"/>
    <w:multiLevelType w:val="hybridMultilevel"/>
    <w:tmpl w:val="C66E09C0"/>
    <w:lvl w:ilvl="0" w:tplc="8C6A4CB4">
      <w:start w:val="1"/>
      <w:numFmt w:val="bullet"/>
      <w:lvlText w:val=""/>
      <w:lvlJc w:val="left"/>
      <w:pPr>
        <w:tabs>
          <w:tab w:val="num" w:pos="720"/>
        </w:tabs>
        <w:ind w:left="720" w:hanging="360"/>
      </w:pPr>
      <w:rPr>
        <w:rFonts w:ascii="Wingdings" w:hAnsi="Wingdings" w:hint="default"/>
      </w:rPr>
    </w:lvl>
    <w:lvl w:ilvl="1" w:tplc="12CA4D46" w:tentative="1">
      <w:start w:val="1"/>
      <w:numFmt w:val="bullet"/>
      <w:lvlText w:val=""/>
      <w:lvlJc w:val="left"/>
      <w:pPr>
        <w:tabs>
          <w:tab w:val="num" w:pos="1440"/>
        </w:tabs>
        <w:ind w:left="1440" w:hanging="360"/>
      </w:pPr>
      <w:rPr>
        <w:rFonts w:ascii="Wingdings" w:hAnsi="Wingdings" w:hint="default"/>
      </w:rPr>
    </w:lvl>
    <w:lvl w:ilvl="2" w:tplc="CE40247C" w:tentative="1">
      <w:start w:val="1"/>
      <w:numFmt w:val="bullet"/>
      <w:lvlText w:val=""/>
      <w:lvlJc w:val="left"/>
      <w:pPr>
        <w:tabs>
          <w:tab w:val="num" w:pos="2160"/>
        </w:tabs>
        <w:ind w:left="2160" w:hanging="360"/>
      </w:pPr>
      <w:rPr>
        <w:rFonts w:ascii="Wingdings" w:hAnsi="Wingdings" w:hint="default"/>
      </w:rPr>
    </w:lvl>
    <w:lvl w:ilvl="3" w:tplc="270A1BBA" w:tentative="1">
      <w:start w:val="1"/>
      <w:numFmt w:val="bullet"/>
      <w:lvlText w:val=""/>
      <w:lvlJc w:val="left"/>
      <w:pPr>
        <w:tabs>
          <w:tab w:val="num" w:pos="2880"/>
        </w:tabs>
        <w:ind w:left="2880" w:hanging="360"/>
      </w:pPr>
      <w:rPr>
        <w:rFonts w:ascii="Wingdings" w:hAnsi="Wingdings" w:hint="default"/>
      </w:rPr>
    </w:lvl>
    <w:lvl w:ilvl="4" w:tplc="355EA4CA" w:tentative="1">
      <w:start w:val="1"/>
      <w:numFmt w:val="bullet"/>
      <w:lvlText w:val=""/>
      <w:lvlJc w:val="left"/>
      <w:pPr>
        <w:tabs>
          <w:tab w:val="num" w:pos="3600"/>
        </w:tabs>
        <w:ind w:left="3600" w:hanging="360"/>
      </w:pPr>
      <w:rPr>
        <w:rFonts w:ascii="Wingdings" w:hAnsi="Wingdings" w:hint="default"/>
      </w:rPr>
    </w:lvl>
    <w:lvl w:ilvl="5" w:tplc="7B167F38" w:tentative="1">
      <w:start w:val="1"/>
      <w:numFmt w:val="bullet"/>
      <w:lvlText w:val=""/>
      <w:lvlJc w:val="left"/>
      <w:pPr>
        <w:tabs>
          <w:tab w:val="num" w:pos="4320"/>
        </w:tabs>
        <w:ind w:left="4320" w:hanging="360"/>
      </w:pPr>
      <w:rPr>
        <w:rFonts w:ascii="Wingdings" w:hAnsi="Wingdings" w:hint="default"/>
      </w:rPr>
    </w:lvl>
    <w:lvl w:ilvl="6" w:tplc="EB3AC332" w:tentative="1">
      <w:start w:val="1"/>
      <w:numFmt w:val="bullet"/>
      <w:lvlText w:val=""/>
      <w:lvlJc w:val="left"/>
      <w:pPr>
        <w:tabs>
          <w:tab w:val="num" w:pos="5040"/>
        </w:tabs>
        <w:ind w:left="5040" w:hanging="360"/>
      </w:pPr>
      <w:rPr>
        <w:rFonts w:ascii="Wingdings" w:hAnsi="Wingdings" w:hint="default"/>
      </w:rPr>
    </w:lvl>
    <w:lvl w:ilvl="7" w:tplc="DF183B40" w:tentative="1">
      <w:start w:val="1"/>
      <w:numFmt w:val="bullet"/>
      <w:lvlText w:val=""/>
      <w:lvlJc w:val="left"/>
      <w:pPr>
        <w:tabs>
          <w:tab w:val="num" w:pos="5760"/>
        </w:tabs>
        <w:ind w:left="5760" w:hanging="360"/>
      </w:pPr>
      <w:rPr>
        <w:rFonts w:ascii="Wingdings" w:hAnsi="Wingdings" w:hint="default"/>
      </w:rPr>
    </w:lvl>
    <w:lvl w:ilvl="8" w:tplc="676AE09A" w:tentative="1">
      <w:start w:val="1"/>
      <w:numFmt w:val="bullet"/>
      <w:lvlText w:val=""/>
      <w:lvlJc w:val="left"/>
      <w:pPr>
        <w:tabs>
          <w:tab w:val="num" w:pos="6480"/>
        </w:tabs>
        <w:ind w:left="6480" w:hanging="360"/>
      </w:pPr>
      <w:rPr>
        <w:rFonts w:ascii="Wingdings" w:hAnsi="Wingdings" w:hint="default"/>
      </w:rPr>
    </w:lvl>
  </w:abstractNum>
  <w:abstractNum w:abstractNumId="16">
    <w:nsid w:val="2A746019"/>
    <w:multiLevelType w:val="hybridMultilevel"/>
    <w:tmpl w:val="B40A8E3C"/>
    <w:lvl w:ilvl="0" w:tplc="12303068">
      <w:start w:val="1"/>
      <w:numFmt w:val="bullet"/>
      <w:lvlText w:val="•"/>
      <w:lvlJc w:val="left"/>
      <w:pPr>
        <w:tabs>
          <w:tab w:val="num" w:pos="720"/>
        </w:tabs>
        <w:ind w:left="720" w:hanging="360"/>
      </w:pPr>
      <w:rPr>
        <w:rFonts w:ascii="Times New Roman" w:hAnsi="Times New Roman" w:hint="default"/>
      </w:rPr>
    </w:lvl>
    <w:lvl w:ilvl="1" w:tplc="672460BC">
      <w:start w:val="931"/>
      <w:numFmt w:val="bullet"/>
      <w:lvlText w:val="–"/>
      <w:lvlJc w:val="left"/>
      <w:pPr>
        <w:tabs>
          <w:tab w:val="num" w:pos="1440"/>
        </w:tabs>
        <w:ind w:left="1440" w:hanging="360"/>
      </w:pPr>
      <w:rPr>
        <w:rFonts w:ascii="Times New Roman" w:hAnsi="Times New Roman" w:hint="default"/>
      </w:rPr>
    </w:lvl>
    <w:lvl w:ilvl="2" w:tplc="67F6D53C">
      <w:start w:val="931"/>
      <w:numFmt w:val="bullet"/>
      <w:lvlText w:val="•"/>
      <w:lvlJc w:val="left"/>
      <w:pPr>
        <w:tabs>
          <w:tab w:val="num" w:pos="2160"/>
        </w:tabs>
        <w:ind w:left="2160" w:hanging="360"/>
      </w:pPr>
      <w:rPr>
        <w:rFonts w:ascii="Times New Roman" w:hAnsi="Times New Roman" w:hint="default"/>
      </w:rPr>
    </w:lvl>
    <w:lvl w:ilvl="3" w:tplc="0DC4571E" w:tentative="1">
      <w:start w:val="1"/>
      <w:numFmt w:val="bullet"/>
      <w:lvlText w:val="•"/>
      <w:lvlJc w:val="left"/>
      <w:pPr>
        <w:tabs>
          <w:tab w:val="num" w:pos="2880"/>
        </w:tabs>
        <w:ind w:left="2880" w:hanging="360"/>
      </w:pPr>
      <w:rPr>
        <w:rFonts w:ascii="Times New Roman" w:hAnsi="Times New Roman" w:hint="default"/>
      </w:rPr>
    </w:lvl>
    <w:lvl w:ilvl="4" w:tplc="8CAE8160" w:tentative="1">
      <w:start w:val="1"/>
      <w:numFmt w:val="bullet"/>
      <w:lvlText w:val="•"/>
      <w:lvlJc w:val="left"/>
      <w:pPr>
        <w:tabs>
          <w:tab w:val="num" w:pos="3600"/>
        </w:tabs>
        <w:ind w:left="3600" w:hanging="360"/>
      </w:pPr>
      <w:rPr>
        <w:rFonts w:ascii="Times New Roman" w:hAnsi="Times New Roman" w:hint="default"/>
      </w:rPr>
    </w:lvl>
    <w:lvl w:ilvl="5" w:tplc="AE740E92" w:tentative="1">
      <w:start w:val="1"/>
      <w:numFmt w:val="bullet"/>
      <w:lvlText w:val="•"/>
      <w:lvlJc w:val="left"/>
      <w:pPr>
        <w:tabs>
          <w:tab w:val="num" w:pos="4320"/>
        </w:tabs>
        <w:ind w:left="4320" w:hanging="360"/>
      </w:pPr>
      <w:rPr>
        <w:rFonts w:ascii="Times New Roman" w:hAnsi="Times New Roman" w:hint="default"/>
      </w:rPr>
    </w:lvl>
    <w:lvl w:ilvl="6" w:tplc="628046DE" w:tentative="1">
      <w:start w:val="1"/>
      <w:numFmt w:val="bullet"/>
      <w:lvlText w:val="•"/>
      <w:lvlJc w:val="left"/>
      <w:pPr>
        <w:tabs>
          <w:tab w:val="num" w:pos="5040"/>
        </w:tabs>
        <w:ind w:left="5040" w:hanging="360"/>
      </w:pPr>
      <w:rPr>
        <w:rFonts w:ascii="Times New Roman" w:hAnsi="Times New Roman" w:hint="default"/>
      </w:rPr>
    </w:lvl>
    <w:lvl w:ilvl="7" w:tplc="30CC6AE0" w:tentative="1">
      <w:start w:val="1"/>
      <w:numFmt w:val="bullet"/>
      <w:lvlText w:val="•"/>
      <w:lvlJc w:val="left"/>
      <w:pPr>
        <w:tabs>
          <w:tab w:val="num" w:pos="5760"/>
        </w:tabs>
        <w:ind w:left="5760" w:hanging="360"/>
      </w:pPr>
      <w:rPr>
        <w:rFonts w:ascii="Times New Roman" w:hAnsi="Times New Roman" w:hint="default"/>
      </w:rPr>
    </w:lvl>
    <w:lvl w:ilvl="8" w:tplc="771040F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D7654F8"/>
    <w:multiLevelType w:val="hybridMultilevel"/>
    <w:tmpl w:val="E168D7E6"/>
    <w:lvl w:ilvl="0" w:tplc="233C3666">
      <w:start w:val="1"/>
      <w:numFmt w:val="bullet"/>
      <w:lvlText w:val="•"/>
      <w:lvlJc w:val="left"/>
      <w:pPr>
        <w:tabs>
          <w:tab w:val="num" w:pos="720"/>
        </w:tabs>
        <w:ind w:left="720" w:hanging="360"/>
      </w:pPr>
      <w:rPr>
        <w:rFonts w:ascii="Times New Roman" w:hAnsi="Times New Roman" w:hint="default"/>
      </w:rPr>
    </w:lvl>
    <w:lvl w:ilvl="1" w:tplc="54C6A6B2">
      <w:start w:val="711"/>
      <w:numFmt w:val="bullet"/>
      <w:lvlText w:val="–"/>
      <w:lvlJc w:val="left"/>
      <w:pPr>
        <w:tabs>
          <w:tab w:val="num" w:pos="1440"/>
        </w:tabs>
        <w:ind w:left="1440" w:hanging="360"/>
      </w:pPr>
      <w:rPr>
        <w:rFonts w:ascii="Times New Roman" w:hAnsi="Times New Roman" w:hint="default"/>
      </w:rPr>
    </w:lvl>
    <w:lvl w:ilvl="2" w:tplc="77882F28" w:tentative="1">
      <w:start w:val="1"/>
      <w:numFmt w:val="bullet"/>
      <w:lvlText w:val="•"/>
      <w:lvlJc w:val="left"/>
      <w:pPr>
        <w:tabs>
          <w:tab w:val="num" w:pos="2160"/>
        </w:tabs>
        <w:ind w:left="2160" w:hanging="360"/>
      </w:pPr>
      <w:rPr>
        <w:rFonts w:ascii="Times New Roman" w:hAnsi="Times New Roman" w:hint="default"/>
      </w:rPr>
    </w:lvl>
    <w:lvl w:ilvl="3" w:tplc="619276BA" w:tentative="1">
      <w:start w:val="1"/>
      <w:numFmt w:val="bullet"/>
      <w:lvlText w:val="•"/>
      <w:lvlJc w:val="left"/>
      <w:pPr>
        <w:tabs>
          <w:tab w:val="num" w:pos="2880"/>
        </w:tabs>
        <w:ind w:left="2880" w:hanging="360"/>
      </w:pPr>
      <w:rPr>
        <w:rFonts w:ascii="Times New Roman" w:hAnsi="Times New Roman" w:hint="default"/>
      </w:rPr>
    </w:lvl>
    <w:lvl w:ilvl="4" w:tplc="4C4EA02E" w:tentative="1">
      <w:start w:val="1"/>
      <w:numFmt w:val="bullet"/>
      <w:lvlText w:val="•"/>
      <w:lvlJc w:val="left"/>
      <w:pPr>
        <w:tabs>
          <w:tab w:val="num" w:pos="3600"/>
        </w:tabs>
        <w:ind w:left="3600" w:hanging="360"/>
      </w:pPr>
      <w:rPr>
        <w:rFonts w:ascii="Times New Roman" w:hAnsi="Times New Roman" w:hint="default"/>
      </w:rPr>
    </w:lvl>
    <w:lvl w:ilvl="5" w:tplc="8000EB34" w:tentative="1">
      <w:start w:val="1"/>
      <w:numFmt w:val="bullet"/>
      <w:lvlText w:val="•"/>
      <w:lvlJc w:val="left"/>
      <w:pPr>
        <w:tabs>
          <w:tab w:val="num" w:pos="4320"/>
        </w:tabs>
        <w:ind w:left="4320" w:hanging="360"/>
      </w:pPr>
      <w:rPr>
        <w:rFonts w:ascii="Times New Roman" w:hAnsi="Times New Roman" w:hint="default"/>
      </w:rPr>
    </w:lvl>
    <w:lvl w:ilvl="6" w:tplc="B694E780" w:tentative="1">
      <w:start w:val="1"/>
      <w:numFmt w:val="bullet"/>
      <w:lvlText w:val="•"/>
      <w:lvlJc w:val="left"/>
      <w:pPr>
        <w:tabs>
          <w:tab w:val="num" w:pos="5040"/>
        </w:tabs>
        <w:ind w:left="5040" w:hanging="360"/>
      </w:pPr>
      <w:rPr>
        <w:rFonts w:ascii="Times New Roman" w:hAnsi="Times New Roman" w:hint="default"/>
      </w:rPr>
    </w:lvl>
    <w:lvl w:ilvl="7" w:tplc="9BF6CF8E" w:tentative="1">
      <w:start w:val="1"/>
      <w:numFmt w:val="bullet"/>
      <w:lvlText w:val="•"/>
      <w:lvlJc w:val="left"/>
      <w:pPr>
        <w:tabs>
          <w:tab w:val="num" w:pos="5760"/>
        </w:tabs>
        <w:ind w:left="5760" w:hanging="360"/>
      </w:pPr>
      <w:rPr>
        <w:rFonts w:ascii="Times New Roman" w:hAnsi="Times New Roman" w:hint="default"/>
      </w:rPr>
    </w:lvl>
    <w:lvl w:ilvl="8" w:tplc="F634D04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E861859"/>
    <w:multiLevelType w:val="hybridMultilevel"/>
    <w:tmpl w:val="A0882426"/>
    <w:lvl w:ilvl="0" w:tplc="0E0E796A">
      <w:start w:val="1"/>
      <w:numFmt w:val="bullet"/>
      <w:lvlText w:val=""/>
      <w:lvlJc w:val="left"/>
      <w:pPr>
        <w:tabs>
          <w:tab w:val="num" w:pos="720"/>
        </w:tabs>
        <w:ind w:left="720" w:hanging="360"/>
      </w:pPr>
      <w:rPr>
        <w:rFonts w:ascii="Wingdings" w:hAnsi="Wingdings" w:hint="default"/>
      </w:rPr>
    </w:lvl>
    <w:lvl w:ilvl="1" w:tplc="5DD4FA4E">
      <w:start w:val="1552"/>
      <w:numFmt w:val="bullet"/>
      <w:lvlText w:val=""/>
      <w:lvlJc w:val="left"/>
      <w:pPr>
        <w:tabs>
          <w:tab w:val="num" w:pos="1440"/>
        </w:tabs>
        <w:ind w:left="1440" w:hanging="360"/>
      </w:pPr>
      <w:rPr>
        <w:rFonts w:ascii="Wingdings" w:hAnsi="Wingdings" w:hint="default"/>
      </w:rPr>
    </w:lvl>
    <w:lvl w:ilvl="2" w:tplc="0512EA62">
      <w:start w:val="1552"/>
      <w:numFmt w:val="bullet"/>
      <w:lvlText w:val=""/>
      <w:lvlJc w:val="left"/>
      <w:pPr>
        <w:tabs>
          <w:tab w:val="num" w:pos="2160"/>
        </w:tabs>
        <w:ind w:left="2160" w:hanging="360"/>
      </w:pPr>
      <w:rPr>
        <w:rFonts w:ascii="Wingdings" w:hAnsi="Wingdings" w:hint="default"/>
      </w:rPr>
    </w:lvl>
    <w:lvl w:ilvl="3" w:tplc="3C564342" w:tentative="1">
      <w:start w:val="1"/>
      <w:numFmt w:val="bullet"/>
      <w:lvlText w:val=""/>
      <w:lvlJc w:val="left"/>
      <w:pPr>
        <w:tabs>
          <w:tab w:val="num" w:pos="2880"/>
        </w:tabs>
        <w:ind w:left="2880" w:hanging="360"/>
      </w:pPr>
      <w:rPr>
        <w:rFonts w:ascii="Wingdings" w:hAnsi="Wingdings" w:hint="default"/>
      </w:rPr>
    </w:lvl>
    <w:lvl w:ilvl="4" w:tplc="980EC446" w:tentative="1">
      <w:start w:val="1"/>
      <w:numFmt w:val="bullet"/>
      <w:lvlText w:val=""/>
      <w:lvlJc w:val="left"/>
      <w:pPr>
        <w:tabs>
          <w:tab w:val="num" w:pos="3600"/>
        </w:tabs>
        <w:ind w:left="3600" w:hanging="360"/>
      </w:pPr>
      <w:rPr>
        <w:rFonts w:ascii="Wingdings" w:hAnsi="Wingdings" w:hint="default"/>
      </w:rPr>
    </w:lvl>
    <w:lvl w:ilvl="5" w:tplc="3DAEC808" w:tentative="1">
      <w:start w:val="1"/>
      <w:numFmt w:val="bullet"/>
      <w:lvlText w:val=""/>
      <w:lvlJc w:val="left"/>
      <w:pPr>
        <w:tabs>
          <w:tab w:val="num" w:pos="4320"/>
        </w:tabs>
        <w:ind w:left="4320" w:hanging="360"/>
      </w:pPr>
      <w:rPr>
        <w:rFonts w:ascii="Wingdings" w:hAnsi="Wingdings" w:hint="default"/>
      </w:rPr>
    </w:lvl>
    <w:lvl w:ilvl="6" w:tplc="97F624A8" w:tentative="1">
      <w:start w:val="1"/>
      <w:numFmt w:val="bullet"/>
      <w:lvlText w:val=""/>
      <w:lvlJc w:val="left"/>
      <w:pPr>
        <w:tabs>
          <w:tab w:val="num" w:pos="5040"/>
        </w:tabs>
        <w:ind w:left="5040" w:hanging="360"/>
      </w:pPr>
      <w:rPr>
        <w:rFonts w:ascii="Wingdings" w:hAnsi="Wingdings" w:hint="default"/>
      </w:rPr>
    </w:lvl>
    <w:lvl w:ilvl="7" w:tplc="BE263B86" w:tentative="1">
      <w:start w:val="1"/>
      <w:numFmt w:val="bullet"/>
      <w:lvlText w:val=""/>
      <w:lvlJc w:val="left"/>
      <w:pPr>
        <w:tabs>
          <w:tab w:val="num" w:pos="5760"/>
        </w:tabs>
        <w:ind w:left="5760" w:hanging="360"/>
      </w:pPr>
      <w:rPr>
        <w:rFonts w:ascii="Wingdings" w:hAnsi="Wingdings" w:hint="default"/>
      </w:rPr>
    </w:lvl>
    <w:lvl w:ilvl="8" w:tplc="EF0A1A96" w:tentative="1">
      <w:start w:val="1"/>
      <w:numFmt w:val="bullet"/>
      <w:lvlText w:val=""/>
      <w:lvlJc w:val="left"/>
      <w:pPr>
        <w:tabs>
          <w:tab w:val="num" w:pos="6480"/>
        </w:tabs>
        <w:ind w:left="6480" w:hanging="360"/>
      </w:pPr>
      <w:rPr>
        <w:rFonts w:ascii="Wingdings" w:hAnsi="Wingdings" w:hint="default"/>
      </w:rPr>
    </w:lvl>
  </w:abstractNum>
  <w:abstractNum w:abstractNumId="19">
    <w:nsid w:val="310E15CA"/>
    <w:multiLevelType w:val="hybridMultilevel"/>
    <w:tmpl w:val="4554FCB8"/>
    <w:lvl w:ilvl="0" w:tplc="D14CD3A8">
      <w:start w:val="1"/>
      <w:numFmt w:val="bullet"/>
      <w:lvlText w:val=""/>
      <w:lvlJc w:val="left"/>
      <w:pPr>
        <w:tabs>
          <w:tab w:val="num" w:pos="720"/>
        </w:tabs>
        <w:ind w:left="720" w:hanging="360"/>
      </w:pPr>
      <w:rPr>
        <w:rFonts w:ascii="Wingdings" w:hAnsi="Wingdings" w:hint="default"/>
      </w:rPr>
    </w:lvl>
    <w:lvl w:ilvl="1" w:tplc="8DAC9B4C">
      <w:start w:val="1552"/>
      <w:numFmt w:val="bullet"/>
      <w:lvlText w:val=""/>
      <w:lvlJc w:val="left"/>
      <w:pPr>
        <w:tabs>
          <w:tab w:val="num" w:pos="1440"/>
        </w:tabs>
        <w:ind w:left="1440" w:hanging="360"/>
      </w:pPr>
      <w:rPr>
        <w:rFonts w:ascii="Wingdings" w:hAnsi="Wingdings" w:hint="default"/>
      </w:rPr>
    </w:lvl>
    <w:lvl w:ilvl="2" w:tplc="518CFF7E" w:tentative="1">
      <w:start w:val="1"/>
      <w:numFmt w:val="bullet"/>
      <w:lvlText w:val=""/>
      <w:lvlJc w:val="left"/>
      <w:pPr>
        <w:tabs>
          <w:tab w:val="num" w:pos="2160"/>
        </w:tabs>
        <w:ind w:left="2160" w:hanging="360"/>
      </w:pPr>
      <w:rPr>
        <w:rFonts w:ascii="Wingdings" w:hAnsi="Wingdings" w:hint="default"/>
      </w:rPr>
    </w:lvl>
    <w:lvl w:ilvl="3" w:tplc="3A6CBDC2" w:tentative="1">
      <w:start w:val="1"/>
      <w:numFmt w:val="bullet"/>
      <w:lvlText w:val=""/>
      <w:lvlJc w:val="left"/>
      <w:pPr>
        <w:tabs>
          <w:tab w:val="num" w:pos="2880"/>
        </w:tabs>
        <w:ind w:left="2880" w:hanging="360"/>
      </w:pPr>
      <w:rPr>
        <w:rFonts w:ascii="Wingdings" w:hAnsi="Wingdings" w:hint="default"/>
      </w:rPr>
    </w:lvl>
    <w:lvl w:ilvl="4" w:tplc="68D89A90" w:tentative="1">
      <w:start w:val="1"/>
      <w:numFmt w:val="bullet"/>
      <w:lvlText w:val=""/>
      <w:lvlJc w:val="left"/>
      <w:pPr>
        <w:tabs>
          <w:tab w:val="num" w:pos="3600"/>
        </w:tabs>
        <w:ind w:left="3600" w:hanging="360"/>
      </w:pPr>
      <w:rPr>
        <w:rFonts w:ascii="Wingdings" w:hAnsi="Wingdings" w:hint="default"/>
      </w:rPr>
    </w:lvl>
    <w:lvl w:ilvl="5" w:tplc="F9B067FC" w:tentative="1">
      <w:start w:val="1"/>
      <w:numFmt w:val="bullet"/>
      <w:lvlText w:val=""/>
      <w:lvlJc w:val="left"/>
      <w:pPr>
        <w:tabs>
          <w:tab w:val="num" w:pos="4320"/>
        </w:tabs>
        <w:ind w:left="4320" w:hanging="360"/>
      </w:pPr>
      <w:rPr>
        <w:rFonts w:ascii="Wingdings" w:hAnsi="Wingdings" w:hint="default"/>
      </w:rPr>
    </w:lvl>
    <w:lvl w:ilvl="6" w:tplc="AAE48BC6" w:tentative="1">
      <w:start w:val="1"/>
      <w:numFmt w:val="bullet"/>
      <w:lvlText w:val=""/>
      <w:lvlJc w:val="left"/>
      <w:pPr>
        <w:tabs>
          <w:tab w:val="num" w:pos="5040"/>
        </w:tabs>
        <w:ind w:left="5040" w:hanging="360"/>
      </w:pPr>
      <w:rPr>
        <w:rFonts w:ascii="Wingdings" w:hAnsi="Wingdings" w:hint="default"/>
      </w:rPr>
    </w:lvl>
    <w:lvl w:ilvl="7" w:tplc="A0BCCB18" w:tentative="1">
      <w:start w:val="1"/>
      <w:numFmt w:val="bullet"/>
      <w:lvlText w:val=""/>
      <w:lvlJc w:val="left"/>
      <w:pPr>
        <w:tabs>
          <w:tab w:val="num" w:pos="5760"/>
        </w:tabs>
        <w:ind w:left="5760" w:hanging="360"/>
      </w:pPr>
      <w:rPr>
        <w:rFonts w:ascii="Wingdings" w:hAnsi="Wingdings" w:hint="default"/>
      </w:rPr>
    </w:lvl>
    <w:lvl w:ilvl="8" w:tplc="D7986092" w:tentative="1">
      <w:start w:val="1"/>
      <w:numFmt w:val="bullet"/>
      <w:lvlText w:val=""/>
      <w:lvlJc w:val="left"/>
      <w:pPr>
        <w:tabs>
          <w:tab w:val="num" w:pos="6480"/>
        </w:tabs>
        <w:ind w:left="6480" w:hanging="360"/>
      </w:pPr>
      <w:rPr>
        <w:rFonts w:ascii="Wingdings" w:hAnsi="Wingdings" w:hint="default"/>
      </w:rPr>
    </w:lvl>
  </w:abstractNum>
  <w:abstractNum w:abstractNumId="20">
    <w:nsid w:val="3C5141E2"/>
    <w:multiLevelType w:val="hybridMultilevel"/>
    <w:tmpl w:val="B48E2DC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1">
    <w:nsid w:val="44E1250E"/>
    <w:multiLevelType w:val="hybridMultilevel"/>
    <w:tmpl w:val="1616C606"/>
    <w:lvl w:ilvl="0" w:tplc="487A02D6">
      <w:start w:val="1"/>
      <w:numFmt w:val="decimal"/>
      <w:lvlText w:val="%1."/>
      <w:lvlJc w:val="left"/>
      <w:pPr>
        <w:tabs>
          <w:tab w:val="num" w:pos="360"/>
        </w:tabs>
        <w:ind w:left="360" w:hanging="360"/>
      </w:pPr>
      <w:rPr>
        <w:rFonts w:ascii="Calibri" w:eastAsia="Times New Roman" w:hAnsi="Calibri" w:cs="Times New Roman" w:hint="default"/>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22">
    <w:nsid w:val="4B3B5125"/>
    <w:multiLevelType w:val="hybridMultilevel"/>
    <w:tmpl w:val="76B8EA3A"/>
    <w:lvl w:ilvl="0" w:tplc="59A45CE8">
      <w:start w:val="1"/>
      <w:numFmt w:val="bullet"/>
      <w:lvlText w:val="•"/>
      <w:lvlJc w:val="left"/>
      <w:pPr>
        <w:tabs>
          <w:tab w:val="num" w:pos="720"/>
        </w:tabs>
        <w:ind w:left="720" w:hanging="360"/>
      </w:pPr>
      <w:rPr>
        <w:rFonts w:ascii="Arial" w:hAnsi="Arial" w:hint="default"/>
      </w:rPr>
    </w:lvl>
    <w:lvl w:ilvl="1" w:tplc="85D6DA3E">
      <w:start w:val="1552"/>
      <w:numFmt w:val="bullet"/>
      <w:lvlText w:val="–"/>
      <w:lvlJc w:val="left"/>
      <w:pPr>
        <w:tabs>
          <w:tab w:val="num" w:pos="1440"/>
        </w:tabs>
        <w:ind w:left="1440" w:hanging="360"/>
      </w:pPr>
      <w:rPr>
        <w:rFonts w:ascii="Arial" w:hAnsi="Arial" w:hint="default"/>
      </w:rPr>
    </w:lvl>
    <w:lvl w:ilvl="2" w:tplc="1EC2380E" w:tentative="1">
      <w:start w:val="1"/>
      <w:numFmt w:val="bullet"/>
      <w:lvlText w:val="•"/>
      <w:lvlJc w:val="left"/>
      <w:pPr>
        <w:tabs>
          <w:tab w:val="num" w:pos="2160"/>
        </w:tabs>
        <w:ind w:left="2160" w:hanging="360"/>
      </w:pPr>
      <w:rPr>
        <w:rFonts w:ascii="Arial" w:hAnsi="Arial" w:hint="default"/>
      </w:rPr>
    </w:lvl>
    <w:lvl w:ilvl="3" w:tplc="E2849650" w:tentative="1">
      <w:start w:val="1"/>
      <w:numFmt w:val="bullet"/>
      <w:lvlText w:val="•"/>
      <w:lvlJc w:val="left"/>
      <w:pPr>
        <w:tabs>
          <w:tab w:val="num" w:pos="2880"/>
        </w:tabs>
        <w:ind w:left="2880" w:hanging="360"/>
      </w:pPr>
      <w:rPr>
        <w:rFonts w:ascii="Arial" w:hAnsi="Arial" w:hint="default"/>
      </w:rPr>
    </w:lvl>
    <w:lvl w:ilvl="4" w:tplc="0C64B4D4" w:tentative="1">
      <w:start w:val="1"/>
      <w:numFmt w:val="bullet"/>
      <w:lvlText w:val="•"/>
      <w:lvlJc w:val="left"/>
      <w:pPr>
        <w:tabs>
          <w:tab w:val="num" w:pos="3600"/>
        </w:tabs>
        <w:ind w:left="3600" w:hanging="360"/>
      </w:pPr>
      <w:rPr>
        <w:rFonts w:ascii="Arial" w:hAnsi="Arial" w:hint="default"/>
      </w:rPr>
    </w:lvl>
    <w:lvl w:ilvl="5" w:tplc="D6261C4A" w:tentative="1">
      <w:start w:val="1"/>
      <w:numFmt w:val="bullet"/>
      <w:lvlText w:val="•"/>
      <w:lvlJc w:val="left"/>
      <w:pPr>
        <w:tabs>
          <w:tab w:val="num" w:pos="4320"/>
        </w:tabs>
        <w:ind w:left="4320" w:hanging="360"/>
      </w:pPr>
      <w:rPr>
        <w:rFonts w:ascii="Arial" w:hAnsi="Arial" w:hint="default"/>
      </w:rPr>
    </w:lvl>
    <w:lvl w:ilvl="6" w:tplc="AD8A0DB8" w:tentative="1">
      <w:start w:val="1"/>
      <w:numFmt w:val="bullet"/>
      <w:lvlText w:val="•"/>
      <w:lvlJc w:val="left"/>
      <w:pPr>
        <w:tabs>
          <w:tab w:val="num" w:pos="5040"/>
        </w:tabs>
        <w:ind w:left="5040" w:hanging="360"/>
      </w:pPr>
      <w:rPr>
        <w:rFonts w:ascii="Arial" w:hAnsi="Arial" w:hint="default"/>
      </w:rPr>
    </w:lvl>
    <w:lvl w:ilvl="7" w:tplc="AABCA068" w:tentative="1">
      <w:start w:val="1"/>
      <w:numFmt w:val="bullet"/>
      <w:lvlText w:val="•"/>
      <w:lvlJc w:val="left"/>
      <w:pPr>
        <w:tabs>
          <w:tab w:val="num" w:pos="5760"/>
        </w:tabs>
        <w:ind w:left="5760" w:hanging="360"/>
      </w:pPr>
      <w:rPr>
        <w:rFonts w:ascii="Arial" w:hAnsi="Arial" w:hint="default"/>
      </w:rPr>
    </w:lvl>
    <w:lvl w:ilvl="8" w:tplc="1DE0818A" w:tentative="1">
      <w:start w:val="1"/>
      <w:numFmt w:val="bullet"/>
      <w:lvlText w:val="•"/>
      <w:lvlJc w:val="left"/>
      <w:pPr>
        <w:tabs>
          <w:tab w:val="num" w:pos="6480"/>
        </w:tabs>
        <w:ind w:left="6480" w:hanging="360"/>
      </w:pPr>
      <w:rPr>
        <w:rFonts w:ascii="Arial" w:hAnsi="Arial" w:hint="default"/>
      </w:rPr>
    </w:lvl>
  </w:abstractNum>
  <w:abstractNum w:abstractNumId="23">
    <w:nsid w:val="4BA41EDD"/>
    <w:multiLevelType w:val="hybridMultilevel"/>
    <w:tmpl w:val="54665D9C"/>
    <w:lvl w:ilvl="0" w:tplc="963E503A">
      <w:start w:val="1"/>
      <w:numFmt w:val="bullet"/>
      <w:lvlText w:val="•"/>
      <w:lvlJc w:val="left"/>
      <w:pPr>
        <w:tabs>
          <w:tab w:val="num" w:pos="720"/>
        </w:tabs>
        <w:ind w:left="720" w:hanging="360"/>
      </w:pPr>
      <w:rPr>
        <w:rFonts w:ascii="Times New Roman" w:hAnsi="Times New Roman" w:hint="default"/>
      </w:rPr>
    </w:lvl>
    <w:lvl w:ilvl="1" w:tplc="44DE6F7E">
      <w:start w:val="922"/>
      <w:numFmt w:val="bullet"/>
      <w:lvlText w:val="–"/>
      <w:lvlJc w:val="left"/>
      <w:pPr>
        <w:tabs>
          <w:tab w:val="num" w:pos="1440"/>
        </w:tabs>
        <w:ind w:left="1440" w:hanging="360"/>
      </w:pPr>
      <w:rPr>
        <w:rFonts w:ascii="Times New Roman" w:hAnsi="Times New Roman" w:hint="default"/>
      </w:rPr>
    </w:lvl>
    <w:lvl w:ilvl="2" w:tplc="A5064566" w:tentative="1">
      <w:start w:val="1"/>
      <w:numFmt w:val="bullet"/>
      <w:lvlText w:val="•"/>
      <w:lvlJc w:val="left"/>
      <w:pPr>
        <w:tabs>
          <w:tab w:val="num" w:pos="2160"/>
        </w:tabs>
        <w:ind w:left="2160" w:hanging="360"/>
      </w:pPr>
      <w:rPr>
        <w:rFonts w:ascii="Times New Roman" w:hAnsi="Times New Roman" w:hint="default"/>
      </w:rPr>
    </w:lvl>
    <w:lvl w:ilvl="3" w:tplc="E7C87ED0" w:tentative="1">
      <w:start w:val="1"/>
      <w:numFmt w:val="bullet"/>
      <w:lvlText w:val="•"/>
      <w:lvlJc w:val="left"/>
      <w:pPr>
        <w:tabs>
          <w:tab w:val="num" w:pos="2880"/>
        </w:tabs>
        <w:ind w:left="2880" w:hanging="360"/>
      </w:pPr>
      <w:rPr>
        <w:rFonts w:ascii="Times New Roman" w:hAnsi="Times New Roman" w:hint="default"/>
      </w:rPr>
    </w:lvl>
    <w:lvl w:ilvl="4" w:tplc="5D7259DA" w:tentative="1">
      <w:start w:val="1"/>
      <w:numFmt w:val="bullet"/>
      <w:lvlText w:val="•"/>
      <w:lvlJc w:val="left"/>
      <w:pPr>
        <w:tabs>
          <w:tab w:val="num" w:pos="3600"/>
        </w:tabs>
        <w:ind w:left="3600" w:hanging="360"/>
      </w:pPr>
      <w:rPr>
        <w:rFonts w:ascii="Times New Roman" w:hAnsi="Times New Roman" w:hint="default"/>
      </w:rPr>
    </w:lvl>
    <w:lvl w:ilvl="5" w:tplc="86F2720E" w:tentative="1">
      <w:start w:val="1"/>
      <w:numFmt w:val="bullet"/>
      <w:lvlText w:val="•"/>
      <w:lvlJc w:val="left"/>
      <w:pPr>
        <w:tabs>
          <w:tab w:val="num" w:pos="4320"/>
        </w:tabs>
        <w:ind w:left="4320" w:hanging="360"/>
      </w:pPr>
      <w:rPr>
        <w:rFonts w:ascii="Times New Roman" w:hAnsi="Times New Roman" w:hint="default"/>
      </w:rPr>
    </w:lvl>
    <w:lvl w:ilvl="6" w:tplc="05B8D422" w:tentative="1">
      <w:start w:val="1"/>
      <w:numFmt w:val="bullet"/>
      <w:lvlText w:val="•"/>
      <w:lvlJc w:val="left"/>
      <w:pPr>
        <w:tabs>
          <w:tab w:val="num" w:pos="5040"/>
        </w:tabs>
        <w:ind w:left="5040" w:hanging="360"/>
      </w:pPr>
      <w:rPr>
        <w:rFonts w:ascii="Times New Roman" w:hAnsi="Times New Roman" w:hint="default"/>
      </w:rPr>
    </w:lvl>
    <w:lvl w:ilvl="7" w:tplc="D526AF4A" w:tentative="1">
      <w:start w:val="1"/>
      <w:numFmt w:val="bullet"/>
      <w:lvlText w:val="•"/>
      <w:lvlJc w:val="left"/>
      <w:pPr>
        <w:tabs>
          <w:tab w:val="num" w:pos="5760"/>
        </w:tabs>
        <w:ind w:left="5760" w:hanging="360"/>
      </w:pPr>
      <w:rPr>
        <w:rFonts w:ascii="Times New Roman" w:hAnsi="Times New Roman" w:hint="default"/>
      </w:rPr>
    </w:lvl>
    <w:lvl w:ilvl="8" w:tplc="3DE01D22"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BC80B42"/>
    <w:multiLevelType w:val="hybridMultilevel"/>
    <w:tmpl w:val="61C09190"/>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5">
    <w:nsid w:val="4E817AB0"/>
    <w:multiLevelType w:val="hybridMultilevel"/>
    <w:tmpl w:val="EB76B3D2"/>
    <w:lvl w:ilvl="0" w:tplc="FF7A8AA4">
      <w:start w:val="1"/>
      <w:numFmt w:val="bullet"/>
      <w:lvlText w:val=""/>
      <w:lvlJc w:val="left"/>
      <w:pPr>
        <w:tabs>
          <w:tab w:val="num" w:pos="720"/>
        </w:tabs>
        <w:ind w:left="720" w:hanging="360"/>
      </w:pPr>
      <w:rPr>
        <w:rFonts w:ascii="Wingdings" w:hAnsi="Wingdings" w:hint="default"/>
      </w:rPr>
    </w:lvl>
    <w:lvl w:ilvl="1" w:tplc="1C30B576">
      <w:start w:val="1552"/>
      <w:numFmt w:val="bullet"/>
      <w:lvlText w:val=""/>
      <w:lvlJc w:val="left"/>
      <w:pPr>
        <w:tabs>
          <w:tab w:val="num" w:pos="1440"/>
        </w:tabs>
        <w:ind w:left="1440" w:hanging="360"/>
      </w:pPr>
      <w:rPr>
        <w:rFonts w:ascii="Wingdings" w:hAnsi="Wingdings" w:hint="default"/>
      </w:rPr>
    </w:lvl>
    <w:lvl w:ilvl="2" w:tplc="24262C10" w:tentative="1">
      <w:start w:val="1"/>
      <w:numFmt w:val="bullet"/>
      <w:lvlText w:val=""/>
      <w:lvlJc w:val="left"/>
      <w:pPr>
        <w:tabs>
          <w:tab w:val="num" w:pos="2160"/>
        </w:tabs>
        <w:ind w:left="2160" w:hanging="360"/>
      </w:pPr>
      <w:rPr>
        <w:rFonts w:ascii="Wingdings" w:hAnsi="Wingdings" w:hint="default"/>
      </w:rPr>
    </w:lvl>
    <w:lvl w:ilvl="3" w:tplc="A97ECDFA" w:tentative="1">
      <w:start w:val="1"/>
      <w:numFmt w:val="bullet"/>
      <w:lvlText w:val=""/>
      <w:lvlJc w:val="left"/>
      <w:pPr>
        <w:tabs>
          <w:tab w:val="num" w:pos="2880"/>
        </w:tabs>
        <w:ind w:left="2880" w:hanging="360"/>
      </w:pPr>
      <w:rPr>
        <w:rFonts w:ascii="Wingdings" w:hAnsi="Wingdings" w:hint="default"/>
      </w:rPr>
    </w:lvl>
    <w:lvl w:ilvl="4" w:tplc="8990FDCC" w:tentative="1">
      <w:start w:val="1"/>
      <w:numFmt w:val="bullet"/>
      <w:lvlText w:val=""/>
      <w:lvlJc w:val="left"/>
      <w:pPr>
        <w:tabs>
          <w:tab w:val="num" w:pos="3600"/>
        </w:tabs>
        <w:ind w:left="3600" w:hanging="360"/>
      </w:pPr>
      <w:rPr>
        <w:rFonts w:ascii="Wingdings" w:hAnsi="Wingdings" w:hint="default"/>
      </w:rPr>
    </w:lvl>
    <w:lvl w:ilvl="5" w:tplc="27009AA8" w:tentative="1">
      <w:start w:val="1"/>
      <w:numFmt w:val="bullet"/>
      <w:lvlText w:val=""/>
      <w:lvlJc w:val="left"/>
      <w:pPr>
        <w:tabs>
          <w:tab w:val="num" w:pos="4320"/>
        </w:tabs>
        <w:ind w:left="4320" w:hanging="360"/>
      </w:pPr>
      <w:rPr>
        <w:rFonts w:ascii="Wingdings" w:hAnsi="Wingdings" w:hint="default"/>
      </w:rPr>
    </w:lvl>
    <w:lvl w:ilvl="6" w:tplc="A0D827CE" w:tentative="1">
      <w:start w:val="1"/>
      <w:numFmt w:val="bullet"/>
      <w:lvlText w:val=""/>
      <w:lvlJc w:val="left"/>
      <w:pPr>
        <w:tabs>
          <w:tab w:val="num" w:pos="5040"/>
        </w:tabs>
        <w:ind w:left="5040" w:hanging="360"/>
      </w:pPr>
      <w:rPr>
        <w:rFonts w:ascii="Wingdings" w:hAnsi="Wingdings" w:hint="default"/>
      </w:rPr>
    </w:lvl>
    <w:lvl w:ilvl="7" w:tplc="8E90B9A4" w:tentative="1">
      <w:start w:val="1"/>
      <w:numFmt w:val="bullet"/>
      <w:lvlText w:val=""/>
      <w:lvlJc w:val="left"/>
      <w:pPr>
        <w:tabs>
          <w:tab w:val="num" w:pos="5760"/>
        </w:tabs>
        <w:ind w:left="5760" w:hanging="360"/>
      </w:pPr>
      <w:rPr>
        <w:rFonts w:ascii="Wingdings" w:hAnsi="Wingdings" w:hint="default"/>
      </w:rPr>
    </w:lvl>
    <w:lvl w:ilvl="8" w:tplc="76A4E6B6" w:tentative="1">
      <w:start w:val="1"/>
      <w:numFmt w:val="bullet"/>
      <w:lvlText w:val=""/>
      <w:lvlJc w:val="left"/>
      <w:pPr>
        <w:tabs>
          <w:tab w:val="num" w:pos="6480"/>
        </w:tabs>
        <w:ind w:left="6480" w:hanging="360"/>
      </w:pPr>
      <w:rPr>
        <w:rFonts w:ascii="Wingdings" w:hAnsi="Wingdings" w:hint="default"/>
      </w:rPr>
    </w:lvl>
  </w:abstractNum>
  <w:abstractNum w:abstractNumId="26">
    <w:nsid w:val="56C752FB"/>
    <w:multiLevelType w:val="hybridMultilevel"/>
    <w:tmpl w:val="01765F4A"/>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nsid w:val="58EC22CC"/>
    <w:multiLevelType w:val="hybridMultilevel"/>
    <w:tmpl w:val="3594E320"/>
    <w:lvl w:ilvl="0" w:tplc="FBF6D85C">
      <w:start w:val="1"/>
      <w:numFmt w:val="bullet"/>
      <w:lvlText w:val=""/>
      <w:lvlJc w:val="left"/>
      <w:pPr>
        <w:tabs>
          <w:tab w:val="num" w:pos="720"/>
        </w:tabs>
        <w:ind w:left="720" w:hanging="360"/>
      </w:pPr>
      <w:rPr>
        <w:rFonts w:ascii="Wingdings" w:hAnsi="Wingdings" w:hint="default"/>
      </w:rPr>
    </w:lvl>
    <w:lvl w:ilvl="1" w:tplc="DED2E1CA" w:tentative="1">
      <w:start w:val="1"/>
      <w:numFmt w:val="bullet"/>
      <w:lvlText w:val=""/>
      <w:lvlJc w:val="left"/>
      <w:pPr>
        <w:tabs>
          <w:tab w:val="num" w:pos="1440"/>
        </w:tabs>
        <w:ind w:left="1440" w:hanging="360"/>
      </w:pPr>
      <w:rPr>
        <w:rFonts w:ascii="Wingdings" w:hAnsi="Wingdings" w:hint="default"/>
      </w:rPr>
    </w:lvl>
    <w:lvl w:ilvl="2" w:tplc="9DEAA00E" w:tentative="1">
      <w:start w:val="1"/>
      <w:numFmt w:val="bullet"/>
      <w:lvlText w:val=""/>
      <w:lvlJc w:val="left"/>
      <w:pPr>
        <w:tabs>
          <w:tab w:val="num" w:pos="2160"/>
        </w:tabs>
        <w:ind w:left="2160" w:hanging="360"/>
      </w:pPr>
      <w:rPr>
        <w:rFonts w:ascii="Wingdings" w:hAnsi="Wingdings" w:hint="default"/>
      </w:rPr>
    </w:lvl>
    <w:lvl w:ilvl="3" w:tplc="CC9611C4" w:tentative="1">
      <w:start w:val="1"/>
      <w:numFmt w:val="bullet"/>
      <w:lvlText w:val=""/>
      <w:lvlJc w:val="left"/>
      <w:pPr>
        <w:tabs>
          <w:tab w:val="num" w:pos="2880"/>
        </w:tabs>
        <w:ind w:left="2880" w:hanging="360"/>
      </w:pPr>
      <w:rPr>
        <w:rFonts w:ascii="Wingdings" w:hAnsi="Wingdings" w:hint="default"/>
      </w:rPr>
    </w:lvl>
    <w:lvl w:ilvl="4" w:tplc="07F21E9E" w:tentative="1">
      <w:start w:val="1"/>
      <w:numFmt w:val="bullet"/>
      <w:lvlText w:val=""/>
      <w:lvlJc w:val="left"/>
      <w:pPr>
        <w:tabs>
          <w:tab w:val="num" w:pos="3600"/>
        </w:tabs>
        <w:ind w:left="3600" w:hanging="360"/>
      </w:pPr>
      <w:rPr>
        <w:rFonts w:ascii="Wingdings" w:hAnsi="Wingdings" w:hint="default"/>
      </w:rPr>
    </w:lvl>
    <w:lvl w:ilvl="5" w:tplc="E7625EEC" w:tentative="1">
      <w:start w:val="1"/>
      <w:numFmt w:val="bullet"/>
      <w:lvlText w:val=""/>
      <w:lvlJc w:val="left"/>
      <w:pPr>
        <w:tabs>
          <w:tab w:val="num" w:pos="4320"/>
        </w:tabs>
        <w:ind w:left="4320" w:hanging="360"/>
      </w:pPr>
      <w:rPr>
        <w:rFonts w:ascii="Wingdings" w:hAnsi="Wingdings" w:hint="default"/>
      </w:rPr>
    </w:lvl>
    <w:lvl w:ilvl="6" w:tplc="0EB80050" w:tentative="1">
      <w:start w:val="1"/>
      <w:numFmt w:val="bullet"/>
      <w:lvlText w:val=""/>
      <w:lvlJc w:val="left"/>
      <w:pPr>
        <w:tabs>
          <w:tab w:val="num" w:pos="5040"/>
        </w:tabs>
        <w:ind w:left="5040" w:hanging="360"/>
      </w:pPr>
      <w:rPr>
        <w:rFonts w:ascii="Wingdings" w:hAnsi="Wingdings" w:hint="default"/>
      </w:rPr>
    </w:lvl>
    <w:lvl w:ilvl="7" w:tplc="4072AF08" w:tentative="1">
      <w:start w:val="1"/>
      <w:numFmt w:val="bullet"/>
      <w:lvlText w:val=""/>
      <w:lvlJc w:val="left"/>
      <w:pPr>
        <w:tabs>
          <w:tab w:val="num" w:pos="5760"/>
        </w:tabs>
        <w:ind w:left="5760" w:hanging="360"/>
      </w:pPr>
      <w:rPr>
        <w:rFonts w:ascii="Wingdings" w:hAnsi="Wingdings" w:hint="default"/>
      </w:rPr>
    </w:lvl>
    <w:lvl w:ilvl="8" w:tplc="786C534C" w:tentative="1">
      <w:start w:val="1"/>
      <w:numFmt w:val="bullet"/>
      <w:lvlText w:val=""/>
      <w:lvlJc w:val="left"/>
      <w:pPr>
        <w:tabs>
          <w:tab w:val="num" w:pos="6480"/>
        </w:tabs>
        <w:ind w:left="6480" w:hanging="360"/>
      </w:pPr>
      <w:rPr>
        <w:rFonts w:ascii="Wingdings" w:hAnsi="Wingdings" w:hint="default"/>
      </w:rPr>
    </w:lvl>
  </w:abstractNum>
  <w:abstractNum w:abstractNumId="28">
    <w:nsid w:val="5CC374A5"/>
    <w:multiLevelType w:val="hybridMultilevel"/>
    <w:tmpl w:val="96A6ED74"/>
    <w:lvl w:ilvl="0" w:tplc="EB164F6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F994742"/>
    <w:multiLevelType w:val="hybridMultilevel"/>
    <w:tmpl w:val="F754D72C"/>
    <w:lvl w:ilvl="0" w:tplc="5A4A5F5A">
      <w:start w:val="1"/>
      <w:numFmt w:val="bullet"/>
      <w:lvlText w:val=""/>
      <w:lvlJc w:val="left"/>
      <w:pPr>
        <w:tabs>
          <w:tab w:val="num" w:pos="720"/>
        </w:tabs>
        <w:ind w:left="720" w:hanging="360"/>
      </w:pPr>
      <w:rPr>
        <w:rFonts w:ascii="Wingdings" w:hAnsi="Wingdings" w:hint="default"/>
      </w:rPr>
    </w:lvl>
    <w:lvl w:ilvl="1" w:tplc="977620E8">
      <w:start w:val="1552"/>
      <w:numFmt w:val="bullet"/>
      <w:lvlText w:val=""/>
      <w:lvlJc w:val="left"/>
      <w:pPr>
        <w:tabs>
          <w:tab w:val="num" w:pos="1440"/>
        </w:tabs>
        <w:ind w:left="1440" w:hanging="360"/>
      </w:pPr>
      <w:rPr>
        <w:rFonts w:ascii="Wingdings" w:hAnsi="Wingdings" w:hint="default"/>
      </w:rPr>
    </w:lvl>
    <w:lvl w:ilvl="2" w:tplc="B84601B6">
      <w:start w:val="1552"/>
      <w:numFmt w:val="bullet"/>
      <w:lvlText w:val=""/>
      <w:lvlJc w:val="left"/>
      <w:pPr>
        <w:tabs>
          <w:tab w:val="num" w:pos="2160"/>
        </w:tabs>
        <w:ind w:left="2160" w:hanging="360"/>
      </w:pPr>
      <w:rPr>
        <w:rFonts w:ascii="Wingdings" w:hAnsi="Wingdings" w:hint="default"/>
      </w:rPr>
    </w:lvl>
    <w:lvl w:ilvl="3" w:tplc="0CB61762" w:tentative="1">
      <w:start w:val="1"/>
      <w:numFmt w:val="bullet"/>
      <w:lvlText w:val=""/>
      <w:lvlJc w:val="left"/>
      <w:pPr>
        <w:tabs>
          <w:tab w:val="num" w:pos="2880"/>
        </w:tabs>
        <w:ind w:left="2880" w:hanging="360"/>
      </w:pPr>
      <w:rPr>
        <w:rFonts w:ascii="Wingdings" w:hAnsi="Wingdings" w:hint="default"/>
      </w:rPr>
    </w:lvl>
    <w:lvl w:ilvl="4" w:tplc="5652F75E" w:tentative="1">
      <w:start w:val="1"/>
      <w:numFmt w:val="bullet"/>
      <w:lvlText w:val=""/>
      <w:lvlJc w:val="left"/>
      <w:pPr>
        <w:tabs>
          <w:tab w:val="num" w:pos="3600"/>
        </w:tabs>
        <w:ind w:left="3600" w:hanging="360"/>
      </w:pPr>
      <w:rPr>
        <w:rFonts w:ascii="Wingdings" w:hAnsi="Wingdings" w:hint="default"/>
      </w:rPr>
    </w:lvl>
    <w:lvl w:ilvl="5" w:tplc="7A360BEC" w:tentative="1">
      <w:start w:val="1"/>
      <w:numFmt w:val="bullet"/>
      <w:lvlText w:val=""/>
      <w:lvlJc w:val="left"/>
      <w:pPr>
        <w:tabs>
          <w:tab w:val="num" w:pos="4320"/>
        </w:tabs>
        <w:ind w:left="4320" w:hanging="360"/>
      </w:pPr>
      <w:rPr>
        <w:rFonts w:ascii="Wingdings" w:hAnsi="Wingdings" w:hint="default"/>
      </w:rPr>
    </w:lvl>
    <w:lvl w:ilvl="6" w:tplc="D87CA3E0" w:tentative="1">
      <w:start w:val="1"/>
      <w:numFmt w:val="bullet"/>
      <w:lvlText w:val=""/>
      <w:lvlJc w:val="left"/>
      <w:pPr>
        <w:tabs>
          <w:tab w:val="num" w:pos="5040"/>
        </w:tabs>
        <w:ind w:left="5040" w:hanging="360"/>
      </w:pPr>
      <w:rPr>
        <w:rFonts w:ascii="Wingdings" w:hAnsi="Wingdings" w:hint="default"/>
      </w:rPr>
    </w:lvl>
    <w:lvl w:ilvl="7" w:tplc="501256F8" w:tentative="1">
      <w:start w:val="1"/>
      <w:numFmt w:val="bullet"/>
      <w:lvlText w:val=""/>
      <w:lvlJc w:val="left"/>
      <w:pPr>
        <w:tabs>
          <w:tab w:val="num" w:pos="5760"/>
        </w:tabs>
        <w:ind w:left="5760" w:hanging="360"/>
      </w:pPr>
      <w:rPr>
        <w:rFonts w:ascii="Wingdings" w:hAnsi="Wingdings" w:hint="default"/>
      </w:rPr>
    </w:lvl>
    <w:lvl w:ilvl="8" w:tplc="D39200DC" w:tentative="1">
      <w:start w:val="1"/>
      <w:numFmt w:val="bullet"/>
      <w:lvlText w:val=""/>
      <w:lvlJc w:val="left"/>
      <w:pPr>
        <w:tabs>
          <w:tab w:val="num" w:pos="6480"/>
        </w:tabs>
        <w:ind w:left="6480" w:hanging="360"/>
      </w:pPr>
      <w:rPr>
        <w:rFonts w:ascii="Wingdings" w:hAnsi="Wingdings" w:hint="default"/>
      </w:rPr>
    </w:lvl>
  </w:abstractNum>
  <w:abstractNum w:abstractNumId="30">
    <w:nsid w:val="63AC7F0E"/>
    <w:multiLevelType w:val="hybridMultilevel"/>
    <w:tmpl w:val="FCFC1982"/>
    <w:lvl w:ilvl="0" w:tplc="D09EBBF0">
      <w:start w:val="1"/>
      <w:numFmt w:val="bullet"/>
      <w:lvlText w:val="–"/>
      <w:lvlJc w:val="left"/>
      <w:pPr>
        <w:tabs>
          <w:tab w:val="num" w:pos="720"/>
        </w:tabs>
        <w:ind w:left="720" w:hanging="360"/>
      </w:pPr>
      <w:rPr>
        <w:rFonts w:ascii="Times New Roman" w:hAnsi="Times New Roman" w:hint="default"/>
      </w:rPr>
    </w:lvl>
    <w:lvl w:ilvl="1" w:tplc="707A87D2">
      <w:start w:val="1"/>
      <w:numFmt w:val="bullet"/>
      <w:lvlText w:val="–"/>
      <w:lvlJc w:val="left"/>
      <w:pPr>
        <w:tabs>
          <w:tab w:val="num" w:pos="1440"/>
        </w:tabs>
        <w:ind w:left="1440" w:hanging="360"/>
      </w:pPr>
      <w:rPr>
        <w:rFonts w:ascii="Times New Roman" w:hAnsi="Times New Roman" w:hint="default"/>
      </w:rPr>
    </w:lvl>
    <w:lvl w:ilvl="2" w:tplc="1B4C8CD6" w:tentative="1">
      <w:start w:val="1"/>
      <w:numFmt w:val="bullet"/>
      <w:lvlText w:val="–"/>
      <w:lvlJc w:val="left"/>
      <w:pPr>
        <w:tabs>
          <w:tab w:val="num" w:pos="2160"/>
        </w:tabs>
        <w:ind w:left="2160" w:hanging="360"/>
      </w:pPr>
      <w:rPr>
        <w:rFonts w:ascii="Times New Roman" w:hAnsi="Times New Roman" w:hint="default"/>
      </w:rPr>
    </w:lvl>
    <w:lvl w:ilvl="3" w:tplc="8D789972" w:tentative="1">
      <w:start w:val="1"/>
      <w:numFmt w:val="bullet"/>
      <w:lvlText w:val="–"/>
      <w:lvlJc w:val="left"/>
      <w:pPr>
        <w:tabs>
          <w:tab w:val="num" w:pos="2880"/>
        </w:tabs>
        <w:ind w:left="2880" w:hanging="360"/>
      </w:pPr>
      <w:rPr>
        <w:rFonts w:ascii="Times New Roman" w:hAnsi="Times New Roman" w:hint="default"/>
      </w:rPr>
    </w:lvl>
    <w:lvl w:ilvl="4" w:tplc="0EE490E8" w:tentative="1">
      <w:start w:val="1"/>
      <w:numFmt w:val="bullet"/>
      <w:lvlText w:val="–"/>
      <w:lvlJc w:val="left"/>
      <w:pPr>
        <w:tabs>
          <w:tab w:val="num" w:pos="3600"/>
        </w:tabs>
        <w:ind w:left="3600" w:hanging="360"/>
      </w:pPr>
      <w:rPr>
        <w:rFonts w:ascii="Times New Roman" w:hAnsi="Times New Roman" w:hint="default"/>
      </w:rPr>
    </w:lvl>
    <w:lvl w:ilvl="5" w:tplc="8578E09A" w:tentative="1">
      <w:start w:val="1"/>
      <w:numFmt w:val="bullet"/>
      <w:lvlText w:val="–"/>
      <w:lvlJc w:val="left"/>
      <w:pPr>
        <w:tabs>
          <w:tab w:val="num" w:pos="4320"/>
        </w:tabs>
        <w:ind w:left="4320" w:hanging="360"/>
      </w:pPr>
      <w:rPr>
        <w:rFonts w:ascii="Times New Roman" w:hAnsi="Times New Roman" w:hint="default"/>
      </w:rPr>
    </w:lvl>
    <w:lvl w:ilvl="6" w:tplc="33F6CDFE" w:tentative="1">
      <w:start w:val="1"/>
      <w:numFmt w:val="bullet"/>
      <w:lvlText w:val="–"/>
      <w:lvlJc w:val="left"/>
      <w:pPr>
        <w:tabs>
          <w:tab w:val="num" w:pos="5040"/>
        </w:tabs>
        <w:ind w:left="5040" w:hanging="360"/>
      </w:pPr>
      <w:rPr>
        <w:rFonts w:ascii="Times New Roman" w:hAnsi="Times New Roman" w:hint="default"/>
      </w:rPr>
    </w:lvl>
    <w:lvl w:ilvl="7" w:tplc="1C1A87D0" w:tentative="1">
      <w:start w:val="1"/>
      <w:numFmt w:val="bullet"/>
      <w:lvlText w:val="–"/>
      <w:lvlJc w:val="left"/>
      <w:pPr>
        <w:tabs>
          <w:tab w:val="num" w:pos="5760"/>
        </w:tabs>
        <w:ind w:left="5760" w:hanging="360"/>
      </w:pPr>
      <w:rPr>
        <w:rFonts w:ascii="Times New Roman" w:hAnsi="Times New Roman" w:hint="default"/>
      </w:rPr>
    </w:lvl>
    <w:lvl w:ilvl="8" w:tplc="C900AE0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A0758D1"/>
    <w:multiLevelType w:val="hybridMultilevel"/>
    <w:tmpl w:val="0FEE5BB8"/>
    <w:lvl w:ilvl="0" w:tplc="F9A4A1B2">
      <w:start w:val="1"/>
      <w:numFmt w:val="bullet"/>
      <w:lvlText w:val=""/>
      <w:lvlJc w:val="left"/>
      <w:pPr>
        <w:tabs>
          <w:tab w:val="num" w:pos="720"/>
        </w:tabs>
        <w:ind w:left="720" w:hanging="360"/>
      </w:pPr>
      <w:rPr>
        <w:rFonts w:ascii="Wingdings" w:hAnsi="Wingdings" w:hint="default"/>
      </w:rPr>
    </w:lvl>
    <w:lvl w:ilvl="1" w:tplc="92FA1C52">
      <w:start w:val="1552"/>
      <w:numFmt w:val="bullet"/>
      <w:lvlText w:val="–"/>
      <w:lvlJc w:val="left"/>
      <w:pPr>
        <w:tabs>
          <w:tab w:val="num" w:pos="1440"/>
        </w:tabs>
        <w:ind w:left="1440" w:hanging="360"/>
      </w:pPr>
      <w:rPr>
        <w:rFonts w:ascii="Arial" w:hAnsi="Arial" w:hint="default"/>
      </w:rPr>
    </w:lvl>
    <w:lvl w:ilvl="2" w:tplc="CD109EE0" w:tentative="1">
      <w:start w:val="1"/>
      <w:numFmt w:val="bullet"/>
      <w:lvlText w:val=""/>
      <w:lvlJc w:val="left"/>
      <w:pPr>
        <w:tabs>
          <w:tab w:val="num" w:pos="2160"/>
        </w:tabs>
        <w:ind w:left="2160" w:hanging="360"/>
      </w:pPr>
      <w:rPr>
        <w:rFonts w:ascii="Wingdings" w:hAnsi="Wingdings" w:hint="default"/>
      </w:rPr>
    </w:lvl>
    <w:lvl w:ilvl="3" w:tplc="61E4C104" w:tentative="1">
      <w:start w:val="1"/>
      <w:numFmt w:val="bullet"/>
      <w:lvlText w:val=""/>
      <w:lvlJc w:val="left"/>
      <w:pPr>
        <w:tabs>
          <w:tab w:val="num" w:pos="2880"/>
        </w:tabs>
        <w:ind w:left="2880" w:hanging="360"/>
      </w:pPr>
      <w:rPr>
        <w:rFonts w:ascii="Wingdings" w:hAnsi="Wingdings" w:hint="default"/>
      </w:rPr>
    </w:lvl>
    <w:lvl w:ilvl="4" w:tplc="68E8E864" w:tentative="1">
      <w:start w:val="1"/>
      <w:numFmt w:val="bullet"/>
      <w:lvlText w:val=""/>
      <w:lvlJc w:val="left"/>
      <w:pPr>
        <w:tabs>
          <w:tab w:val="num" w:pos="3600"/>
        </w:tabs>
        <w:ind w:left="3600" w:hanging="360"/>
      </w:pPr>
      <w:rPr>
        <w:rFonts w:ascii="Wingdings" w:hAnsi="Wingdings" w:hint="default"/>
      </w:rPr>
    </w:lvl>
    <w:lvl w:ilvl="5" w:tplc="E140E6FC" w:tentative="1">
      <w:start w:val="1"/>
      <w:numFmt w:val="bullet"/>
      <w:lvlText w:val=""/>
      <w:lvlJc w:val="left"/>
      <w:pPr>
        <w:tabs>
          <w:tab w:val="num" w:pos="4320"/>
        </w:tabs>
        <w:ind w:left="4320" w:hanging="360"/>
      </w:pPr>
      <w:rPr>
        <w:rFonts w:ascii="Wingdings" w:hAnsi="Wingdings" w:hint="default"/>
      </w:rPr>
    </w:lvl>
    <w:lvl w:ilvl="6" w:tplc="0A72F0E8" w:tentative="1">
      <w:start w:val="1"/>
      <w:numFmt w:val="bullet"/>
      <w:lvlText w:val=""/>
      <w:lvlJc w:val="left"/>
      <w:pPr>
        <w:tabs>
          <w:tab w:val="num" w:pos="5040"/>
        </w:tabs>
        <w:ind w:left="5040" w:hanging="360"/>
      </w:pPr>
      <w:rPr>
        <w:rFonts w:ascii="Wingdings" w:hAnsi="Wingdings" w:hint="default"/>
      </w:rPr>
    </w:lvl>
    <w:lvl w:ilvl="7" w:tplc="BDEA7372" w:tentative="1">
      <w:start w:val="1"/>
      <w:numFmt w:val="bullet"/>
      <w:lvlText w:val=""/>
      <w:lvlJc w:val="left"/>
      <w:pPr>
        <w:tabs>
          <w:tab w:val="num" w:pos="5760"/>
        </w:tabs>
        <w:ind w:left="5760" w:hanging="360"/>
      </w:pPr>
      <w:rPr>
        <w:rFonts w:ascii="Wingdings" w:hAnsi="Wingdings" w:hint="default"/>
      </w:rPr>
    </w:lvl>
    <w:lvl w:ilvl="8" w:tplc="6602DFA2" w:tentative="1">
      <w:start w:val="1"/>
      <w:numFmt w:val="bullet"/>
      <w:lvlText w:val=""/>
      <w:lvlJc w:val="left"/>
      <w:pPr>
        <w:tabs>
          <w:tab w:val="num" w:pos="6480"/>
        </w:tabs>
        <w:ind w:left="6480" w:hanging="360"/>
      </w:pPr>
      <w:rPr>
        <w:rFonts w:ascii="Wingdings" w:hAnsi="Wingdings" w:hint="default"/>
      </w:rPr>
    </w:lvl>
  </w:abstractNum>
  <w:abstractNum w:abstractNumId="32">
    <w:nsid w:val="6E4F1445"/>
    <w:multiLevelType w:val="hybridMultilevel"/>
    <w:tmpl w:val="516C1752"/>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nsid w:val="774B5512"/>
    <w:multiLevelType w:val="hybridMultilevel"/>
    <w:tmpl w:val="BD2272BE"/>
    <w:lvl w:ilvl="0" w:tplc="041F000F">
      <w:start w:val="1"/>
      <w:numFmt w:val="decimal"/>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4">
    <w:nsid w:val="777A60A8"/>
    <w:multiLevelType w:val="hybridMultilevel"/>
    <w:tmpl w:val="BB8EB258"/>
    <w:lvl w:ilvl="0" w:tplc="843C59CC">
      <w:start w:val="1"/>
      <w:numFmt w:val="bullet"/>
      <w:lvlText w:val="•"/>
      <w:lvlJc w:val="left"/>
      <w:pPr>
        <w:tabs>
          <w:tab w:val="num" w:pos="720"/>
        </w:tabs>
        <w:ind w:left="720" w:hanging="360"/>
      </w:pPr>
      <w:rPr>
        <w:rFonts w:ascii="Times New Roman" w:hAnsi="Times New Roman" w:hint="default"/>
      </w:rPr>
    </w:lvl>
    <w:lvl w:ilvl="1" w:tplc="3D2044A4">
      <w:start w:val="711"/>
      <w:numFmt w:val="bullet"/>
      <w:lvlText w:val="–"/>
      <w:lvlJc w:val="left"/>
      <w:pPr>
        <w:tabs>
          <w:tab w:val="num" w:pos="1440"/>
        </w:tabs>
        <w:ind w:left="1440" w:hanging="360"/>
      </w:pPr>
      <w:rPr>
        <w:rFonts w:ascii="Times New Roman" w:hAnsi="Times New Roman" w:hint="default"/>
      </w:rPr>
    </w:lvl>
    <w:lvl w:ilvl="2" w:tplc="BE0A1500" w:tentative="1">
      <w:start w:val="1"/>
      <w:numFmt w:val="bullet"/>
      <w:lvlText w:val="•"/>
      <w:lvlJc w:val="left"/>
      <w:pPr>
        <w:tabs>
          <w:tab w:val="num" w:pos="2160"/>
        </w:tabs>
        <w:ind w:left="2160" w:hanging="360"/>
      </w:pPr>
      <w:rPr>
        <w:rFonts w:ascii="Times New Roman" w:hAnsi="Times New Roman" w:hint="default"/>
      </w:rPr>
    </w:lvl>
    <w:lvl w:ilvl="3" w:tplc="DF2E70F0" w:tentative="1">
      <w:start w:val="1"/>
      <w:numFmt w:val="bullet"/>
      <w:lvlText w:val="•"/>
      <w:lvlJc w:val="left"/>
      <w:pPr>
        <w:tabs>
          <w:tab w:val="num" w:pos="2880"/>
        </w:tabs>
        <w:ind w:left="2880" w:hanging="360"/>
      </w:pPr>
      <w:rPr>
        <w:rFonts w:ascii="Times New Roman" w:hAnsi="Times New Roman" w:hint="default"/>
      </w:rPr>
    </w:lvl>
    <w:lvl w:ilvl="4" w:tplc="2EE45544" w:tentative="1">
      <w:start w:val="1"/>
      <w:numFmt w:val="bullet"/>
      <w:lvlText w:val="•"/>
      <w:lvlJc w:val="left"/>
      <w:pPr>
        <w:tabs>
          <w:tab w:val="num" w:pos="3600"/>
        </w:tabs>
        <w:ind w:left="3600" w:hanging="360"/>
      </w:pPr>
      <w:rPr>
        <w:rFonts w:ascii="Times New Roman" w:hAnsi="Times New Roman" w:hint="default"/>
      </w:rPr>
    </w:lvl>
    <w:lvl w:ilvl="5" w:tplc="7CB22E8C" w:tentative="1">
      <w:start w:val="1"/>
      <w:numFmt w:val="bullet"/>
      <w:lvlText w:val="•"/>
      <w:lvlJc w:val="left"/>
      <w:pPr>
        <w:tabs>
          <w:tab w:val="num" w:pos="4320"/>
        </w:tabs>
        <w:ind w:left="4320" w:hanging="360"/>
      </w:pPr>
      <w:rPr>
        <w:rFonts w:ascii="Times New Roman" w:hAnsi="Times New Roman" w:hint="default"/>
      </w:rPr>
    </w:lvl>
    <w:lvl w:ilvl="6" w:tplc="08B200B6" w:tentative="1">
      <w:start w:val="1"/>
      <w:numFmt w:val="bullet"/>
      <w:lvlText w:val="•"/>
      <w:lvlJc w:val="left"/>
      <w:pPr>
        <w:tabs>
          <w:tab w:val="num" w:pos="5040"/>
        </w:tabs>
        <w:ind w:left="5040" w:hanging="360"/>
      </w:pPr>
      <w:rPr>
        <w:rFonts w:ascii="Times New Roman" w:hAnsi="Times New Roman" w:hint="default"/>
      </w:rPr>
    </w:lvl>
    <w:lvl w:ilvl="7" w:tplc="A686FB9E" w:tentative="1">
      <w:start w:val="1"/>
      <w:numFmt w:val="bullet"/>
      <w:lvlText w:val="•"/>
      <w:lvlJc w:val="left"/>
      <w:pPr>
        <w:tabs>
          <w:tab w:val="num" w:pos="5760"/>
        </w:tabs>
        <w:ind w:left="5760" w:hanging="360"/>
      </w:pPr>
      <w:rPr>
        <w:rFonts w:ascii="Times New Roman" w:hAnsi="Times New Roman" w:hint="default"/>
      </w:rPr>
    </w:lvl>
    <w:lvl w:ilvl="8" w:tplc="A252B92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7F13794"/>
    <w:multiLevelType w:val="hybridMultilevel"/>
    <w:tmpl w:val="AF34E6AA"/>
    <w:lvl w:ilvl="0" w:tplc="B796799E">
      <w:start w:val="1"/>
      <w:numFmt w:val="bullet"/>
      <w:lvlText w:val=""/>
      <w:lvlJc w:val="left"/>
      <w:pPr>
        <w:tabs>
          <w:tab w:val="num" w:pos="720"/>
        </w:tabs>
        <w:ind w:left="720" w:hanging="360"/>
      </w:pPr>
      <w:rPr>
        <w:rFonts w:ascii="Wingdings" w:hAnsi="Wingdings" w:hint="default"/>
      </w:rPr>
    </w:lvl>
    <w:lvl w:ilvl="1" w:tplc="1B9EF2C4">
      <w:start w:val="1552"/>
      <w:numFmt w:val="bullet"/>
      <w:lvlText w:val=""/>
      <w:lvlJc w:val="left"/>
      <w:pPr>
        <w:tabs>
          <w:tab w:val="num" w:pos="1440"/>
        </w:tabs>
        <w:ind w:left="1440" w:hanging="360"/>
      </w:pPr>
      <w:rPr>
        <w:rFonts w:ascii="Wingdings" w:hAnsi="Wingdings" w:hint="default"/>
      </w:rPr>
    </w:lvl>
    <w:lvl w:ilvl="2" w:tplc="CD466B8A" w:tentative="1">
      <w:start w:val="1"/>
      <w:numFmt w:val="bullet"/>
      <w:lvlText w:val=""/>
      <w:lvlJc w:val="left"/>
      <w:pPr>
        <w:tabs>
          <w:tab w:val="num" w:pos="2160"/>
        </w:tabs>
        <w:ind w:left="2160" w:hanging="360"/>
      </w:pPr>
      <w:rPr>
        <w:rFonts w:ascii="Wingdings" w:hAnsi="Wingdings" w:hint="default"/>
      </w:rPr>
    </w:lvl>
    <w:lvl w:ilvl="3" w:tplc="2DB2672A" w:tentative="1">
      <w:start w:val="1"/>
      <w:numFmt w:val="bullet"/>
      <w:lvlText w:val=""/>
      <w:lvlJc w:val="left"/>
      <w:pPr>
        <w:tabs>
          <w:tab w:val="num" w:pos="2880"/>
        </w:tabs>
        <w:ind w:left="2880" w:hanging="360"/>
      </w:pPr>
      <w:rPr>
        <w:rFonts w:ascii="Wingdings" w:hAnsi="Wingdings" w:hint="default"/>
      </w:rPr>
    </w:lvl>
    <w:lvl w:ilvl="4" w:tplc="1C2E8A8E" w:tentative="1">
      <w:start w:val="1"/>
      <w:numFmt w:val="bullet"/>
      <w:lvlText w:val=""/>
      <w:lvlJc w:val="left"/>
      <w:pPr>
        <w:tabs>
          <w:tab w:val="num" w:pos="3600"/>
        </w:tabs>
        <w:ind w:left="3600" w:hanging="360"/>
      </w:pPr>
      <w:rPr>
        <w:rFonts w:ascii="Wingdings" w:hAnsi="Wingdings" w:hint="default"/>
      </w:rPr>
    </w:lvl>
    <w:lvl w:ilvl="5" w:tplc="F7A4F9F6" w:tentative="1">
      <w:start w:val="1"/>
      <w:numFmt w:val="bullet"/>
      <w:lvlText w:val=""/>
      <w:lvlJc w:val="left"/>
      <w:pPr>
        <w:tabs>
          <w:tab w:val="num" w:pos="4320"/>
        </w:tabs>
        <w:ind w:left="4320" w:hanging="360"/>
      </w:pPr>
      <w:rPr>
        <w:rFonts w:ascii="Wingdings" w:hAnsi="Wingdings" w:hint="default"/>
      </w:rPr>
    </w:lvl>
    <w:lvl w:ilvl="6" w:tplc="EF96EF20" w:tentative="1">
      <w:start w:val="1"/>
      <w:numFmt w:val="bullet"/>
      <w:lvlText w:val=""/>
      <w:lvlJc w:val="left"/>
      <w:pPr>
        <w:tabs>
          <w:tab w:val="num" w:pos="5040"/>
        </w:tabs>
        <w:ind w:left="5040" w:hanging="360"/>
      </w:pPr>
      <w:rPr>
        <w:rFonts w:ascii="Wingdings" w:hAnsi="Wingdings" w:hint="default"/>
      </w:rPr>
    </w:lvl>
    <w:lvl w:ilvl="7" w:tplc="23E46352" w:tentative="1">
      <w:start w:val="1"/>
      <w:numFmt w:val="bullet"/>
      <w:lvlText w:val=""/>
      <w:lvlJc w:val="left"/>
      <w:pPr>
        <w:tabs>
          <w:tab w:val="num" w:pos="5760"/>
        </w:tabs>
        <w:ind w:left="5760" w:hanging="360"/>
      </w:pPr>
      <w:rPr>
        <w:rFonts w:ascii="Wingdings" w:hAnsi="Wingdings" w:hint="default"/>
      </w:rPr>
    </w:lvl>
    <w:lvl w:ilvl="8" w:tplc="A942E88E" w:tentative="1">
      <w:start w:val="1"/>
      <w:numFmt w:val="bullet"/>
      <w:lvlText w:val=""/>
      <w:lvlJc w:val="left"/>
      <w:pPr>
        <w:tabs>
          <w:tab w:val="num" w:pos="6480"/>
        </w:tabs>
        <w:ind w:left="6480" w:hanging="360"/>
      </w:pPr>
      <w:rPr>
        <w:rFonts w:ascii="Wingdings" w:hAnsi="Wingdings" w:hint="default"/>
      </w:rPr>
    </w:lvl>
  </w:abstractNum>
  <w:abstractNum w:abstractNumId="36">
    <w:nsid w:val="7C132FB0"/>
    <w:multiLevelType w:val="hybridMultilevel"/>
    <w:tmpl w:val="FAE2615A"/>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7">
    <w:nsid w:val="7DFD3430"/>
    <w:multiLevelType w:val="hybridMultilevel"/>
    <w:tmpl w:val="233E6C4C"/>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36"/>
  </w:num>
  <w:num w:numId="3">
    <w:abstractNumId w:val="3"/>
  </w:num>
  <w:num w:numId="4">
    <w:abstractNumId w:val="33"/>
  </w:num>
  <w:num w:numId="5">
    <w:abstractNumId w:val="37"/>
  </w:num>
  <w:num w:numId="6">
    <w:abstractNumId w:val="21"/>
  </w:num>
  <w:num w:numId="7">
    <w:abstractNumId w:val="5"/>
  </w:num>
  <w:num w:numId="8">
    <w:abstractNumId w:val="19"/>
  </w:num>
  <w:num w:numId="9">
    <w:abstractNumId w:val="1"/>
  </w:num>
  <w:num w:numId="10">
    <w:abstractNumId w:val="29"/>
  </w:num>
  <w:num w:numId="11">
    <w:abstractNumId w:val="22"/>
  </w:num>
  <w:num w:numId="12">
    <w:abstractNumId w:val="15"/>
  </w:num>
  <w:num w:numId="13">
    <w:abstractNumId w:val="13"/>
  </w:num>
  <w:num w:numId="14">
    <w:abstractNumId w:val="27"/>
  </w:num>
  <w:num w:numId="15">
    <w:abstractNumId w:val="10"/>
  </w:num>
  <w:num w:numId="16">
    <w:abstractNumId w:val="25"/>
  </w:num>
  <w:num w:numId="17">
    <w:abstractNumId w:val="18"/>
  </w:num>
  <w:num w:numId="18">
    <w:abstractNumId w:val="14"/>
  </w:num>
  <w:num w:numId="19">
    <w:abstractNumId w:val="31"/>
  </w:num>
  <w:num w:numId="20">
    <w:abstractNumId w:val="35"/>
  </w:num>
  <w:num w:numId="21">
    <w:abstractNumId w:val="6"/>
  </w:num>
  <w:num w:numId="22">
    <w:abstractNumId w:val="2"/>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6"/>
  </w:num>
  <w:num w:numId="32">
    <w:abstractNumId w:val="7"/>
  </w:num>
  <w:num w:numId="33">
    <w:abstractNumId w:val="4"/>
  </w:num>
  <w:num w:numId="34">
    <w:abstractNumId w:val="17"/>
  </w:num>
  <w:num w:numId="35">
    <w:abstractNumId w:val="30"/>
  </w:num>
  <w:num w:numId="36">
    <w:abstractNumId w:val="34"/>
  </w:num>
  <w:num w:numId="37">
    <w:abstractNumId w:val="12"/>
  </w:num>
  <w:num w:numId="38">
    <w:abstractNumId w:val="2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6169E9"/>
    <w:rsid w:val="00000025"/>
    <w:rsid w:val="000003E0"/>
    <w:rsid w:val="00003550"/>
    <w:rsid w:val="00003726"/>
    <w:rsid w:val="00003732"/>
    <w:rsid w:val="00003AB7"/>
    <w:rsid w:val="00003E54"/>
    <w:rsid w:val="00006B7A"/>
    <w:rsid w:val="000115CA"/>
    <w:rsid w:val="000127A8"/>
    <w:rsid w:val="000167EA"/>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611B8"/>
    <w:rsid w:val="00063113"/>
    <w:rsid w:val="00064D63"/>
    <w:rsid w:val="0006556D"/>
    <w:rsid w:val="0006599C"/>
    <w:rsid w:val="00065B83"/>
    <w:rsid w:val="00066A58"/>
    <w:rsid w:val="00067372"/>
    <w:rsid w:val="000717FE"/>
    <w:rsid w:val="00072257"/>
    <w:rsid w:val="00073610"/>
    <w:rsid w:val="000745A6"/>
    <w:rsid w:val="00076651"/>
    <w:rsid w:val="00076BFE"/>
    <w:rsid w:val="00076F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27406"/>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03BA"/>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5FBF"/>
    <w:rsid w:val="00197F1F"/>
    <w:rsid w:val="001A0F31"/>
    <w:rsid w:val="001A3B3E"/>
    <w:rsid w:val="001A65A0"/>
    <w:rsid w:val="001B05F9"/>
    <w:rsid w:val="001B1119"/>
    <w:rsid w:val="001B23A3"/>
    <w:rsid w:val="001B3B88"/>
    <w:rsid w:val="001B5CE7"/>
    <w:rsid w:val="001B5D74"/>
    <w:rsid w:val="001B7664"/>
    <w:rsid w:val="001C1364"/>
    <w:rsid w:val="001C5452"/>
    <w:rsid w:val="001C6C67"/>
    <w:rsid w:val="001D0B0A"/>
    <w:rsid w:val="001D1875"/>
    <w:rsid w:val="001D47EA"/>
    <w:rsid w:val="001D68C8"/>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75C"/>
    <w:rsid w:val="002136EA"/>
    <w:rsid w:val="00220BE1"/>
    <w:rsid w:val="00221350"/>
    <w:rsid w:val="0022214A"/>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941E6"/>
    <w:rsid w:val="002A025C"/>
    <w:rsid w:val="002A226B"/>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C17"/>
    <w:rsid w:val="0030299D"/>
    <w:rsid w:val="00312B44"/>
    <w:rsid w:val="00317047"/>
    <w:rsid w:val="00322223"/>
    <w:rsid w:val="00322B6A"/>
    <w:rsid w:val="00324DB5"/>
    <w:rsid w:val="00326105"/>
    <w:rsid w:val="0032749D"/>
    <w:rsid w:val="003278DC"/>
    <w:rsid w:val="0033052B"/>
    <w:rsid w:val="0033056B"/>
    <w:rsid w:val="0033083B"/>
    <w:rsid w:val="00335752"/>
    <w:rsid w:val="00336CD1"/>
    <w:rsid w:val="00340888"/>
    <w:rsid w:val="0034200B"/>
    <w:rsid w:val="00342028"/>
    <w:rsid w:val="00343E1E"/>
    <w:rsid w:val="00344370"/>
    <w:rsid w:val="00344D61"/>
    <w:rsid w:val="003455EE"/>
    <w:rsid w:val="00345C84"/>
    <w:rsid w:val="003474F7"/>
    <w:rsid w:val="003521D8"/>
    <w:rsid w:val="0035498F"/>
    <w:rsid w:val="00355822"/>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168C"/>
    <w:rsid w:val="00382A70"/>
    <w:rsid w:val="00382E57"/>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2DD4"/>
    <w:rsid w:val="003D3CCC"/>
    <w:rsid w:val="003D438E"/>
    <w:rsid w:val="003E0527"/>
    <w:rsid w:val="003E0A97"/>
    <w:rsid w:val="003E1465"/>
    <w:rsid w:val="003E1650"/>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30C7"/>
    <w:rsid w:val="00444726"/>
    <w:rsid w:val="00446AB3"/>
    <w:rsid w:val="004525E2"/>
    <w:rsid w:val="00452935"/>
    <w:rsid w:val="00453462"/>
    <w:rsid w:val="00455394"/>
    <w:rsid w:val="00455F8E"/>
    <w:rsid w:val="0045705F"/>
    <w:rsid w:val="00457188"/>
    <w:rsid w:val="004574C0"/>
    <w:rsid w:val="0045770E"/>
    <w:rsid w:val="0045779F"/>
    <w:rsid w:val="00457ED6"/>
    <w:rsid w:val="00460134"/>
    <w:rsid w:val="004608F5"/>
    <w:rsid w:val="00460F34"/>
    <w:rsid w:val="0046150C"/>
    <w:rsid w:val="00461735"/>
    <w:rsid w:val="004638EB"/>
    <w:rsid w:val="00467D94"/>
    <w:rsid w:val="00467ED5"/>
    <w:rsid w:val="00470141"/>
    <w:rsid w:val="00472061"/>
    <w:rsid w:val="004730BB"/>
    <w:rsid w:val="00473243"/>
    <w:rsid w:val="0047564F"/>
    <w:rsid w:val="00476384"/>
    <w:rsid w:val="00477690"/>
    <w:rsid w:val="00477F7A"/>
    <w:rsid w:val="004804EE"/>
    <w:rsid w:val="0048242D"/>
    <w:rsid w:val="00484089"/>
    <w:rsid w:val="00484348"/>
    <w:rsid w:val="00485857"/>
    <w:rsid w:val="00486738"/>
    <w:rsid w:val="00486C48"/>
    <w:rsid w:val="00490633"/>
    <w:rsid w:val="00490D32"/>
    <w:rsid w:val="004937A1"/>
    <w:rsid w:val="004A04D0"/>
    <w:rsid w:val="004A1931"/>
    <w:rsid w:val="004A6A55"/>
    <w:rsid w:val="004B0242"/>
    <w:rsid w:val="004B2A34"/>
    <w:rsid w:val="004B2DF9"/>
    <w:rsid w:val="004B4F6A"/>
    <w:rsid w:val="004B5A13"/>
    <w:rsid w:val="004B6D65"/>
    <w:rsid w:val="004B7968"/>
    <w:rsid w:val="004C3717"/>
    <w:rsid w:val="004C3AE7"/>
    <w:rsid w:val="004C446D"/>
    <w:rsid w:val="004C7F5B"/>
    <w:rsid w:val="004D1E03"/>
    <w:rsid w:val="004D358B"/>
    <w:rsid w:val="004D681A"/>
    <w:rsid w:val="004D72F4"/>
    <w:rsid w:val="004D7366"/>
    <w:rsid w:val="004E0814"/>
    <w:rsid w:val="004E7604"/>
    <w:rsid w:val="004F184E"/>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4581"/>
    <w:rsid w:val="00567124"/>
    <w:rsid w:val="00571080"/>
    <w:rsid w:val="00572DF7"/>
    <w:rsid w:val="00573B95"/>
    <w:rsid w:val="0057642C"/>
    <w:rsid w:val="0057676E"/>
    <w:rsid w:val="0058115F"/>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3A38"/>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5F2C"/>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41C6"/>
    <w:rsid w:val="00685BDC"/>
    <w:rsid w:val="00685FB4"/>
    <w:rsid w:val="00692643"/>
    <w:rsid w:val="00693771"/>
    <w:rsid w:val="006944C6"/>
    <w:rsid w:val="006948ED"/>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F95"/>
    <w:rsid w:val="00725086"/>
    <w:rsid w:val="00727893"/>
    <w:rsid w:val="00733A37"/>
    <w:rsid w:val="00733AA5"/>
    <w:rsid w:val="007346BD"/>
    <w:rsid w:val="007348EF"/>
    <w:rsid w:val="00735EF3"/>
    <w:rsid w:val="00740C38"/>
    <w:rsid w:val="007427E8"/>
    <w:rsid w:val="00742A08"/>
    <w:rsid w:val="00744A6B"/>
    <w:rsid w:val="00744F68"/>
    <w:rsid w:val="00746C0B"/>
    <w:rsid w:val="00754161"/>
    <w:rsid w:val="007557D6"/>
    <w:rsid w:val="00760AC9"/>
    <w:rsid w:val="007624AC"/>
    <w:rsid w:val="00763B91"/>
    <w:rsid w:val="00763EE1"/>
    <w:rsid w:val="007671D3"/>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27B8"/>
    <w:rsid w:val="0078454E"/>
    <w:rsid w:val="007858B3"/>
    <w:rsid w:val="00785A16"/>
    <w:rsid w:val="00786583"/>
    <w:rsid w:val="0078662B"/>
    <w:rsid w:val="00786CC0"/>
    <w:rsid w:val="0078716A"/>
    <w:rsid w:val="00796B42"/>
    <w:rsid w:val="007974E5"/>
    <w:rsid w:val="007A114B"/>
    <w:rsid w:val="007A2157"/>
    <w:rsid w:val="007A43EF"/>
    <w:rsid w:val="007A561F"/>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5C8A"/>
    <w:rsid w:val="00837AB0"/>
    <w:rsid w:val="00837F1C"/>
    <w:rsid w:val="008405FF"/>
    <w:rsid w:val="008407F9"/>
    <w:rsid w:val="00841310"/>
    <w:rsid w:val="008438EB"/>
    <w:rsid w:val="00845117"/>
    <w:rsid w:val="00845995"/>
    <w:rsid w:val="00846B88"/>
    <w:rsid w:val="00847642"/>
    <w:rsid w:val="00847842"/>
    <w:rsid w:val="00847F74"/>
    <w:rsid w:val="0085021B"/>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B3888"/>
    <w:rsid w:val="008B6726"/>
    <w:rsid w:val="008B7CFE"/>
    <w:rsid w:val="008C2802"/>
    <w:rsid w:val="008C3312"/>
    <w:rsid w:val="008C3C6D"/>
    <w:rsid w:val="008C6A54"/>
    <w:rsid w:val="008D029B"/>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13A85"/>
    <w:rsid w:val="00913D06"/>
    <w:rsid w:val="00915DF2"/>
    <w:rsid w:val="009168D2"/>
    <w:rsid w:val="00916EDF"/>
    <w:rsid w:val="00920EBD"/>
    <w:rsid w:val="009211CE"/>
    <w:rsid w:val="00921F7D"/>
    <w:rsid w:val="0092400C"/>
    <w:rsid w:val="0092435A"/>
    <w:rsid w:val="00924401"/>
    <w:rsid w:val="0092481C"/>
    <w:rsid w:val="00924A9E"/>
    <w:rsid w:val="00933104"/>
    <w:rsid w:val="00933B65"/>
    <w:rsid w:val="00934119"/>
    <w:rsid w:val="00936FCF"/>
    <w:rsid w:val="00937E99"/>
    <w:rsid w:val="009424E0"/>
    <w:rsid w:val="009426AA"/>
    <w:rsid w:val="00942A24"/>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C96"/>
    <w:rsid w:val="009D1DE8"/>
    <w:rsid w:val="009D78E2"/>
    <w:rsid w:val="009D79B7"/>
    <w:rsid w:val="009E08FA"/>
    <w:rsid w:val="009E09F3"/>
    <w:rsid w:val="009E1A8E"/>
    <w:rsid w:val="009E2607"/>
    <w:rsid w:val="009E5169"/>
    <w:rsid w:val="009E7590"/>
    <w:rsid w:val="009F3D7A"/>
    <w:rsid w:val="009F3E56"/>
    <w:rsid w:val="009F4B78"/>
    <w:rsid w:val="009F7F0F"/>
    <w:rsid w:val="00A03189"/>
    <w:rsid w:val="00A075B2"/>
    <w:rsid w:val="00A100CB"/>
    <w:rsid w:val="00A105C5"/>
    <w:rsid w:val="00A142BE"/>
    <w:rsid w:val="00A1464B"/>
    <w:rsid w:val="00A162A0"/>
    <w:rsid w:val="00A16365"/>
    <w:rsid w:val="00A173A2"/>
    <w:rsid w:val="00A2239F"/>
    <w:rsid w:val="00A23C10"/>
    <w:rsid w:val="00A23F7D"/>
    <w:rsid w:val="00A24E63"/>
    <w:rsid w:val="00A253F6"/>
    <w:rsid w:val="00A26C32"/>
    <w:rsid w:val="00A302DD"/>
    <w:rsid w:val="00A3288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61AFF"/>
    <w:rsid w:val="00A63706"/>
    <w:rsid w:val="00A67C75"/>
    <w:rsid w:val="00A71D29"/>
    <w:rsid w:val="00A73853"/>
    <w:rsid w:val="00A73DB1"/>
    <w:rsid w:val="00A7442F"/>
    <w:rsid w:val="00A760BC"/>
    <w:rsid w:val="00A766C2"/>
    <w:rsid w:val="00A76936"/>
    <w:rsid w:val="00A77752"/>
    <w:rsid w:val="00A81059"/>
    <w:rsid w:val="00A8561D"/>
    <w:rsid w:val="00A85EB5"/>
    <w:rsid w:val="00A86348"/>
    <w:rsid w:val="00A87D04"/>
    <w:rsid w:val="00A91341"/>
    <w:rsid w:val="00A93AA4"/>
    <w:rsid w:val="00A94EF0"/>
    <w:rsid w:val="00AA0773"/>
    <w:rsid w:val="00AA590F"/>
    <w:rsid w:val="00AA6242"/>
    <w:rsid w:val="00AA6AC8"/>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0E1D"/>
    <w:rsid w:val="00B22267"/>
    <w:rsid w:val="00B23DAC"/>
    <w:rsid w:val="00B23FE7"/>
    <w:rsid w:val="00B3124C"/>
    <w:rsid w:val="00B40105"/>
    <w:rsid w:val="00B40CED"/>
    <w:rsid w:val="00B42949"/>
    <w:rsid w:val="00B4357E"/>
    <w:rsid w:val="00B44CA0"/>
    <w:rsid w:val="00B50EB5"/>
    <w:rsid w:val="00B53DDB"/>
    <w:rsid w:val="00B541A5"/>
    <w:rsid w:val="00B5475B"/>
    <w:rsid w:val="00B55602"/>
    <w:rsid w:val="00B5618C"/>
    <w:rsid w:val="00B569E4"/>
    <w:rsid w:val="00B57174"/>
    <w:rsid w:val="00B57CC9"/>
    <w:rsid w:val="00B63737"/>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D2C"/>
    <w:rsid w:val="00BC0DDD"/>
    <w:rsid w:val="00BC3B28"/>
    <w:rsid w:val="00BC4800"/>
    <w:rsid w:val="00BC49F0"/>
    <w:rsid w:val="00BC7563"/>
    <w:rsid w:val="00BD0DFA"/>
    <w:rsid w:val="00BD1257"/>
    <w:rsid w:val="00BD170B"/>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50073"/>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B0ADD"/>
    <w:rsid w:val="00CB11DF"/>
    <w:rsid w:val="00CB387C"/>
    <w:rsid w:val="00CB3E19"/>
    <w:rsid w:val="00CB52AA"/>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02C"/>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90DFE"/>
    <w:rsid w:val="00D9165E"/>
    <w:rsid w:val="00D93196"/>
    <w:rsid w:val="00D936CB"/>
    <w:rsid w:val="00D940F5"/>
    <w:rsid w:val="00D94AB2"/>
    <w:rsid w:val="00D94F0E"/>
    <w:rsid w:val="00DA4D4B"/>
    <w:rsid w:val="00DA57B3"/>
    <w:rsid w:val="00DA6963"/>
    <w:rsid w:val="00DA727A"/>
    <w:rsid w:val="00DB047D"/>
    <w:rsid w:val="00DB0A7C"/>
    <w:rsid w:val="00DB1021"/>
    <w:rsid w:val="00DB1AE7"/>
    <w:rsid w:val="00DB21AB"/>
    <w:rsid w:val="00DB4053"/>
    <w:rsid w:val="00DB5268"/>
    <w:rsid w:val="00DB6C1D"/>
    <w:rsid w:val="00DC06D5"/>
    <w:rsid w:val="00DC08C8"/>
    <w:rsid w:val="00DC1A1F"/>
    <w:rsid w:val="00DC48C9"/>
    <w:rsid w:val="00DC664A"/>
    <w:rsid w:val="00DC7901"/>
    <w:rsid w:val="00DC7994"/>
    <w:rsid w:val="00DD2513"/>
    <w:rsid w:val="00DD68E0"/>
    <w:rsid w:val="00DE194A"/>
    <w:rsid w:val="00DE422B"/>
    <w:rsid w:val="00DE50D3"/>
    <w:rsid w:val="00DE60F8"/>
    <w:rsid w:val="00DE6DBB"/>
    <w:rsid w:val="00DF2E60"/>
    <w:rsid w:val="00DF3795"/>
    <w:rsid w:val="00DF64E4"/>
    <w:rsid w:val="00DF6C01"/>
    <w:rsid w:val="00DF7BDF"/>
    <w:rsid w:val="00E0081A"/>
    <w:rsid w:val="00E0421A"/>
    <w:rsid w:val="00E05867"/>
    <w:rsid w:val="00E07064"/>
    <w:rsid w:val="00E10962"/>
    <w:rsid w:val="00E13BF0"/>
    <w:rsid w:val="00E14985"/>
    <w:rsid w:val="00E16391"/>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37F69"/>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7421"/>
    <w:rsid w:val="00E57472"/>
    <w:rsid w:val="00E61C4D"/>
    <w:rsid w:val="00E64529"/>
    <w:rsid w:val="00E6476E"/>
    <w:rsid w:val="00E64821"/>
    <w:rsid w:val="00E64903"/>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4966"/>
    <w:rsid w:val="00EB07DA"/>
    <w:rsid w:val="00EB0B32"/>
    <w:rsid w:val="00EB2A13"/>
    <w:rsid w:val="00EB3C1B"/>
    <w:rsid w:val="00EB77F4"/>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EF1"/>
    <w:rsid w:val="00EF4301"/>
    <w:rsid w:val="00EF59CD"/>
    <w:rsid w:val="00EF59DA"/>
    <w:rsid w:val="00EF72E7"/>
    <w:rsid w:val="00F02F80"/>
    <w:rsid w:val="00F03C5B"/>
    <w:rsid w:val="00F061B1"/>
    <w:rsid w:val="00F06628"/>
    <w:rsid w:val="00F10133"/>
    <w:rsid w:val="00F111AF"/>
    <w:rsid w:val="00F11871"/>
    <w:rsid w:val="00F11FE3"/>
    <w:rsid w:val="00F12493"/>
    <w:rsid w:val="00F1391A"/>
    <w:rsid w:val="00F13A73"/>
    <w:rsid w:val="00F16502"/>
    <w:rsid w:val="00F166B7"/>
    <w:rsid w:val="00F202EA"/>
    <w:rsid w:val="00F20F5C"/>
    <w:rsid w:val="00F235E6"/>
    <w:rsid w:val="00F31D84"/>
    <w:rsid w:val="00F31F60"/>
    <w:rsid w:val="00F324AD"/>
    <w:rsid w:val="00F32A5A"/>
    <w:rsid w:val="00F3513A"/>
    <w:rsid w:val="00F37129"/>
    <w:rsid w:val="00F41DF4"/>
    <w:rsid w:val="00F42DBF"/>
    <w:rsid w:val="00F43553"/>
    <w:rsid w:val="00F50C7D"/>
    <w:rsid w:val="00F51EEF"/>
    <w:rsid w:val="00F533DA"/>
    <w:rsid w:val="00F5707F"/>
    <w:rsid w:val="00F57418"/>
    <w:rsid w:val="00F635E2"/>
    <w:rsid w:val="00F6571A"/>
    <w:rsid w:val="00F678D9"/>
    <w:rsid w:val="00F73054"/>
    <w:rsid w:val="00F74498"/>
    <w:rsid w:val="00F773FA"/>
    <w:rsid w:val="00F77F3B"/>
    <w:rsid w:val="00F80AD2"/>
    <w:rsid w:val="00F82F4A"/>
    <w:rsid w:val="00F84D8C"/>
    <w:rsid w:val="00F859B0"/>
    <w:rsid w:val="00F90890"/>
    <w:rsid w:val="00F918FA"/>
    <w:rsid w:val="00F96F7B"/>
    <w:rsid w:val="00FA0A7F"/>
    <w:rsid w:val="00FA0E3E"/>
    <w:rsid w:val="00FA58EA"/>
    <w:rsid w:val="00FA5C99"/>
    <w:rsid w:val="00FA5F11"/>
    <w:rsid w:val="00FA62AD"/>
    <w:rsid w:val="00FA6DD2"/>
    <w:rsid w:val="00FA7843"/>
    <w:rsid w:val="00FB1F2D"/>
    <w:rsid w:val="00FB38A4"/>
    <w:rsid w:val="00FB3B33"/>
    <w:rsid w:val="00FB5608"/>
    <w:rsid w:val="00FB5B04"/>
    <w:rsid w:val="00FC0319"/>
    <w:rsid w:val="00FC08FF"/>
    <w:rsid w:val="00FC1039"/>
    <w:rsid w:val="00FC16E3"/>
    <w:rsid w:val="00FC1E7B"/>
    <w:rsid w:val="00FC1FCB"/>
    <w:rsid w:val="00FC4154"/>
    <w:rsid w:val="00FC58C0"/>
    <w:rsid w:val="00FC7310"/>
    <w:rsid w:val="00FC7D7C"/>
    <w:rsid w:val="00FC7FDE"/>
    <w:rsid w:val="00FD02EF"/>
    <w:rsid w:val="00FD2BD3"/>
    <w:rsid w:val="00FD4ACF"/>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style>
  <w:style w:type="paragraph" w:styleId="Balk1">
    <w:name w:val="heading 1"/>
    <w:basedOn w:val="Normal"/>
    <w:next w:val="Normal"/>
    <w:link w:val="Balk1Char"/>
    <w:uiPriority w:val="99"/>
    <w:qFormat/>
    <w:rsid w:val="009D78E2"/>
    <w:pPr>
      <w:keepNext/>
      <w:keepLines/>
      <w:spacing w:before="480" w:after="0"/>
      <w:outlineLvl w:val="0"/>
    </w:pPr>
    <w:rPr>
      <w:rFonts w:ascii="Cambria" w:eastAsia="Times New Roman" w:hAnsi="Cambria" w:cs="Times New Roman"/>
      <w:b/>
      <w:bCs/>
      <w:color w:val="365F91"/>
      <w:sz w:val="28"/>
      <w:szCs w:val="28"/>
      <w:lang w:val="en-US"/>
    </w:rPr>
  </w:style>
  <w:style w:type="paragraph" w:styleId="Balk4">
    <w:name w:val="heading 4"/>
    <w:basedOn w:val="Normal"/>
    <w:next w:val="Normal"/>
    <w:link w:val="Balk4Char"/>
    <w:uiPriority w:val="99"/>
    <w:qFormat/>
    <w:rsid w:val="009D78E2"/>
    <w:pPr>
      <w:keepNext/>
      <w:spacing w:after="0" w:line="360" w:lineRule="auto"/>
      <w:ind w:firstLine="540"/>
      <w:jc w:val="both"/>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169E9"/>
    <w:pPr>
      <w:ind w:left="720"/>
      <w:contextualSpacing/>
    </w:pPr>
  </w:style>
  <w:style w:type="table" w:styleId="TabloKlavuzu">
    <w:name w:val="Table Grid"/>
    <w:basedOn w:val="NormalTablo"/>
    <w:uiPriority w:val="99"/>
    <w:rsid w:val="002D3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9"/>
    <w:rsid w:val="009D78E2"/>
    <w:rPr>
      <w:rFonts w:ascii="Cambria" w:eastAsia="Times New Roman" w:hAnsi="Cambria" w:cs="Times New Roman"/>
      <w:b/>
      <w:bCs/>
      <w:color w:val="365F91"/>
      <w:sz w:val="28"/>
      <w:szCs w:val="28"/>
      <w:lang w:val="en-US"/>
    </w:rPr>
  </w:style>
  <w:style w:type="character" w:customStyle="1" w:styleId="Balk4Char">
    <w:name w:val="Başlık 4 Char"/>
    <w:basedOn w:val="VarsaylanParagrafYazTipi"/>
    <w:link w:val="Balk4"/>
    <w:uiPriority w:val="99"/>
    <w:rsid w:val="009D78E2"/>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rsid w:val="009D78E2"/>
    <w:pPr>
      <w:tabs>
        <w:tab w:val="center" w:pos="4536"/>
        <w:tab w:val="right" w:pos="9072"/>
      </w:tabs>
    </w:pPr>
    <w:rPr>
      <w:rFonts w:ascii="Calibri" w:eastAsia="Times New Roman" w:hAnsi="Calibri" w:cs="Times New Roman"/>
      <w:lang w:val="en-US"/>
    </w:rPr>
  </w:style>
  <w:style w:type="character" w:customStyle="1" w:styleId="stbilgiChar">
    <w:name w:val="Üstbilgi Char"/>
    <w:basedOn w:val="VarsaylanParagrafYazTipi"/>
    <w:link w:val="stbilgi"/>
    <w:uiPriority w:val="99"/>
    <w:rsid w:val="009D78E2"/>
    <w:rPr>
      <w:rFonts w:ascii="Calibri" w:eastAsia="Times New Roman" w:hAnsi="Calibri" w:cs="Times New Roman"/>
      <w:lang w:val="en-US"/>
    </w:rPr>
  </w:style>
  <w:style w:type="paragraph" w:styleId="Altbilgi">
    <w:name w:val="footer"/>
    <w:basedOn w:val="Normal"/>
    <w:link w:val="AltbilgiChar"/>
    <w:uiPriority w:val="99"/>
    <w:rsid w:val="009D78E2"/>
    <w:pPr>
      <w:tabs>
        <w:tab w:val="center" w:pos="4536"/>
        <w:tab w:val="right" w:pos="9072"/>
      </w:tabs>
    </w:pPr>
    <w:rPr>
      <w:rFonts w:ascii="Calibri" w:eastAsia="Times New Roman" w:hAnsi="Calibri" w:cs="Times New Roman"/>
      <w:lang w:val="en-US"/>
    </w:rPr>
  </w:style>
  <w:style w:type="character" w:customStyle="1" w:styleId="AltbilgiChar">
    <w:name w:val="Altbilgi Char"/>
    <w:basedOn w:val="VarsaylanParagrafYazTipi"/>
    <w:link w:val="Altbilgi"/>
    <w:uiPriority w:val="99"/>
    <w:rsid w:val="009D78E2"/>
    <w:rPr>
      <w:rFonts w:ascii="Calibri" w:eastAsia="Times New Roman" w:hAnsi="Calibri" w:cs="Times New Roman"/>
      <w:lang w:val="en-US"/>
    </w:rPr>
  </w:style>
  <w:style w:type="paragraph" w:styleId="ResimYazs">
    <w:name w:val="caption"/>
    <w:basedOn w:val="Normal"/>
    <w:next w:val="Normal"/>
    <w:uiPriority w:val="99"/>
    <w:qFormat/>
    <w:rsid w:val="009D78E2"/>
    <w:pPr>
      <w:spacing w:after="0" w:line="240" w:lineRule="auto"/>
    </w:pPr>
    <w:rPr>
      <w:rFonts w:ascii="Times New Roman" w:eastAsia="Times New Roman" w:hAnsi="Times New Roman" w:cs="Times New Roman"/>
      <w:b/>
      <w:bCs/>
      <w:sz w:val="20"/>
      <w:szCs w:val="20"/>
      <w:lang w:eastAsia="tr-TR"/>
    </w:rPr>
  </w:style>
  <w:style w:type="paragraph" w:styleId="GvdeMetni">
    <w:name w:val="Body Text"/>
    <w:basedOn w:val="Normal"/>
    <w:link w:val="GvdeMetniChar"/>
    <w:uiPriority w:val="99"/>
    <w:rsid w:val="009D78E2"/>
    <w:pPr>
      <w:spacing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9D78E2"/>
    <w:rPr>
      <w:rFonts w:ascii="Times New Roman" w:eastAsia="Times New Roman" w:hAnsi="Times New Roman" w:cs="Times New Roman"/>
      <w:sz w:val="24"/>
      <w:szCs w:val="24"/>
      <w:lang w:eastAsia="tr-TR"/>
    </w:rPr>
  </w:style>
  <w:style w:type="paragraph" w:styleId="NormalWeb">
    <w:name w:val="Normal (Web)"/>
    <w:basedOn w:val="Normal"/>
    <w:uiPriority w:val="99"/>
    <w:rsid w:val="009D78E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99"/>
    <w:qFormat/>
    <w:rsid w:val="009D78E2"/>
    <w:rPr>
      <w:rFonts w:cs="Times New Roman"/>
      <w:b/>
      <w:bCs/>
    </w:rPr>
  </w:style>
  <w:style w:type="paragraph" w:styleId="GvdeMetniGirintisi">
    <w:name w:val="Body Text Indent"/>
    <w:basedOn w:val="Normal"/>
    <w:link w:val="GvdeMetniGirintisiChar"/>
    <w:uiPriority w:val="99"/>
    <w:semiHidden/>
    <w:rsid w:val="009D78E2"/>
    <w:pPr>
      <w:spacing w:after="120"/>
      <w:ind w:left="283"/>
    </w:pPr>
    <w:rPr>
      <w:rFonts w:ascii="Calibri" w:eastAsia="Times New Roman" w:hAnsi="Calibri" w:cs="Times New Roman"/>
    </w:rPr>
  </w:style>
  <w:style w:type="character" w:customStyle="1" w:styleId="GvdeMetniGirintisiChar">
    <w:name w:val="Gövde Metni Girintisi Char"/>
    <w:basedOn w:val="VarsaylanParagrafYazTipi"/>
    <w:link w:val="GvdeMetniGirintisi"/>
    <w:uiPriority w:val="99"/>
    <w:semiHidden/>
    <w:rsid w:val="009D78E2"/>
    <w:rPr>
      <w:rFonts w:ascii="Calibri" w:eastAsia="Times New Roman" w:hAnsi="Calibri" w:cs="Times New Roman"/>
    </w:rPr>
  </w:style>
  <w:style w:type="character" w:styleId="Kpr">
    <w:name w:val="Hyperlink"/>
    <w:basedOn w:val="VarsaylanParagrafYazTipi"/>
    <w:uiPriority w:val="99"/>
    <w:rsid w:val="009D78E2"/>
    <w:rPr>
      <w:rFonts w:cs="Times New Roman"/>
      <w:color w:val="0000FF"/>
      <w:u w:val="single"/>
    </w:rPr>
  </w:style>
  <w:style w:type="character" w:customStyle="1" w:styleId="indent">
    <w:name w:val="indent"/>
    <w:basedOn w:val="VarsaylanParagrafYazTipi"/>
    <w:uiPriority w:val="99"/>
    <w:rsid w:val="009D78E2"/>
    <w:rPr>
      <w:rFonts w:cs="Times New Roman"/>
    </w:rPr>
  </w:style>
  <w:style w:type="character" w:customStyle="1" w:styleId="indent1">
    <w:name w:val="indent1"/>
    <w:basedOn w:val="VarsaylanParagrafYazTipi"/>
    <w:uiPriority w:val="99"/>
    <w:rsid w:val="009D78E2"/>
    <w:rPr>
      <w:rFonts w:cs="Times New Roman"/>
    </w:rPr>
  </w:style>
  <w:style w:type="paragraph" w:styleId="BalonMetni">
    <w:name w:val="Balloon Text"/>
    <w:basedOn w:val="Normal"/>
    <w:link w:val="BalonMetniChar"/>
    <w:uiPriority w:val="99"/>
    <w:semiHidden/>
    <w:rsid w:val="009D78E2"/>
    <w:pPr>
      <w:spacing w:after="0" w:line="240" w:lineRule="auto"/>
    </w:pPr>
    <w:rPr>
      <w:rFonts w:ascii="Tahoma" w:eastAsia="Times New Roman" w:hAnsi="Tahoma" w:cs="Tahoma"/>
      <w:sz w:val="16"/>
      <w:szCs w:val="16"/>
      <w:lang w:val="en-US"/>
    </w:rPr>
  </w:style>
  <w:style w:type="character" w:customStyle="1" w:styleId="BalonMetniChar">
    <w:name w:val="Balon Metni Char"/>
    <w:basedOn w:val="VarsaylanParagrafYazTipi"/>
    <w:link w:val="BalonMetni"/>
    <w:uiPriority w:val="99"/>
    <w:semiHidden/>
    <w:rsid w:val="009D78E2"/>
    <w:rPr>
      <w:rFonts w:ascii="Tahoma" w:eastAsia="Times New Roman" w:hAnsi="Tahoma" w:cs="Tahoma"/>
      <w:sz w:val="16"/>
      <w:szCs w:val="16"/>
      <w:lang w:val="en-US"/>
    </w:rPr>
  </w:style>
  <w:style w:type="paragraph" w:styleId="HTMLncedenBiimlendirilmi">
    <w:name w:val="HTML Preformatted"/>
    <w:basedOn w:val="Normal"/>
    <w:link w:val="HTMLncedenBiimlendirilmiChar"/>
    <w:uiPriority w:val="99"/>
    <w:rsid w:val="009D7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ncedenBiimlendirilmiChar">
    <w:name w:val="HTML Önceden Biçimlendirilmiş Char"/>
    <w:basedOn w:val="VarsaylanParagrafYazTipi"/>
    <w:link w:val="HTMLncedenBiimlendirilmi"/>
    <w:uiPriority w:val="99"/>
    <w:rsid w:val="009D78E2"/>
    <w:rPr>
      <w:rFonts w:ascii="Courier New" w:eastAsia="Times New Roman" w:hAnsi="Courier New" w:cs="Times New Roman"/>
      <w:sz w:val="20"/>
      <w:szCs w:val="20"/>
      <w:lang w:val="en-US"/>
    </w:rPr>
  </w:style>
  <w:style w:type="character" w:styleId="SayfaNumaras">
    <w:name w:val="page number"/>
    <w:basedOn w:val="VarsaylanParagrafYazTipi"/>
    <w:uiPriority w:val="99"/>
    <w:rsid w:val="009D78E2"/>
    <w:rPr>
      <w:rFonts w:cs="Times New Roman"/>
    </w:rPr>
  </w:style>
  <w:style w:type="numbering" w:customStyle="1" w:styleId="HarunStyle1">
    <w:name w:val="Harun Style1"/>
    <w:rsid w:val="009D78E2"/>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C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9E9"/>
    <w:pPr>
      <w:ind w:left="720"/>
      <w:contextualSpacing/>
    </w:pPr>
  </w:style>
  <w:style w:type="table" w:styleId="TableGrid">
    <w:name w:val="Table Grid"/>
    <w:basedOn w:val="TableNormal"/>
    <w:uiPriority w:val="59"/>
    <w:rsid w:val="002D3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689268">
      <w:bodyDiv w:val="1"/>
      <w:marLeft w:val="0"/>
      <w:marRight w:val="0"/>
      <w:marTop w:val="0"/>
      <w:marBottom w:val="0"/>
      <w:divBdr>
        <w:top w:val="none" w:sz="0" w:space="0" w:color="auto"/>
        <w:left w:val="none" w:sz="0" w:space="0" w:color="auto"/>
        <w:bottom w:val="none" w:sz="0" w:space="0" w:color="auto"/>
        <w:right w:val="none" w:sz="0" w:space="0" w:color="auto"/>
      </w:divBdr>
      <w:divsChild>
        <w:div w:id="816999558">
          <w:marLeft w:val="547"/>
          <w:marRight w:val="0"/>
          <w:marTop w:val="173"/>
          <w:marBottom w:val="0"/>
          <w:divBdr>
            <w:top w:val="none" w:sz="0" w:space="0" w:color="auto"/>
            <w:left w:val="none" w:sz="0" w:space="0" w:color="auto"/>
            <w:bottom w:val="none" w:sz="0" w:space="0" w:color="auto"/>
            <w:right w:val="none" w:sz="0" w:space="0" w:color="auto"/>
          </w:divBdr>
        </w:div>
        <w:div w:id="57677115">
          <w:marLeft w:val="547"/>
          <w:marRight w:val="0"/>
          <w:marTop w:val="115"/>
          <w:marBottom w:val="0"/>
          <w:divBdr>
            <w:top w:val="none" w:sz="0" w:space="0" w:color="auto"/>
            <w:left w:val="none" w:sz="0" w:space="0" w:color="auto"/>
            <w:bottom w:val="none" w:sz="0" w:space="0" w:color="auto"/>
            <w:right w:val="none" w:sz="0" w:space="0" w:color="auto"/>
          </w:divBdr>
        </w:div>
        <w:div w:id="2059667134">
          <w:marLeft w:val="547"/>
          <w:marRight w:val="0"/>
          <w:marTop w:val="115"/>
          <w:marBottom w:val="0"/>
          <w:divBdr>
            <w:top w:val="none" w:sz="0" w:space="0" w:color="auto"/>
            <w:left w:val="none" w:sz="0" w:space="0" w:color="auto"/>
            <w:bottom w:val="none" w:sz="0" w:space="0" w:color="auto"/>
            <w:right w:val="none" w:sz="0" w:space="0" w:color="auto"/>
          </w:divBdr>
        </w:div>
        <w:div w:id="596792808">
          <w:marLeft w:val="1166"/>
          <w:marRight w:val="0"/>
          <w:marTop w:val="96"/>
          <w:marBottom w:val="0"/>
          <w:divBdr>
            <w:top w:val="none" w:sz="0" w:space="0" w:color="auto"/>
            <w:left w:val="none" w:sz="0" w:space="0" w:color="auto"/>
            <w:bottom w:val="none" w:sz="0" w:space="0" w:color="auto"/>
            <w:right w:val="none" w:sz="0" w:space="0" w:color="auto"/>
          </w:divBdr>
        </w:div>
        <w:div w:id="1139688451">
          <w:marLeft w:val="1166"/>
          <w:marRight w:val="0"/>
          <w:marTop w:val="96"/>
          <w:marBottom w:val="0"/>
          <w:divBdr>
            <w:top w:val="none" w:sz="0" w:space="0" w:color="auto"/>
            <w:left w:val="none" w:sz="0" w:space="0" w:color="auto"/>
            <w:bottom w:val="none" w:sz="0" w:space="0" w:color="auto"/>
            <w:right w:val="none" w:sz="0" w:space="0" w:color="auto"/>
          </w:divBdr>
        </w:div>
        <w:div w:id="912740065">
          <w:marLeft w:val="1166"/>
          <w:marRight w:val="0"/>
          <w:marTop w:val="96"/>
          <w:marBottom w:val="0"/>
          <w:divBdr>
            <w:top w:val="none" w:sz="0" w:space="0" w:color="auto"/>
            <w:left w:val="none" w:sz="0" w:space="0" w:color="auto"/>
            <w:bottom w:val="none" w:sz="0" w:space="0" w:color="auto"/>
            <w:right w:val="none" w:sz="0" w:space="0" w:color="auto"/>
          </w:divBdr>
        </w:div>
        <w:div w:id="523835144">
          <w:marLeft w:val="547"/>
          <w:marRight w:val="0"/>
          <w:marTop w:val="154"/>
          <w:marBottom w:val="0"/>
          <w:divBdr>
            <w:top w:val="none" w:sz="0" w:space="0" w:color="auto"/>
            <w:left w:val="none" w:sz="0" w:space="0" w:color="auto"/>
            <w:bottom w:val="none" w:sz="0" w:space="0" w:color="auto"/>
            <w:right w:val="none" w:sz="0" w:space="0" w:color="auto"/>
          </w:divBdr>
        </w:div>
        <w:div w:id="361176156">
          <w:marLeft w:val="547"/>
          <w:marRight w:val="0"/>
          <w:marTop w:val="134"/>
          <w:marBottom w:val="0"/>
          <w:divBdr>
            <w:top w:val="none" w:sz="0" w:space="0" w:color="auto"/>
            <w:left w:val="none" w:sz="0" w:space="0" w:color="auto"/>
            <w:bottom w:val="none" w:sz="0" w:space="0" w:color="auto"/>
            <w:right w:val="none" w:sz="0" w:space="0" w:color="auto"/>
          </w:divBdr>
        </w:div>
        <w:div w:id="139270872">
          <w:marLeft w:val="547"/>
          <w:marRight w:val="0"/>
          <w:marTop w:val="134"/>
          <w:marBottom w:val="0"/>
          <w:divBdr>
            <w:top w:val="none" w:sz="0" w:space="0" w:color="auto"/>
            <w:left w:val="none" w:sz="0" w:space="0" w:color="auto"/>
            <w:bottom w:val="none" w:sz="0" w:space="0" w:color="auto"/>
            <w:right w:val="none" w:sz="0" w:space="0" w:color="auto"/>
          </w:divBdr>
        </w:div>
        <w:div w:id="1336154144">
          <w:marLeft w:val="547"/>
          <w:marRight w:val="0"/>
          <w:marTop w:val="134"/>
          <w:marBottom w:val="0"/>
          <w:divBdr>
            <w:top w:val="none" w:sz="0" w:space="0" w:color="auto"/>
            <w:left w:val="none" w:sz="0" w:space="0" w:color="auto"/>
            <w:bottom w:val="none" w:sz="0" w:space="0" w:color="auto"/>
            <w:right w:val="none" w:sz="0" w:space="0" w:color="auto"/>
          </w:divBdr>
        </w:div>
        <w:div w:id="411465530">
          <w:marLeft w:val="547"/>
          <w:marRight w:val="0"/>
          <w:marTop w:val="134"/>
          <w:marBottom w:val="0"/>
          <w:divBdr>
            <w:top w:val="none" w:sz="0" w:space="0" w:color="auto"/>
            <w:left w:val="none" w:sz="0" w:space="0" w:color="auto"/>
            <w:bottom w:val="none" w:sz="0" w:space="0" w:color="auto"/>
            <w:right w:val="none" w:sz="0" w:space="0" w:color="auto"/>
          </w:divBdr>
        </w:div>
        <w:div w:id="350032949">
          <w:marLeft w:val="547"/>
          <w:marRight w:val="0"/>
          <w:marTop w:val="154"/>
          <w:marBottom w:val="0"/>
          <w:divBdr>
            <w:top w:val="none" w:sz="0" w:space="0" w:color="auto"/>
            <w:left w:val="none" w:sz="0" w:space="0" w:color="auto"/>
            <w:bottom w:val="none" w:sz="0" w:space="0" w:color="auto"/>
            <w:right w:val="none" w:sz="0" w:space="0" w:color="auto"/>
          </w:divBdr>
        </w:div>
        <w:div w:id="885609398">
          <w:marLeft w:val="547"/>
          <w:marRight w:val="0"/>
          <w:marTop w:val="96"/>
          <w:marBottom w:val="0"/>
          <w:divBdr>
            <w:top w:val="none" w:sz="0" w:space="0" w:color="auto"/>
            <w:left w:val="none" w:sz="0" w:space="0" w:color="auto"/>
            <w:bottom w:val="none" w:sz="0" w:space="0" w:color="auto"/>
            <w:right w:val="none" w:sz="0" w:space="0" w:color="auto"/>
          </w:divBdr>
        </w:div>
        <w:div w:id="2098791936">
          <w:marLeft w:val="547"/>
          <w:marRight w:val="0"/>
          <w:marTop w:val="96"/>
          <w:marBottom w:val="0"/>
          <w:divBdr>
            <w:top w:val="none" w:sz="0" w:space="0" w:color="auto"/>
            <w:left w:val="none" w:sz="0" w:space="0" w:color="auto"/>
            <w:bottom w:val="none" w:sz="0" w:space="0" w:color="auto"/>
            <w:right w:val="none" w:sz="0" w:space="0" w:color="auto"/>
          </w:divBdr>
        </w:div>
        <w:div w:id="1032614016">
          <w:marLeft w:val="547"/>
          <w:marRight w:val="0"/>
          <w:marTop w:val="96"/>
          <w:marBottom w:val="0"/>
          <w:divBdr>
            <w:top w:val="none" w:sz="0" w:space="0" w:color="auto"/>
            <w:left w:val="none" w:sz="0" w:space="0" w:color="auto"/>
            <w:bottom w:val="none" w:sz="0" w:space="0" w:color="auto"/>
            <w:right w:val="none" w:sz="0" w:space="0" w:color="auto"/>
          </w:divBdr>
        </w:div>
        <w:div w:id="334501772">
          <w:marLeft w:val="547"/>
          <w:marRight w:val="0"/>
          <w:marTop w:val="96"/>
          <w:marBottom w:val="0"/>
          <w:divBdr>
            <w:top w:val="none" w:sz="0" w:space="0" w:color="auto"/>
            <w:left w:val="none" w:sz="0" w:space="0" w:color="auto"/>
            <w:bottom w:val="none" w:sz="0" w:space="0" w:color="auto"/>
            <w:right w:val="none" w:sz="0" w:space="0" w:color="auto"/>
          </w:divBdr>
        </w:div>
        <w:div w:id="1991522708">
          <w:marLeft w:val="547"/>
          <w:marRight w:val="0"/>
          <w:marTop w:val="154"/>
          <w:marBottom w:val="0"/>
          <w:divBdr>
            <w:top w:val="none" w:sz="0" w:space="0" w:color="auto"/>
            <w:left w:val="none" w:sz="0" w:space="0" w:color="auto"/>
            <w:bottom w:val="none" w:sz="0" w:space="0" w:color="auto"/>
            <w:right w:val="none" w:sz="0" w:space="0" w:color="auto"/>
          </w:divBdr>
        </w:div>
        <w:div w:id="2037651192">
          <w:marLeft w:val="547"/>
          <w:marRight w:val="0"/>
          <w:marTop w:val="134"/>
          <w:marBottom w:val="0"/>
          <w:divBdr>
            <w:top w:val="none" w:sz="0" w:space="0" w:color="auto"/>
            <w:left w:val="none" w:sz="0" w:space="0" w:color="auto"/>
            <w:bottom w:val="none" w:sz="0" w:space="0" w:color="auto"/>
            <w:right w:val="none" w:sz="0" w:space="0" w:color="auto"/>
          </w:divBdr>
        </w:div>
        <w:div w:id="897983667">
          <w:marLeft w:val="547"/>
          <w:marRight w:val="0"/>
          <w:marTop w:val="134"/>
          <w:marBottom w:val="0"/>
          <w:divBdr>
            <w:top w:val="none" w:sz="0" w:space="0" w:color="auto"/>
            <w:left w:val="none" w:sz="0" w:space="0" w:color="auto"/>
            <w:bottom w:val="none" w:sz="0" w:space="0" w:color="auto"/>
            <w:right w:val="none" w:sz="0" w:space="0" w:color="auto"/>
          </w:divBdr>
        </w:div>
        <w:div w:id="1744986229">
          <w:marLeft w:val="547"/>
          <w:marRight w:val="0"/>
          <w:marTop w:val="134"/>
          <w:marBottom w:val="0"/>
          <w:divBdr>
            <w:top w:val="none" w:sz="0" w:space="0" w:color="auto"/>
            <w:left w:val="none" w:sz="0" w:space="0" w:color="auto"/>
            <w:bottom w:val="none" w:sz="0" w:space="0" w:color="auto"/>
            <w:right w:val="none" w:sz="0" w:space="0" w:color="auto"/>
          </w:divBdr>
        </w:div>
        <w:div w:id="37434347">
          <w:marLeft w:val="547"/>
          <w:marRight w:val="0"/>
          <w:marTop w:val="134"/>
          <w:marBottom w:val="0"/>
          <w:divBdr>
            <w:top w:val="none" w:sz="0" w:space="0" w:color="auto"/>
            <w:left w:val="none" w:sz="0" w:space="0" w:color="auto"/>
            <w:bottom w:val="none" w:sz="0" w:space="0" w:color="auto"/>
            <w:right w:val="none" w:sz="0" w:space="0" w:color="auto"/>
          </w:divBdr>
        </w:div>
        <w:div w:id="1751729495">
          <w:marLeft w:val="547"/>
          <w:marRight w:val="0"/>
          <w:marTop w:val="134"/>
          <w:marBottom w:val="0"/>
          <w:divBdr>
            <w:top w:val="none" w:sz="0" w:space="0" w:color="auto"/>
            <w:left w:val="none" w:sz="0" w:space="0" w:color="auto"/>
            <w:bottom w:val="none" w:sz="0" w:space="0" w:color="auto"/>
            <w:right w:val="none" w:sz="0" w:space="0" w:color="auto"/>
          </w:divBdr>
        </w:div>
        <w:div w:id="959726971">
          <w:marLeft w:val="547"/>
          <w:marRight w:val="0"/>
          <w:marTop w:val="134"/>
          <w:marBottom w:val="0"/>
          <w:divBdr>
            <w:top w:val="none" w:sz="0" w:space="0" w:color="auto"/>
            <w:left w:val="none" w:sz="0" w:space="0" w:color="auto"/>
            <w:bottom w:val="none" w:sz="0" w:space="0" w:color="auto"/>
            <w:right w:val="none" w:sz="0" w:space="0" w:color="auto"/>
          </w:divBdr>
        </w:div>
        <w:div w:id="525874926">
          <w:marLeft w:val="547"/>
          <w:marRight w:val="0"/>
          <w:marTop w:val="154"/>
          <w:marBottom w:val="0"/>
          <w:divBdr>
            <w:top w:val="none" w:sz="0" w:space="0" w:color="auto"/>
            <w:left w:val="none" w:sz="0" w:space="0" w:color="auto"/>
            <w:bottom w:val="none" w:sz="0" w:space="0" w:color="auto"/>
            <w:right w:val="none" w:sz="0" w:space="0" w:color="auto"/>
          </w:divBdr>
        </w:div>
        <w:div w:id="1330282183">
          <w:marLeft w:val="547"/>
          <w:marRight w:val="0"/>
          <w:marTop w:val="154"/>
          <w:marBottom w:val="0"/>
          <w:divBdr>
            <w:top w:val="none" w:sz="0" w:space="0" w:color="auto"/>
            <w:left w:val="none" w:sz="0" w:space="0" w:color="auto"/>
            <w:bottom w:val="none" w:sz="0" w:space="0" w:color="auto"/>
            <w:right w:val="none" w:sz="0" w:space="0" w:color="auto"/>
          </w:divBdr>
        </w:div>
        <w:div w:id="895430417">
          <w:marLeft w:val="547"/>
          <w:marRight w:val="0"/>
          <w:marTop w:val="134"/>
          <w:marBottom w:val="0"/>
          <w:divBdr>
            <w:top w:val="none" w:sz="0" w:space="0" w:color="auto"/>
            <w:left w:val="none" w:sz="0" w:space="0" w:color="auto"/>
            <w:bottom w:val="none" w:sz="0" w:space="0" w:color="auto"/>
            <w:right w:val="none" w:sz="0" w:space="0" w:color="auto"/>
          </w:divBdr>
        </w:div>
        <w:div w:id="773401335">
          <w:marLeft w:val="1166"/>
          <w:marRight w:val="0"/>
          <w:marTop w:val="115"/>
          <w:marBottom w:val="0"/>
          <w:divBdr>
            <w:top w:val="none" w:sz="0" w:space="0" w:color="auto"/>
            <w:left w:val="none" w:sz="0" w:space="0" w:color="auto"/>
            <w:bottom w:val="none" w:sz="0" w:space="0" w:color="auto"/>
            <w:right w:val="none" w:sz="0" w:space="0" w:color="auto"/>
          </w:divBdr>
        </w:div>
        <w:div w:id="1782065839">
          <w:marLeft w:val="547"/>
          <w:marRight w:val="0"/>
          <w:marTop w:val="154"/>
          <w:marBottom w:val="0"/>
          <w:divBdr>
            <w:top w:val="none" w:sz="0" w:space="0" w:color="auto"/>
            <w:left w:val="none" w:sz="0" w:space="0" w:color="auto"/>
            <w:bottom w:val="none" w:sz="0" w:space="0" w:color="auto"/>
            <w:right w:val="none" w:sz="0" w:space="0" w:color="auto"/>
          </w:divBdr>
        </w:div>
        <w:div w:id="460348908">
          <w:marLeft w:val="547"/>
          <w:marRight w:val="0"/>
          <w:marTop w:val="115"/>
          <w:marBottom w:val="0"/>
          <w:divBdr>
            <w:top w:val="none" w:sz="0" w:space="0" w:color="auto"/>
            <w:left w:val="none" w:sz="0" w:space="0" w:color="auto"/>
            <w:bottom w:val="none" w:sz="0" w:space="0" w:color="auto"/>
            <w:right w:val="none" w:sz="0" w:space="0" w:color="auto"/>
          </w:divBdr>
        </w:div>
        <w:div w:id="1340933600">
          <w:marLeft w:val="1166"/>
          <w:marRight w:val="0"/>
          <w:marTop w:val="96"/>
          <w:marBottom w:val="0"/>
          <w:divBdr>
            <w:top w:val="none" w:sz="0" w:space="0" w:color="auto"/>
            <w:left w:val="none" w:sz="0" w:space="0" w:color="auto"/>
            <w:bottom w:val="none" w:sz="0" w:space="0" w:color="auto"/>
            <w:right w:val="none" w:sz="0" w:space="0" w:color="auto"/>
          </w:divBdr>
        </w:div>
        <w:div w:id="1497770807">
          <w:marLeft w:val="547"/>
          <w:marRight w:val="0"/>
          <w:marTop w:val="115"/>
          <w:marBottom w:val="0"/>
          <w:divBdr>
            <w:top w:val="none" w:sz="0" w:space="0" w:color="auto"/>
            <w:left w:val="none" w:sz="0" w:space="0" w:color="auto"/>
            <w:bottom w:val="none" w:sz="0" w:space="0" w:color="auto"/>
            <w:right w:val="none" w:sz="0" w:space="0" w:color="auto"/>
          </w:divBdr>
        </w:div>
        <w:div w:id="1722247634">
          <w:marLeft w:val="1166"/>
          <w:marRight w:val="0"/>
          <w:marTop w:val="96"/>
          <w:marBottom w:val="0"/>
          <w:divBdr>
            <w:top w:val="none" w:sz="0" w:space="0" w:color="auto"/>
            <w:left w:val="none" w:sz="0" w:space="0" w:color="auto"/>
            <w:bottom w:val="none" w:sz="0" w:space="0" w:color="auto"/>
            <w:right w:val="none" w:sz="0" w:space="0" w:color="auto"/>
          </w:divBdr>
        </w:div>
        <w:div w:id="1155608773">
          <w:marLeft w:val="547"/>
          <w:marRight w:val="0"/>
          <w:marTop w:val="115"/>
          <w:marBottom w:val="0"/>
          <w:divBdr>
            <w:top w:val="none" w:sz="0" w:space="0" w:color="auto"/>
            <w:left w:val="none" w:sz="0" w:space="0" w:color="auto"/>
            <w:bottom w:val="none" w:sz="0" w:space="0" w:color="auto"/>
            <w:right w:val="none" w:sz="0" w:space="0" w:color="auto"/>
          </w:divBdr>
        </w:div>
        <w:div w:id="2042781863">
          <w:marLeft w:val="547"/>
          <w:marRight w:val="0"/>
          <w:marTop w:val="115"/>
          <w:marBottom w:val="0"/>
          <w:divBdr>
            <w:top w:val="none" w:sz="0" w:space="0" w:color="auto"/>
            <w:left w:val="none" w:sz="0" w:space="0" w:color="auto"/>
            <w:bottom w:val="none" w:sz="0" w:space="0" w:color="auto"/>
            <w:right w:val="none" w:sz="0" w:space="0" w:color="auto"/>
          </w:divBdr>
        </w:div>
        <w:div w:id="291908022">
          <w:marLeft w:val="1166"/>
          <w:marRight w:val="0"/>
          <w:marTop w:val="86"/>
          <w:marBottom w:val="0"/>
          <w:divBdr>
            <w:top w:val="none" w:sz="0" w:space="0" w:color="auto"/>
            <w:left w:val="none" w:sz="0" w:space="0" w:color="auto"/>
            <w:bottom w:val="none" w:sz="0" w:space="0" w:color="auto"/>
            <w:right w:val="none" w:sz="0" w:space="0" w:color="auto"/>
          </w:divBdr>
        </w:div>
        <w:div w:id="1609191768">
          <w:marLeft w:val="547"/>
          <w:marRight w:val="0"/>
          <w:marTop w:val="154"/>
          <w:marBottom w:val="0"/>
          <w:divBdr>
            <w:top w:val="none" w:sz="0" w:space="0" w:color="auto"/>
            <w:left w:val="none" w:sz="0" w:space="0" w:color="auto"/>
            <w:bottom w:val="none" w:sz="0" w:space="0" w:color="auto"/>
            <w:right w:val="none" w:sz="0" w:space="0" w:color="auto"/>
          </w:divBdr>
        </w:div>
        <w:div w:id="714232448">
          <w:marLeft w:val="547"/>
          <w:marRight w:val="0"/>
          <w:marTop w:val="154"/>
          <w:marBottom w:val="0"/>
          <w:divBdr>
            <w:top w:val="none" w:sz="0" w:space="0" w:color="auto"/>
            <w:left w:val="none" w:sz="0" w:space="0" w:color="auto"/>
            <w:bottom w:val="none" w:sz="0" w:space="0" w:color="auto"/>
            <w:right w:val="none" w:sz="0" w:space="0" w:color="auto"/>
          </w:divBdr>
        </w:div>
        <w:div w:id="197013598">
          <w:marLeft w:val="547"/>
          <w:marRight w:val="0"/>
          <w:marTop w:val="154"/>
          <w:marBottom w:val="0"/>
          <w:divBdr>
            <w:top w:val="none" w:sz="0" w:space="0" w:color="auto"/>
            <w:left w:val="none" w:sz="0" w:space="0" w:color="auto"/>
            <w:bottom w:val="none" w:sz="0" w:space="0" w:color="auto"/>
            <w:right w:val="none" w:sz="0" w:space="0" w:color="auto"/>
          </w:divBdr>
        </w:div>
        <w:div w:id="434444135">
          <w:marLeft w:val="547"/>
          <w:marRight w:val="0"/>
          <w:marTop w:val="154"/>
          <w:marBottom w:val="0"/>
          <w:divBdr>
            <w:top w:val="none" w:sz="0" w:space="0" w:color="auto"/>
            <w:left w:val="none" w:sz="0" w:space="0" w:color="auto"/>
            <w:bottom w:val="none" w:sz="0" w:space="0" w:color="auto"/>
            <w:right w:val="none" w:sz="0" w:space="0" w:color="auto"/>
          </w:divBdr>
        </w:div>
        <w:div w:id="1204946102">
          <w:marLeft w:val="1166"/>
          <w:marRight w:val="0"/>
          <w:marTop w:val="134"/>
          <w:marBottom w:val="0"/>
          <w:divBdr>
            <w:top w:val="none" w:sz="0" w:space="0" w:color="auto"/>
            <w:left w:val="none" w:sz="0" w:space="0" w:color="auto"/>
            <w:bottom w:val="none" w:sz="0" w:space="0" w:color="auto"/>
            <w:right w:val="none" w:sz="0" w:space="0" w:color="auto"/>
          </w:divBdr>
        </w:div>
        <w:div w:id="1390812015">
          <w:marLeft w:val="1166"/>
          <w:marRight w:val="0"/>
          <w:marTop w:val="134"/>
          <w:marBottom w:val="0"/>
          <w:divBdr>
            <w:top w:val="none" w:sz="0" w:space="0" w:color="auto"/>
            <w:left w:val="none" w:sz="0" w:space="0" w:color="auto"/>
            <w:bottom w:val="none" w:sz="0" w:space="0" w:color="auto"/>
            <w:right w:val="none" w:sz="0" w:space="0" w:color="auto"/>
          </w:divBdr>
        </w:div>
        <w:div w:id="265160391">
          <w:marLeft w:val="1166"/>
          <w:marRight w:val="0"/>
          <w:marTop w:val="134"/>
          <w:marBottom w:val="0"/>
          <w:divBdr>
            <w:top w:val="none" w:sz="0" w:space="0" w:color="auto"/>
            <w:left w:val="none" w:sz="0" w:space="0" w:color="auto"/>
            <w:bottom w:val="none" w:sz="0" w:space="0" w:color="auto"/>
            <w:right w:val="none" w:sz="0" w:space="0" w:color="auto"/>
          </w:divBdr>
        </w:div>
        <w:div w:id="2139032809">
          <w:marLeft w:val="1166"/>
          <w:marRight w:val="0"/>
          <w:marTop w:val="134"/>
          <w:marBottom w:val="0"/>
          <w:divBdr>
            <w:top w:val="none" w:sz="0" w:space="0" w:color="auto"/>
            <w:left w:val="none" w:sz="0" w:space="0" w:color="auto"/>
            <w:bottom w:val="none" w:sz="0" w:space="0" w:color="auto"/>
            <w:right w:val="none" w:sz="0" w:space="0" w:color="auto"/>
          </w:divBdr>
        </w:div>
        <w:div w:id="2050566793">
          <w:marLeft w:val="1166"/>
          <w:marRight w:val="0"/>
          <w:marTop w:val="134"/>
          <w:marBottom w:val="0"/>
          <w:divBdr>
            <w:top w:val="none" w:sz="0" w:space="0" w:color="auto"/>
            <w:left w:val="none" w:sz="0" w:space="0" w:color="auto"/>
            <w:bottom w:val="none" w:sz="0" w:space="0" w:color="auto"/>
            <w:right w:val="none" w:sz="0" w:space="0" w:color="auto"/>
          </w:divBdr>
        </w:div>
        <w:div w:id="1832063744">
          <w:marLeft w:val="1166"/>
          <w:marRight w:val="0"/>
          <w:marTop w:val="134"/>
          <w:marBottom w:val="0"/>
          <w:divBdr>
            <w:top w:val="none" w:sz="0" w:space="0" w:color="auto"/>
            <w:left w:val="none" w:sz="0" w:space="0" w:color="auto"/>
            <w:bottom w:val="none" w:sz="0" w:space="0" w:color="auto"/>
            <w:right w:val="none" w:sz="0" w:space="0" w:color="auto"/>
          </w:divBdr>
        </w:div>
        <w:div w:id="104421895">
          <w:marLeft w:val="547"/>
          <w:marRight w:val="0"/>
          <w:marTop w:val="154"/>
          <w:marBottom w:val="0"/>
          <w:divBdr>
            <w:top w:val="none" w:sz="0" w:space="0" w:color="auto"/>
            <w:left w:val="none" w:sz="0" w:space="0" w:color="auto"/>
            <w:bottom w:val="none" w:sz="0" w:space="0" w:color="auto"/>
            <w:right w:val="none" w:sz="0" w:space="0" w:color="auto"/>
          </w:divBdr>
        </w:div>
        <w:div w:id="1640450039">
          <w:marLeft w:val="1166"/>
          <w:marRight w:val="0"/>
          <w:marTop w:val="115"/>
          <w:marBottom w:val="0"/>
          <w:divBdr>
            <w:top w:val="none" w:sz="0" w:space="0" w:color="auto"/>
            <w:left w:val="none" w:sz="0" w:space="0" w:color="auto"/>
            <w:bottom w:val="none" w:sz="0" w:space="0" w:color="auto"/>
            <w:right w:val="none" w:sz="0" w:space="0" w:color="auto"/>
          </w:divBdr>
        </w:div>
        <w:div w:id="1578399402">
          <w:marLeft w:val="1166"/>
          <w:marRight w:val="0"/>
          <w:marTop w:val="115"/>
          <w:marBottom w:val="0"/>
          <w:divBdr>
            <w:top w:val="none" w:sz="0" w:space="0" w:color="auto"/>
            <w:left w:val="none" w:sz="0" w:space="0" w:color="auto"/>
            <w:bottom w:val="none" w:sz="0" w:space="0" w:color="auto"/>
            <w:right w:val="none" w:sz="0" w:space="0" w:color="auto"/>
          </w:divBdr>
        </w:div>
        <w:div w:id="19819973">
          <w:marLeft w:val="1166"/>
          <w:marRight w:val="0"/>
          <w:marTop w:val="115"/>
          <w:marBottom w:val="0"/>
          <w:divBdr>
            <w:top w:val="none" w:sz="0" w:space="0" w:color="auto"/>
            <w:left w:val="none" w:sz="0" w:space="0" w:color="auto"/>
            <w:bottom w:val="none" w:sz="0" w:space="0" w:color="auto"/>
            <w:right w:val="none" w:sz="0" w:space="0" w:color="auto"/>
          </w:divBdr>
        </w:div>
        <w:div w:id="1472362845">
          <w:marLeft w:val="1166"/>
          <w:marRight w:val="0"/>
          <w:marTop w:val="115"/>
          <w:marBottom w:val="0"/>
          <w:divBdr>
            <w:top w:val="none" w:sz="0" w:space="0" w:color="auto"/>
            <w:left w:val="none" w:sz="0" w:space="0" w:color="auto"/>
            <w:bottom w:val="none" w:sz="0" w:space="0" w:color="auto"/>
            <w:right w:val="none" w:sz="0" w:space="0" w:color="auto"/>
          </w:divBdr>
        </w:div>
        <w:div w:id="194118256">
          <w:marLeft w:val="547"/>
          <w:marRight w:val="0"/>
          <w:marTop w:val="134"/>
          <w:marBottom w:val="0"/>
          <w:divBdr>
            <w:top w:val="none" w:sz="0" w:space="0" w:color="auto"/>
            <w:left w:val="none" w:sz="0" w:space="0" w:color="auto"/>
            <w:bottom w:val="none" w:sz="0" w:space="0" w:color="auto"/>
            <w:right w:val="none" w:sz="0" w:space="0" w:color="auto"/>
          </w:divBdr>
        </w:div>
      </w:divsChild>
    </w:div>
    <w:div w:id="437868750">
      <w:bodyDiv w:val="1"/>
      <w:marLeft w:val="0"/>
      <w:marRight w:val="0"/>
      <w:marTop w:val="0"/>
      <w:marBottom w:val="0"/>
      <w:divBdr>
        <w:top w:val="none" w:sz="0" w:space="0" w:color="auto"/>
        <w:left w:val="none" w:sz="0" w:space="0" w:color="auto"/>
        <w:bottom w:val="none" w:sz="0" w:space="0" w:color="auto"/>
        <w:right w:val="none" w:sz="0" w:space="0" w:color="auto"/>
      </w:divBdr>
    </w:div>
    <w:div w:id="795488196">
      <w:bodyDiv w:val="1"/>
      <w:marLeft w:val="0"/>
      <w:marRight w:val="0"/>
      <w:marTop w:val="0"/>
      <w:marBottom w:val="0"/>
      <w:divBdr>
        <w:top w:val="none" w:sz="0" w:space="0" w:color="auto"/>
        <w:left w:val="none" w:sz="0" w:space="0" w:color="auto"/>
        <w:bottom w:val="none" w:sz="0" w:space="0" w:color="auto"/>
        <w:right w:val="none" w:sz="0" w:space="0" w:color="auto"/>
      </w:divBdr>
      <w:divsChild>
        <w:div w:id="1155485949">
          <w:marLeft w:val="547"/>
          <w:marRight w:val="0"/>
          <w:marTop w:val="154"/>
          <w:marBottom w:val="0"/>
          <w:divBdr>
            <w:top w:val="none" w:sz="0" w:space="0" w:color="auto"/>
            <w:left w:val="none" w:sz="0" w:space="0" w:color="auto"/>
            <w:bottom w:val="none" w:sz="0" w:space="0" w:color="auto"/>
            <w:right w:val="none" w:sz="0" w:space="0" w:color="auto"/>
          </w:divBdr>
        </w:div>
        <w:div w:id="626736596">
          <w:marLeft w:val="547"/>
          <w:marRight w:val="0"/>
          <w:marTop w:val="154"/>
          <w:marBottom w:val="0"/>
          <w:divBdr>
            <w:top w:val="none" w:sz="0" w:space="0" w:color="auto"/>
            <w:left w:val="none" w:sz="0" w:space="0" w:color="auto"/>
            <w:bottom w:val="none" w:sz="0" w:space="0" w:color="auto"/>
            <w:right w:val="none" w:sz="0" w:space="0" w:color="auto"/>
          </w:divBdr>
        </w:div>
        <w:div w:id="440608581">
          <w:marLeft w:val="1166"/>
          <w:marRight w:val="0"/>
          <w:marTop w:val="134"/>
          <w:marBottom w:val="0"/>
          <w:divBdr>
            <w:top w:val="none" w:sz="0" w:space="0" w:color="auto"/>
            <w:left w:val="none" w:sz="0" w:space="0" w:color="auto"/>
            <w:bottom w:val="none" w:sz="0" w:space="0" w:color="auto"/>
            <w:right w:val="none" w:sz="0" w:space="0" w:color="auto"/>
          </w:divBdr>
        </w:div>
        <w:div w:id="49038794">
          <w:marLeft w:val="1800"/>
          <w:marRight w:val="0"/>
          <w:marTop w:val="115"/>
          <w:marBottom w:val="0"/>
          <w:divBdr>
            <w:top w:val="none" w:sz="0" w:space="0" w:color="auto"/>
            <w:left w:val="none" w:sz="0" w:space="0" w:color="auto"/>
            <w:bottom w:val="none" w:sz="0" w:space="0" w:color="auto"/>
            <w:right w:val="none" w:sz="0" w:space="0" w:color="auto"/>
          </w:divBdr>
        </w:div>
        <w:div w:id="2084795852">
          <w:marLeft w:val="1166"/>
          <w:marRight w:val="0"/>
          <w:marTop w:val="134"/>
          <w:marBottom w:val="0"/>
          <w:divBdr>
            <w:top w:val="none" w:sz="0" w:space="0" w:color="auto"/>
            <w:left w:val="none" w:sz="0" w:space="0" w:color="auto"/>
            <w:bottom w:val="none" w:sz="0" w:space="0" w:color="auto"/>
            <w:right w:val="none" w:sz="0" w:space="0" w:color="auto"/>
          </w:divBdr>
        </w:div>
        <w:div w:id="1363901208">
          <w:marLeft w:val="1166"/>
          <w:marRight w:val="0"/>
          <w:marTop w:val="134"/>
          <w:marBottom w:val="0"/>
          <w:divBdr>
            <w:top w:val="none" w:sz="0" w:space="0" w:color="auto"/>
            <w:left w:val="none" w:sz="0" w:space="0" w:color="auto"/>
            <w:bottom w:val="none" w:sz="0" w:space="0" w:color="auto"/>
            <w:right w:val="none" w:sz="0" w:space="0" w:color="auto"/>
          </w:divBdr>
        </w:div>
        <w:div w:id="1715539683">
          <w:marLeft w:val="1166"/>
          <w:marRight w:val="0"/>
          <w:marTop w:val="134"/>
          <w:marBottom w:val="0"/>
          <w:divBdr>
            <w:top w:val="none" w:sz="0" w:space="0" w:color="auto"/>
            <w:left w:val="none" w:sz="0" w:space="0" w:color="auto"/>
            <w:bottom w:val="none" w:sz="0" w:space="0" w:color="auto"/>
            <w:right w:val="none" w:sz="0" w:space="0" w:color="auto"/>
          </w:divBdr>
        </w:div>
      </w:divsChild>
    </w:div>
    <w:div w:id="1075467499">
      <w:bodyDiv w:val="1"/>
      <w:marLeft w:val="0"/>
      <w:marRight w:val="0"/>
      <w:marTop w:val="0"/>
      <w:marBottom w:val="0"/>
      <w:divBdr>
        <w:top w:val="none" w:sz="0" w:space="0" w:color="auto"/>
        <w:left w:val="none" w:sz="0" w:space="0" w:color="auto"/>
        <w:bottom w:val="none" w:sz="0" w:space="0" w:color="auto"/>
        <w:right w:val="none" w:sz="0" w:space="0" w:color="auto"/>
      </w:divBdr>
      <w:divsChild>
        <w:div w:id="2110805594">
          <w:marLeft w:val="547"/>
          <w:marRight w:val="0"/>
          <w:marTop w:val="173"/>
          <w:marBottom w:val="0"/>
          <w:divBdr>
            <w:top w:val="none" w:sz="0" w:space="0" w:color="auto"/>
            <w:left w:val="none" w:sz="0" w:space="0" w:color="auto"/>
            <w:bottom w:val="none" w:sz="0" w:space="0" w:color="auto"/>
            <w:right w:val="none" w:sz="0" w:space="0" w:color="auto"/>
          </w:divBdr>
        </w:div>
        <w:div w:id="1526482822">
          <w:marLeft w:val="547"/>
          <w:marRight w:val="0"/>
          <w:marTop w:val="154"/>
          <w:marBottom w:val="0"/>
          <w:divBdr>
            <w:top w:val="none" w:sz="0" w:space="0" w:color="auto"/>
            <w:left w:val="none" w:sz="0" w:space="0" w:color="auto"/>
            <w:bottom w:val="none" w:sz="0" w:space="0" w:color="auto"/>
            <w:right w:val="none" w:sz="0" w:space="0" w:color="auto"/>
          </w:divBdr>
        </w:div>
        <w:div w:id="1950893303">
          <w:marLeft w:val="1166"/>
          <w:marRight w:val="0"/>
          <w:marTop w:val="134"/>
          <w:marBottom w:val="0"/>
          <w:divBdr>
            <w:top w:val="none" w:sz="0" w:space="0" w:color="auto"/>
            <w:left w:val="none" w:sz="0" w:space="0" w:color="auto"/>
            <w:bottom w:val="none" w:sz="0" w:space="0" w:color="auto"/>
            <w:right w:val="none" w:sz="0" w:space="0" w:color="auto"/>
          </w:divBdr>
        </w:div>
        <w:div w:id="1094472365">
          <w:marLeft w:val="1166"/>
          <w:marRight w:val="0"/>
          <w:marTop w:val="134"/>
          <w:marBottom w:val="0"/>
          <w:divBdr>
            <w:top w:val="none" w:sz="0" w:space="0" w:color="auto"/>
            <w:left w:val="none" w:sz="0" w:space="0" w:color="auto"/>
            <w:bottom w:val="none" w:sz="0" w:space="0" w:color="auto"/>
            <w:right w:val="none" w:sz="0" w:space="0" w:color="auto"/>
          </w:divBdr>
        </w:div>
        <w:div w:id="1365518205">
          <w:marLeft w:val="1166"/>
          <w:marRight w:val="0"/>
          <w:marTop w:val="134"/>
          <w:marBottom w:val="0"/>
          <w:divBdr>
            <w:top w:val="none" w:sz="0" w:space="0" w:color="auto"/>
            <w:left w:val="none" w:sz="0" w:space="0" w:color="auto"/>
            <w:bottom w:val="none" w:sz="0" w:space="0" w:color="auto"/>
            <w:right w:val="none" w:sz="0" w:space="0" w:color="auto"/>
          </w:divBdr>
        </w:div>
        <w:div w:id="1954827515">
          <w:marLeft w:val="1166"/>
          <w:marRight w:val="0"/>
          <w:marTop w:val="134"/>
          <w:marBottom w:val="0"/>
          <w:divBdr>
            <w:top w:val="none" w:sz="0" w:space="0" w:color="auto"/>
            <w:left w:val="none" w:sz="0" w:space="0" w:color="auto"/>
            <w:bottom w:val="none" w:sz="0" w:space="0" w:color="auto"/>
            <w:right w:val="none" w:sz="0" w:space="0" w:color="auto"/>
          </w:divBdr>
        </w:div>
        <w:div w:id="1678995472">
          <w:marLeft w:val="1166"/>
          <w:marRight w:val="0"/>
          <w:marTop w:val="134"/>
          <w:marBottom w:val="0"/>
          <w:divBdr>
            <w:top w:val="none" w:sz="0" w:space="0" w:color="auto"/>
            <w:left w:val="none" w:sz="0" w:space="0" w:color="auto"/>
            <w:bottom w:val="none" w:sz="0" w:space="0" w:color="auto"/>
            <w:right w:val="none" w:sz="0" w:space="0" w:color="auto"/>
          </w:divBdr>
        </w:div>
      </w:divsChild>
    </w:div>
    <w:div w:id="1414859704">
      <w:bodyDiv w:val="1"/>
      <w:marLeft w:val="0"/>
      <w:marRight w:val="0"/>
      <w:marTop w:val="0"/>
      <w:marBottom w:val="0"/>
      <w:divBdr>
        <w:top w:val="none" w:sz="0" w:space="0" w:color="auto"/>
        <w:left w:val="none" w:sz="0" w:space="0" w:color="auto"/>
        <w:bottom w:val="none" w:sz="0" w:space="0" w:color="auto"/>
        <w:right w:val="none" w:sz="0" w:space="0" w:color="auto"/>
      </w:divBdr>
    </w:div>
    <w:div w:id="1482115107">
      <w:bodyDiv w:val="1"/>
      <w:marLeft w:val="0"/>
      <w:marRight w:val="0"/>
      <w:marTop w:val="0"/>
      <w:marBottom w:val="0"/>
      <w:divBdr>
        <w:top w:val="none" w:sz="0" w:space="0" w:color="auto"/>
        <w:left w:val="none" w:sz="0" w:space="0" w:color="auto"/>
        <w:bottom w:val="none" w:sz="0" w:space="0" w:color="auto"/>
        <w:right w:val="none" w:sz="0" w:space="0" w:color="auto"/>
      </w:divBdr>
    </w:div>
    <w:div w:id="1517693387">
      <w:bodyDiv w:val="1"/>
      <w:marLeft w:val="0"/>
      <w:marRight w:val="0"/>
      <w:marTop w:val="0"/>
      <w:marBottom w:val="0"/>
      <w:divBdr>
        <w:top w:val="none" w:sz="0" w:space="0" w:color="auto"/>
        <w:left w:val="none" w:sz="0" w:space="0" w:color="auto"/>
        <w:bottom w:val="none" w:sz="0" w:space="0" w:color="auto"/>
        <w:right w:val="none" w:sz="0" w:space="0" w:color="auto"/>
      </w:divBdr>
      <w:divsChild>
        <w:div w:id="765804146">
          <w:marLeft w:val="547"/>
          <w:marRight w:val="0"/>
          <w:marTop w:val="134"/>
          <w:marBottom w:val="0"/>
          <w:divBdr>
            <w:top w:val="none" w:sz="0" w:space="0" w:color="auto"/>
            <w:left w:val="none" w:sz="0" w:space="0" w:color="auto"/>
            <w:bottom w:val="none" w:sz="0" w:space="0" w:color="auto"/>
            <w:right w:val="none" w:sz="0" w:space="0" w:color="auto"/>
          </w:divBdr>
        </w:div>
        <w:div w:id="734553492">
          <w:marLeft w:val="547"/>
          <w:marRight w:val="0"/>
          <w:marTop w:val="134"/>
          <w:marBottom w:val="0"/>
          <w:divBdr>
            <w:top w:val="none" w:sz="0" w:space="0" w:color="auto"/>
            <w:left w:val="none" w:sz="0" w:space="0" w:color="auto"/>
            <w:bottom w:val="none" w:sz="0" w:space="0" w:color="auto"/>
            <w:right w:val="none" w:sz="0" w:space="0" w:color="auto"/>
          </w:divBdr>
        </w:div>
        <w:div w:id="6489681">
          <w:marLeft w:val="547"/>
          <w:marRight w:val="0"/>
          <w:marTop w:val="134"/>
          <w:marBottom w:val="0"/>
          <w:divBdr>
            <w:top w:val="none" w:sz="0" w:space="0" w:color="auto"/>
            <w:left w:val="none" w:sz="0" w:space="0" w:color="auto"/>
            <w:bottom w:val="none" w:sz="0" w:space="0" w:color="auto"/>
            <w:right w:val="none" w:sz="0" w:space="0" w:color="auto"/>
          </w:divBdr>
        </w:div>
      </w:divsChild>
    </w:div>
    <w:div w:id="1667316115">
      <w:bodyDiv w:val="1"/>
      <w:marLeft w:val="0"/>
      <w:marRight w:val="0"/>
      <w:marTop w:val="0"/>
      <w:marBottom w:val="0"/>
      <w:divBdr>
        <w:top w:val="none" w:sz="0" w:space="0" w:color="auto"/>
        <w:left w:val="none" w:sz="0" w:space="0" w:color="auto"/>
        <w:bottom w:val="none" w:sz="0" w:space="0" w:color="auto"/>
        <w:right w:val="none" w:sz="0" w:space="0" w:color="auto"/>
      </w:divBdr>
      <w:divsChild>
        <w:div w:id="1528759146">
          <w:marLeft w:val="547"/>
          <w:marRight w:val="0"/>
          <w:marTop w:val="154"/>
          <w:marBottom w:val="0"/>
          <w:divBdr>
            <w:top w:val="none" w:sz="0" w:space="0" w:color="auto"/>
            <w:left w:val="none" w:sz="0" w:space="0" w:color="auto"/>
            <w:bottom w:val="none" w:sz="0" w:space="0" w:color="auto"/>
            <w:right w:val="none" w:sz="0" w:space="0" w:color="auto"/>
          </w:divBdr>
        </w:div>
        <w:div w:id="1982996138">
          <w:marLeft w:val="547"/>
          <w:marRight w:val="0"/>
          <w:marTop w:val="154"/>
          <w:marBottom w:val="0"/>
          <w:divBdr>
            <w:top w:val="none" w:sz="0" w:space="0" w:color="auto"/>
            <w:left w:val="none" w:sz="0" w:space="0" w:color="auto"/>
            <w:bottom w:val="none" w:sz="0" w:space="0" w:color="auto"/>
            <w:right w:val="none" w:sz="0" w:space="0" w:color="auto"/>
          </w:divBdr>
        </w:div>
        <w:div w:id="1738287828">
          <w:marLeft w:val="547"/>
          <w:marRight w:val="0"/>
          <w:marTop w:val="154"/>
          <w:marBottom w:val="0"/>
          <w:divBdr>
            <w:top w:val="none" w:sz="0" w:space="0" w:color="auto"/>
            <w:left w:val="none" w:sz="0" w:space="0" w:color="auto"/>
            <w:bottom w:val="none" w:sz="0" w:space="0" w:color="auto"/>
            <w:right w:val="none" w:sz="0" w:space="0" w:color="auto"/>
          </w:divBdr>
        </w:div>
        <w:div w:id="452944751">
          <w:marLeft w:val="547"/>
          <w:marRight w:val="0"/>
          <w:marTop w:val="154"/>
          <w:marBottom w:val="0"/>
          <w:divBdr>
            <w:top w:val="none" w:sz="0" w:space="0" w:color="auto"/>
            <w:left w:val="none" w:sz="0" w:space="0" w:color="auto"/>
            <w:bottom w:val="none" w:sz="0" w:space="0" w:color="auto"/>
            <w:right w:val="none" w:sz="0" w:space="0" w:color="auto"/>
          </w:divBdr>
        </w:div>
        <w:div w:id="869759663">
          <w:marLeft w:val="547"/>
          <w:marRight w:val="0"/>
          <w:marTop w:val="154"/>
          <w:marBottom w:val="0"/>
          <w:divBdr>
            <w:top w:val="none" w:sz="0" w:space="0" w:color="auto"/>
            <w:left w:val="none" w:sz="0" w:space="0" w:color="auto"/>
            <w:bottom w:val="none" w:sz="0" w:space="0" w:color="auto"/>
            <w:right w:val="none" w:sz="0" w:space="0" w:color="auto"/>
          </w:divBdr>
        </w:div>
        <w:div w:id="719287672">
          <w:marLeft w:val="547"/>
          <w:marRight w:val="0"/>
          <w:marTop w:val="154"/>
          <w:marBottom w:val="0"/>
          <w:divBdr>
            <w:top w:val="none" w:sz="0" w:space="0" w:color="auto"/>
            <w:left w:val="none" w:sz="0" w:space="0" w:color="auto"/>
            <w:bottom w:val="none" w:sz="0" w:space="0" w:color="auto"/>
            <w:right w:val="none" w:sz="0" w:space="0" w:color="auto"/>
          </w:divBdr>
        </w:div>
        <w:div w:id="823550960">
          <w:marLeft w:val="547"/>
          <w:marRight w:val="0"/>
          <w:marTop w:val="154"/>
          <w:marBottom w:val="0"/>
          <w:divBdr>
            <w:top w:val="none" w:sz="0" w:space="0" w:color="auto"/>
            <w:left w:val="none" w:sz="0" w:space="0" w:color="auto"/>
            <w:bottom w:val="none" w:sz="0" w:space="0" w:color="auto"/>
            <w:right w:val="none" w:sz="0" w:space="0" w:color="auto"/>
          </w:divBdr>
        </w:div>
        <w:div w:id="428819057">
          <w:marLeft w:val="547"/>
          <w:marRight w:val="0"/>
          <w:marTop w:val="115"/>
          <w:marBottom w:val="0"/>
          <w:divBdr>
            <w:top w:val="none" w:sz="0" w:space="0" w:color="auto"/>
            <w:left w:val="none" w:sz="0" w:space="0" w:color="auto"/>
            <w:bottom w:val="none" w:sz="0" w:space="0" w:color="auto"/>
            <w:right w:val="none" w:sz="0" w:space="0" w:color="auto"/>
          </w:divBdr>
        </w:div>
        <w:div w:id="2145419031">
          <w:marLeft w:val="1166"/>
          <w:marRight w:val="0"/>
          <w:marTop w:val="96"/>
          <w:marBottom w:val="0"/>
          <w:divBdr>
            <w:top w:val="none" w:sz="0" w:space="0" w:color="auto"/>
            <w:left w:val="none" w:sz="0" w:space="0" w:color="auto"/>
            <w:bottom w:val="none" w:sz="0" w:space="0" w:color="auto"/>
            <w:right w:val="none" w:sz="0" w:space="0" w:color="auto"/>
          </w:divBdr>
        </w:div>
        <w:div w:id="1372152126">
          <w:marLeft w:val="1166"/>
          <w:marRight w:val="0"/>
          <w:marTop w:val="96"/>
          <w:marBottom w:val="0"/>
          <w:divBdr>
            <w:top w:val="none" w:sz="0" w:space="0" w:color="auto"/>
            <w:left w:val="none" w:sz="0" w:space="0" w:color="auto"/>
            <w:bottom w:val="none" w:sz="0" w:space="0" w:color="auto"/>
            <w:right w:val="none" w:sz="0" w:space="0" w:color="auto"/>
          </w:divBdr>
        </w:div>
        <w:div w:id="493834937">
          <w:marLeft w:val="1166"/>
          <w:marRight w:val="0"/>
          <w:marTop w:val="96"/>
          <w:marBottom w:val="0"/>
          <w:divBdr>
            <w:top w:val="none" w:sz="0" w:space="0" w:color="auto"/>
            <w:left w:val="none" w:sz="0" w:space="0" w:color="auto"/>
            <w:bottom w:val="none" w:sz="0" w:space="0" w:color="auto"/>
            <w:right w:val="none" w:sz="0" w:space="0" w:color="auto"/>
          </w:divBdr>
        </w:div>
        <w:div w:id="566956175">
          <w:marLeft w:val="1166"/>
          <w:marRight w:val="0"/>
          <w:marTop w:val="96"/>
          <w:marBottom w:val="0"/>
          <w:divBdr>
            <w:top w:val="none" w:sz="0" w:space="0" w:color="auto"/>
            <w:left w:val="none" w:sz="0" w:space="0" w:color="auto"/>
            <w:bottom w:val="none" w:sz="0" w:space="0" w:color="auto"/>
            <w:right w:val="none" w:sz="0" w:space="0" w:color="auto"/>
          </w:divBdr>
        </w:div>
        <w:div w:id="1099258333">
          <w:marLeft w:val="547"/>
          <w:marRight w:val="0"/>
          <w:marTop w:val="115"/>
          <w:marBottom w:val="0"/>
          <w:divBdr>
            <w:top w:val="none" w:sz="0" w:space="0" w:color="auto"/>
            <w:left w:val="none" w:sz="0" w:space="0" w:color="auto"/>
            <w:bottom w:val="none" w:sz="0" w:space="0" w:color="auto"/>
            <w:right w:val="none" w:sz="0" w:space="0" w:color="auto"/>
          </w:divBdr>
        </w:div>
        <w:div w:id="484318089">
          <w:marLeft w:val="547"/>
          <w:marRight w:val="0"/>
          <w:marTop w:val="115"/>
          <w:marBottom w:val="0"/>
          <w:divBdr>
            <w:top w:val="none" w:sz="0" w:space="0" w:color="auto"/>
            <w:left w:val="none" w:sz="0" w:space="0" w:color="auto"/>
            <w:bottom w:val="none" w:sz="0" w:space="0" w:color="auto"/>
            <w:right w:val="none" w:sz="0" w:space="0" w:color="auto"/>
          </w:divBdr>
        </w:div>
        <w:div w:id="1956401581">
          <w:marLeft w:val="1166"/>
          <w:marRight w:val="0"/>
          <w:marTop w:val="96"/>
          <w:marBottom w:val="0"/>
          <w:divBdr>
            <w:top w:val="none" w:sz="0" w:space="0" w:color="auto"/>
            <w:left w:val="none" w:sz="0" w:space="0" w:color="auto"/>
            <w:bottom w:val="none" w:sz="0" w:space="0" w:color="auto"/>
            <w:right w:val="none" w:sz="0" w:space="0" w:color="auto"/>
          </w:divBdr>
        </w:div>
        <w:div w:id="219051688">
          <w:marLeft w:val="1166"/>
          <w:marRight w:val="0"/>
          <w:marTop w:val="96"/>
          <w:marBottom w:val="0"/>
          <w:divBdr>
            <w:top w:val="none" w:sz="0" w:space="0" w:color="auto"/>
            <w:left w:val="none" w:sz="0" w:space="0" w:color="auto"/>
            <w:bottom w:val="none" w:sz="0" w:space="0" w:color="auto"/>
            <w:right w:val="none" w:sz="0" w:space="0" w:color="auto"/>
          </w:divBdr>
        </w:div>
        <w:div w:id="1204900756">
          <w:marLeft w:val="547"/>
          <w:marRight w:val="0"/>
          <w:marTop w:val="115"/>
          <w:marBottom w:val="0"/>
          <w:divBdr>
            <w:top w:val="none" w:sz="0" w:space="0" w:color="auto"/>
            <w:left w:val="none" w:sz="0" w:space="0" w:color="auto"/>
            <w:bottom w:val="none" w:sz="0" w:space="0" w:color="auto"/>
            <w:right w:val="none" w:sz="0" w:space="0" w:color="auto"/>
          </w:divBdr>
        </w:div>
      </w:divsChild>
    </w:div>
    <w:div w:id="1941258400">
      <w:bodyDiv w:val="1"/>
      <w:marLeft w:val="0"/>
      <w:marRight w:val="0"/>
      <w:marTop w:val="0"/>
      <w:marBottom w:val="0"/>
      <w:divBdr>
        <w:top w:val="none" w:sz="0" w:space="0" w:color="auto"/>
        <w:left w:val="none" w:sz="0" w:space="0" w:color="auto"/>
        <w:bottom w:val="none" w:sz="0" w:space="0" w:color="auto"/>
        <w:right w:val="none" w:sz="0" w:space="0" w:color="auto"/>
      </w:divBdr>
      <w:divsChild>
        <w:div w:id="513694420">
          <w:marLeft w:val="648"/>
          <w:marRight w:val="0"/>
          <w:marTop w:val="140"/>
          <w:marBottom w:val="0"/>
          <w:divBdr>
            <w:top w:val="none" w:sz="0" w:space="0" w:color="auto"/>
            <w:left w:val="none" w:sz="0" w:space="0" w:color="auto"/>
            <w:bottom w:val="none" w:sz="0" w:space="0" w:color="auto"/>
            <w:right w:val="none" w:sz="0" w:space="0" w:color="auto"/>
          </w:divBdr>
        </w:div>
        <w:div w:id="294289141">
          <w:marLeft w:val="648"/>
          <w:marRight w:val="0"/>
          <w:marTop w:val="0"/>
          <w:marBottom w:val="0"/>
          <w:divBdr>
            <w:top w:val="none" w:sz="0" w:space="0" w:color="auto"/>
            <w:left w:val="none" w:sz="0" w:space="0" w:color="auto"/>
            <w:bottom w:val="none" w:sz="0" w:space="0" w:color="auto"/>
            <w:right w:val="none" w:sz="0" w:space="0" w:color="auto"/>
          </w:divBdr>
        </w:div>
        <w:div w:id="1032608348">
          <w:marLeft w:val="648"/>
          <w:marRight w:val="0"/>
          <w:marTop w:val="140"/>
          <w:marBottom w:val="0"/>
          <w:divBdr>
            <w:top w:val="none" w:sz="0" w:space="0" w:color="auto"/>
            <w:left w:val="none" w:sz="0" w:space="0" w:color="auto"/>
            <w:bottom w:val="none" w:sz="0" w:space="0" w:color="auto"/>
            <w:right w:val="none" w:sz="0" w:space="0" w:color="auto"/>
          </w:divBdr>
        </w:div>
        <w:div w:id="232352114">
          <w:marLeft w:val="648"/>
          <w:marRight w:val="0"/>
          <w:marTop w:val="140"/>
          <w:marBottom w:val="0"/>
          <w:divBdr>
            <w:top w:val="none" w:sz="0" w:space="0" w:color="auto"/>
            <w:left w:val="none" w:sz="0" w:space="0" w:color="auto"/>
            <w:bottom w:val="none" w:sz="0" w:space="0" w:color="auto"/>
            <w:right w:val="none" w:sz="0" w:space="0" w:color="auto"/>
          </w:divBdr>
        </w:div>
        <w:div w:id="1749380058">
          <w:marLeft w:val="648"/>
          <w:marRight w:val="0"/>
          <w:marTop w:val="140"/>
          <w:marBottom w:val="0"/>
          <w:divBdr>
            <w:top w:val="none" w:sz="0" w:space="0" w:color="auto"/>
            <w:left w:val="none" w:sz="0" w:space="0" w:color="auto"/>
            <w:bottom w:val="none" w:sz="0" w:space="0" w:color="auto"/>
            <w:right w:val="none" w:sz="0" w:space="0" w:color="auto"/>
          </w:divBdr>
        </w:div>
        <w:div w:id="1145320279">
          <w:marLeft w:val="1166"/>
          <w:marRight w:val="0"/>
          <w:marTop w:val="125"/>
          <w:marBottom w:val="0"/>
          <w:divBdr>
            <w:top w:val="none" w:sz="0" w:space="0" w:color="auto"/>
            <w:left w:val="none" w:sz="0" w:space="0" w:color="auto"/>
            <w:bottom w:val="none" w:sz="0" w:space="0" w:color="auto"/>
            <w:right w:val="none" w:sz="0" w:space="0" w:color="auto"/>
          </w:divBdr>
        </w:div>
        <w:div w:id="918247113">
          <w:marLeft w:val="648"/>
          <w:marRight w:val="0"/>
          <w:marTop w:val="140"/>
          <w:marBottom w:val="0"/>
          <w:divBdr>
            <w:top w:val="none" w:sz="0" w:space="0" w:color="auto"/>
            <w:left w:val="none" w:sz="0" w:space="0" w:color="auto"/>
            <w:bottom w:val="none" w:sz="0" w:space="0" w:color="auto"/>
            <w:right w:val="none" w:sz="0" w:space="0" w:color="auto"/>
          </w:divBdr>
        </w:div>
        <w:div w:id="1995261691">
          <w:marLeft w:val="648"/>
          <w:marRight w:val="0"/>
          <w:marTop w:val="140"/>
          <w:marBottom w:val="0"/>
          <w:divBdr>
            <w:top w:val="none" w:sz="0" w:space="0" w:color="auto"/>
            <w:left w:val="none" w:sz="0" w:space="0" w:color="auto"/>
            <w:bottom w:val="none" w:sz="0" w:space="0" w:color="auto"/>
            <w:right w:val="none" w:sz="0" w:space="0" w:color="auto"/>
          </w:divBdr>
        </w:div>
        <w:div w:id="887758845">
          <w:marLeft w:val="1166"/>
          <w:marRight w:val="0"/>
          <w:marTop w:val="125"/>
          <w:marBottom w:val="0"/>
          <w:divBdr>
            <w:top w:val="none" w:sz="0" w:space="0" w:color="auto"/>
            <w:left w:val="none" w:sz="0" w:space="0" w:color="auto"/>
            <w:bottom w:val="none" w:sz="0" w:space="0" w:color="auto"/>
            <w:right w:val="none" w:sz="0" w:space="0" w:color="auto"/>
          </w:divBdr>
        </w:div>
        <w:div w:id="953562885">
          <w:marLeft w:val="1166"/>
          <w:marRight w:val="0"/>
          <w:marTop w:val="125"/>
          <w:marBottom w:val="0"/>
          <w:divBdr>
            <w:top w:val="none" w:sz="0" w:space="0" w:color="auto"/>
            <w:left w:val="none" w:sz="0" w:space="0" w:color="auto"/>
            <w:bottom w:val="none" w:sz="0" w:space="0" w:color="auto"/>
            <w:right w:val="none" w:sz="0" w:space="0" w:color="auto"/>
          </w:divBdr>
        </w:div>
        <w:div w:id="1541623772">
          <w:marLeft w:val="648"/>
          <w:marRight w:val="0"/>
          <w:marTop w:val="140"/>
          <w:marBottom w:val="0"/>
          <w:divBdr>
            <w:top w:val="none" w:sz="0" w:space="0" w:color="auto"/>
            <w:left w:val="none" w:sz="0" w:space="0" w:color="auto"/>
            <w:bottom w:val="none" w:sz="0" w:space="0" w:color="auto"/>
            <w:right w:val="none" w:sz="0" w:space="0" w:color="auto"/>
          </w:divBdr>
        </w:div>
        <w:div w:id="1079907198">
          <w:marLeft w:val="648"/>
          <w:marRight w:val="0"/>
          <w:marTop w:val="140"/>
          <w:marBottom w:val="0"/>
          <w:divBdr>
            <w:top w:val="none" w:sz="0" w:space="0" w:color="auto"/>
            <w:left w:val="none" w:sz="0" w:space="0" w:color="auto"/>
            <w:bottom w:val="none" w:sz="0" w:space="0" w:color="auto"/>
            <w:right w:val="none" w:sz="0" w:space="0" w:color="auto"/>
          </w:divBdr>
        </w:div>
        <w:div w:id="1754014084">
          <w:marLeft w:val="648"/>
          <w:marRight w:val="0"/>
          <w:marTop w:val="140"/>
          <w:marBottom w:val="0"/>
          <w:divBdr>
            <w:top w:val="none" w:sz="0" w:space="0" w:color="auto"/>
            <w:left w:val="none" w:sz="0" w:space="0" w:color="auto"/>
            <w:bottom w:val="none" w:sz="0" w:space="0" w:color="auto"/>
            <w:right w:val="none" w:sz="0" w:space="0" w:color="auto"/>
          </w:divBdr>
        </w:div>
        <w:div w:id="1509556745">
          <w:marLeft w:val="648"/>
          <w:marRight w:val="0"/>
          <w:marTop w:val="140"/>
          <w:marBottom w:val="0"/>
          <w:divBdr>
            <w:top w:val="none" w:sz="0" w:space="0" w:color="auto"/>
            <w:left w:val="none" w:sz="0" w:space="0" w:color="auto"/>
            <w:bottom w:val="none" w:sz="0" w:space="0" w:color="auto"/>
            <w:right w:val="none" w:sz="0" w:space="0" w:color="auto"/>
          </w:divBdr>
        </w:div>
        <w:div w:id="359818754">
          <w:marLeft w:val="648"/>
          <w:marRight w:val="0"/>
          <w:marTop w:val="140"/>
          <w:marBottom w:val="0"/>
          <w:divBdr>
            <w:top w:val="none" w:sz="0" w:space="0" w:color="auto"/>
            <w:left w:val="none" w:sz="0" w:space="0" w:color="auto"/>
            <w:bottom w:val="none" w:sz="0" w:space="0" w:color="auto"/>
            <w:right w:val="none" w:sz="0" w:space="0" w:color="auto"/>
          </w:divBdr>
        </w:div>
        <w:div w:id="603922440">
          <w:marLeft w:val="115"/>
          <w:marRight w:val="0"/>
          <w:marTop w:val="140"/>
          <w:marBottom w:val="0"/>
          <w:divBdr>
            <w:top w:val="none" w:sz="0" w:space="0" w:color="auto"/>
            <w:left w:val="none" w:sz="0" w:space="0" w:color="auto"/>
            <w:bottom w:val="none" w:sz="0" w:space="0" w:color="auto"/>
            <w:right w:val="none" w:sz="0" w:space="0" w:color="auto"/>
          </w:divBdr>
        </w:div>
        <w:div w:id="1768036046">
          <w:marLeft w:val="648"/>
          <w:marRight w:val="0"/>
          <w:marTop w:val="140"/>
          <w:marBottom w:val="0"/>
          <w:divBdr>
            <w:top w:val="none" w:sz="0" w:space="0" w:color="auto"/>
            <w:left w:val="none" w:sz="0" w:space="0" w:color="auto"/>
            <w:bottom w:val="none" w:sz="0" w:space="0" w:color="auto"/>
            <w:right w:val="none" w:sz="0" w:space="0" w:color="auto"/>
          </w:divBdr>
        </w:div>
        <w:div w:id="618996059">
          <w:marLeft w:val="648"/>
          <w:marRight w:val="0"/>
          <w:marTop w:val="140"/>
          <w:marBottom w:val="0"/>
          <w:divBdr>
            <w:top w:val="none" w:sz="0" w:space="0" w:color="auto"/>
            <w:left w:val="none" w:sz="0" w:space="0" w:color="auto"/>
            <w:bottom w:val="none" w:sz="0" w:space="0" w:color="auto"/>
            <w:right w:val="none" w:sz="0" w:space="0" w:color="auto"/>
          </w:divBdr>
        </w:div>
        <w:div w:id="950284809">
          <w:marLeft w:val="1166"/>
          <w:marRight w:val="0"/>
          <w:marTop w:val="106"/>
          <w:marBottom w:val="0"/>
          <w:divBdr>
            <w:top w:val="none" w:sz="0" w:space="0" w:color="auto"/>
            <w:left w:val="none" w:sz="0" w:space="0" w:color="auto"/>
            <w:bottom w:val="none" w:sz="0" w:space="0" w:color="auto"/>
            <w:right w:val="none" w:sz="0" w:space="0" w:color="auto"/>
          </w:divBdr>
        </w:div>
        <w:div w:id="220096663">
          <w:marLeft w:val="1166"/>
          <w:marRight w:val="0"/>
          <w:marTop w:val="106"/>
          <w:marBottom w:val="0"/>
          <w:divBdr>
            <w:top w:val="none" w:sz="0" w:space="0" w:color="auto"/>
            <w:left w:val="none" w:sz="0" w:space="0" w:color="auto"/>
            <w:bottom w:val="none" w:sz="0" w:space="0" w:color="auto"/>
            <w:right w:val="none" w:sz="0" w:space="0" w:color="auto"/>
          </w:divBdr>
        </w:div>
        <w:div w:id="578759701">
          <w:marLeft w:val="648"/>
          <w:marRight w:val="0"/>
          <w:marTop w:val="140"/>
          <w:marBottom w:val="0"/>
          <w:divBdr>
            <w:top w:val="none" w:sz="0" w:space="0" w:color="auto"/>
            <w:left w:val="none" w:sz="0" w:space="0" w:color="auto"/>
            <w:bottom w:val="none" w:sz="0" w:space="0" w:color="auto"/>
            <w:right w:val="none" w:sz="0" w:space="0" w:color="auto"/>
          </w:divBdr>
        </w:div>
        <w:div w:id="927080871">
          <w:marLeft w:val="648"/>
          <w:marRight w:val="0"/>
          <w:marTop w:val="140"/>
          <w:marBottom w:val="0"/>
          <w:divBdr>
            <w:top w:val="none" w:sz="0" w:space="0" w:color="auto"/>
            <w:left w:val="none" w:sz="0" w:space="0" w:color="auto"/>
            <w:bottom w:val="none" w:sz="0" w:space="0" w:color="auto"/>
            <w:right w:val="none" w:sz="0" w:space="0" w:color="auto"/>
          </w:divBdr>
        </w:div>
        <w:div w:id="442384986">
          <w:marLeft w:val="648"/>
          <w:marRight w:val="0"/>
          <w:marTop w:val="140"/>
          <w:marBottom w:val="0"/>
          <w:divBdr>
            <w:top w:val="none" w:sz="0" w:space="0" w:color="auto"/>
            <w:left w:val="none" w:sz="0" w:space="0" w:color="auto"/>
            <w:bottom w:val="none" w:sz="0" w:space="0" w:color="auto"/>
            <w:right w:val="none" w:sz="0" w:space="0" w:color="auto"/>
          </w:divBdr>
        </w:div>
        <w:div w:id="358898271">
          <w:marLeft w:val="1166"/>
          <w:marRight w:val="0"/>
          <w:marTop w:val="115"/>
          <w:marBottom w:val="0"/>
          <w:divBdr>
            <w:top w:val="none" w:sz="0" w:space="0" w:color="auto"/>
            <w:left w:val="none" w:sz="0" w:space="0" w:color="auto"/>
            <w:bottom w:val="none" w:sz="0" w:space="0" w:color="auto"/>
            <w:right w:val="none" w:sz="0" w:space="0" w:color="auto"/>
          </w:divBdr>
        </w:div>
        <w:div w:id="549656738">
          <w:marLeft w:val="1166"/>
          <w:marRight w:val="0"/>
          <w:marTop w:val="115"/>
          <w:marBottom w:val="0"/>
          <w:divBdr>
            <w:top w:val="none" w:sz="0" w:space="0" w:color="auto"/>
            <w:left w:val="none" w:sz="0" w:space="0" w:color="auto"/>
            <w:bottom w:val="none" w:sz="0" w:space="0" w:color="auto"/>
            <w:right w:val="none" w:sz="0" w:space="0" w:color="auto"/>
          </w:divBdr>
        </w:div>
        <w:div w:id="369306579">
          <w:marLeft w:val="648"/>
          <w:marRight w:val="0"/>
          <w:marTop w:val="140"/>
          <w:marBottom w:val="0"/>
          <w:divBdr>
            <w:top w:val="none" w:sz="0" w:space="0" w:color="auto"/>
            <w:left w:val="none" w:sz="0" w:space="0" w:color="auto"/>
            <w:bottom w:val="none" w:sz="0" w:space="0" w:color="auto"/>
            <w:right w:val="none" w:sz="0" w:space="0" w:color="auto"/>
          </w:divBdr>
        </w:div>
        <w:div w:id="1265307524">
          <w:marLeft w:val="1166"/>
          <w:marRight w:val="0"/>
          <w:marTop w:val="96"/>
          <w:marBottom w:val="0"/>
          <w:divBdr>
            <w:top w:val="none" w:sz="0" w:space="0" w:color="auto"/>
            <w:left w:val="none" w:sz="0" w:space="0" w:color="auto"/>
            <w:bottom w:val="none" w:sz="0" w:space="0" w:color="auto"/>
            <w:right w:val="none" w:sz="0" w:space="0" w:color="auto"/>
          </w:divBdr>
        </w:div>
        <w:div w:id="1340964652">
          <w:marLeft w:val="1166"/>
          <w:marRight w:val="0"/>
          <w:marTop w:val="96"/>
          <w:marBottom w:val="0"/>
          <w:divBdr>
            <w:top w:val="none" w:sz="0" w:space="0" w:color="auto"/>
            <w:left w:val="none" w:sz="0" w:space="0" w:color="auto"/>
            <w:bottom w:val="none" w:sz="0" w:space="0" w:color="auto"/>
            <w:right w:val="none" w:sz="0" w:space="0" w:color="auto"/>
          </w:divBdr>
        </w:div>
        <w:div w:id="1514765037">
          <w:marLeft w:val="1166"/>
          <w:marRight w:val="0"/>
          <w:marTop w:val="96"/>
          <w:marBottom w:val="0"/>
          <w:divBdr>
            <w:top w:val="none" w:sz="0" w:space="0" w:color="auto"/>
            <w:left w:val="none" w:sz="0" w:space="0" w:color="auto"/>
            <w:bottom w:val="none" w:sz="0" w:space="0" w:color="auto"/>
            <w:right w:val="none" w:sz="0" w:space="0" w:color="auto"/>
          </w:divBdr>
        </w:div>
        <w:div w:id="133765164">
          <w:marLeft w:val="1166"/>
          <w:marRight w:val="0"/>
          <w:marTop w:val="96"/>
          <w:marBottom w:val="0"/>
          <w:divBdr>
            <w:top w:val="none" w:sz="0" w:space="0" w:color="auto"/>
            <w:left w:val="none" w:sz="0" w:space="0" w:color="auto"/>
            <w:bottom w:val="none" w:sz="0" w:space="0" w:color="auto"/>
            <w:right w:val="none" w:sz="0" w:space="0" w:color="auto"/>
          </w:divBdr>
        </w:div>
        <w:div w:id="1302272514">
          <w:marLeft w:val="1166"/>
          <w:marRight w:val="0"/>
          <w:marTop w:val="96"/>
          <w:marBottom w:val="0"/>
          <w:divBdr>
            <w:top w:val="none" w:sz="0" w:space="0" w:color="auto"/>
            <w:left w:val="none" w:sz="0" w:space="0" w:color="auto"/>
            <w:bottom w:val="none" w:sz="0" w:space="0" w:color="auto"/>
            <w:right w:val="none" w:sz="0" w:space="0" w:color="auto"/>
          </w:divBdr>
        </w:div>
        <w:div w:id="1328746810">
          <w:marLeft w:val="1166"/>
          <w:marRight w:val="0"/>
          <w:marTop w:val="96"/>
          <w:marBottom w:val="0"/>
          <w:divBdr>
            <w:top w:val="none" w:sz="0" w:space="0" w:color="auto"/>
            <w:left w:val="none" w:sz="0" w:space="0" w:color="auto"/>
            <w:bottom w:val="none" w:sz="0" w:space="0" w:color="auto"/>
            <w:right w:val="none" w:sz="0" w:space="0" w:color="auto"/>
          </w:divBdr>
        </w:div>
        <w:div w:id="1777366532">
          <w:marLeft w:val="1166"/>
          <w:marRight w:val="0"/>
          <w:marTop w:val="96"/>
          <w:marBottom w:val="0"/>
          <w:divBdr>
            <w:top w:val="none" w:sz="0" w:space="0" w:color="auto"/>
            <w:left w:val="none" w:sz="0" w:space="0" w:color="auto"/>
            <w:bottom w:val="none" w:sz="0" w:space="0" w:color="auto"/>
            <w:right w:val="none" w:sz="0" w:space="0" w:color="auto"/>
          </w:divBdr>
        </w:div>
        <w:div w:id="862090411">
          <w:marLeft w:val="1570"/>
          <w:marRight w:val="0"/>
          <w:marTop w:val="86"/>
          <w:marBottom w:val="0"/>
          <w:divBdr>
            <w:top w:val="none" w:sz="0" w:space="0" w:color="auto"/>
            <w:left w:val="none" w:sz="0" w:space="0" w:color="auto"/>
            <w:bottom w:val="none" w:sz="0" w:space="0" w:color="auto"/>
            <w:right w:val="none" w:sz="0" w:space="0" w:color="auto"/>
          </w:divBdr>
        </w:div>
        <w:div w:id="1731731763">
          <w:marLeft w:val="1570"/>
          <w:marRight w:val="0"/>
          <w:marTop w:val="86"/>
          <w:marBottom w:val="0"/>
          <w:divBdr>
            <w:top w:val="none" w:sz="0" w:space="0" w:color="auto"/>
            <w:left w:val="none" w:sz="0" w:space="0" w:color="auto"/>
            <w:bottom w:val="none" w:sz="0" w:space="0" w:color="auto"/>
            <w:right w:val="none" w:sz="0" w:space="0" w:color="auto"/>
          </w:divBdr>
        </w:div>
        <w:div w:id="1159421642">
          <w:marLeft w:val="1570"/>
          <w:marRight w:val="0"/>
          <w:marTop w:val="86"/>
          <w:marBottom w:val="0"/>
          <w:divBdr>
            <w:top w:val="none" w:sz="0" w:space="0" w:color="auto"/>
            <w:left w:val="none" w:sz="0" w:space="0" w:color="auto"/>
            <w:bottom w:val="none" w:sz="0" w:space="0" w:color="auto"/>
            <w:right w:val="none" w:sz="0" w:space="0" w:color="auto"/>
          </w:divBdr>
        </w:div>
        <w:div w:id="197160292">
          <w:marLeft w:val="1570"/>
          <w:marRight w:val="0"/>
          <w:marTop w:val="86"/>
          <w:marBottom w:val="0"/>
          <w:divBdr>
            <w:top w:val="none" w:sz="0" w:space="0" w:color="auto"/>
            <w:left w:val="none" w:sz="0" w:space="0" w:color="auto"/>
            <w:bottom w:val="none" w:sz="0" w:space="0" w:color="auto"/>
            <w:right w:val="none" w:sz="0" w:space="0" w:color="auto"/>
          </w:divBdr>
        </w:div>
        <w:div w:id="1324360137">
          <w:marLeft w:val="1570"/>
          <w:marRight w:val="0"/>
          <w:marTop w:val="86"/>
          <w:marBottom w:val="0"/>
          <w:divBdr>
            <w:top w:val="none" w:sz="0" w:space="0" w:color="auto"/>
            <w:left w:val="none" w:sz="0" w:space="0" w:color="auto"/>
            <w:bottom w:val="none" w:sz="0" w:space="0" w:color="auto"/>
            <w:right w:val="none" w:sz="0" w:space="0" w:color="auto"/>
          </w:divBdr>
        </w:div>
        <w:div w:id="1044872070">
          <w:marLeft w:val="1570"/>
          <w:marRight w:val="0"/>
          <w:marTop w:val="86"/>
          <w:marBottom w:val="0"/>
          <w:divBdr>
            <w:top w:val="none" w:sz="0" w:space="0" w:color="auto"/>
            <w:left w:val="none" w:sz="0" w:space="0" w:color="auto"/>
            <w:bottom w:val="none" w:sz="0" w:space="0" w:color="auto"/>
            <w:right w:val="none" w:sz="0" w:space="0" w:color="auto"/>
          </w:divBdr>
        </w:div>
        <w:div w:id="2114595921">
          <w:marLeft w:val="1166"/>
          <w:marRight w:val="0"/>
          <w:marTop w:val="96"/>
          <w:marBottom w:val="0"/>
          <w:divBdr>
            <w:top w:val="none" w:sz="0" w:space="0" w:color="auto"/>
            <w:left w:val="none" w:sz="0" w:space="0" w:color="auto"/>
            <w:bottom w:val="none" w:sz="0" w:space="0" w:color="auto"/>
            <w:right w:val="none" w:sz="0" w:space="0" w:color="auto"/>
          </w:divBdr>
        </w:div>
        <w:div w:id="1130712555">
          <w:marLeft w:val="648"/>
          <w:marRight w:val="0"/>
          <w:marTop w:val="140"/>
          <w:marBottom w:val="0"/>
          <w:divBdr>
            <w:top w:val="none" w:sz="0" w:space="0" w:color="auto"/>
            <w:left w:val="none" w:sz="0" w:space="0" w:color="auto"/>
            <w:bottom w:val="none" w:sz="0" w:space="0" w:color="auto"/>
            <w:right w:val="none" w:sz="0" w:space="0" w:color="auto"/>
          </w:divBdr>
        </w:div>
        <w:div w:id="1325280955">
          <w:marLeft w:val="648"/>
          <w:marRight w:val="0"/>
          <w:marTop w:val="140"/>
          <w:marBottom w:val="0"/>
          <w:divBdr>
            <w:top w:val="none" w:sz="0" w:space="0" w:color="auto"/>
            <w:left w:val="none" w:sz="0" w:space="0" w:color="auto"/>
            <w:bottom w:val="none" w:sz="0" w:space="0" w:color="auto"/>
            <w:right w:val="none" w:sz="0" w:space="0" w:color="auto"/>
          </w:divBdr>
        </w:div>
        <w:div w:id="1626810316">
          <w:marLeft w:val="648"/>
          <w:marRight w:val="0"/>
          <w:marTop w:val="140"/>
          <w:marBottom w:val="0"/>
          <w:divBdr>
            <w:top w:val="none" w:sz="0" w:space="0" w:color="auto"/>
            <w:left w:val="none" w:sz="0" w:space="0" w:color="auto"/>
            <w:bottom w:val="none" w:sz="0" w:space="0" w:color="auto"/>
            <w:right w:val="none" w:sz="0" w:space="0" w:color="auto"/>
          </w:divBdr>
        </w:div>
        <w:div w:id="1382174717">
          <w:marLeft w:val="648"/>
          <w:marRight w:val="0"/>
          <w:marTop w:val="140"/>
          <w:marBottom w:val="0"/>
          <w:divBdr>
            <w:top w:val="none" w:sz="0" w:space="0" w:color="auto"/>
            <w:left w:val="none" w:sz="0" w:space="0" w:color="auto"/>
            <w:bottom w:val="none" w:sz="0" w:space="0" w:color="auto"/>
            <w:right w:val="none" w:sz="0" w:space="0" w:color="auto"/>
          </w:divBdr>
        </w:div>
        <w:div w:id="1222212613">
          <w:marLeft w:val="648"/>
          <w:marRight w:val="0"/>
          <w:marTop w:val="140"/>
          <w:marBottom w:val="0"/>
          <w:divBdr>
            <w:top w:val="none" w:sz="0" w:space="0" w:color="auto"/>
            <w:left w:val="none" w:sz="0" w:space="0" w:color="auto"/>
            <w:bottom w:val="none" w:sz="0" w:space="0" w:color="auto"/>
            <w:right w:val="none" w:sz="0" w:space="0" w:color="auto"/>
          </w:divBdr>
        </w:div>
        <w:div w:id="1912037550">
          <w:marLeft w:val="648"/>
          <w:marRight w:val="0"/>
          <w:marTop w:val="140"/>
          <w:marBottom w:val="0"/>
          <w:divBdr>
            <w:top w:val="none" w:sz="0" w:space="0" w:color="auto"/>
            <w:left w:val="none" w:sz="0" w:space="0" w:color="auto"/>
            <w:bottom w:val="none" w:sz="0" w:space="0" w:color="auto"/>
            <w:right w:val="none" w:sz="0" w:space="0" w:color="auto"/>
          </w:divBdr>
        </w:div>
        <w:div w:id="194513337">
          <w:marLeft w:val="648"/>
          <w:marRight w:val="0"/>
          <w:marTop w:val="140"/>
          <w:marBottom w:val="0"/>
          <w:divBdr>
            <w:top w:val="none" w:sz="0" w:space="0" w:color="auto"/>
            <w:left w:val="none" w:sz="0" w:space="0" w:color="auto"/>
            <w:bottom w:val="none" w:sz="0" w:space="0" w:color="auto"/>
            <w:right w:val="none" w:sz="0" w:space="0" w:color="auto"/>
          </w:divBdr>
        </w:div>
        <w:div w:id="357892810">
          <w:marLeft w:val="648"/>
          <w:marRight w:val="0"/>
          <w:marTop w:val="140"/>
          <w:marBottom w:val="0"/>
          <w:divBdr>
            <w:top w:val="none" w:sz="0" w:space="0" w:color="auto"/>
            <w:left w:val="none" w:sz="0" w:space="0" w:color="auto"/>
            <w:bottom w:val="none" w:sz="0" w:space="0" w:color="auto"/>
            <w:right w:val="none" w:sz="0" w:space="0" w:color="auto"/>
          </w:divBdr>
        </w:div>
        <w:div w:id="311325580">
          <w:marLeft w:val="648"/>
          <w:marRight w:val="0"/>
          <w:marTop w:val="140"/>
          <w:marBottom w:val="0"/>
          <w:divBdr>
            <w:top w:val="none" w:sz="0" w:space="0" w:color="auto"/>
            <w:left w:val="none" w:sz="0" w:space="0" w:color="auto"/>
            <w:bottom w:val="none" w:sz="0" w:space="0" w:color="auto"/>
            <w:right w:val="none" w:sz="0" w:space="0" w:color="auto"/>
          </w:divBdr>
        </w:div>
        <w:div w:id="1806193247">
          <w:marLeft w:val="648"/>
          <w:marRight w:val="0"/>
          <w:marTop w:val="140"/>
          <w:marBottom w:val="0"/>
          <w:divBdr>
            <w:top w:val="none" w:sz="0" w:space="0" w:color="auto"/>
            <w:left w:val="none" w:sz="0" w:space="0" w:color="auto"/>
            <w:bottom w:val="none" w:sz="0" w:space="0" w:color="auto"/>
            <w:right w:val="none" w:sz="0" w:space="0" w:color="auto"/>
          </w:divBdr>
        </w:div>
        <w:div w:id="665090714">
          <w:marLeft w:val="648"/>
          <w:marRight w:val="0"/>
          <w:marTop w:val="140"/>
          <w:marBottom w:val="0"/>
          <w:divBdr>
            <w:top w:val="none" w:sz="0" w:space="0" w:color="auto"/>
            <w:left w:val="none" w:sz="0" w:space="0" w:color="auto"/>
            <w:bottom w:val="none" w:sz="0" w:space="0" w:color="auto"/>
            <w:right w:val="none" w:sz="0" w:space="0" w:color="auto"/>
          </w:divBdr>
        </w:div>
        <w:div w:id="4288869">
          <w:marLeft w:val="648"/>
          <w:marRight w:val="0"/>
          <w:marTop w:val="140"/>
          <w:marBottom w:val="0"/>
          <w:divBdr>
            <w:top w:val="none" w:sz="0" w:space="0" w:color="auto"/>
            <w:left w:val="none" w:sz="0" w:space="0" w:color="auto"/>
            <w:bottom w:val="none" w:sz="0" w:space="0" w:color="auto"/>
            <w:right w:val="none" w:sz="0" w:space="0" w:color="auto"/>
          </w:divBdr>
        </w:div>
        <w:div w:id="1697728062">
          <w:marLeft w:val="1166"/>
          <w:marRight w:val="0"/>
          <w:marTop w:val="96"/>
          <w:marBottom w:val="0"/>
          <w:divBdr>
            <w:top w:val="none" w:sz="0" w:space="0" w:color="auto"/>
            <w:left w:val="none" w:sz="0" w:space="0" w:color="auto"/>
            <w:bottom w:val="none" w:sz="0" w:space="0" w:color="auto"/>
            <w:right w:val="none" w:sz="0" w:space="0" w:color="auto"/>
          </w:divBdr>
        </w:div>
        <w:div w:id="30229372">
          <w:marLeft w:val="648"/>
          <w:marRight w:val="0"/>
          <w:marTop w:val="140"/>
          <w:marBottom w:val="0"/>
          <w:divBdr>
            <w:top w:val="none" w:sz="0" w:space="0" w:color="auto"/>
            <w:left w:val="none" w:sz="0" w:space="0" w:color="auto"/>
            <w:bottom w:val="none" w:sz="0" w:space="0" w:color="auto"/>
            <w:right w:val="none" w:sz="0" w:space="0" w:color="auto"/>
          </w:divBdr>
        </w:div>
        <w:div w:id="234631763">
          <w:marLeft w:val="1166"/>
          <w:marRight w:val="0"/>
          <w:marTop w:val="96"/>
          <w:marBottom w:val="0"/>
          <w:divBdr>
            <w:top w:val="none" w:sz="0" w:space="0" w:color="auto"/>
            <w:left w:val="none" w:sz="0" w:space="0" w:color="auto"/>
            <w:bottom w:val="none" w:sz="0" w:space="0" w:color="auto"/>
            <w:right w:val="none" w:sz="0" w:space="0" w:color="auto"/>
          </w:divBdr>
        </w:div>
        <w:div w:id="937983992">
          <w:marLeft w:val="1166"/>
          <w:marRight w:val="0"/>
          <w:marTop w:val="96"/>
          <w:marBottom w:val="0"/>
          <w:divBdr>
            <w:top w:val="none" w:sz="0" w:space="0" w:color="auto"/>
            <w:left w:val="none" w:sz="0" w:space="0" w:color="auto"/>
            <w:bottom w:val="none" w:sz="0" w:space="0" w:color="auto"/>
            <w:right w:val="none" w:sz="0" w:space="0" w:color="auto"/>
          </w:divBdr>
        </w:div>
        <w:div w:id="182671348">
          <w:marLeft w:val="1166"/>
          <w:marRight w:val="0"/>
          <w:marTop w:val="96"/>
          <w:marBottom w:val="0"/>
          <w:divBdr>
            <w:top w:val="none" w:sz="0" w:space="0" w:color="auto"/>
            <w:left w:val="none" w:sz="0" w:space="0" w:color="auto"/>
            <w:bottom w:val="none" w:sz="0" w:space="0" w:color="auto"/>
            <w:right w:val="none" w:sz="0" w:space="0" w:color="auto"/>
          </w:divBdr>
        </w:div>
        <w:div w:id="1010063119">
          <w:marLeft w:val="648"/>
          <w:marRight w:val="0"/>
          <w:marTop w:val="140"/>
          <w:marBottom w:val="0"/>
          <w:divBdr>
            <w:top w:val="none" w:sz="0" w:space="0" w:color="auto"/>
            <w:left w:val="none" w:sz="0" w:space="0" w:color="auto"/>
            <w:bottom w:val="none" w:sz="0" w:space="0" w:color="auto"/>
            <w:right w:val="none" w:sz="0" w:space="0" w:color="auto"/>
          </w:divBdr>
        </w:div>
        <w:div w:id="1884632447">
          <w:marLeft w:val="648"/>
          <w:marRight w:val="0"/>
          <w:marTop w:val="140"/>
          <w:marBottom w:val="0"/>
          <w:divBdr>
            <w:top w:val="none" w:sz="0" w:space="0" w:color="auto"/>
            <w:left w:val="none" w:sz="0" w:space="0" w:color="auto"/>
            <w:bottom w:val="none" w:sz="0" w:space="0" w:color="auto"/>
            <w:right w:val="none" w:sz="0" w:space="0" w:color="auto"/>
          </w:divBdr>
        </w:div>
        <w:div w:id="1313756580">
          <w:marLeft w:val="1166"/>
          <w:marRight w:val="0"/>
          <w:marTop w:val="96"/>
          <w:marBottom w:val="0"/>
          <w:divBdr>
            <w:top w:val="none" w:sz="0" w:space="0" w:color="auto"/>
            <w:left w:val="none" w:sz="0" w:space="0" w:color="auto"/>
            <w:bottom w:val="none" w:sz="0" w:space="0" w:color="auto"/>
            <w:right w:val="none" w:sz="0" w:space="0" w:color="auto"/>
          </w:divBdr>
        </w:div>
        <w:div w:id="447285946">
          <w:marLeft w:val="1166"/>
          <w:marRight w:val="0"/>
          <w:marTop w:val="96"/>
          <w:marBottom w:val="0"/>
          <w:divBdr>
            <w:top w:val="none" w:sz="0" w:space="0" w:color="auto"/>
            <w:left w:val="none" w:sz="0" w:space="0" w:color="auto"/>
            <w:bottom w:val="none" w:sz="0" w:space="0" w:color="auto"/>
            <w:right w:val="none" w:sz="0" w:space="0" w:color="auto"/>
          </w:divBdr>
        </w:div>
        <w:div w:id="2144880402">
          <w:marLeft w:val="1166"/>
          <w:marRight w:val="0"/>
          <w:marTop w:val="96"/>
          <w:marBottom w:val="0"/>
          <w:divBdr>
            <w:top w:val="none" w:sz="0" w:space="0" w:color="auto"/>
            <w:left w:val="none" w:sz="0" w:space="0" w:color="auto"/>
            <w:bottom w:val="none" w:sz="0" w:space="0" w:color="auto"/>
            <w:right w:val="none" w:sz="0" w:space="0" w:color="auto"/>
          </w:divBdr>
        </w:div>
        <w:div w:id="159002158">
          <w:marLeft w:val="1166"/>
          <w:marRight w:val="0"/>
          <w:marTop w:val="96"/>
          <w:marBottom w:val="0"/>
          <w:divBdr>
            <w:top w:val="none" w:sz="0" w:space="0" w:color="auto"/>
            <w:left w:val="none" w:sz="0" w:space="0" w:color="auto"/>
            <w:bottom w:val="none" w:sz="0" w:space="0" w:color="auto"/>
            <w:right w:val="none" w:sz="0" w:space="0" w:color="auto"/>
          </w:divBdr>
        </w:div>
        <w:div w:id="1048265021">
          <w:marLeft w:val="1166"/>
          <w:marRight w:val="0"/>
          <w:marTop w:val="96"/>
          <w:marBottom w:val="0"/>
          <w:divBdr>
            <w:top w:val="none" w:sz="0" w:space="0" w:color="auto"/>
            <w:left w:val="none" w:sz="0" w:space="0" w:color="auto"/>
            <w:bottom w:val="none" w:sz="0" w:space="0" w:color="auto"/>
            <w:right w:val="none" w:sz="0" w:space="0" w:color="auto"/>
          </w:divBdr>
        </w:div>
        <w:div w:id="1363048124">
          <w:marLeft w:val="1166"/>
          <w:marRight w:val="0"/>
          <w:marTop w:val="96"/>
          <w:marBottom w:val="0"/>
          <w:divBdr>
            <w:top w:val="none" w:sz="0" w:space="0" w:color="auto"/>
            <w:left w:val="none" w:sz="0" w:space="0" w:color="auto"/>
            <w:bottom w:val="none" w:sz="0" w:space="0" w:color="auto"/>
            <w:right w:val="none" w:sz="0" w:space="0" w:color="auto"/>
          </w:divBdr>
        </w:div>
        <w:div w:id="459687982">
          <w:marLeft w:val="648"/>
          <w:marRight w:val="0"/>
          <w:marTop w:val="140"/>
          <w:marBottom w:val="0"/>
          <w:divBdr>
            <w:top w:val="none" w:sz="0" w:space="0" w:color="auto"/>
            <w:left w:val="none" w:sz="0" w:space="0" w:color="auto"/>
            <w:bottom w:val="none" w:sz="0" w:space="0" w:color="auto"/>
            <w:right w:val="none" w:sz="0" w:space="0" w:color="auto"/>
          </w:divBdr>
        </w:div>
        <w:div w:id="1580797302">
          <w:marLeft w:val="648"/>
          <w:marRight w:val="0"/>
          <w:marTop w:val="140"/>
          <w:marBottom w:val="0"/>
          <w:divBdr>
            <w:top w:val="none" w:sz="0" w:space="0" w:color="auto"/>
            <w:left w:val="none" w:sz="0" w:space="0" w:color="auto"/>
            <w:bottom w:val="none" w:sz="0" w:space="0" w:color="auto"/>
            <w:right w:val="none" w:sz="0" w:space="0" w:color="auto"/>
          </w:divBdr>
        </w:div>
        <w:div w:id="1751928388">
          <w:marLeft w:val="648"/>
          <w:marRight w:val="0"/>
          <w:marTop w:val="140"/>
          <w:marBottom w:val="0"/>
          <w:divBdr>
            <w:top w:val="none" w:sz="0" w:space="0" w:color="auto"/>
            <w:left w:val="none" w:sz="0" w:space="0" w:color="auto"/>
            <w:bottom w:val="none" w:sz="0" w:space="0" w:color="auto"/>
            <w:right w:val="none" w:sz="0" w:space="0" w:color="auto"/>
          </w:divBdr>
        </w:div>
        <w:div w:id="544101461">
          <w:marLeft w:val="648"/>
          <w:marRight w:val="0"/>
          <w:marTop w:val="140"/>
          <w:marBottom w:val="0"/>
          <w:divBdr>
            <w:top w:val="none" w:sz="0" w:space="0" w:color="auto"/>
            <w:left w:val="none" w:sz="0" w:space="0" w:color="auto"/>
            <w:bottom w:val="none" w:sz="0" w:space="0" w:color="auto"/>
            <w:right w:val="none" w:sz="0" w:space="0" w:color="auto"/>
          </w:divBdr>
        </w:div>
        <w:div w:id="1401442388">
          <w:marLeft w:val="1166"/>
          <w:marRight w:val="0"/>
          <w:marTop w:val="96"/>
          <w:marBottom w:val="0"/>
          <w:divBdr>
            <w:top w:val="none" w:sz="0" w:space="0" w:color="auto"/>
            <w:left w:val="none" w:sz="0" w:space="0" w:color="auto"/>
            <w:bottom w:val="none" w:sz="0" w:space="0" w:color="auto"/>
            <w:right w:val="none" w:sz="0" w:space="0" w:color="auto"/>
          </w:divBdr>
        </w:div>
        <w:div w:id="82841218">
          <w:marLeft w:val="648"/>
          <w:marRight w:val="0"/>
          <w:marTop w:val="140"/>
          <w:marBottom w:val="0"/>
          <w:divBdr>
            <w:top w:val="none" w:sz="0" w:space="0" w:color="auto"/>
            <w:left w:val="none" w:sz="0" w:space="0" w:color="auto"/>
            <w:bottom w:val="none" w:sz="0" w:space="0" w:color="auto"/>
            <w:right w:val="none" w:sz="0" w:space="0" w:color="auto"/>
          </w:divBdr>
        </w:div>
        <w:div w:id="610673820">
          <w:marLeft w:val="648"/>
          <w:marRight w:val="0"/>
          <w:marTop w:val="140"/>
          <w:marBottom w:val="0"/>
          <w:divBdr>
            <w:top w:val="none" w:sz="0" w:space="0" w:color="auto"/>
            <w:left w:val="none" w:sz="0" w:space="0" w:color="auto"/>
            <w:bottom w:val="none" w:sz="0" w:space="0" w:color="auto"/>
            <w:right w:val="none" w:sz="0" w:space="0" w:color="auto"/>
          </w:divBdr>
        </w:div>
        <w:div w:id="1778409910">
          <w:marLeft w:val="648"/>
          <w:marRight w:val="0"/>
          <w:marTop w:val="140"/>
          <w:marBottom w:val="0"/>
          <w:divBdr>
            <w:top w:val="none" w:sz="0" w:space="0" w:color="auto"/>
            <w:left w:val="none" w:sz="0" w:space="0" w:color="auto"/>
            <w:bottom w:val="none" w:sz="0" w:space="0" w:color="auto"/>
            <w:right w:val="none" w:sz="0" w:space="0" w:color="auto"/>
          </w:divBdr>
        </w:div>
        <w:div w:id="488063048">
          <w:marLeft w:val="1166"/>
          <w:marRight w:val="0"/>
          <w:marTop w:val="96"/>
          <w:marBottom w:val="0"/>
          <w:divBdr>
            <w:top w:val="none" w:sz="0" w:space="0" w:color="auto"/>
            <w:left w:val="none" w:sz="0" w:space="0" w:color="auto"/>
            <w:bottom w:val="none" w:sz="0" w:space="0" w:color="auto"/>
            <w:right w:val="none" w:sz="0" w:space="0" w:color="auto"/>
          </w:divBdr>
        </w:div>
        <w:div w:id="610403392">
          <w:marLeft w:val="1166"/>
          <w:marRight w:val="0"/>
          <w:marTop w:val="96"/>
          <w:marBottom w:val="0"/>
          <w:divBdr>
            <w:top w:val="none" w:sz="0" w:space="0" w:color="auto"/>
            <w:left w:val="none" w:sz="0" w:space="0" w:color="auto"/>
            <w:bottom w:val="none" w:sz="0" w:space="0" w:color="auto"/>
            <w:right w:val="none" w:sz="0" w:space="0" w:color="auto"/>
          </w:divBdr>
        </w:div>
        <w:div w:id="469640538">
          <w:marLeft w:val="1166"/>
          <w:marRight w:val="0"/>
          <w:marTop w:val="96"/>
          <w:marBottom w:val="0"/>
          <w:divBdr>
            <w:top w:val="none" w:sz="0" w:space="0" w:color="auto"/>
            <w:left w:val="none" w:sz="0" w:space="0" w:color="auto"/>
            <w:bottom w:val="none" w:sz="0" w:space="0" w:color="auto"/>
            <w:right w:val="none" w:sz="0" w:space="0" w:color="auto"/>
          </w:divBdr>
        </w:div>
        <w:div w:id="116916414">
          <w:marLeft w:val="1166"/>
          <w:marRight w:val="0"/>
          <w:marTop w:val="96"/>
          <w:marBottom w:val="0"/>
          <w:divBdr>
            <w:top w:val="none" w:sz="0" w:space="0" w:color="auto"/>
            <w:left w:val="none" w:sz="0" w:space="0" w:color="auto"/>
            <w:bottom w:val="none" w:sz="0" w:space="0" w:color="auto"/>
            <w:right w:val="none" w:sz="0" w:space="0" w:color="auto"/>
          </w:divBdr>
        </w:div>
        <w:div w:id="2132821926">
          <w:marLeft w:val="648"/>
          <w:marRight w:val="0"/>
          <w:marTop w:val="140"/>
          <w:marBottom w:val="0"/>
          <w:divBdr>
            <w:top w:val="none" w:sz="0" w:space="0" w:color="auto"/>
            <w:left w:val="none" w:sz="0" w:space="0" w:color="auto"/>
            <w:bottom w:val="none" w:sz="0" w:space="0" w:color="auto"/>
            <w:right w:val="none" w:sz="0" w:space="0" w:color="auto"/>
          </w:divBdr>
        </w:div>
        <w:div w:id="1155142592">
          <w:marLeft w:val="648"/>
          <w:marRight w:val="0"/>
          <w:marTop w:val="140"/>
          <w:marBottom w:val="0"/>
          <w:divBdr>
            <w:top w:val="none" w:sz="0" w:space="0" w:color="auto"/>
            <w:left w:val="none" w:sz="0" w:space="0" w:color="auto"/>
            <w:bottom w:val="none" w:sz="0" w:space="0" w:color="auto"/>
            <w:right w:val="none" w:sz="0" w:space="0" w:color="auto"/>
          </w:divBdr>
        </w:div>
        <w:div w:id="914247502">
          <w:marLeft w:val="648"/>
          <w:marRight w:val="0"/>
          <w:marTop w:val="140"/>
          <w:marBottom w:val="0"/>
          <w:divBdr>
            <w:top w:val="none" w:sz="0" w:space="0" w:color="auto"/>
            <w:left w:val="none" w:sz="0" w:space="0" w:color="auto"/>
            <w:bottom w:val="none" w:sz="0" w:space="0" w:color="auto"/>
            <w:right w:val="none" w:sz="0" w:space="0" w:color="auto"/>
          </w:divBdr>
        </w:div>
        <w:div w:id="1967194380">
          <w:marLeft w:val="1166"/>
          <w:marRight w:val="0"/>
          <w:marTop w:val="77"/>
          <w:marBottom w:val="0"/>
          <w:divBdr>
            <w:top w:val="none" w:sz="0" w:space="0" w:color="auto"/>
            <w:left w:val="none" w:sz="0" w:space="0" w:color="auto"/>
            <w:bottom w:val="none" w:sz="0" w:space="0" w:color="auto"/>
            <w:right w:val="none" w:sz="0" w:space="0" w:color="auto"/>
          </w:divBdr>
        </w:div>
        <w:div w:id="885802037">
          <w:marLeft w:val="1166"/>
          <w:marRight w:val="0"/>
          <w:marTop w:val="77"/>
          <w:marBottom w:val="0"/>
          <w:divBdr>
            <w:top w:val="none" w:sz="0" w:space="0" w:color="auto"/>
            <w:left w:val="none" w:sz="0" w:space="0" w:color="auto"/>
            <w:bottom w:val="none" w:sz="0" w:space="0" w:color="auto"/>
            <w:right w:val="none" w:sz="0" w:space="0" w:color="auto"/>
          </w:divBdr>
        </w:div>
        <w:div w:id="1155756299">
          <w:marLeft w:val="648"/>
          <w:marRight w:val="0"/>
          <w:marTop w:val="140"/>
          <w:marBottom w:val="0"/>
          <w:divBdr>
            <w:top w:val="none" w:sz="0" w:space="0" w:color="auto"/>
            <w:left w:val="none" w:sz="0" w:space="0" w:color="auto"/>
            <w:bottom w:val="none" w:sz="0" w:space="0" w:color="auto"/>
            <w:right w:val="none" w:sz="0" w:space="0" w:color="auto"/>
          </w:divBdr>
        </w:div>
        <w:div w:id="1794905552">
          <w:marLeft w:val="1166"/>
          <w:marRight w:val="0"/>
          <w:marTop w:val="77"/>
          <w:marBottom w:val="0"/>
          <w:divBdr>
            <w:top w:val="none" w:sz="0" w:space="0" w:color="auto"/>
            <w:left w:val="none" w:sz="0" w:space="0" w:color="auto"/>
            <w:bottom w:val="none" w:sz="0" w:space="0" w:color="auto"/>
            <w:right w:val="none" w:sz="0" w:space="0" w:color="auto"/>
          </w:divBdr>
        </w:div>
        <w:div w:id="1767657096">
          <w:marLeft w:val="648"/>
          <w:marRight w:val="0"/>
          <w:marTop w:val="140"/>
          <w:marBottom w:val="0"/>
          <w:divBdr>
            <w:top w:val="none" w:sz="0" w:space="0" w:color="auto"/>
            <w:left w:val="none" w:sz="0" w:space="0" w:color="auto"/>
            <w:bottom w:val="none" w:sz="0" w:space="0" w:color="auto"/>
            <w:right w:val="none" w:sz="0" w:space="0" w:color="auto"/>
          </w:divBdr>
        </w:div>
        <w:div w:id="1374309995">
          <w:marLeft w:val="648"/>
          <w:marRight w:val="0"/>
          <w:marTop w:val="140"/>
          <w:marBottom w:val="0"/>
          <w:divBdr>
            <w:top w:val="none" w:sz="0" w:space="0" w:color="auto"/>
            <w:left w:val="none" w:sz="0" w:space="0" w:color="auto"/>
            <w:bottom w:val="none" w:sz="0" w:space="0" w:color="auto"/>
            <w:right w:val="none" w:sz="0" w:space="0" w:color="auto"/>
          </w:divBdr>
        </w:div>
        <w:div w:id="1965380082">
          <w:marLeft w:val="648"/>
          <w:marRight w:val="0"/>
          <w:marTop w:val="140"/>
          <w:marBottom w:val="0"/>
          <w:divBdr>
            <w:top w:val="none" w:sz="0" w:space="0" w:color="auto"/>
            <w:left w:val="none" w:sz="0" w:space="0" w:color="auto"/>
            <w:bottom w:val="none" w:sz="0" w:space="0" w:color="auto"/>
            <w:right w:val="none" w:sz="0" w:space="0" w:color="auto"/>
          </w:divBdr>
        </w:div>
        <w:div w:id="1335649951">
          <w:marLeft w:val="1166"/>
          <w:marRight w:val="0"/>
          <w:marTop w:val="125"/>
          <w:marBottom w:val="0"/>
          <w:divBdr>
            <w:top w:val="none" w:sz="0" w:space="0" w:color="auto"/>
            <w:left w:val="none" w:sz="0" w:space="0" w:color="auto"/>
            <w:bottom w:val="none" w:sz="0" w:space="0" w:color="auto"/>
            <w:right w:val="none" w:sz="0" w:space="0" w:color="auto"/>
          </w:divBdr>
        </w:div>
        <w:div w:id="425467473">
          <w:marLeft w:val="648"/>
          <w:marRight w:val="0"/>
          <w:marTop w:val="140"/>
          <w:marBottom w:val="0"/>
          <w:divBdr>
            <w:top w:val="none" w:sz="0" w:space="0" w:color="auto"/>
            <w:left w:val="none" w:sz="0" w:space="0" w:color="auto"/>
            <w:bottom w:val="none" w:sz="0" w:space="0" w:color="auto"/>
            <w:right w:val="none" w:sz="0" w:space="0" w:color="auto"/>
          </w:divBdr>
        </w:div>
        <w:div w:id="696546562">
          <w:marLeft w:val="648"/>
          <w:marRight w:val="0"/>
          <w:marTop w:val="140"/>
          <w:marBottom w:val="0"/>
          <w:divBdr>
            <w:top w:val="none" w:sz="0" w:space="0" w:color="auto"/>
            <w:left w:val="none" w:sz="0" w:space="0" w:color="auto"/>
            <w:bottom w:val="none" w:sz="0" w:space="0" w:color="auto"/>
            <w:right w:val="none" w:sz="0" w:space="0" w:color="auto"/>
          </w:divBdr>
        </w:div>
        <w:div w:id="2114398867">
          <w:marLeft w:val="648"/>
          <w:marRight w:val="0"/>
          <w:marTop w:val="140"/>
          <w:marBottom w:val="0"/>
          <w:divBdr>
            <w:top w:val="none" w:sz="0" w:space="0" w:color="auto"/>
            <w:left w:val="none" w:sz="0" w:space="0" w:color="auto"/>
            <w:bottom w:val="none" w:sz="0" w:space="0" w:color="auto"/>
            <w:right w:val="none" w:sz="0" w:space="0" w:color="auto"/>
          </w:divBdr>
        </w:div>
        <w:div w:id="1495491304">
          <w:marLeft w:val="648"/>
          <w:marRight w:val="0"/>
          <w:marTop w:val="140"/>
          <w:marBottom w:val="0"/>
          <w:divBdr>
            <w:top w:val="none" w:sz="0" w:space="0" w:color="auto"/>
            <w:left w:val="none" w:sz="0" w:space="0" w:color="auto"/>
            <w:bottom w:val="none" w:sz="0" w:space="0" w:color="auto"/>
            <w:right w:val="none" w:sz="0" w:space="0" w:color="auto"/>
          </w:divBdr>
        </w:div>
        <w:div w:id="354964361">
          <w:marLeft w:val="648"/>
          <w:marRight w:val="0"/>
          <w:marTop w:val="140"/>
          <w:marBottom w:val="0"/>
          <w:divBdr>
            <w:top w:val="none" w:sz="0" w:space="0" w:color="auto"/>
            <w:left w:val="none" w:sz="0" w:space="0" w:color="auto"/>
            <w:bottom w:val="none" w:sz="0" w:space="0" w:color="auto"/>
            <w:right w:val="none" w:sz="0" w:space="0" w:color="auto"/>
          </w:divBdr>
        </w:div>
        <w:div w:id="1383599697">
          <w:marLeft w:val="648"/>
          <w:marRight w:val="0"/>
          <w:marTop w:val="140"/>
          <w:marBottom w:val="0"/>
          <w:divBdr>
            <w:top w:val="none" w:sz="0" w:space="0" w:color="auto"/>
            <w:left w:val="none" w:sz="0" w:space="0" w:color="auto"/>
            <w:bottom w:val="none" w:sz="0" w:space="0" w:color="auto"/>
            <w:right w:val="none" w:sz="0" w:space="0" w:color="auto"/>
          </w:divBdr>
        </w:div>
        <w:div w:id="1387946137">
          <w:marLeft w:val="648"/>
          <w:marRight w:val="0"/>
          <w:marTop w:val="140"/>
          <w:marBottom w:val="0"/>
          <w:divBdr>
            <w:top w:val="none" w:sz="0" w:space="0" w:color="auto"/>
            <w:left w:val="none" w:sz="0" w:space="0" w:color="auto"/>
            <w:bottom w:val="none" w:sz="0" w:space="0" w:color="auto"/>
            <w:right w:val="none" w:sz="0" w:space="0" w:color="auto"/>
          </w:divBdr>
        </w:div>
        <w:div w:id="1819834495">
          <w:marLeft w:val="648"/>
          <w:marRight w:val="0"/>
          <w:marTop w:val="140"/>
          <w:marBottom w:val="0"/>
          <w:divBdr>
            <w:top w:val="none" w:sz="0" w:space="0" w:color="auto"/>
            <w:left w:val="none" w:sz="0" w:space="0" w:color="auto"/>
            <w:bottom w:val="none" w:sz="0" w:space="0" w:color="auto"/>
            <w:right w:val="none" w:sz="0" w:space="0" w:color="auto"/>
          </w:divBdr>
        </w:div>
        <w:div w:id="1142579770">
          <w:marLeft w:val="648"/>
          <w:marRight w:val="0"/>
          <w:marTop w:val="140"/>
          <w:marBottom w:val="0"/>
          <w:divBdr>
            <w:top w:val="none" w:sz="0" w:space="0" w:color="auto"/>
            <w:left w:val="none" w:sz="0" w:space="0" w:color="auto"/>
            <w:bottom w:val="none" w:sz="0" w:space="0" w:color="auto"/>
            <w:right w:val="none" w:sz="0" w:space="0" w:color="auto"/>
          </w:divBdr>
        </w:div>
        <w:div w:id="1606691378">
          <w:marLeft w:val="648"/>
          <w:marRight w:val="0"/>
          <w:marTop w:val="140"/>
          <w:marBottom w:val="0"/>
          <w:divBdr>
            <w:top w:val="none" w:sz="0" w:space="0" w:color="auto"/>
            <w:left w:val="none" w:sz="0" w:space="0" w:color="auto"/>
            <w:bottom w:val="none" w:sz="0" w:space="0" w:color="auto"/>
            <w:right w:val="none" w:sz="0" w:space="0" w:color="auto"/>
          </w:divBdr>
        </w:div>
        <w:div w:id="1472557803">
          <w:marLeft w:val="648"/>
          <w:marRight w:val="0"/>
          <w:marTop w:val="140"/>
          <w:marBottom w:val="0"/>
          <w:divBdr>
            <w:top w:val="none" w:sz="0" w:space="0" w:color="auto"/>
            <w:left w:val="none" w:sz="0" w:space="0" w:color="auto"/>
            <w:bottom w:val="none" w:sz="0" w:space="0" w:color="auto"/>
            <w:right w:val="none" w:sz="0" w:space="0" w:color="auto"/>
          </w:divBdr>
        </w:div>
        <w:div w:id="1224562784">
          <w:marLeft w:val="648"/>
          <w:marRight w:val="0"/>
          <w:marTop w:val="140"/>
          <w:marBottom w:val="0"/>
          <w:divBdr>
            <w:top w:val="none" w:sz="0" w:space="0" w:color="auto"/>
            <w:left w:val="none" w:sz="0" w:space="0" w:color="auto"/>
            <w:bottom w:val="none" w:sz="0" w:space="0" w:color="auto"/>
            <w:right w:val="none" w:sz="0" w:space="0" w:color="auto"/>
          </w:divBdr>
        </w:div>
        <w:div w:id="1822850329">
          <w:marLeft w:val="648"/>
          <w:marRight w:val="0"/>
          <w:marTop w:val="140"/>
          <w:marBottom w:val="0"/>
          <w:divBdr>
            <w:top w:val="none" w:sz="0" w:space="0" w:color="auto"/>
            <w:left w:val="none" w:sz="0" w:space="0" w:color="auto"/>
            <w:bottom w:val="none" w:sz="0" w:space="0" w:color="auto"/>
            <w:right w:val="none" w:sz="0" w:space="0" w:color="auto"/>
          </w:divBdr>
        </w:div>
        <w:div w:id="1666130458">
          <w:marLeft w:val="648"/>
          <w:marRight w:val="0"/>
          <w:marTop w:val="140"/>
          <w:marBottom w:val="0"/>
          <w:divBdr>
            <w:top w:val="none" w:sz="0" w:space="0" w:color="auto"/>
            <w:left w:val="none" w:sz="0" w:space="0" w:color="auto"/>
            <w:bottom w:val="none" w:sz="0" w:space="0" w:color="auto"/>
            <w:right w:val="none" w:sz="0" w:space="0" w:color="auto"/>
          </w:divBdr>
        </w:div>
        <w:div w:id="1363437403">
          <w:marLeft w:val="648"/>
          <w:marRight w:val="0"/>
          <w:marTop w:val="140"/>
          <w:marBottom w:val="0"/>
          <w:divBdr>
            <w:top w:val="none" w:sz="0" w:space="0" w:color="auto"/>
            <w:left w:val="none" w:sz="0" w:space="0" w:color="auto"/>
            <w:bottom w:val="none" w:sz="0" w:space="0" w:color="auto"/>
            <w:right w:val="none" w:sz="0" w:space="0" w:color="auto"/>
          </w:divBdr>
        </w:div>
        <w:div w:id="637029968">
          <w:marLeft w:val="648"/>
          <w:marRight w:val="0"/>
          <w:marTop w:val="140"/>
          <w:marBottom w:val="0"/>
          <w:divBdr>
            <w:top w:val="none" w:sz="0" w:space="0" w:color="auto"/>
            <w:left w:val="none" w:sz="0" w:space="0" w:color="auto"/>
            <w:bottom w:val="none" w:sz="0" w:space="0" w:color="auto"/>
            <w:right w:val="none" w:sz="0" w:space="0" w:color="auto"/>
          </w:divBdr>
        </w:div>
        <w:div w:id="1751341839">
          <w:marLeft w:val="648"/>
          <w:marRight w:val="0"/>
          <w:marTop w:val="140"/>
          <w:marBottom w:val="0"/>
          <w:divBdr>
            <w:top w:val="none" w:sz="0" w:space="0" w:color="auto"/>
            <w:left w:val="none" w:sz="0" w:space="0" w:color="auto"/>
            <w:bottom w:val="none" w:sz="0" w:space="0" w:color="auto"/>
            <w:right w:val="none" w:sz="0" w:space="0" w:color="auto"/>
          </w:divBdr>
        </w:div>
        <w:div w:id="1618951047">
          <w:marLeft w:val="648"/>
          <w:marRight w:val="0"/>
          <w:marTop w:val="140"/>
          <w:marBottom w:val="0"/>
          <w:divBdr>
            <w:top w:val="none" w:sz="0" w:space="0" w:color="auto"/>
            <w:left w:val="none" w:sz="0" w:space="0" w:color="auto"/>
            <w:bottom w:val="none" w:sz="0" w:space="0" w:color="auto"/>
            <w:right w:val="none" w:sz="0" w:space="0" w:color="auto"/>
          </w:divBdr>
        </w:div>
        <w:div w:id="916129264">
          <w:marLeft w:val="648"/>
          <w:marRight w:val="0"/>
          <w:marTop w:val="140"/>
          <w:marBottom w:val="0"/>
          <w:divBdr>
            <w:top w:val="none" w:sz="0" w:space="0" w:color="auto"/>
            <w:left w:val="none" w:sz="0" w:space="0" w:color="auto"/>
            <w:bottom w:val="none" w:sz="0" w:space="0" w:color="auto"/>
            <w:right w:val="none" w:sz="0" w:space="0" w:color="auto"/>
          </w:divBdr>
        </w:div>
        <w:div w:id="1258634033">
          <w:marLeft w:val="648"/>
          <w:marRight w:val="0"/>
          <w:marTop w:val="140"/>
          <w:marBottom w:val="0"/>
          <w:divBdr>
            <w:top w:val="none" w:sz="0" w:space="0" w:color="auto"/>
            <w:left w:val="none" w:sz="0" w:space="0" w:color="auto"/>
            <w:bottom w:val="none" w:sz="0" w:space="0" w:color="auto"/>
            <w:right w:val="none" w:sz="0" w:space="0" w:color="auto"/>
          </w:divBdr>
        </w:div>
        <w:div w:id="1583444654">
          <w:marLeft w:val="648"/>
          <w:marRight w:val="0"/>
          <w:marTop w:val="140"/>
          <w:marBottom w:val="0"/>
          <w:divBdr>
            <w:top w:val="none" w:sz="0" w:space="0" w:color="auto"/>
            <w:left w:val="none" w:sz="0" w:space="0" w:color="auto"/>
            <w:bottom w:val="none" w:sz="0" w:space="0" w:color="auto"/>
            <w:right w:val="none" w:sz="0" w:space="0" w:color="auto"/>
          </w:divBdr>
        </w:div>
        <w:div w:id="995959953">
          <w:marLeft w:val="648"/>
          <w:marRight w:val="0"/>
          <w:marTop w:val="140"/>
          <w:marBottom w:val="0"/>
          <w:divBdr>
            <w:top w:val="none" w:sz="0" w:space="0" w:color="auto"/>
            <w:left w:val="none" w:sz="0" w:space="0" w:color="auto"/>
            <w:bottom w:val="none" w:sz="0" w:space="0" w:color="auto"/>
            <w:right w:val="none" w:sz="0" w:space="0" w:color="auto"/>
          </w:divBdr>
        </w:div>
        <w:div w:id="1739549795">
          <w:marLeft w:val="648"/>
          <w:marRight w:val="0"/>
          <w:marTop w:val="140"/>
          <w:marBottom w:val="0"/>
          <w:divBdr>
            <w:top w:val="none" w:sz="0" w:space="0" w:color="auto"/>
            <w:left w:val="none" w:sz="0" w:space="0" w:color="auto"/>
            <w:bottom w:val="none" w:sz="0" w:space="0" w:color="auto"/>
            <w:right w:val="none" w:sz="0" w:space="0" w:color="auto"/>
          </w:divBdr>
        </w:div>
        <w:div w:id="1105617940">
          <w:marLeft w:val="648"/>
          <w:marRight w:val="0"/>
          <w:marTop w:val="140"/>
          <w:marBottom w:val="0"/>
          <w:divBdr>
            <w:top w:val="none" w:sz="0" w:space="0" w:color="auto"/>
            <w:left w:val="none" w:sz="0" w:space="0" w:color="auto"/>
            <w:bottom w:val="none" w:sz="0" w:space="0" w:color="auto"/>
            <w:right w:val="none" w:sz="0" w:space="0" w:color="auto"/>
          </w:divBdr>
        </w:div>
        <w:div w:id="1903102649">
          <w:marLeft w:val="648"/>
          <w:marRight w:val="0"/>
          <w:marTop w:val="140"/>
          <w:marBottom w:val="0"/>
          <w:divBdr>
            <w:top w:val="none" w:sz="0" w:space="0" w:color="auto"/>
            <w:left w:val="none" w:sz="0" w:space="0" w:color="auto"/>
            <w:bottom w:val="none" w:sz="0" w:space="0" w:color="auto"/>
            <w:right w:val="none" w:sz="0" w:space="0" w:color="auto"/>
          </w:divBdr>
        </w:div>
        <w:div w:id="1661274079">
          <w:marLeft w:val="648"/>
          <w:marRight w:val="0"/>
          <w:marTop w:val="140"/>
          <w:marBottom w:val="0"/>
          <w:divBdr>
            <w:top w:val="none" w:sz="0" w:space="0" w:color="auto"/>
            <w:left w:val="none" w:sz="0" w:space="0" w:color="auto"/>
            <w:bottom w:val="none" w:sz="0" w:space="0" w:color="auto"/>
            <w:right w:val="none" w:sz="0" w:space="0" w:color="auto"/>
          </w:divBdr>
        </w:div>
        <w:div w:id="2086292332">
          <w:marLeft w:val="648"/>
          <w:marRight w:val="0"/>
          <w:marTop w:val="140"/>
          <w:marBottom w:val="0"/>
          <w:divBdr>
            <w:top w:val="none" w:sz="0" w:space="0" w:color="auto"/>
            <w:left w:val="none" w:sz="0" w:space="0" w:color="auto"/>
            <w:bottom w:val="none" w:sz="0" w:space="0" w:color="auto"/>
            <w:right w:val="none" w:sz="0" w:space="0" w:color="auto"/>
          </w:divBdr>
        </w:div>
        <w:div w:id="512885391">
          <w:marLeft w:val="648"/>
          <w:marRight w:val="0"/>
          <w:marTop w:val="140"/>
          <w:marBottom w:val="0"/>
          <w:divBdr>
            <w:top w:val="none" w:sz="0" w:space="0" w:color="auto"/>
            <w:left w:val="none" w:sz="0" w:space="0" w:color="auto"/>
            <w:bottom w:val="none" w:sz="0" w:space="0" w:color="auto"/>
            <w:right w:val="none" w:sz="0" w:space="0" w:color="auto"/>
          </w:divBdr>
        </w:div>
        <w:div w:id="611522184">
          <w:marLeft w:val="648"/>
          <w:marRight w:val="0"/>
          <w:marTop w:val="140"/>
          <w:marBottom w:val="0"/>
          <w:divBdr>
            <w:top w:val="none" w:sz="0" w:space="0" w:color="auto"/>
            <w:left w:val="none" w:sz="0" w:space="0" w:color="auto"/>
            <w:bottom w:val="none" w:sz="0" w:space="0" w:color="auto"/>
            <w:right w:val="none" w:sz="0" w:space="0" w:color="auto"/>
          </w:divBdr>
        </w:div>
        <w:div w:id="1672180257">
          <w:marLeft w:val="648"/>
          <w:marRight w:val="0"/>
          <w:marTop w:val="140"/>
          <w:marBottom w:val="0"/>
          <w:divBdr>
            <w:top w:val="none" w:sz="0" w:space="0" w:color="auto"/>
            <w:left w:val="none" w:sz="0" w:space="0" w:color="auto"/>
            <w:bottom w:val="none" w:sz="0" w:space="0" w:color="auto"/>
            <w:right w:val="none" w:sz="0" w:space="0" w:color="auto"/>
          </w:divBdr>
        </w:div>
        <w:div w:id="53701985">
          <w:marLeft w:val="648"/>
          <w:marRight w:val="0"/>
          <w:marTop w:val="140"/>
          <w:marBottom w:val="0"/>
          <w:divBdr>
            <w:top w:val="none" w:sz="0" w:space="0" w:color="auto"/>
            <w:left w:val="none" w:sz="0" w:space="0" w:color="auto"/>
            <w:bottom w:val="none" w:sz="0" w:space="0" w:color="auto"/>
            <w:right w:val="none" w:sz="0" w:space="0" w:color="auto"/>
          </w:divBdr>
        </w:div>
        <w:div w:id="1310478867">
          <w:marLeft w:val="648"/>
          <w:marRight w:val="0"/>
          <w:marTop w:val="140"/>
          <w:marBottom w:val="0"/>
          <w:divBdr>
            <w:top w:val="none" w:sz="0" w:space="0" w:color="auto"/>
            <w:left w:val="none" w:sz="0" w:space="0" w:color="auto"/>
            <w:bottom w:val="none" w:sz="0" w:space="0" w:color="auto"/>
            <w:right w:val="none" w:sz="0" w:space="0" w:color="auto"/>
          </w:divBdr>
        </w:div>
        <w:div w:id="1093627509">
          <w:marLeft w:val="648"/>
          <w:marRight w:val="0"/>
          <w:marTop w:val="140"/>
          <w:marBottom w:val="0"/>
          <w:divBdr>
            <w:top w:val="none" w:sz="0" w:space="0" w:color="auto"/>
            <w:left w:val="none" w:sz="0" w:space="0" w:color="auto"/>
            <w:bottom w:val="none" w:sz="0" w:space="0" w:color="auto"/>
            <w:right w:val="none" w:sz="0" w:space="0" w:color="auto"/>
          </w:divBdr>
        </w:div>
        <w:div w:id="518934074">
          <w:marLeft w:val="648"/>
          <w:marRight w:val="0"/>
          <w:marTop w:val="140"/>
          <w:marBottom w:val="0"/>
          <w:divBdr>
            <w:top w:val="none" w:sz="0" w:space="0" w:color="auto"/>
            <w:left w:val="none" w:sz="0" w:space="0" w:color="auto"/>
            <w:bottom w:val="none" w:sz="0" w:space="0" w:color="auto"/>
            <w:right w:val="none" w:sz="0" w:space="0" w:color="auto"/>
          </w:divBdr>
        </w:div>
        <w:div w:id="383914479">
          <w:marLeft w:val="648"/>
          <w:marRight w:val="0"/>
          <w:marTop w:val="140"/>
          <w:marBottom w:val="0"/>
          <w:divBdr>
            <w:top w:val="none" w:sz="0" w:space="0" w:color="auto"/>
            <w:left w:val="none" w:sz="0" w:space="0" w:color="auto"/>
            <w:bottom w:val="none" w:sz="0" w:space="0" w:color="auto"/>
            <w:right w:val="none" w:sz="0" w:space="0" w:color="auto"/>
          </w:divBdr>
        </w:div>
        <w:div w:id="2063751976">
          <w:marLeft w:val="648"/>
          <w:marRight w:val="0"/>
          <w:marTop w:val="140"/>
          <w:marBottom w:val="0"/>
          <w:divBdr>
            <w:top w:val="none" w:sz="0" w:space="0" w:color="auto"/>
            <w:left w:val="none" w:sz="0" w:space="0" w:color="auto"/>
            <w:bottom w:val="none" w:sz="0" w:space="0" w:color="auto"/>
            <w:right w:val="none" w:sz="0" w:space="0" w:color="auto"/>
          </w:divBdr>
        </w:div>
        <w:div w:id="919952141">
          <w:marLeft w:val="648"/>
          <w:marRight w:val="0"/>
          <w:marTop w:val="140"/>
          <w:marBottom w:val="0"/>
          <w:divBdr>
            <w:top w:val="none" w:sz="0" w:space="0" w:color="auto"/>
            <w:left w:val="none" w:sz="0" w:space="0" w:color="auto"/>
            <w:bottom w:val="none" w:sz="0" w:space="0" w:color="auto"/>
            <w:right w:val="none" w:sz="0" w:space="0" w:color="auto"/>
          </w:divBdr>
        </w:div>
        <w:div w:id="627202234">
          <w:marLeft w:val="648"/>
          <w:marRight w:val="0"/>
          <w:marTop w:val="140"/>
          <w:marBottom w:val="0"/>
          <w:divBdr>
            <w:top w:val="none" w:sz="0" w:space="0" w:color="auto"/>
            <w:left w:val="none" w:sz="0" w:space="0" w:color="auto"/>
            <w:bottom w:val="none" w:sz="0" w:space="0" w:color="auto"/>
            <w:right w:val="none" w:sz="0" w:space="0" w:color="auto"/>
          </w:divBdr>
        </w:div>
        <w:div w:id="72313326">
          <w:marLeft w:val="648"/>
          <w:marRight w:val="0"/>
          <w:marTop w:val="140"/>
          <w:marBottom w:val="0"/>
          <w:divBdr>
            <w:top w:val="none" w:sz="0" w:space="0" w:color="auto"/>
            <w:left w:val="none" w:sz="0" w:space="0" w:color="auto"/>
            <w:bottom w:val="none" w:sz="0" w:space="0" w:color="auto"/>
            <w:right w:val="none" w:sz="0" w:space="0" w:color="auto"/>
          </w:divBdr>
        </w:div>
        <w:div w:id="1862891031">
          <w:marLeft w:val="648"/>
          <w:marRight w:val="0"/>
          <w:marTop w:val="140"/>
          <w:marBottom w:val="0"/>
          <w:divBdr>
            <w:top w:val="none" w:sz="0" w:space="0" w:color="auto"/>
            <w:left w:val="none" w:sz="0" w:space="0" w:color="auto"/>
            <w:bottom w:val="none" w:sz="0" w:space="0" w:color="auto"/>
            <w:right w:val="none" w:sz="0" w:space="0" w:color="auto"/>
          </w:divBdr>
        </w:div>
        <w:div w:id="12345773">
          <w:marLeft w:val="648"/>
          <w:marRight w:val="0"/>
          <w:marTop w:val="140"/>
          <w:marBottom w:val="0"/>
          <w:divBdr>
            <w:top w:val="none" w:sz="0" w:space="0" w:color="auto"/>
            <w:left w:val="none" w:sz="0" w:space="0" w:color="auto"/>
            <w:bottom w:val="none" w:sz="0" w:space="0" w:color="auto"/>
            <w:right w:val="none" w:sz="0" w:space="0" w:color="auto"/>
          </w:divBdr>
        </w:div>
        <w:div w:id="1152142284">
          <w:marLeft w:val="648"/>
          <w:marRight w:val="0"/>
          <w:marTop w:val="140"/>
          <w:marBottom w:val="0"/>
          <w:divBdr>
            <w:top w:val="none" w:sz="0" w:space="0" w:color="auto"/>
            <w:left w:val="none" w:sz="0" w:space="0" w:color="auto"/>
            <w:bottom w:val="none" w:sz="0" w:space="0" w:color="auto"/>
            <w:right w:val="none" w:sz="0" w:space="0" w:color="auto"/>
          </w:divBdr>
        </w:div>
        <w:div w:id="1781801584">
          <w:marLeft w:val="648"/>
          <w:marRight w:val="0"/>
          <w:marTop w:val="140"/>
          <w:marBottom w:val="0"/>
          <w:divBdr>
            <w:top w:val="none" w:sz="0" w:space="0" w:color="auto"/>
            <w:left w:val="none" w:sz="0" w:space="0" w:color="auto"/>
            <w:bottom w:val="none" w:sz="0" w:space="0" w:color="auto"/>
            <w:right w:val="none" w:sz="0" w:space="0" w:color="auto"/>
          </w:divBdr>
        </w:div>
        <w:div w:id="684869483">
          <w:marLeft w:val="648"/>
          <w:marRight w:val="0"/>
          <w:marTop w:val="140"/>
          <w:marBottom w:val="0"/>
          <w:divBdr>
            <w:top w:val="none" w:sz="0" w:space="0" w:color="auto"/>
            <w:left w:val="none" w:sz="0" w:space="0" w:color="auto"/>
            <w:bottom w:val="none" w:sz="0" w:space="0" w:color="auto"/>
            <w:right w:val="none" w:sz="0" w:space="0" w:color="auto"/>
          </w:divBdr>
        </w:div>
        <w:div w:id="1754542857">
          <w:marLeft w:val="1166"/>
          <w:marRight w:val="0"/>
          <w:marTop w:val="125"/>
          <w:marBottom w:val="0"/>
          <w:divBdr>
            <w:top w:val="none" w:sz="0" w:space="0" w:color="auto"/>
            <w:left w:val="none" w:sz="0" w:space="0" w:color="auto"/>
            <w:bottom w:val="none" w:sz="0" w:space="0" w:color="auto"/>
            <w:right w:val="none" w:sz="0" w:space="0" w:color="auto"/>
          </w:divBdr>
        </w:div>
        <w:div w:id="140117697">
          <w:marLeft w:val="1166"/>
          <w:marRight w:val="0"/>
          <w:marTop w:val="125"/>
          <w:marBottom w:val="0"/>
          <w:divBdr>
            <w:top w:val="none" w:sz="0" w:space="0" w:color="auto"/>
            <w:left w:val="none" w:sz="0" w:space="0" w:color="auto"/>
            <w:bottom w:val="none" w:sz="0" w:space="0" w:color="auto"/>
            <w:right w:val="none" w:sz="0" w:space="0" w:color="auto"/>
          </w:divBdr>
        </w:div>
        <w:div w:id="491143968">
          <w:marLeft w:val="648"/>
          <w:marRight w:val="0"/>
          <w:marTop w:val="140"/>
          <w:marBottom w:val="0"/>
          <w:divBdr>
            <w:top w:val="none" w:sz="0" w:space="0" w:color="auto"/>
            <w:left w:val="none" w:sz="0" w:space="0" w:color="auto"/>
            <w:bottom w:val="none" w:sz="0" w:space="0" w:color="auto"/>
            <w:right w:val="none" w:sz="0" w:space="0" w:color="auto"/>
          </w:divBdr>
        </w:div>
        <w:div w:id="1058241157">
          <w:marLeft w:val="1166"/>
          <w:marRight w:val="0"/>
          <w:marTop w:val="125"/>
          <w:marBottom w:val="0"/>
          <w:divBdr>
            <w:top w:val="none" w:sz="0" w:space="0" w:color="auto"/>
            <w:left w:val="none" w:sz="0" w:space="0" w:color="auto"/>
            <w:bottom w:val="none" w:sz="0" w:space="0" w:color="auto"/>
            <w:right w:val="none" w:sz="0" w:space="0" w:color="auto"/>
          </w:divBdr>
        </w:div>
        <w:div w:id="1923027588">
          <w:marLeft w:val="648"/>
          <w:marRight w:val="0"/>
          <w:marTop w:val="140"/>
          <w:marBottom w:val="0"/>
          <w:divBdr>
            <w:top w:val="none" w:sz="0" w:space="0" w:color="auto"/>
            <w:left w:val="none" w:sz="0" w:space="0" w:color="auto"/>
            <w:bottom w:val="none" w:sz="0" w:space="0" w:color="auto"/>
            <w:right w:val="none" w:sz="0" w:space="0" w:color="auto"/>
          </w:divBdr>
        </w:div>
        <w:div w:id="1453550424">
          <w:marLeft w:val="1166"/>
          <w:marRight w:val="0"/>
          <w:marTop w:val="125"/>
          <w:marBottom w:val="0"/>
          <w:divBdr>
            <w:top w:val="none" w:sz="0" w:space="0" w:color="auto"/>
            <w:left w:val="none" w:sz="0" w:space="0" w:color="auto"/>
            <w:bottom w:val="none" w:sz="0" w:space="0" w:color="auto"/>
            <w:right w:val="none" w:sz="0" w:space="0" w:color="auto"/>
          </w:divBdr>
        </w:div>
        <w:div w:id="861864406">
          <w:marLeft w:val="648"/>
          <w:marRight w:val="0"/>
          <w:marTop w:val="140"/>
          <w:marBottom w:val="0"/>
          <w:divBdr>
            <w:top w:val="none" w:sz="0" w:space="0" w:color="auto"/>
            <w:left w:val="none" w:sz="0" w:space="0" w:color="auto"/>
            <w:bottom w:val="none" w:sz="0" w:space="0" w:color="auto"/>
            <w:right w:val="none" w:sz="0" w:space="0" w:color="auto"/>
          </w:divBdr>
        </w:div>
        <w:div w:id="160046340">
          <w:marLeft w:val="648"/>
          <w:marRight w:val="0"/>
          <w:marTop w:val="140"/>
          <w:marBottom w:val="0"/>
          <w:divBdr>
            <w:top w:val="none" w:sz="0" w:space="0" w:color="auto"/>
            <w:left w:val="none" w:sz="0" w:space="0" w:color="auto"/>
            <w:bottom w:val="none" w:sz="0" w:space="0" w:color="auto"/>
            <w:right w:val="none" w:sz="0" w:space="0" w:color="auto"/>
          </w:divBdr>
        </w:div>
        <w:div w:id="555819525">
          <w:marLeft w:val="648"/>
          <w:marRight w:val="0"/>
          <w:marTop w:val="140"/>
          <w:marBottom w:val="0"/>
          <w:divBdr>
            <w:top w:val="none" w:sz="0" w:space="0" w:color="auto"/>
            <w:left w:val="none" w:sz="0" w:space="0" w:color="auto"/>
            <w:bottom w:val="none" w:sz="0" w:space="0" w:color="auto"/>
            <w:right w:val="none" w:sz="0" w:space="0" w:color="auto"/>
          </w:divBdr>
        </w:div>
        <w:div w:id="439421655">
          <w:marLeft w:val="648"/>
          <w:marRight w:val="0"/>
          <w:marTop w:val="140"/>
          <w:marBottom w:val="0"/>
          <w:divBdr>
            <w:top w:val="none" w:sz="0" w:space="0" w:color="auto"/>
            <w:left w:val="none" w:sz="0" w:space="0" w:color="auto"/>
            <w:bottom w:val="none" w:sz="0" w:space="0" w:color="auto"/>
            <w:right w:val="none" w:sz="0" w:space="0" w:color="auto"/>
          </w:divBdr>
        </w:div>
        <w:div w:id="1427072090">
          <w:marLeft w:val="648"/>
          <w:marRight w:val="0"/>
          <w:marTop w:val="140"/>
          <w:marBottom w:val="0"/>
          <w:divBdr>
            <w:top w:val="none" w:sz="0" w:space="0" w:color="auto"/>
            <w:left w:val="none" w:sz="0" w:space="0" w:color="auto"/>
            <w:bottom w:val="none" w:sz="0" w:space="0" w:color="auto"/>
            <w:right w:val="none" w:sz="0" w:space="0" w:color="auto"/>
          </w:divBdr>
        </w:div>
        <w:div w:id="1785660283">
          <w:marLeft w:val="1051"/>
          <w:marRight w:val="0"/>
          <w:marTop w:val="140"/>
          <w:marBottom w:val="0"/>
          <w:divBdr>
            <w:top w:val="none" w:sz="0" w:space="0" w:color="auto"/>
            <w:left w:val="none" w:sz="0" w:space="0" w:color="auto"/>
            <w:bottom w:val="none" w:sz="0" w:space="0" w:color="auto"/>
            <w:right w:val="none" w:sz="0" w:space="0" w:color="auto"/>
          </w:divBdr>
        </w:div>
        <w:div w:id="457916272">
          <w:marLeft w:val="648"/>
          <w:marRight w:val="0"/>
          <w:marTop w:val="140"/>
          <w:marBottom w:val="0"/>
          <w:divBdr>
            <w:top w:val="none" w:sz="0" w:space="0" w:color="auto"/>
            <w:left w:val="none" w:sz="0" w:space="0" w:color="auto"/>
            <w:bottom w:val="none" w:sz="0" w:space="0" w:color="auto"/>
            <w:right w:val="none" w:sz="0" w:space="0" w:color="auto"/>
          </w:divBdr>
        </w:div>
        <w:div w:id="1163087136">
          <w:marLeft w:val="1166"/>
          <w:marRight w:val="0"/>
          <w:marTop w:val="125"/>
          <w:marBottom w:val="0"/>
          <w:divBdr>
            <w:top w:val="none" w:sz="0" w:space="0" w:color="auto"/>
            <w:left w:val="none" w:sz="0" w:space="0" w:color="auto"/>
            <w:bottom w:val="none" w:sz="0" w:space="0" w:color="auto"/>
            <w:right w:val="none" w:sz="0" w:space="0" w:color="auto"/>
          </w:divBdr>
        </w:div>
        <w:div w:id="1667630217">
          <w:marLeft w:val="648"/>
          <w:marRight w:val="0"/>
          <w:marTop w:val="140"/>
          <w:marBottom w:val="0"/>
          <w:divBdr>
            <w:top w:val="none" w:sz="0" w:space="0" w:color="auto"/>
            <w:left w:val="none" w:sz="0" w:space="0" w:color="auto"/>
            <w:bottom w:val="none" w:sz="0" w:space="0" w:color="auto"/>
            <w:right w:val="none" w:sz="0" w:space="0" w:color="auto"/>
          </w:divBdr>
        </w:div>
        <w:div w:id="61369167">
          <w:marLeft w:val="648"/>
          <w:marRight w:val="0"/>
          <w:marTop w:val="140"/>
          <w:marBottom w:val="0"/>
          <w:divBdr>
            <w:top w:val="none" w:sz="0" w:space="0" w:color="auto"/>
            <w:left w:val="none" w:sz="0" w:space="0" w:color="auto"/>
            <w:bottom w:val="none" w:sz="0" w:space="0" w:color="auto"/>
            <w:right w:val="none" w:sz="0" w:space="0" w:color="auto"/>
          </w:divBdr>
        </w:div>
        <w:div w:id="1464619364">
          <w:marLeft w:val="648"/>
          <w:marRight w:val="0"/>
          <w:marTop w:val="140"/>
          <w:marBottom w:val="0"/>
          <w:divBdr>
            <w:top w:val="none" w:sz="0" w:space="0" w:color="auto"/>
            <w:left w:val="none" w:sz="0" w:space="0" w:color="auto"/>
            <w:bottom w:val="none" w:sz="0" w:space="0" w:color="auto"/>
            <w:right w:val="none" w:sz="0" w:space="0" w:color="auto"/>
          </w:divBdr>
        </w:div>
        <w:div w:id="371349825">
          <w:marLeft w:val="648"/>
          <w:marRight w:val="0"/>
          <w:marTop w:val="140"/>
          <w:marBottom w:val="0"/>
          <w:divBdr>
            <w:top w:val="none" w:sz="0" w:space="0" w:color="auto"/>
            <w:left w:val="none" w:sz="0" w:space="0" w:color="auto"/>
            <w:bottom w:val="none" w:sz="0" w:space="0" w:color="auto"/>
            <w:right w:val="none" w:sz="0" w:space="0" w:color="auto"/>
          </w:divBdr>
        </w:div>
        <w:div w:id="634918174">
          <w:marLeft w:val="648"/>
          <w:marRight w:val="0"/>
          <w:marTop w:val="140"/>
          <w:marBottom w:val="0"/>
          <w:divBdr>
            <w:top w:val="none" w:sz="0" w:space="0" w:color="auto"/>
            <w:left w:val="none" w:sz="0" w:space="0" w:color="auto"/>
            <w:bottom w:val="none" w:sz="0" w:space="0" w:color="auto"/>
            <w:right w:val="none" w:sz="0" w:space="0" w:color="auto"/>
          </w:divBdr>
        </w:div>
        <w:div w:id="676231347">
          <w:marLeft w:val="1166"/>
          <w:marRight w:val="0"/>
          <w:marTop w:val="86"/>
          <w:marBottom w:val="0"/>
          <w:divBdr>
            <w:top w:val="none" w:sz="0" w:space="0" w:color="auto"/>
            <w:left w:val="none" w:sz="0" w:space="0" w:color="auto"/>
            <w:bottom w:val="none" w:sz="0" w:space="0" w:color="auto"/>
            <w:right w:val="none" w:sz="0" w:space="0" w:color="auto"/>
          </w:divBdr>
        </w:div>
        <w:div w:id="253055096">
          <w:marLeft w:val="1166"/>
          <w:marRight w:val="0"/>
          <w:marTop w:val="86"/>
          <w:marBottom w:val="0"/>
          <w:divBdr>
            <w:top w:val="none" w:sz="0" w:space="0" w:color="auto"/>
            <w:left w:val="none" w:sz="0" w:space="0" w:color="auto"/>
            <w:bottom w:val="none" w:sz="0" w:space="0" w:color="auto"/>
            <w:right w:val="none" w:sz="0" w:space="0" w:color="auto"/>
          </w:divBdr>
        </w:div>
        <w:div w:id="502547646">
          <w:marLeft w:val="1166"/>
          <w:marRight w:val="0"/>
          <w:marTop w:val="86"/>
          <w:marBottom w:val="0"/>
          <w:divBdr>
            <w:top w:val="none" w:sz="0" w:space="0" w:color="auto"/>
            <w:left w:val="none" w:sz="0" w:space="0" w:color="auto"/>
            <w:bottom w:val="none" w:sz="0" w:space="0" w:color="auto"/>
            <w:right w:val="none" w:sz="0" w:space="0" w:color="auto"/>
          </w:divBdr>
        </w:div>
        <w:div w:id="1116028116">
          <w:marLeft w:val="1166"/>
          <w:marRight w:val="0"/>
          <w:marTop w:val="86"/>
          <w:marBottom w:val="0"/>
          <w:divBdr>
            <w:top w:val="none" w:sz="0" w:space="0" w:color="auto"/>
            <w:left w:val="none" w:sz="0" w:space="0" w:color="auto"/>
            <w:bottom w:val="none" w:sz="0" w:space="0" w:color="auto"/>
            <w:right w:val="none" w:sz="0" w:space="0" w:color="auto"/>
          </w:divBdr>
        </w:div>
        <w:div w:id="589973595">
          <w:marLeft w:val="1166"/>
          <w:marRight w:val="0"/>
          <w:marTop w:val="86"/>
          <w:marBottom w:val="0"/>
          <w:divBdr>
            <w:top w:val="none" w:sz="0" w:space="0" w:color="auto"/>
            <w:left w:val="none" w:sz="0" w:space="0" w:color="auto"/>
            <w:bottom w:val="none" w:sz="0" w:space="0" w:color="auto"/>
            <w:right w:val="none" w:sz="0" w:space="0" w:color="auto"/>
          </w:divBdr>
        </w:div>
        <w:div w:id="1934707336">
          <w:marLeft w:val="1166"/>
          <w:marRight w:val="0"/>
          <w:marTop w:val="86"/>
          <w:marBottom w:val="0"/>
          <w:divBdr>
            <w:top w:val="none" w:sz="0" w:space="0" w:color="auto"/>
            <w:left w:val="none" w:sz="0" w:space="0" w:color="auto"/>
            <w:bottom w:val="none" w:sz="0" w:space="0" w:color="auto"/>
            <w:right w:val="none" w:sz="0" w:space="0" w:color="auto"/>
          </w:divBdr>
        </w:div>
        <w:div w:id="1450122028">
          <w:marLeft w:val="1166"/>
          <w:marRight w:val="0"/>
          <w:marTop w:val="86"/>
          <w:marBottom w:val="0"/>
          <w:divBdr>
            <w:top w:val="none" w:sz="0" w:space="0" w:color="auto"/>
            <w:left w:val="none" w:sz="0" w:space="0" w:color="auto"/>
            <w:bottom w:val="none" w:sz="0" w:space="0" w:color="auto"/>
            <w:right w:val="none" w:sz="0" w:space="0" w:color="auto"/>
          </w:divBdr>
        </w:div>
        <w:div w:id="2102215108">
          <w:marLeft w:val="648"/>
          <w:marRight w:val="0"/>
          <w:marTop w:val="140"/>
          <w:marBottom w:val="0"/>
          <w:divBdr>
            <w:top w:val="none" w:sz="0" w:space="0" w:color="auto"/>
            <w:left w:val="none" w:sz="0" w:space="0" w:color="auto"/>
            <w:bottom w:val="none" w:sz="0" w:space="0" w:color="auto"/>
            <w:right w:val="none" w:sz="0" w:space="0" w:color="auto"/>
          </w:divBdr>
        </w:div>
        <w:div w:id="722289844">
          <w:marLeft w:val="1166"/>
          <w:marRight w:val="0"/>
          <w:marTop w:val="125"/>
          <w:marBottom w:val="0"/>
          <w:divBdr>
            <w:top w:val="none" w:sz="0" w:space="0" w:color="auto"/>
            <w:left w:val="none" w:sz="0" w:space="0" w:color="auto"/>
            <w:bottom w:val="none" w:sz="0" w:space="0" w:color="auto"/>
            <w:right w:val="none" w:sz="0" w:space="0" w:color="auto"/>
          </w:divBdr>
        </w:div>
        <w:div w:id="1346402689">
          <w:marLeft w:val="1166"/>
          <w:marRight w:val="0"/>
          <w:marTop w:val="125"/>
          <w:marBottom w:val="0"/>
          <w:divBdr>
            <w:top w:val="none" w:sz="0" w:space="0" w:color="auto"/>
            <w:left w:val="none" w:sz="0" w:space="0" w:color="auto"/>
            <w:bottom w:val="none" w:sz="0" w:space="0" w:color="auto"/>
            <w:right w:val="none" w:sz="0" w:space="0" w:color="auto"/>
          </w:divBdr>
        </w:div>
        <w:div w:id="2088528039">
          <w:marLeft w:val="1166"/>
          <w:marRight w:val="0"/>
          <w:marTop w:val="125"/>
          <w:marBottom w:val="0"/>
          <w:divBdr>
            <w:top w:val="none" w:sz="0" w:space="0" w:color="auto"/>
            <w:left w:val="none" w:sz="0" w:space="0" w:color="auto"/>
            <w:bottom w:val="none" w:sz="0" w:space="0" w:color="auto"/>
            <w:right w:val="none" w:sz="0" w:space="0" w:color="auto"/>
          </w:divBdr>
        </w:div>
        <w:div w:id="2065056091">
          <w:marLeft w:val="1166"/>
          <w:marRight w:val="0"/>
          <w:marTop w:val="125"/>
          <w:marBottom w:val="0"/>
          <w:divBdr>
            <w:top w:val="none" w:sz="0" w:space="0" w:color="auto"/>
            <w:left w:val="none" w:sz="0" w:space="0" w:color="auto"/>
            <w:bottom w:val="none" w:sz="0" w:space="0" w:color="auto"/>
            <w:right w:val="none" w:sz="0" w:space="0" w:color="auto"/>
          </w:divBdr>
        </w:div>
        <w:div w:id="54084941">
          <w:marLeft w:val="648"/>
          <w:marRight w:val="0"/>
          <w:marTop w:val="140"/>
          <w:marBottom w:val="0"/>
          <w:divBdr>
            <w:top w:val="none" w:sz="0" w:space="0" w:color="auto"/>
            <w:left w:val="none" w:sz="0" w:space="0" w:color="auto"/>
            <w:bottom w:val="none" w:sz="0" w:space="0" w:color="auto"/>
            <w:right w:val="none" w:sz="0" w:space="0" w:color="auto"/>
          </w:divBdr>
        </w:div>
        <w:div w:id="645166057">
          <w:marLeft w:val="1166"/>
          <w:marRight w:val="0"/>
          <w:marTop w:val="115"/>
          <w:marBottom w:val="0"/>
          <w:divBdr>
            <w:top w:val="none" w:sz="0" w:space="0" w:color="auto"/>
            <w:left w:val="none" w:sz="0" w:space="0" w:color="auto"/>
            <w:bottom w:val="none" w:sz="0" w:space="0" w:color="auto"/>
            <w:right w:val="none" w:sz="0" w:space="0" w:color="auto"/>
          </w:divBdr>
        </w:div>
        <w:div w:id="1809933318">
          <w:marLeft w:val="1166"/>
          <w:marRight w:val="0"/>
          <w:marTop w:val="115"/>
          <w:marBottom w:val="0"/>
          <w:divBdr>
            <w:top w:val="none" w:sz="0" w:space="0" w:color="auto"/>
            <w:left w:val="none" w:sz="0" w:space="0" w:color="auto"/>
            <w:bottom w:val="none" w:sz="0" w:space="0" w:color="auto"/>
            <w:right w:val="none" w:sz="0" w:space="0" w:color="auto"/>
          </w:divBdr>
        </w:div>
        <w:div w:id="1901210951">
          <w:marLeft w:val="1166"/>
          <w:marRight w:val="0"/>
          <w:marTop w:val="115"/>
          <w:marBottom w:val="0"/>
          <w:divBdr>
            <w:top w:val="none" w:sz="0" w:space="0" w:color="auto"/>
            <w:left w:val="none" w:sz="0" w:space="0" w:color="auto"/>
            <w:bottom w:val="none" w:sz="0" w:space="0" w:color="auto"/>
            <w:right w:val="none" w:sz="0" w:space="0" w:color="auto"/>
          </w:divBdr>
        </w:div>
        <w:div w:id="597179978">
          <w:marLeft w:val="1166"/>
          <w:marRight w:val="0"/>
          <w:marTop w:val="115"/>
          <w:marBottom w:val="0"/>
          <w:divBdr>
            <w:top w:val="none" w:sz="0" w:space="0" w:color="auto"/>
            <w:left w:val="none" w:sz="0" w:space="0" w:color="auto"/>
            <w:bottom w:val="none" w:sz="0" w:space="0" w:color="auto"/>
            <w:right w:val="none" w:sz="0" w:space="0" w:color="auto"/>
          </w:divBdr>
        </w:div>
        <w:div w:id="715355042">
          <w:marLeft w:val="648"/>
          <w:marRight w:val="0"/>
          <w:marTop w:val="140"/>
          <w:marBottom w:val="0"/>
          <w:divBdr>
            <w:top w:val="none" w:sz="0" w:space="0" w:color="auto"/>
            <w:left w:val="none" w:sz="0" w:space="0" w:color="auto"/>
            <w:bottom w:val="none" w:sz="0" w:space="0" w:color="auto"/>
            <w:right w:val="none" w:sz="0" w:space="0" w:color="auto"/>
          </w:divBdr>
        </w:div>
        <w:div w:id="872690498">
          <w:marLeft w:val="648"/>
          <w:marRight w:val="0"/>
          <w:marTop w:val="140"/>
          <w:marBottom w:val="0"/>
          <w:divBdr>
            <w:top w:val="none" w:sz="0" w:space="0" w:color="auto"/>
            <w:left w:val="none" w:sz="0" w:space="0" w:color="auto"/>
            <w:bottom w:val="none" w:sz="0" w:space="0" w:color="auto"/>
            <w:right w:val="none" w:sz="0" w:space="0" w:color="auto"/>
          </w:divBdr>
        </w:div>
        <w:div w:id="70741435">
          <w:marLeft w:val="648"/>
          <w:marRight w:val="0"/>
          <w:marTop w:val="140"/>
          <w:marBottom w:val="0"/>
          <w:divBdr>
            <w:top w:val="none" w:sz="0" w:space="0" w:color="auto"/>
            <w:left w:val="none" w:sz="0" w:space="0" w:color="auto"/>
            <w:bottom w:val="none" w:sz="0" w:space="0" w:color="auto"/>
            <w:right w:val="none" w:sz="0" w:space="0" w:color="auto"/>
          </w:divBdr>
        </w:div>
        <w:div w:id="1055473378">
          <w:marLeft w:val="648"/>
          <w:marRight w:val="0"/>
          <w:marTop w:val="140"/>
          <w:marBottom w:val="0"/>
          <w:divBdr>
            <w:top w:val="none" w:sz="0" w:space="0" w:color="auto"/>
            <w:left w:val="none" w:sz="0" w:space="0" w:color="auto"/>
            <w:bottom w:val="none" w:sz="0" w:space="0" w:color="auto"/>
            <w:right w:val="none" w:sz="0" w:space="0" w:color="auto"/>
          </w:divBdr>
        </w:div>
        <w:div w:id="1943224612">
          <w:marLeft w:val="648"/>
          <w:marRight w:val="0"/>
          <w:marTop w:val="140"/>
          <w:marBottom w:val="0"/>
          <w:divBdr>
            <w:top w:val="none" w:sz="0" w:space="0" w:color="auto"/>
            <w:left w:val="none" w:sz="0" w:space="0" w:color="auto"/>
            <w:bottom w:val="none" w:sz="0" w:space="0" w:color="auto"/>
            <w:right w:val="none" w:sz="0" w:space="0" w:color="auto"/>
          </w:divBdr>
        </w:div>
        <w:div w:id="311836403">
          <w:marLeft w:val="648"/>
          <w:marRight w:val="0"/>
          <w:marTop w:val="140"/>
          <w:marBottom w:val="0"/>
          <w:divBdr>
            <w:top w:val="none" w:sz="0" w:space="0" w:color="auto"/>
            <w:left w:val="none" w:sz="0" w:space="0" w:color="auto"/>
            <w:bottom w:val="none" w:sz="0" w:space="0" w:color="auto"/>
            <w:right w:val="none" w:sz="0" w:space="0" w:color="auto"/>
          </w:divBdr>
        </w:div>
        <w:div w:id="132914250">
          <w:marLeft w:val="648"/>
          <w:marRight w:val="0"/>
          <w:marTop w:val="140"/>
          <w:marBottom w:val="0"/>
          <w:divBdr>
            <w:top w:val="none" w:sz="0" w:space="0" w:color="auto"/>
            <w:left w:val="none" w:sz="0" w:space="0" w:color="auto"/>
            <w:bottom w:val="none" w:sz="0" w:space="0" w:color="auto"/>
            <w:right w:val="none" w:sz="0" w:space="0" w:color="auto"/>
          </w:divBdr>
        </w:div>
        <w:div w:id="1304577305">
          <w:marLeft w:val="648"/>
          <w:marRight w:val="0"/>
          <w:marTop w:val="140"/>
          <w:marBottom w:val="0"/>
          <w:divBdr>
            <w:top w:val="none" w:sz="0" w:space="0" w:color="auto"/>
            <w:left w:val="none" w:sz="0" w:space="0" w:color="auto"/>
            <w:bottom w:val="none" w:sz="0" w:space="0" w:color="auto"/>
            <w:right w:val="none" w:sz="0" w:space="0" w:color="auto"/>
          </w:divBdr>
        </w:div>
        <w:div w:id="233706019">
          <w:marLeft w:val="648"/>
          <w:marRight w:val="0"/>
          <w:marTop w:val="140"/>
          <w:marBottom w:val="0"/>
          <w:divBdr>
            <w:top w:val="none" w:sz="0" w:space="0" w:color="auto"/>
            <w:left w:val="none" w:sz="0" w:space="0" w:color="auto"/>
            <w:bottom w:val="none" w:sz="0" w:space="0" w:color="auto"/>
            <w:right w:val="none" w:sz="0" w:space="0" w:color="auto"/>
          </w:divBdr>
        </w:div>
        <w:div w:id="1755585721">
          <w:marLeft w:val="648"/>
          <w:marRight w:val="0"/>
          <w:marTop w:val="140"/>
          <w:marBottom w:val="0"/>
          <w:divBdr>
            <w:top w:val="none" w:sz="0" w:space="0" w:color="auto"/>
            <w:left w:val="none" w:sz="0" w:space="0" w:color="auto"/>
            <w:bottom w:val="none" w:sz="0" w:space="0" w:color="auto"/>
            <w:right w:val="none" w:sz="0" w:space="0" w:color="auto"/>
          </w:divBdr>
        </w:div>
        <w:div w:id="1818301468">
          <w:marLeft w:val="648"/>
          <w:marRight w:val="0"/>
          <w:marTop w:val="140"/>
          <w:marBottom w:val="0"/>
          <w:divBdr>
            <w:top w:val="none" w:sz="0" w:space="0" w:color="auto"/>
            <w:left w:val="none" w:sz="0" w:space="0" w:color="auto"/>
            <w:bottom w:val="none" w:sz="0" w:space="0" w:color="auto"/>
            <w:right w:val="none" w:sz="0" w:space="0" w:color="auto"/>
          </w:divBdr>
        </w:div>
        <w:div w:id="1951546622">
          <w:marLeft w:val="1166"/>
          <w:marRight w:val="0"/>
          <w:marTop w:val="77"/>
          <w:marBottom w:val="0"/>
          <w:divBdr>
            <w:top w:val="none" w:sz="0" w:space="0" w:color="auto"/>
            <w:left w:val="none" w:sz="0" w:space="0" w:color="auto"/>
            <w:bottom w:val="none" w:sz="0" w:space="0" w:color="auto"/>
            <w:right w:val="none" w:sz="0" w:space="0" w:color="auto"/>
          </w:divBdr>
        </w:div>
      </w:divsChild>
    </w:div>
    <w:div w:id="211832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9ADCEFE-708A-454C-9CF1-12DBECB9BF7D}" type="doc">
      <dgm:prSet loTypeId="urn:microsoft.com/office/officeart/2005/8/layout/orgChart1" loCatId="hierarchy" qsTypeId="urn:microsoft.com/office/officeart/2005/8/quickstyle/simple1" qsCatId="simple" csTypeId="urn:microsoft.com/office/officeart/2005/8/colors/accent1_2" csCatId="accent1" phldr="1"/>
      <dgm:spPr/>
    </dgm:pt>
    <dgm:pt modelId="{28C3CC77-3474-4CF3-B390-C53EC3628A55}">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none" strike="noStrike" cap="none" normalizeH="0" baseline="0" dirty="0" smtClean="0">
              <a:ln>
                <a:noFill/>
              </a:ln>
              <a:solidFill>
                <a:schemeClr val="tx1"/>
              </a:solidFill>
              <a:effectLst/>
              <a:latin typeface="Times New Roman" pitchFamily="18" charset="0"/>
              <a:cs typeface="Arial" charset="0"/>
            </a:rPr>
            <a:t>Safrasız kusan bebek</a:t>
          </a:r>
        </a:p>
      </dgm:t>
    </dgm:pt>
    <dgm:pt modelId="{2A5B4D54-612B-427E-BD2C-2C6B73033879}" type="parTrans" cxnId="{B1FE436C-9393-4684-88BD-669E4A235296}">
      <dgm:prSet/>
      <dgm:spPr/>
      <dgm:t>
        <a:bodyPr/>
        <a:lstStyle/>
        <a:p>
          <a:endParaRPr lang="tr-TR"/>
        </a:p>
      </dgm:t>
    </dgm:pt>
    <dgm:pt modelId="{031606C1-A05D-41BC-B295-026EC40246BC}" type="sibTrans" cxnId="{B1FE436C-9393-4684-88BD-669E4A235296}">
      <dgm:prSet/>
      <dgm:spPr/>
      <dgm:t>
        <a:bodyPr/>
        <a:lstStyle/>
        <a:p>
          <a:endParaRPr lang="tr-TR"/>
        </a:p>
      </dgm:t>
    </dgm:pt>
    <dgm:pt modelId="{EA9122DA-712F-435D-A07F-0F0BA8B1B551}">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sng" strike="noStrike" cap="none" normalizeH="0" baseline="0" dirty="0" smtClean="0">
              <a:ln>
                <a:noFill/>
              </a:ln>
              <a:solidFill>
                <a:schemeClr val="tx1"/>
              </a:solidFill>
              <a:effectLst/>
              <a:latin typeface="Times New Roman" pitchFamily="18" charset="0"/>
              <a:cs typeface="Arial" charset="0"/>
            </a:rPr>
            <a:t>Cerrahi sorunlar</a:t>
          </a:r>
        </a:p>
      </dgm:t>
    </dgm:pt>
    <dgm:pt modelId="{B784FF16-FF06-4DED-96B3-1F5DF2B01170}" type="parTrans" cxnId="{8D012A75-6D35-4DBA-B435-E51A240EEC55}">
      <dgm:prSet/>
      <dgm:spPr/>
      <dgm:t>
        <a:bodyPr/>
        <a:lstStyle/>
        <a:p>
          <a:endParaRPr lang="tr-TR"/>
        </a:p>
      </dgm:t>
    </dgm:pt>
    <dgm:pt modelId="{6FDC4EFB-457B-4AEE-8C37-A6ABE4F61961}" type="sibTrans" cxnId="{8D012A75-6D35-4DBA-B435-E51A240EEC55}">
      <dgm:prSet/>
      <dgm:spPr/>
      <dgm:t>
        <a:bodyPr/>
        <a:lstStyle/>
        <a:p>
          <a:endParaRPr lang="tr-TR"/>
        </a:p>
      </dgm:t>
    </dgm:pt>
    <dgm:pt modelId="{7962A06E-9A0D-4CDF-946D-181B350BD0CC}">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sng" strike="noStrike" cap="none" normalizeH="0" baseline="0" dirty="0" err="1" smtClean="0">
              <a:ln>
                <a:noFill/>
              </a:ln>
              <a:solidFill>
                <a:schemeClr val="tx1"/>
              </a:solidFill>
              <a:effectLst/>
              <a:latin typeface="Times New Roman" pitchFamily="18" charset="0"/>
              <a:cs typeface="Arial" charset="0"/>
            </a:rPr>
            <a:t>Konjenital</a:t>
          </a:r>
          <a:r>
            <a:rPr kumimoji="0" lang="tr-TR" sz="1200" b="1" i="0" u="sng" strike="noStrike" cap="none" normalizeH="0" baseline="0" dirty="0" smtClean="0">
              <a:ln>
                <a:noFill/>
              </a:ln>
              <a:solidFill>
                <a:schemeClr val="tx1"/>
              </a:solidFill>
              <a:effectLst/>
              <a:latin typeface="Times New Roman" pitchFamily="18" charset="0"/>
              <a:cs typeface="Arial" charset="0"/>
            </a:rPr>
            <a:t> </a:t>
          </a:r>
          <a:r>
            <a:rPr kumimoji="0" lang="tr-TR" sz="1200" b="1" i="0" u="sng" strike="noStrike" cap="none" normalizeH="0" baseline="0" dirty="0" err="1" smtClean="0">
              <a:ln>
                <a:noFill/>
              </a:ln>
              <a:solidFill>
                <a:schemeClr val="tx1"/>
              </a:solidFill>
              <a:effectLst/>
              <a:latin typeface="Times New Roman" pitchFamily="18" charset="0"/>
              <a:cs typeface="Arial" charset="0"/>
            </a:rPr>
            <a:t>pilor</a:t>
          </a:r>
          <a:r>
            <a:rPr kumimoji="0" lang="tr-TR" sz="1200" b="1" i="0" u="sng" strike="noStrike" cap="none" normalizeH="0" baseline="0" dirty="0" smtClean="0">
              <a:ln>
                <a:noFill/>
              </a:ln>
              <a:solidFill>
                <a:schemeClr val="tx1"/>
              </a:solidFill>
              <a:effectLst/>
              <a:latin typeface="Times New Roman" pitchFamily="18" charset="0"/>
              <a:cs typeface="Arial" charset="0"/>
            </a:rPr>
            <a:t> ve </a:t>
          </a:r>
          <a:r>
            <a:rPr kumimoji="0" lang="tr-TR" sz="1200" b="1" i="0" u="sng" strike="noStrike" cap="none" normalizeH="0" baseline="0" dirty="0" err="1" smtClean="0">
              <a:ln>
                <a:noFill/>
              </a:ln>
              <a:solidFill>
                <a:schemeClr val="tx1"/>
              </a:solidFill>
              <a:effectLst/>
              <a:latin typeface="Times New Roman" pitchFamily="18" charset="0"/>
              <a:cs typeface="Arial" charset="0"/>
            </a:rPr>
            <a:t>antrum</a:t>
          </a:r>
          <a:r>
            <a:rPr kumimoji="0" lang="tr-TR" sz="1200" b="1" i="0" u="sng" strike="noStrike" cap="none" normalizeH="0" baseline="0" dirty="0" smtClean="0">
              <a:ln>
                <a:noFill/>
              </a:ln>
              <a:solidFill>
                <a:schemeClr val="tx1"/>
              </a:solidFill>
              <a:effectLst/>
              <a:latin typeface="Times New Roman" pitchFamily="18" charset="0"/>
              <a:cs typeface="Arial" charset="0"/>
            </a:rPr>
            <a:t> tıkanıklığı</a:t>
          </a:r>
        </a:p>
      </dgm:t>
    </dgm:pt>
    <dgm:pt modelId="{BAADD515-E908-46AF-BCFB-F64065CAC40D}" type="parTrans" cxnId="{ADE239A7-DE98-4824-BBA9-DEC6E58A8627}">
      <dgm:prSet/>
      <dgm:spPr/>
      <dgm:t>
        <a:bodyPr/>
        <a:lstStyle/>
        <a:p>
          <a:endParaRPr lang="tr-TR"/>
        </a:p>
      </dgm:t>
    </dgm:pt>
    <dgm:pt modelId="{51C03EA3-0D33-4114-AEA7-3F0B750BDF64}" type="sibTrans" cxnId="{ADE239A7-DE98-4824-BBA9-DEC6E58A8627}">
      <dgm:prSet/>
      <dgm:spPr/>
      <dgm:t>
        <a:bodyPr/>
        <a:lstStyle/>
        <a:p>
          <a:endParaRPr lang="tr-TR"/>
        </a:p>
      </dgm:t>
    </dgm:pt>
    <dgm:pt modelId="{3F8A5D83-CCDC-4065-972E-C64B673B764C}">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sng" strike="noStrike" cap="none" normalizeH="0" baseline="0" dirty="0" err="1" smtClean="0">
              <a:ln>
                <a:noFill/>
              </a:ln>
              <a:solidFill>
                <a:schemeClr val="tx1"/>
              </a:solidFill>
              <a:effectLst/>
              <a:latin typeface="Times New Roman" pitchFamily="18" charset="0"/>
              <a:cs typeface="Arial" charset="0"/>
            </a:rPr>
            <a:t>Atresi</a:t>
          </a:r>
          <a:endParaRPr kumimoji="0" lang="tr-TR" sz="1200" b="1" i="0" u="sng" strike="noStrike" cap="none" normalizeH="0" baseline="0" dirty="0" smtClean="0">
            <a:ln>
              <a:noFill/>
            </a:ln>
            <a:solidFill>
              <a:schemeClr val="tx1"/>
            </a:solidFill>
            <a:effectLst/>
            <a:latin typeface="Times New Roman" pitchFamily="18" charset="0"/>
            <a:cs typeface="Arial" charset="0"/>
          </a:endParaRPr>
        </a:p>
      </dgm:t>
    </dgm:pt>
    <dgm:pt modelId="{3FADEFD9-07A8-4C3B-A26A-1A4C53BED500}" type="parTrans" cxnId="{B221B94F-9695-4667-9359-A097B48EB5F9}">
      <dgm:prSet/>
      <dgm:spPr/>
      <dgm:t>
        <a:bodyPr/>
        <a:lstStyle/>
        <a:p>
          <a:endParaRPr lang="tr-TR"/>
        </a:p>
      </dgm:t>
    </dgm:pt>
    <dgm:pt modelId="{543D7BAB-7EB0-40A7-AE1F-A7A8AB9754C1}" type="sibTrans" cxnId="{B221B94F-9695-4667-9359-A097B48EB5F9}">
      <dgm:prSet/>
      <dgm:spPr/>
      <dgm:t>
        <a:bodyPr/>
        <a:lstStyle/>
        <a:p>
          <a:endParaRPr lang="tr-TR"/>
        </a:p>
      </dgm:t>
    </dgm:pt>
    <dgm:pt modelId="{F42C0631-A141-417E-ACA5-3915C430227A}">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sng" strike="noStrike" cap="none" normalizeH="0" baseline="0" dirty="0" smtClean="0">
              <a:ln>
                <a:noFill/>
              </a:ln>
              <a:solidFill>
                <a:schemeClr val="tx1"/>
              </a:solidFill>
              <a:effectLst/>
              <a:latin typeface="Times New Roman" pitchFamily="18" charset="0"/>
              <a:cs typeface="Arial" charset="0"/>
            </a:rPr>
            <a:t>Web</a:t>
          </a:r>
        </a:p>
      </dgm:t>
    </dgm:pt>
    <dgm:pt modelId="{80CBA78B-EC92-4A84-BC27-3CE62AC29815}" type="parTrans" cxnId="{B82ED67E-6B7D-4886-870C-CB6983463E66}">
      <dgm:prSet/>
      <dgm:spPr/>
      <dgm:t>
        <a:bodyPr/>
        <a:lstStyle/>
        <a:p>
          <a:endParaRPr lang="tr-TR"/>
        </a:p>
      </dgm:t>
    </dgm:pt>
    <dgm:pt modelId="{077C3CB3-8FA6-4123-81A4-8729FE40DB67}" type="sibTrans" cxnId="{B82ED67E-6B7D-4886-870C-CB6983463E66}">
      <dgm:prSet/>
      <dgm:spPr/>
      <dgm:t>
        <a:bodyPr/>
        <a:lstStyle/>
        <a:p>
          <a:endParaRPr lang="tr-TR"/>
        </a:p>
      </dgm:t>
    </dgm:pt>
    <dgm:pt modelId="{F871DC4D-A36E-4404-8023-EBFE782EDC33}">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sng" strike="noStrike" cap="none" normalizeH="0" baseline="0" dirty="0" err="1" smtClean="0">
              <a:ln>
                <a:noFill/>
              </a:ln>
              <a:solidFill>
                <a:schemeClr val="tx1"/>
              </a:solidFill>
              <a:effectLst/>
              <a:latin typeface="Times New Roman" pitchFamily="18" charset="0"/>
              <a:cs typeface="Arial" charset="0"/>
            </a:rPr>
            <a:t>Pilor</a:t>
          </a:r>
          <a:r>
            <a:rPr kumimoji="0" lang="tr-TR" sz="1200" b="1" i="0" u="sng" strike="noStrike" cap="none" normalizeH="0" baseline="0" dirty="0" smtClean="0">
              <a:ln>
                <a:noFill/>
              </a:ln>
              <a:solidFill>
                <a:schemeClr val="tx1"/>
              </a:solidFill>
              <a:effectLst/>
              <a:latin typeface="Times New Roman" pitchFamily="18" charset="0"/>
              <a:cs typeface="Arial" charset="0"/>
            </a:rPr>
            <a:t> </a:t>
          </a:r>
          <a:r>
            <a:rPr kumimoji="0" lang="tr-TR" sz="1200" b="1" i="0" u="sng" strike="noStrike" cap="none" normalizeH="0" baseline="0" dirty="0" err="1" smtClean="0">
              <a:ln>
                <a:noFill/>
              </a:ln>
              <a:solidFill>
                <a:schemeClr val="tx1"/>
              </a:solidFill>
              <a:effectLst/>
              <a:latin typeface="Times New Roman" pitchFamily="18" charset="0"/>
              <a:cs typeface="Arial" charset="0"/>
            </a:rPr>
            <a:t>duplikasyonu</a:t>
          </a:r>
          <a:endParaRPr kumimoji="0" lang="tr-TR" sz="1200" b="1" i="0" u="sng" strike="noStrike" cap="none" normalizeH="0" baseline="0" dirty="0" smtClean="0">
            <a:ln>
              <a:noFill/>
            </a:ln>
            <a:solidFill>
              <a:schemeClr val="tx1"/>
            </a:solidFill>
            <a:effectLst/>
            <a:latin typeface="Times New Roman" pitchFamily="18" charset="0"/>
            <a:cs typeface="Arial" charset="0"/>
          </a:endParaRPr>
        </a:p>
      </dgm:t>
    </dgm:pt>
    <dgm:pt modelId="{ABD86810-E6AC-4D67-A99C-43E61761C98B}" type="parTrans" cxnId="{5FBBFE93-63A0-44BE-A890-2DBC8E863CC4}">
      <dgm:prSet/>
      <dgm:spPr/>
      <dgm:t>
        <a:bodyPr/>
        <a:lstStyle/>
        <a:p>
          <a:endParaRPr lang="tr-TR"/>
        </a:p>
      </dgm:t>
    </dgm:pt>
    <dgm:pt modelId="{079E5B46-8CDA-4E12-9005-DBDFA97DA96F}" type="sibTrans" cxnId="{5FBBFE93-63A0-44BE-A890-2DBC8E863CC4}">
      <dgm:prSet/>
      <dgm:spPr/>
      <dgm:t>
        <a:bodyPr/>
        <a:lstStyle/>
        <a:p>
          <a:endParaRPr lang="tr-TR"/>
        </a:p>
      </dgm:t>
    </dgm:pt>
    <dgm:pt modelId="{8BBFD186-0FCE-4FA5-B5A6-A914812D745A}">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none" strike="noStrike" cap="none" normalizeH="0" baseline="0" dirty="0" smtClean="0">
              <a:ln>
                <a:noFill/>
              </a:ln>
              <a:solidFill>
                <a:schemeClr val="tx1"/>
              </a:solidFill>
              <a:effectLst/>
              <a:latin typeface="Times New Roman" pitchFamily="18" charset="0"/>
              <a:cs typeface="Arial" charset="0"/>
            </a:rPr>
            <a:t>Adrenal </a:t>
          </a:r>
          <a:r>
            <a:rPr kumimoji="0" lang="tr-TR" sz="1200" b="1" i="0" u="none" strike="noStrike" cap="none" normalizeH="0" baseline="0" dirty="0" err="1" smtClean="0">
              <a:ln>
                <a:noFill/>
              </a:ln>
              <a:solidFill>
                <a:schemeClr val="tx1"/>
              </a:solidFill>
              <a:effectLst/>
              <a:latin typeface="Times New Roman" pitchFamily="18" charset="0"/>
              <a:cs typeface="Arial" charset="0"/>
            </a:rPr>
            <a:t>hiperplazi</a:t>
          </a:r>
          <a:endParaRPr kumimoji="0" lang="tr-TR" sz="1200" b="1" i="0" u="none" strike="noStrike" cap="none" normalizeH="0" baseline="0" dirty="0" smtClean="0">
            <a:ln>
              <a:noFill/>
            </a:ln>
            <a:solidFill>
              <a:schemeClr val="tx1"/>
            </a:solidFill>
            <a:effectLst/>
            <a:latin typeface="Times New Roman" pitchFamily="18" charset="0"/>
            <a:cs typeface="Arial" charset="0"/>
          </a:endParaRPr>
        </a:p>
      </dgm:t>
    </dgm:pt>
    <dgm:pt modelId="{4D3E24EC-31A2-4CE2-9864-475F2D0BE699}" type="parTrans" cxnId="{9EA43F09-C193-4663-A889-1BDBD267344D}">
      <dgm:prSet/>
      <dgm:spPr/>
      <dgm:t>
        <a:bodyPr/>
        <a:lstStyle/>
        <a:p>
          <a:endParaRPr lang="tr-TR"/>
        </a:p>
      </dgm:t>
    </dgm:pt>
    <dgm:pt modelId="{09E64688-F833-4DB0-829E-972AD08A6A47}" type="sibTrans" cxnId="{9EA43F09-C193-4663-A889-1BDBD267344D}">
      <dgm:prSet/>
      <dgm:spPr/>
      <dgm:t>
        <a:bodyPr/>
        <a:lstStyle/>
        <a:p>
          <a:endParaRPr lang="tr-TR"/>
        </a:p>
      </dgm:t>
    </dgm:pt>
    <dgm:pt modelId="{71792FFD-A0C9-4A64-8FB1-32BF8BA09E46}">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none" strike="noStrike" cap="none" normalizeH="0" baseline="0" dirty="0" smtClean="0">
              <a:ln>
                <a:noFill/>
              </a:ln>
              <a:solidFill>
                <a:schemeClr val="tx1"/>
              </a:solidFill>
              <a:effectLst/>
              <a:latin typeface="Times New Roman" pitchFamily="18" charset="0"/>
              <a:cs typeface="Arial" charset="0"/>
            </a:rPr>
            <a:t>Kafa içi basınç artışı</a:t>
          </a:r>
        </a:p>
      </dgm:t>
    </dgm:pt>
    <dgm:pt modelId="{5E1E45F6-020E-428E-B63A-C034D623A1EC}" type="parTrans" cxnId="{C0F93F13-E47F-4811-B362-479158C3809C}">
      <dgm:prSet/>
      <dgm:spPr/>
      <dgm:t>
        <a:bodyPr/>
        <a:lstStyle/>
        <a:p>
          <a:endParaRPr lang="tr-TR"/>
        </a:p>
      </dgm:t>
    </dgm:pt>
    <dgm:pt modelId="{4E4603DE-7606-4C0D-98EE-ABB031646C8B}" type="sibTrans" cxnId="{C0F93F13-E47F-4811-B362-479158C3809C}">
      <dgm:prSet/>
      <dgm:spPr/>
      <dgm:t>
        <a:bodyPr/>
        <a:lstStyle/>
        <a:p>
          <a:endParaRPr lang="tr-TR"/>
        </a:p>
      </dgm:t>
    </dgm:pt>
    <dgm:pt modelId="{9C9B6013-E9E7-4293-95D3-18C2F983D612}">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none" strike="noStrike" cap="none" normalizeH="0" baseline="0" dirty="0" smtClean="0">
              <a:ln>
                <a:noFill/>
              </a:ln>
              <a:solidFill>
                <a:schemeClr val="tx1"/>
              </a:solidFill>
              <a:effectLst/>
              <a:latin typeface="Times New Roman" pitchFamily="18" charset="0"/>
              <a:cs typeface="Arial" charset="0"/>
            </a:rPr>
            <a:t>Fışkırır </a:t>
          </a:r>
          <a:r>
            <a:rPr kumimoji="0" lang="tr-TR" sz="1200" b="1" i="0" u="none" strike="noStrike" cap="none" normalizeH="0" baseline="0" dirty="0" err="1" smtClean="0">
              <a:ln>
                <a:noFill/>
              </a:ln>
              <a:solidFill>
                <a:schemeClr val="tx1"/>
              </a:solidFill>
              <a:effectLst/>
              <a:latin typeface="Times New Roman" pitchFamily="18" charset="0"/>
              <a:cs typeface="Arial" charset="0"/>
            </a:rPr>
            <a:t>tazda</a:t>
          </a:r>
          <a:endParaRPr kumimoji="0" lang="tr-TR" sz="1200" b="1" i="0" u="none" strike="noStrike" cap="none" normalizeH="0" baseline="0" dirty="0" smtClean="0">
            <a:ln>
              <a:noFill/>
            </a:ln>
            <a:solidFill>
              <a:schemeClr val="tx1"/>
            </a:solidFill>
            <a:effectLst/>
            <a:latin typeface="Times New Roman" pitchFamily="18" charset="0"/>
            <a:cs typeface="Arial" charset="0"/>
          </a:endParaRPr>
        </a:p>
      </dgm:t>
    </dgm:pt>
    <dgm:pt modelId="{B36F7277-3CDE-45E6-97F2-F5E716FA7BA0}" type="parTrans" cxnId="{BD26932F-50DF-4053-9A1E-B769ED2DD64F}">
      <dgm:prSet/>
      <dgm:spPr/>
      <dgm:t>
        <a:bodyPr/>
        <a:lstStyle/>
        <a:p>
          <a:endParaRPr lang="tr-TR"/>
        </a:p>
      </dgm:t>
    </dgm:pt>
    <dgm:pt modelId="{2A161D55-4DB1-4AD4-BDC8-0CFE440D0BC4}" type="sibTrans" cxnId="{BD26932F-50DF-4053-9A1E-B769ED2DD64F}">
      <dgm:prSet/>
      <dgm:spPr/>
      <dgm:t>
        <a:bodyPr/>
        <a:lstStyle/>
        <a:p>
          <a:endParaRPr lang="tr-TR"/>
        </a:p>
      </dgm:t>
    </dgm:pt>
    <dgm:pt modelId="{A0D3DE7B-161C-4111-88FC-DBE81349FEDD}">
      <dgm:prSet custT="1"/>
      <dgm:spPr/>
      <dgm:t>
        <a:bodyPr/>
        <a:lstStyle/>
        <a:p>
          <a:pPr marR="0" rtl="0" eaLnBrk="1" fontAlgn="base" latinLnBrk="0" hangingPunct="1">
            <a:buClrTx/>
            <a:buSzTx/>
            <a:buFontTx/>
            <a:tabLst/>
          </a:pPr>
          <a:r>
            <a:rPr kumimoji="0" lang="tr-TR" sz="1200" b="1" i="0" u="none" strike="noStrike" cap="none" normalizeH="0" baseline="0" dirty="0" err="1" smtClean="0">
              <a:ln>
                <a:noFill/>
              </a:ln>
              <a:solidFill>
                <a:schemeClr val="tx1"/>
              </a:solidFill>
              <a:effectLst/>
              <a:latin typeface="Times New Roman" pitchFamily="18" charset="0"/>
              <a:cs typeface="Arial" charset="0"/>
            </a:rPr>
            <a:t>Gastroözofagial</a:t>
          </a:r>
          <a:r>
            <a:rPr kumimoji="0" lang="tr-TR" sz="1200" b="1" i="0" u="none" strike="noStrike" cap="none" normalizeH="0" baseline="0" dirty="0" smtClean="0">
              <a:ln>
                <a:noFill/>
              </a:ln>
              <a:solidFill>
                <a:schemeClr val="tx1"/>
              </a:solidFill>
              <a:effectLst/>
              <a:latin typeface="Times New Roman" pitchFamily="18" charset="0"/>
              <a:cs typeface="Arial" charset="0"/>
            </a:rPr>
            <a:t> </a:t>
          </a:r>
          <a:r>
            <a:rPr kumimoji="0" lang="tr-TR" sz="1200" b="1" i="0" u="none" strike="noStrike" cap="none" normalizeH="0" baseline="0" dirty="0" err="1" smtClean="0">
              <a:ln>
                <a:noFill/>
              </a:ln>
              <a:solidFill>
                <a:schemeClr val="tx1"/>
              </a:solidFill>
              <a:effectLst/>
              <a:latin typeface="Times New Roman" pitchFamily="18" charset="0"/>
              <a:cs typeface="Arial" charset="0"/>
            </a:rPr>
            <a:t>reflü</a:t>
          </a:r>
          <a:endParaRPr kumimoji="0" lang="tr-TR" sz="1200" b="1" i="0" u="none" strike="noStrike" cap="none" normalizeH="0" baseline="0" dirty="0" smtClean="0">
            <a:ln>
              <a:noFill/>
            </a:ln>
            <a:solidFill>
              <a:schemeClr val="tx1"/>
            </a:solidFill>
            <a:effectLst/>
            <a:latin typeface="Times New Roman" pitchFamily="18" charset="0"/>
            <a:cs typeface="Arial" charset="0"/>
          </a:endParaRPr>
        </a:p>
      </dgm:t>
    </dgm:pt>
    <dgm:pt modelId="{14F7C51F-4A98-4447-B4CE-8124BA667D20}" type="parTrans" cxnId="{80128E29-E352-4BAC-9716-43520E249634}">
      <dgm:prSet/>
      <dgm:spPr/>
      <dgm:t>
        <a:bodyPr/>
        <a:lstStyle/>
        <a:p>
          <a:endParaRPr lang="tr-TR"/>
        </a:p>
      </dgm:t>
    </dgm:pt>
    <dgm:pt modelId="{5D55DD04-BF43-4A76-95E5-EC83A33EFF76}" type="sibTrans" cxnId="{80128E29-E352-4BAC-9716-43520E249634}">
      <dgm:prSet/>
      <dgm:spPr/>
      <dgm:t>
        <a:bodyPr/>
        <a:lstStyle/>
        <a:p>
          <a:endParaRPr lang="tr-TR"/>
        </a:p>
      </dgm:t>
    </dgm:pt>
    <dgm:pt modelId="{4AA0BF33-F3A8-4253-A31D-56666B2CAB2D}">
      <dgm:prSet custT="1"/>
      <dgm:spPr/>
      <dgm:t>
        <a:bodyPr/>
        <a:lstStyle/>
        <a:p>
          <a:pPr marR="0" rtl="0" eaLnBrk="1" fontAlgn="base" latinLnBrk="0" hangingPunct="1">
            <a:buClrTx/>
            <a:buSzTx/>
            <a:buFontTx/>
            <a:tabLst/>
          </a:pPr>
          <a:r>
            <a:rPr kumimoji="0" lang="tr-TR" sz="1200" b="1" i="0" u="none" strike="noStrike" cap="none" normalizeH="0" baseline="0" dirty="0" smtClean="0">
              <a:ln>
                <a:noFill/>
              </a:ln>
              <a:solidFill>
                <a:schemeClr val="tx1"/>
              </a:solidFill>
              <a:effectLst/>
              <a:latin typeface="Times New Roman" pitchFamily="18" charset="0"/>
              <a:cs typeface="Arial" charset="0"/>
            </a:rPr>
            <a:t>Aşırı beslenme</a:t>
          </a:r>
          <a:r>
            <a:rPr kumimoji="0" lang="tr-TR" sz="1200" b="0" i="0" u="none" strike="noStrike" cap="none" normalizeH="0" baseline="0" dirty="0" smtClean="0">
              <a:ln>
                <a:noFill/>
              </a:ln>
              <a:solidFill>
                <a:schemeClr val="tx1"/>
              </a:solidFill>
              <a:effectLst/>
              <a:latin typeface="Times New Roman" pitchFamily="18" charset="0"/>
              <a:cs typeface="Arial" charset="0"/>
            </a:rPr>
            <a:t> </a:t>
          </a:r>
        </a:p>
      </dgm:t>
    </dgm:pt>
    <dgm:pt modelId="{EB69624A-30B9-4A3B-A5AA-D214E52A2560}" type="parTrans" cxnId="{BC69023D-12BA-4730-94FB-C8F9AE872937}">
      <dgm:prSet/>
      <dgm:spPr/>
      <dgm:t>
        <a:bodyPr/>
        <a:lstStyle/>
        <a:p>
          <a:endParaRPr lang="tr-TR"/>
        </a:p>
      </dgm:t>
    </dgm:pt>
    <dgm:pt modelId="{B0D943DA-E2A6-4AFA-9F1D-7E15D81D7450}" type="sibTrans" cxnId="{BC69023D-12BA-4730-94FB-C8F9AE872937}">
      <dgm:prSet/>
      <dgm:spPr/>
      <dgm:t>
        <a:bodyPr/>
        <a:lstStyle/>
        <a:p>
          <a:endParaRPr lang="tr-TR"/>
        </a:p>
      </dgm:t>
    </dgm:pt>
    <dgm:pt modelId="{5B822469-7374-4218-94E1-DCB31855EC3C}">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none" strike="noStrike" cap="none" normalizeH="0" baseline="0" dirty="0" smtClean="0">
              <a:ln>
                <a:noFill/>
              </a:ln>
              <a:solidFill>
                <a:schemeClr val="tx1"/>
              </a:solidFill>
              <a:effectLst/>
              <a:latin typeface="Times New Roman" pitchFamily="18" charset="0"/>
              <a:cs typeface="Arial" charset="0"/>
            </a:rPr>
            <a:t>Ağızdan akıtır tarzda </a:t>
          </a:r>
        </a:p>
      </dgm:t>
    </dgm:pt>
    <dgm:pt modelId="{5E613D72-885E-4D5D-9AE9-CEC1BCA81259}" type="parTrans" cxnId="{1CF4D1EF-CE81-4FE8-816C-F28C5F68B0B0}">
      <dgm:prSet/>
      <dgm:spPr/>
      <dgm:t>
        <a:bodyPr/>
        <a:lstStyle/>
        <a:p>
          <a:endParaRPr lang="tr-TR"/>
        </a:p>
      </dgm:t>
    </dgm:pt>
    <dgm:pt modelId="{DF6C35A2-15E2-4AE6-BF8C-A4BE3DAF990C}" type="sibTrans" cxnId="{1CF4D1EF-CE81-4FE8-816C-F28C5F68B0B0}">
      <dgm:prSet/>
      <dgm:spPr/>
      <dgm:t>
        <a:bodyPr/>
        <a:lstStyle/>
        <a:p>
          <a:endParaRPr lang="tr-TR"/>
        </a:p>
      </dgm:t>
    </dgm:pt>
    <dgm:pt modelId="{07A9CFFB-7DB1-40C3-A5D5-3005E2643331}">
      <dgm:prSet custT="1"/>
      <dgm:spPr/>
      <dgm:t>
        <a:bodyPr/>
        <a:lstStyle/>
        <a:p>
          <a:pPr marR="0" rtl="0" eaLnBrk="1" fontAlgn="base" latinLnBrk="0" hangingPunct="1">
            <a:buClrTx/>
            <a:buSzTx/>
            <a:buFontTx/>
            <a:tabLst/>
          </a:pPr>
          <a:r>
            <a:rPr kumimoji="0" lang="tr-TR" sz="1200" b="1" i="0" u="none" strike="noStrike" cap="none" normalizeH="0" baseline="0" dirty="0" err="1" smtClean="0">
              <a:ln>
                <a:noFill/>
              </a:ln>
              <a:solidFill>
                <a:schemeClr val="tx1"/>
              </a:solidFill>
              <a:effectLst/>
              <a:latin typeface="Times New Roman" pitchFamily="18" charset="0"/>
              <a:cs typeface="Arial" charset="0"/>
            </a:rPr>
            <a:t>İnfantil</a:t>
          </a:r>
          <a:r>
            <a:rPr kumimoji="0" lang="tr-TR" sz="1200" b="1" i="0" u="none" strike="noStrike" cap="none" normalizeH="0" baseline="0" dirty="0" smtClean="0">
              <a:ln>
                <a:noFill/>
              </a:ln>
              <a:solidFill>
                <a:schemeClr val="tx1"/>
              </a:solidFill>
              <a:effectLst/>
              <a:latin typeface="Times New Roman" pitchFamily="18" charset="0"/>
              <a:cs typeface="Arial" charset="0"/>
            </a:rPr>
            <a:t> </a:t>
          </a:r>
          <a:r>
            <a:rPr kumimoji="0" lang="tr-TR" sz="1200" b="1" i="0" u="none" strike="noStrike" cap="none" normalizeH="0" baseline="0" dirty="0" err="1" smtClean="0">
              <a:ln>
                <a:noFill/>
              </a:ln>
              <a:solidFill>
                <a:schemeClr val="tx1"/>
              </a:solidFill>
              <a:effectLst/>
              <a:latin typeface="Times New Roman" pitchFamily="18" charset="0"/>
              <a:cs typeface="Arial" charset="0"/>
            </a:rPr>
            <a:t>hipertrofik</a:t>
          </a:r>
          <a:endParaRPr kumimoji="0" lang="tr-TR" sz="1200" b="1" i="0" u="none" strike="noStrike" cap="none" normalizeH="0" baseline="0" dirty="0" smtClean="0">
            <a:ln>
              <a:noFill/>
            </a:ln>
            <a:solidFill>
              <a:schemeClr val="tx1"/>
            </a:solidFill>
            <a:effectLst/>
            <a:latin typeface="Times New Roman" pitchFamily="18" charset="0"/>
            <a:cs typeface="Arial" charset="0"/>
          </a:endParaRPr>
        </a:p>
        <a:p>
          <a:pPr marR="0" rtl="0" eaLnBrk="1" fontAlgn="base" latinLnBrk="0" hangingPunct="1">
            <a:buClrTx/>
            <a:buSzTx/>
            <a:buFontTx/>
            <a:tabLst/>
          </a:pPr>
          <a:r>
            <a:rPr kumimoji="0" lang="tr-TR" sz="1200" b="1" i="0" u="sng" strike="noStrike" cap="none" normalizeH="0" baseline="0" dirty="0" smtClean="0">
              <a:ln>
                <a:noFill/>
              </a:ln>
              <a:solidFill>
                <a:schemeClr val="tx1"/>
              </a:solidFill>
              <a:effectLst/>
              <a:latin typeface="Times New Roman" pitchFamily="18" charset="0"/>
              <a:cs typeface="Arial" charset="0"/>
            </a:rPr>
            <a:t> </a:t>
          </a:r>
          <a:r>
            <a:rPr kumimoji="0" lang="tr-TR" sz="1200" b="1" i="0" u="sng" strike="noStrike" cap="none" normalizeH="0" baseline="0" dirty="0" err="1" smtClean="0">
              <a:ln>
                <a:noFill/>
              </a:ln>
              <a:solidFill>
                <a:schemeClr val="tx1"/>
              </a:solidFill>
              <a:effectLst/>
              <a:latin typeface="Times New Roman" pitchFamily="18" charset="0"/>
              <a:cs typeface="Arial" charset="0"/>
            </a:rPr>
            <a:t>pilor</a:t>
          </a:r>
          <a:r>
            <a:rPr kumimoji="0" lang="tr-TR" sz="1200" b="1" i="0" u="sng" strike="noStrike" cap="none" normalizeH="0" baseline="0" dirty="0" smtClean="0">
              <a:ln>
                <a:noFill/>
              </a:ln>
              <a:solidFill>
                <a:schemeClr val="tx1"/>
              </a:solidFill>
              <a:effectLst/>
              <a:latin typeface="Times New Roman" pitchFamily="18" charset="0"/>
              <a:cs typeface="Arial" charset="0"/>
            </a:rPr>
            <a:t> </a:t>
          </a:r>
          <a:r>
            <a:rPr kumimoji="0" lang="tr-TR" sz="1200" b="1" i="0" u="sng" strike="noStrike" cap="none" normalizeH="0" baseline="0" dirty="0" err="1" smtClean="0">
              <a:ln>
                <a:noFill/>
              </a:ln>
              <a:solidFill>
                <a:schemeClr val="tx1"/>
              </a:solidFill>
              <a:effectLst/>
              <a:latin typeface="Times New Roman" pitchFamily="18" charset="0"/>
              <a:cs typeface="Arial" charset="0"/>
            </a:rPr>
            <a:t>stenozu</a:t>
          </a:r>
          <a:endParaRPr kumimoji="0" lang="tr-TR" sz="1200" b="1" i="0" u="sng" strike="noStrike" cap="none" normalizeH="0" baseline="0" dirty="0" smtClean="0">
            <a:ln>
              <a:noFill/>
            </a:ln>
            <a:solidFill>
              <a:schemeClr val="tx1"/>
            </a:solidFill>
            <a:effectLst/>
            <a:latin typeface="Times New Roman" pitchFamily="18" charset="0"/>
            <a:cs typeface="Arial" charset="0"/>
          </a:endParaRPr>
        </a:p>
      </dgm:t>
    </dgm:pt>
    <dgm:pt modelId="{7F28E0DC-A783-4C2F-BB58-7D016B06B713}" type="parTrans" cxnId="{482733DD-94B8-4B2C-BE40-9271E2A3BACA}">
      <dgm:prSet/>
      <dgm:spPr/>
      <dgm:t>
        <a:bodyPr/>
        <a:lstStyle/>
        <a:p>
          <a:endParaRPr lang="tr-TR"/>
        </a:p>
      </dgm:t>
    </dgm:pt>
    <dgm:pt modelId="{E91199A2-097E-4ED3-ACCF-18BF5FA9A811}" type="sibTrans" cxnId="{482733DD-94B8-4B2C-BE40-9271E2A3BACA}">
      <dgm:prSet/>
      <dgm:spPr/>
      <dgm:t>
        <a:bodyPr/>
        <a:lstStyle/>
        <a:p>
          <a:endParaRPr lang="tr-TR"/>
        </a:p>
      </dgm:t>
    </dgm:pt>
    <dgm:pt modelId="{3CA643AA-3C9C-4FE9-AC39-E05A50CF467F}">
      <dgm:prSet custT="1"/>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sng" strike="noStrike" cap="none" normalizeH="0" baseline="0" dirty="0" err="1" smtClean="0">
              <a:ln>
                <a:noFill/>
              </a:ln>
              <a:solidFill>
                <a:schemeClr val="tx1"/>
              </a:solidFill>
              <a:effectLst/>
              <a:latin typeface="Times New Roman" pitchFamily="18" charset="0"/>
              <a:cs typeface="Arial" charset="0"/>
            </a:rPr>
            <a:t>Duedonal</a:t>
          </a:r>
          <a:r>
            <a:rPr kumimoji="0" lang="tr-TR" sz="1200" b="1" i="0" u="sng" strike="noStrike" cap="none" normalizeH="0" baseline="0" dirty="0" smtClean="0">
              <a:ln>
                <a:noFill/>
              </a:ln>
              <a:solidFill>
                <a:schemeClr val="tx1"/>
              </a:solidFill>
              <a:effectLst/>
              <a:latin typeface="Times New Roman" pitchFamily="18" charset="0"/>
              <a:cs typeface="Arial" charset="0"/>
            </a:rPr>
            <a:t> </a:t>
          </a:r>
          <a:r>
            <a:rPr kumimoji="0" lang="tr-TR" sz="1200" b="1" i="0" u="sng" strike="noStrike" cap="none" normalizeH="0" baseline="0" dirty="0" err="1" smtClean="0">
              <a:ln>
                <a:noFill/>
              </a:ln>
              <a:solidFill>
                <a:schemeClr val="tx1"/>
              </a:solidFill>
              <a:effectLst/>
              <a:latin typeface="Times New Roman" pitchFamily="18" charset="0"/>
              <a:cs typeface="Arial" charset="0"/>
            </a:rPr>
            <a:t>atrezi</a:t>
          </a:r>
          <a:endParaRPr kumimoji="0" lang="tr-TR" sz="1200" b="1" i="0" u="sng" strike="noStrike" cap="none" normalizeH="0" baseline="0" dirty="0" smtClean="0">
            <a:ln>
              <a:noFill/>
            </a:ln>
            <a:solidFill>
              <a:schemeClr val="tx1"/>
            </a:solidFill>
            <a:effectLst/>
            <a:latin typeface="Times New Roman" pitchFamily="18" charset="0"/>
            <a:cs typeface="Arial" charset="0"/>
          </a:endParaRPr>
        </a:p>
      </dgm:t>
    </dgm:pt>
    <dgm:pt modelId="{DF4650AE-F6AE-4966-93F4-AE60CF440EAA}" type="parTrans" cxnId="{440522C5-7E09-4789-A71A-BF5BDEF13F03}">
      <dgm:prSet/>
      <dgm:spPr/>
      <dgm:t>
        <a:bodyPr/>
        <a:lstStyle/>
        <a:p>
          <a:endParaRPr lang="tr-TR"/>
        </a:p>
      </dgm:t>
    </dgm:pt>
    <dgm:pt modelId="{927715DE-4AFA-457C-ADE8-A15DD11CBB9B}" type="sibTrans" cxnId="{440522C5-7E09-4789-A71A-BF5BDEF13F03}">
      <dgm:prSet/>
      <dgm:spPr/>
      <dgm:t>
        <a:bodyPr/>
        <a:lstStyle/>
        <a:p>
          <a:endParaRPr lang="tr-TR"/>
        </a:p>
      </dgm:t>
    </dgm:pt>
    <dgm:pt modelId="{C3D44CA3-C31B-4E55-A639-B893C08F962D}" type="pres">
      <dgm:prSet presAssocID="{99ADCEFE-708A-454C-9CF1-12DBECB9BF7D}" presName="hierChild1" presStyleCnt="0">
        <dgm:presLayoutVars>
          <dgm:orgChart val="1"/>
          <dgm:chPref val="1"/>
          <dgm:dir/>
          <dgm:animOne val="branch"/>
          <dgm:animLvl val="lvl"/>
          <dgm:resizeHandles/>
        </dgm:presLayoutVars>
      </dgm:prSet>
      <dgm:spPr/>
    </dgm:pt>
    <dgm:pt modelId="{F2C6247E-1EC3-430E-AF74-E17A5642563C}" type="pres">
      <dgm:prSet presAssocID="{28C3CC77-3474-4CF3-B390-C53EC3628A55}" presName="hierRoot1" presStyleCnt="0">
        <dgm:presLayoutVars>
          <dgm:hierBranch/>
        </dgm:presLayoutVars>
      </dgm:prSet>
      <dgm:spPr/>
    </dgm:pt>
    <dgm:pt modelId="{56D591BA-7A39-432C-B2BC-C92C2A98EE49}" type="pres">
      <dgm:prSet presAssocID="{28C3CC77-3474-4CF3-B390-C53EC3628A55}" presName="rootComposite1" presStyleCnt="0"/>
      <dgm:spPr/>
    </dgm:pt>
    <dgm:pt modelId="{F158BFAD-880A-448A-809E-8A006DA86FA8}" type="pres">
      <dgm:prSet presAssocID="{28C3CC77-3474-4CF3-B390-C53EC3628A55}" presName="rootText1" presStyleLbl="node0" presStyleIdx="0" presStyleCnt="1" custScaleX="206680" custScaleY="143279">
        <dgm:presLayoutVars>
          <dgm:chPref val="3"/>
        </dgm:presLayoutVars>
      </dgm:prSet>
      <dgm:spPr/>
      <dgm:t>
        <a:bodyPr/>
        <a:lstStyle/>
        <a:p>
          <a:endParaRPr lang="tr-TR"/>
        </a:p>
      </dgm:t>
    </dgm:pt>
    <dgm:pt modelId="{71C94384-6A08-43F1-A8B1-1D2AD1684E9F}" type="pres">
      <dgm:prSet presAssocID="{28C3CC77-3474-4CF3-B390-C53EC3628A55}" presName="rootConnector1" presStyleLbl="node1" presStyleIdx="0" presStyleCnt="0"/>
      <dgm:spPr/>
      <dgm:t>
        <a:bodyPr/>
        <a:lstStyle/>
        <a:p>
          <a:endParaRPr lang="tr-TR"/>
        </a:p>
      </dgm:t>
    </dgm:pt>
    <dgm:pt modelId="{FD17C801-9BF6-455D-91A4-BD733D777C09}" type="pres">
      <dgm:prSet presAssocID="{28C3CC77-3474-4CF3-B390-C53EC3628A55}" presName="hierChild2" presStyleCnt="0"/>
      <dgm:spPr/>
    </dgm:pt>
    <dgm:pt modelId="{2DE01A3B-7035-4134-8328-26F34CC0C28B}" type="pres">
      <dgm:prSet presAssocID="{5E613D72-885E-4D5D-9AE9-CEC1BCA81259}" presName="Name35" presStyleLbl="parChTrans1D2" presStyleIdx="0" presStyleCnt="2"/>
      <dgm:spPr/>
      <dgm:t>
        <a:bodyPr/>
        <a:lstStyle/>
        <a:p>
          <a:endParaRPr lang="tr-TR"/>
        </a:p>
      </dgm:t>
    </dgm:pt>
    <dgm:pt modelId="{636607CC-1CA4-4858-A62C-0320534850C2}" type="pres">
      <dgm:prSet presAssocID="{5B822469-7374-4218-94E1-DCB31855EC3C}" presName="hierRoot2" presStyleCnt="0">
        <dgm:presLayoutVars>
          <dgm:hierBranch val="init"/>
        </dgm:presLayoutVars>
      </dgm:prSet>
      <dgm:spPr/>
    </dgm:pt>
    <dgm:pt modelId="{30A1F853-D5B8-41CB-8AFE-75EDC4DDD2F1}" type="pres">
      <dgm:prSet presAssocID="{5B822469-7374-4218-94E1-DCB31855EC3C}" presName="rootComposite" presStyleCnt="0"/>
      <dgm:spPr/>
    </dgm:pt>
    <dgm:pt modelId="{64BD5EF7-A532-4015-8488-92C71AE49EF9}" type="pres">
      <dgm:prSet presAssocID="{5B822469-7374-4218-94E1-DCB31855EC3C}" presName="rootText" presStyleLbl="node2" presStyleIdx="0" presStyleCnt="2" custScaleX="199296" custScaleY="159997">
        <dgm:presLayoutVars>
          <dgm:chPref val="3"/>
        </dgm:presLayoutVars>
      </dgm:prSet>
      <dgm:spPr/>
      <dgm:t>
        <a:bodyPr/>
        <a:lstStyle/>
        <a:p>
          <a:endParaRPr lang="tr-TR"/>
        </a:p>
      </dgm:t>
    </dgm:pt>
    <dgm:pt modelId="{29EBD220-9799-4C9E-AE77-F2054941AD54}" type="pres">
      <dgm:prSet presAssocID="{5B822469-7374-4218-94E1-DCB31855EC3C}" presName="rootConnector" presStyleLbl="node2" presStyleIdx="0" presStyleCnt="2"/>
      <dgm:spPr/>
      <dgm:t>
        <a:bodyPr/>
        <a:lstStyle/>
        <a:p>
          <a:endParaRPr lang="tr-TR"/>
        </a:p>
      </dgm:t>
    </dgm:pt>
    <dgm:pt modelId="{13CF55C3-7EAF-452E-86D2-4226B9DC5E57}" type="pres">
      <dgm:prSet presAssocID="{5B822469-7374-4218-94E1-DCB31855EC3C}" presName="hierChild4" presStyleCnt="0"/>
      <dgm:spPr/>
    </dgm:pt>
    <dgm:pt modelId="{14E9AD92-2CE8-4C57-9CFC-DE663E79CF8A}" type="pres">
      <dgm:prSet presAssocID="{14F7C51F-4A98-4447-B4CE-8124BA667D20}" presName="Name37" presStyleLbl="parChTrans1D3" presStyleIdx="0" presStyleCnt="5"/>
      <dgm:spPr/>
      <dgm:t>
        <a:bodyPr/>
        <a:lstStyle/>
        <a:p>
          <a:endParaRPr lang="tr-TR"/>
        </a:p>
      </dgm:t>
    </dgm:pt>
    <dgm:pt modelId="{A9CBBB65-045A-4E6A-80CE-511C53A64D94}" type="pres">
      <dgm:prSet presAssocID="{A0D3DE7B-161C-4111-88FC-DBE81349FEDD}" presName="hierRoot2" presStyleCnt="0">
        <dgm:presLayoutVars>
          <dgm:hierBranch val="init"/>
        </dgm:presLayoutVars>
      </dgm:prSet>
      <dgm:spPr/>
    </dgm:pt>
    <dgm:pt modelId="{94446EBA-C2F6-4134-87F6-6A5C8BC6E519}" type="pres">
      <dgm:prSet presAssocID="{A0D3DE7B-161C-4111-88FC-DBE81349FEDD}" presName="rootComposite" presStyleCnt="0"/>
      <dgm:spPr/>
    </dgm:pt>
    <dgm:pt modelId="{6620E387-F6A1-445F-91ED-03AF9D037AF6}" type="pres">
      <dgm:prSet presAssocID="{A0D3DE7B-161C-4111-88FC-DBE81349FEDD}" presName="rootText" presStyleLbl="node3" presStyleIdx="0" presStyleCnt="5" custScaleX="227960" custScaleY="143293">
        <dgm:presLayoutVars>
          <dgm:chPref val="3"/>
        </dgm:presLayoutVars>
      </dgm:prSet>
      <dgm:spPr/>
      <dgm:t>
        <a:bodyPr/>
        <a:lstStyle/>
        <a:p>
          <a:endParaRPr lang="tr-TR"/>
        </a:p>
      </dgm:t>
    </dgm:pt>
    <dgm:pt modelId="{C5CA347A-6283-4ED7-90E8-C8A8E0C77DAB}" type="pres">
      <dgm:prSet presAssocID="{A0D3DE7B-161C-4111-88FC-DBE81349FEDD}" presName="rootConnector" presStyleLbl="node3" presStyleIdx="0" presStyleCnt="5"/>
      <dgm:spPr/>
      <dgm:t>
        <a:bodyPr/>
        <a:lstStyle/>
        <a:p>
          <a:endParaRPr lang="tr-TR"/>
        </a:p>
      </dgm:t>
    </dgm:pt>
    <dgm:pt modelId="{1C049E41-61BF-4A71-AEB5-383155842343}" type="pres">
      <dgm:prSet presAssocID="{A0D3DE7B-161C-4111-88FC-DBE81349FEDD}" presName="hierChild4" presStyleCnt="0"/>
      <dgm:spPr/>
    </dgm:pt>
    <dgm:pt modelId="{53DDB97D-3E6D-4F7B-924E-C97F171F7555}" type="pres">
      <dgm:prSet presAssocID="{A0D3DE7B-161C-4111-88FC-DBE81349FEDD}" presName="hierChild5" presStyleCnt="0"/>
      <dgm:spPr/>
    </dgm:pt>
    <dgm:pt modelId="{DA891640-C101-4F3D-AF56-3020ABB534A4}" type="pres">
      <dgm:prSet presAssocID="{EB69624A-30B9-4A3B-A5AA-D214E52A2560}" presName="Name37" presStyleLbl="parChTrans1D3" presStyleIdx="1" presStyleCnt="5"/>
      <dgm:spPr/>
      <dgm:t>
        <a:bodyPr/>
        <a:lstStyle/>
        <a:p>
          <a:endParaRPr lang="tr-TR"/>
        </a:p>
      </dgm:t>
    </dgm:pt>
    <dgm:pt modelId="{F6ED6C07-AD3A-4F40-80A8-A56CAE0C7461}" type="pres">
      <dgm:prSet presAssocID="{4AA0BF33-F3A8-4253-A31D-56666B2CAB2D}" presName="hierRoot2" presStyleCnt="0">
        <dgm:presLayoutVars>
          <dgm:hierBranch val="init"/>
        </dgm:presLayoutVars>
      </dgm:prSet>
      <dgm:spPr/>
    </dgm:pt>
    <dgm:pt modelId="{372B58D7-559A-4906-A6BE-D1632BBEC6DB}" type="pres">
      <dgm:prSet presAssocID="{4AA0BF33-F3A8-4253-A31D-56666B2CAB2D}" presName="rootComposite" presStyleCnt="0"/>
      <dgm:spPr/>
    </dgm:pt>
    <dgm:pt modelId="{A2AE1443-53E4-4574-9FFF-B1DB116D7A63}" type="pres">
      <dgm:prSet presAssocID="{4AA0BF33-F3A8-4253-A31D-56666B2CAB2D}" presName="rootText" presStyleLbl="node3" presStyleIdx="1" presStyleCnt="5" custScaleX="161098" custScaleY="138638">
        <dgm:presLayoutVars>
          <dgm:chPref val="3"/>
        </dgm:presLayoutVars>
      </dgm:prSet>
      <dgm:spPr/>
      <dgm:t>
        <a:bodyPr/>
        <a:lstStyle/>
        <a:p>
          <a:endParaRPr lang="tr-TR"/>
        </a:p>
      </dgm:t>
    </dgm:pt>
    <dgm:pt modelId="{FC3755D5-7179-42B7-ACFB-060C93942D6E}" type="pres">
      <dgm:prSet presAssocID="{4AA0BF33-F3A8-4253-A31D-56666B2CAB2D}" presName="rootConnector" presStyleLbl="node3" presStyleIdx="1" presStyleCnt="5"/>
      <dgm:spPr/>
      <dgm:t>
        <a:bodyPr/>
        <a:lstStyle/>
        <a:p>
          <a:endParaRPr lang="tr-TR"/>
        </a:p>
      </dgm:t>
    </dgm:pt>
    <dgm:pt modelId="{0854CD1F-9B32-476F-869C-68AB62515AD5}" type="pres">
      <dgm:prSet presAssocID="{4AA0BF33-F3A8-4253-A31D-56666B2CAB2D}" presName="hierChild4" presStyleCnt="0"/>
      <dgm:spPr/>
    </dgm:pt>
    <dgm:pt modelId="{37BC6E21-875D-4127-8BBA-0B8C4BF0E805}" type="pres">
      <dgm:prSet presAssocID="{4AA0BF33-F3A8-4253-A31D-56666B2CAB2D}" presName="hierChild5" presStyleCnt="0"/>
      <dgm:spPr/>
    </dgm:pt>
    <dgm:pt modelId="{1DE201B5-2F25-4A63-B89D-D8864574FA71}" type="pres">
      <dgm:prSet presAssocID="{5B822469-7374-4218-94E1-DCB31855EC3C}" presName="hierChild5" presStyleCnt="0"/>
      <dgm:spPr/>
    </dgm:pt>
    <dgm:pt modelId="{C8E94CD2-9F55-4105-B505-3BA66AD39711}" type="pres">
      <dgm:prSet presAssocID="{B36F7277-3CDE-45E6-97F2-F5E716FA7BA0}" presName="Name35" presStyleLbl="parChTrans1D2" presStyleIdx="1" presStyleCnt="2"/>
      <dgm:spPr/>
      <dgm:t>
        <a:bodyPr/>
        <a:lstStyle/>
        <a:p>
          <a:endParaRPr lang="tr-TR"/>
        </a:p>
      </dgm:t>
    </dgm:pt>
    <dgm:pt modelId="{2BA33602-F11B-4FEB-B7BD-CADC8141FB9C}" type="pres">
      <dgm:prSet presAssocID="{9C9B6013-E9E7-4293-95D3-18C2F983D612}" presName="hierRoot2" presStyleCnt="0">
        <dgm:presLayoutVars>
          <dgm:hierBranch val="init"/>
        </dgm:presLayoutVars>
      </dgm:prSet>
      <dgm:spPr/>
    </dgm:pt>
    <dgm:pt modelId="{ADB9F1F1-308D-4000-ADA5-A6862B7F046D}" type="pres">
      <dgm:prSet presAssocID="{9C9B6013-E9E7-4293-95D3-18C2F983D612}" presName="rootComposite" presStyleCnt="0"/>
      <dgm:spPr/>
    </dgm:pt>
    <dgm:pt modelId="{418F9A7A-35BE-4373-89A0-F4E836C5288C}" type="pres">
      <dgm:prSet presAssocID="{9C9B6013-E9E7-4293-95D3-18C2F983D612}" presName="rootText" presStyleLbl="node2" presStyleIdx="1" presStyleCnt="2" custScaleX="182703" custScaleY="134985" custLinFactNeighborX="6958" custLinFactNeighborY="4989">
        <dgm:presLayoutVars>
          <dgm:chPref val="3"/>
        </dgm:presLayoutVars>
      </dgm:prSet>
      <dgm:spPr/>
      <dgm:t>
        <a:bodyPr/>
        <a:lstStyle/>
        <a:p>
          <a:endParaRPr lang="tr-TR"/>
        </a:p>
      </dgm:t>
    </dgm:pt>
    <dgm:pt modelId="{8B42C0B2-B002-45EA-AD10-CBE4433D8A64}" type="pres">
      <dgm:prSet presAssocID="{9C9B6013-E9E7-4293-95D3-18C2F983D612}" presName="rootConnector" presStyleLbl="node2" presStyleIdx="1" presStyleCnt="2"/>
      <dgm:spPr/>
      <dgm:t>
        <a:bodyPr/>
        <a:lstStyle/>
        <a:p>
          <a:endParaRPr lang="tr-TR"/>
        </a:p>
      </dgm:t>
    </dgm:pt>
    <dgm:pt modelId="{95009315-1F8D-4946-886E-D7A61B0144CB}" type="pres">
      <dgm:prSet presAssocID="{9C9B6013-E9E7-4293-95D3-18C2F983D612}" presName="hierChild4" presStyleCnt="0"/>
      <dgm:spPr/>
    </dgm:pt>
    <dgm:pt modelId="{7B89BBCC-C9ED-4EF2-B04B-D481FC29B3C4}" type="pres">
      <dgm:prSet presAssocID="{4D3E24EC-31A2-4CE2-9864-475F2D0BE699}" presName="Name37" presStyleLbl="parChTrans1D3" presStyleIdx="2" presStyleCnt="5"/>
      <dgm:spPr/>
      <dgm:t>
        <a:bodyPr/>
        <a:lstStyle/>
        <a:p>
          <a:endParaRPr lang="tr-TR"/>
        </a:p>
      </dgm:t>
    </dgm:pt>
    <dgm:pt modelId="{EDF86DB3-8009-449B-8931-BCD66B6444A1}" type="pres">
      <dgm:prSet presAssocID="{8BBFD186-0FCE-4FA5-B5A6-A914812D745A}" presName="hierRoot2" presStyleCnt="0">
        <dgm:presLayoutVars>
          <dgm:hierBranch val="init"/>
        </dgm:presLayoutVars>
      </dgm:prSet>
      <dgm:spPr/>
    </dgm:pt>
    <dgm:pt modelId="{51A00C0F-F414-4B19-8A68-141BFFF5CF4C}" type="pres">
      <dgm:prSet presAssocID="{8BBFD186-0FCE-4FA5-B5A6-A914812D745A}" presName="rootComposite" presStyleCnt="0"/>
      <dgm:spPr/>
    </dgm:pt>
    <dgm:pt modelId="{81356B67-6498-4A0F-BAF7-82C41D890DC4}" type="pres">
      <dgm:prSet presAssocID="{8BBFD186-0FCE-4FA5-B5A6-A914812D745A}" presName="rootText" presStyleLbl="node3" presStyleIdx="2" presStyleCnt="5" custScaleX="205416" custScaleY="191531">
        <dgm:presLayoutVars>
          <dgm:chPref val="3"/>
        </dgm:presLayoutVars>
      </dgm:prSet>
      <dgm:spPr/>
      <dgm:t>
        <a:bodyPr/>
        <a:lstStyle/>
        <a:p>
          <a:endParaRPr lang="tr-TR"/>
        </a:p>
      </dgm:t>
    </dgm:pt>
    <dgm:pt modelId="{927EDE3A-5412-4263-92E3-1199D878A6EC}" type="pres">
      <dgm:prSet presAssocID="{8BBFD186-0FCE-4FA5-B5A6-A914812D745A}" presName="rootConnector" presStyleLbl="node3" presStyleIdx="2" presStyleCnt="5"/>
      <dgm:spPr/>
      <dgm:t>
        <a:bodyPr/>
        <a:lstStyle/>
        <a:p>
          <a:endParaRPr lang="tr-TR"/>
        </a:p>
      </dgm:t>
    </dgm:pt>
    <dgm:pt modelId="{D3E5E3CD-BD15-4833-8E72-2FF6823BB351}" type="pres">
      <dgm:prSet presAssocID="{8BBFD186-0FCE-4FA5-B5A6-A914812D745A}" presName="hierChild4" presStyleCnt="0"/>
      <dgm:spPr/>
    </dgm:pt>
    <dgm:pt modelId="{7B267641-D8C9-461C-B4CD-EA6CEFE76495}" type="pres">
      <dgm:prSet presAssocID="{8BBFD186-0FCE-4FA5-B5A6-A914812D745A}" presName="hierChild5" presStyleCnt="0"/>
      <dgm:spPr/>
    </dgm:pt>
    <dgm:pt modelId="{31B3CB66-C361-426A-A803-667DF3776472}" type="pres">
      <dgm:prSet presAssocID="{5E1E45F6-020E-428E-B63A-C034D623A1EC}" presName="Name37" presStyleLbl="parChTrans1D3" presStyleIdx="3" presStyleCnt="5"/>
      <dgm:spPr/>
      <dgm:t>
        <a:bodyPr/>
        <a:lstStyle/>
        <a:p>
          <a:endParaRPr lang="tr-TR"/>
        </a:p>
      </dgm:t>
    </dgm:pt>
    <dgm:pt modelId="{8174B34A-C799-408D-89FC-022AA9FD002E}" type="pres">
      <dgm:prSet presAssocID="{71792FFD-A0C9-4A64-8FB1-32BF8BA09E46}" presName="hierRoot2" presStyleCnt="0">
        <dgm:presLayoutVars>
          <dgm:hierBranch val="init"/>
        </dgm:presLayoutVars>
      </dgm:prSet>
      <dgm:spPr/>
    </dgm:pt>
    <dgm:pt modelId="{5FEA1DE1-5BC7-4481-A7A6-44198627A68C}" type="pres">
      <dgm:prSet presAssocID="{71792FFD-A0C9-4A64-8FB1-32BF8BA09E46}" presName="rootComposite" presStyleCnt="0"/>
      <dgm:spPr/>
    </dgm:pt>
    <dgm:pt modelId="{12DEC81C-3CC9-4944-8B1A-51D3FCF31AFB}" type="pres">
      <dgm:prSet presAssocID="{71792FFD-A0C9-4A64-8FB1-32BF8BA09E46}" presName="rootText" presStyleLbl="node3" presStyleIdx="3" presStyleCnt="5" custScaleX="155087" custScaleY="191531">
        <dgm:presLayoutVars>
          <dgm:chPref val="3"/>
        </dgm:presLayoutVars>
      </dgm:prSet>
      <dgm:spPr/>
      <dgm:t>
        <a:bodyPr/>
        <a:lstStyle/>
        <a:p>
          <a:endParaRPr lang="tr-TR"/>
        </a:p>
      </dgm:t>
    </dgm:pt>
    <dgm:pt modelId="{4184435F-9457-4F32-8E06-880B7E0D56A6}" type="pres">
      <dgm:prSet presAssocID="{71792FFD-A0C9-4A64-8FB1-32BF8BA09E46}" presName="rootConnector" presStyleLbl="node3" presStyleIdx="3" presStyleCnt="5"/>
      <dgm:spPr/>
      <dgm:t>
        <a:bodyPr/>
        <a:lstStyle/>
        <a:p>
          <a:endParaRPr lang="tr-TR"/>
        </a:p>
      </dgm:t>
    </dgm:pt>
    <dgm:pt modelId="{B4D046E1-BD49-4CB2-8C09-7C595AE974CF}" type="pres">
      <dgm:prSet presAssocID="{71792FFD-A0C9-4A64-8FB1-32BF8BA09E46}" presName="hierChild4" presStyleCnt="0"/>
      <dgm:spPr/>
    </dgm:pt>
    <dgm:pt modelId="{6383381E-AF5B-4484-8CAD-A1AF8A5E55D8}" type="pres">
      <dgm:prSet presAssocID="{71792FFD-A0C9-4A64-8FB1-32BF8BA09E46}" presName="hierChild5" presStyleCnt="0"/>
      <dgm:spPr/>
    </dgm:pt>
    <dgm:pt modelId="{5CDEB091-E77F-4924-A1D7-1C95485DA144}" type="pres">
      <dgm:prSet presAssocID="{B784FF16-FF06-4DED-96B3-1F5DF2B01170}" presName="Name37" presStyleLbl="parChTrans1D3" presStyleIdx="4" presStyleCnt="5"/>
      <dgm:spPr/>
      <dgm:t>
        <a:bodyPr/>
        <a:lstStyle/>
        <a:p>
          <a:endParaRPr lang="tr-TR"/>
        </a:p>
      </dgm:t>
    </dgm:pt>
    <dgm:pt modelId="{581B90C4-ABD1-4C33-BDF2-84A1831449E4}" type="pres">
      <dgm:prSet presAssocID="{EA9122DA-712F-435D-A07F-0F0BA8B1B551}" presName="hierRoot2" presStyleCnt="0">
        <dgm:presLayoutVars>
          <dgm:hierBranch val="r"/>
        </dgm:presLayoutVars>
      </dgm:prSet>
      <dgm:spPr/>
    </dgm:pt>
    <dgm:pt modelId="{6AA13B10-9DCC-4A1A-A5DC-6F35C946BBEC}" type="pres">
      <dgm:prSet presAssocID="{EA9122DA-712F-435D-A07F-0F0BA8B1B551}" presName="rootComposite" presStyleCnt="0"/>
      <dgm:spPr/>
    </dgm:pt>
    <dgm:pt modelId="{C2E91543-66AE-4F52-8F41-4C22A73C11F8}" type="pres">
      <dgm:prSet presAssocID="{EA9122DA-712F-435D-A07F-0F0BA8B1B551}" presName="rootText" presStyleLbl="node3" presStyleIdx="4" presStyleCnt="5" custScaleX="365355" custScaleY="145283">
        <dgm:presLayoutVars>
          <dgm:chPref val="3"/>
        </dgm:presLayoutVars>
      </dgm:prSet>
      <dgm:spPr/>
      <dgm:t>
        <a:bodyPr/>
        <a:lstStyle/>
        <a:p>
          <a:endParaRPr lang="tr-TR"/>
        </a:p>
      </dgm:t>
    </dgm:pt>
    <dgm:pt modelId="{E24BF585-A7B8-4D7D-A7FD-F4A572DB2D15}" type="pres">
      <dgm:prSet presAssocID="{EA9122DA-712F-435D-A07F-0F0BA8B1B551}" presName="rootConnector" presStyleLbl="node3" presStyleIdx="4" presStyleCnt="5"/>
      <dgm:spPr/>
      <dgm:t>
        <a:bodyPr/>
        <a:lstStyle/>
        <a:p>
          <a:endParaRPr lang="tr-TR"/>
        </a:p>
      </dgm:t>
    </dgm:pt>
    <dgm:pt modelId="{8E0C06AF-54A5-4207-BACB-D950EF58817B}" type="pres">
      <dgm:prSet presAssocID="{EA9122DA-712F-435D-A07F-0F0BA8B1B551}" presName="hierChild4" presStyleCnt="0"/>
      <dgm:spPr/>
    </dgm:pt>
    <dgm:pt modelId="{2024A34E-2039-4E6D-97B6-9557823BC65E}" type="pres">
      <dgm:prSet presAssocID="{DF4650AE-F6AE-4966-93F4-AE60CF440EAA}" presName="Name50" presStyleLbl="parChTrans1D4" presStyleIdx="0" presStyleCnt="6"/>
      <dgm:spPr/>
      <dgm:t>
        <a:bodyPr/>
        <a:lstStyle/>
        <a:p>
          <a:endParaRPr lang="tr-TR"/>
        </a:p>
      </dgm:t>
    </dgm:pt>
    <dgm:pt modelId="{E1E821B9-8420-4EFF-8436-34DD69B56C36}" type="pres">
      <dgm:prSet presAssocID="{3CA643AA-3C9C-4FE9-AC39-E05A50CF467F}" presName="hierRoot2" presStyleCnt="0">
        <dgm:presLayoutVars>
          <dgm:hierBranch val="init"/>
        </dgm:presLayoutVars>
      </dgm:prSet>
      <dgm:spPr/>
    </dgm:pt>
    <dgm:pt modelId="{4E461CE3-7D75-4878-8BA7-0FAD60754E90}" type="pres">
      <dgm:prSet presAssocID="{3CA643AA-3C9C-4FE9-AC39-E05A50CF467F}" presName="rootComposite" presStyleCnt="0"/>
      <dgm:spPr/>
    </dgm:pt>
    <dgm:pt modelId="{BC216E00-9C6B-44B3-936D-C9B250BF7949}" type="pres">
      <dgm:prSet presAssocID="{3CA643AA-3C9C-4FE9-AC39-E05A50CF467F}" presName="rootText" presStyleLbl="node4" presStyleIdx="0" presStyleCnt="6" custScaleX="234346">
        <dgm:presLayoutVars>
          <dgm:chPref val="3"/>
        </dgm:presLayoutVars>
      </dgm:prSet>
      <dgm:spPr/>
      <dgm:t>
        <a:bodyPr/>
        <a:lstStyle/>
        <a:p>
          <a:endParaRPr lang="tr-TR"/>
        </a:p>
      </dgm:t>
    </dgm:pt>
    <dgm:pt modelId="{DF41A0CB-3D69-4045-BB0A-F3A6056C7D19}" type="pres">
      <dgm:prSet presAssocID="{3CA643AA-3C9C-4FE9-AC39-E05A50CF467F}" presName="rootConnector" presStyleLbl="node4" presStyleIdx="0" presStyleCnt="6"/>
      <dgm:spPr/>
      <dgm:t>
        <a:bodyPr/>
        <a:lstStyle/>
        <a:p>
          <a:endParaRPr lang="tr-TR"/>
        </a:p>
      </dgm:t>
    </dgm:pt>
    <dgm:pt modelId="{6525695A-C516-453F-A742-1008947A3B25}" type="pres">
      <dgm:prSet presAssocID="{3CA643AA-3C9C-4FE9-AC39-E05A50CF467F}" presName="hierChild4" presStyleCnt="0"/>
      <dgm:spPr/>
    </dgm:pt>
    <dgm:pt modelId="{A40740BA-1276-4DA3-8DD1-59F35746A659}" type="pres">
      <dgm:prSet presAssocID="{3CA643AA-3C9C-4FE9-AC39-E05A50CF467F}" presName="hierChild5" presStyleCnt="0"/>
      <dgm:spPr/>
    </dgm:pt>
    <dgm:pt modelId="{798A8EEA-8556-40B6-93E7-ECFD972D4AB5}" type="pres">
      <dgm:prSet presAssocID="{7F28E0DC-A783-4C2F-BB58-7D016B06B713}" presName="Name50" presStyleLbl="parChTrans1D4" presStyleIdx="1" presStyleCnt="6"/>
      <dgm:spPr/>
      <dgm:t>
        <a:bodyPr/>
        <a:lstStyle/>
        <a:p>
          <a:endParaRPr lang="tr-TR"/>
        </a:p>
      </dgm:t>
    </dgm:pt>
    <dgm:pt modelId="{3ABB3FE5-D9B4-4C81-B47A-37D5827F77F8}" type="pres">
      <dgm:prSet presAssocID="{07A9CFFB-7DB1-40C3-A5D5-3005E2643331}" presName="hierRoot2" presStyleCnt="0">
        <dgm:presLayoutVars>
          <dgm:hierBranch val="init"/>
        </dgm:presLayoutVars>
      </dgm:prSet>
      <dgm:spPr/>
    </dgm:pt>
    <dgm:pt modelId="{CC95CC1D-D291-4740-9223-2B369CFAF30C}" type="pres">
      <dgm:prSet presAssocID="{07A9CFFB-7DB1-40C3-A5D5-3005E2643331}" presName="rootComposite" presStyleCnt="0"/>
      <dgm:spPr/>
    </dgm:pt>
    <dgm:pt modelId="{1772C255-F4DB-4660-B084-D59DD7FBA84F}" type="pres">
      <dgm:prSet presAssocID="{07A9CFFB-7DB1-40C3-A5D5-3005E2643331}" presName="rootText" presStyleLbl="node4" presStyleIdx="1" presStyleCnt="6" custScaleX="362159" custScaleY="138634">
        <dgm:presLayoutVars>
          <dgm:chPref val="3"/>
        </dgm:presLayoutVars>
      </dgm:prSet>
      <dgm:spPr/>
      <dgm:t>
        <a:bodyPr/>
        <a:lstStyle/>
        <a:p>
          <a:endParaRPr lang="tr-TR"/>
        </a:p>
      </dgm:t>
    </dgm:pt>
    <dgm:pt modelId="{47D6C0DD-5E60-4B5E-878E-011B7CACB8B9}" type="pres">
      <dgm:prSet presAssocID="{07A9CFFB-7DB1-40C3-A5D5-3005E2643331}" presName="rootConnector" presStyleLbl="node4" presStyleIdx="1" presStyleCnt="6"/>
      <dgm:spPr/>
      <dgm:t>
        <a:bodyPr/>
        <a:lstStyle/>
        <a:p>
          <a:endParaRPr lang="tr-TR"/>
        </a:p>
      </dgm:t>
    </dgm:pt>
    <dgm:pt modelId="{AC66C036-4DD1-4674-82AC-3A4034ED1C7E}" type="pres">
      <dgm:prSet presAssocID="{07A9CFFB-7DB1-40C3-A5D5-3005E2643331}" presName="hierChild4" presStyleCnt="0"/>
      <dgm:spPr/>
    </dgm:pt>
    <dgm:pt modelId="{1196A56B-B831-4AC1-A4C2-304BD9AA9ABE}" type="pres">
      <dgm:prSet presAssocID="{07A9CFFB-7DB1-40C3-A5D5-3005E2643331}" presName="hierChild5" presStyleCnt="0"/>
      <dgm:spPr/>
    </dgm:pt>
    <dgm:pt modelId="{CAF1C1C9-861E-4CB6-A083-490FD38B034C}" type="pres">
      <dgm:prSet presAssocID="{BAADD515-E908-46AF-BCFB-F64065CAC40D}" presName="Name50" presStyleLbl="parChTrans1D4" presStyleIdx="2" presStyleCnt="6"/>
      <dgm:spPr/>
      <dgm:t>
        <a:bodyPr/>
        <a:lstStyle/>
        <a:p>
          <a:endParaRPr lang="tr-TR"/>
        </a:p>
      </dgm:t>
    </dgm:pt>
    <dgm:pt modelId="{E4ECF5EA-25B3-42B5-9301-25F18D2A6BBF}" type="pres">
      <dgm:prSet presAssocID="{7962A06E-9A0D-4CDF-946D-181B350BD0CC}" presName="hierRoot2" presStyleCnt="0">
        <dgm:presLayoutVars>
          <dgm:hierBranch val="init"/>
        </dgm:presLayoutVars>
      </dgm:prSet>
      <dgm:spPr/>
    </dgm:pt>
    <dgm:pt modelId="{770BFD95-9EFE-4615-B616-7A389E55CEDF}" type="pres">
      <dgm:prSet presAssocID="{7962A06E-9A0D-4CDF-946D-181B350BD0CC}" presName="rootComposite" presStyleCnt="0"/>
      <dgm:spPr/>
    </dgm:pt>
    <dgm:pt modelId="{44C2550F-A889-4D30-A785-E5F857A46E38}" type="pres">
      <dgm:prSet presAssocID="{7962A06E-9A0D-4CDF-946D-181B350BD0CC}" presName="rootText" presStyleLbl="node4" presStyleIdx="2" presStyleCnt="6" custScaleX="334840" custScaleY="151381">
        <dgm:presLayoutVars>
          <dgm:chPref val="3"/>
        </dgm:presLayoutVars>
      </dgm:prSet>
      <dgm:spPr/>
      <dgm:t>
        <a:bodyPr/>
        <a:lstStyle/>
        <a:p>
          <a:endParaRPr lang="tr-TR"/>
        </a:p>
      </dgm:t>
    </dgm:pt>
    <dgm:pt modelId="{222E0C0A-5CCE-4B3E-8A47-FF50268E6F74}" type="pres">
      <dgm:prSet presAssocID="{7962A06E-9A0D-4CDF-946D-181B350BD0CC}" presName="rootConnector" presStyleLbl="node4" presStyleIdx="2" presStyleCnt="6"/>
      <dgm:spPr/>
      <dgm:t>
        <a:bodyPr/>
        <a:lstStyle/>
        <a:p>
          <a:endParaRPr lang="tr-TR"/>
        </a:p>
      </dgm:t>
    </dgm:pt>
    <dgm:pt modelId="{55A6422A-4E58-42DD-88B3-EA9C80B516A6}" type="pres">
      <dgm:prSet presAssocID="{7962A06E-9A0D-4CDF-946D-181B350BD0CC}" presName="hierChild4" presStyleCnt="0"/>
      <dgm:spPr/>
    </dgm:pt>
    <dgm:pt modelId="{88CEB141-5A2F-424C-8C16-E3A722825891}" type="pres">
      <dgm:prSet presAssocID="{3FADEFD9-07A8-4C3B-A26A-1A4C53BED500}" presName="Name37" presStyleLbl="parChTrans1D4" presStyleIdx="3" presStyleCnt="6"/>
      <dgm:spPr/>
      <dgm:t>
        <a:bodyPr/>
        <a:lstStyle/>
        <a:p>
          <a:endParaRPr lang="tr-TR"/>
        </a:p>
      </dgm:t>
    </dgm:pt>
    <dgm:pt modelId="{6BB281F9-5FAD-4505-81AA-090AA6AB034F}" type="pres">
      <dgm:prSet presAssocID="{3F8A5D83-CCDC-4065-972E-C64B673B764C}" presName="hierRoot2" presStyleCnt="0">
        <dgm:presLayoutVars>
          <dgm:hierBranch val="init"/>
        </dgm:presLayoutVars>
      </dgm:prSet>
      <dgm:spPr/>
    </dgm:pt>
    <dgm:pt modelId="{6B6A52C6-B0CB-46CE-A67B-C342E099EC55}" type="pres">
      <dgm:prSet presAssocID="{3F8A5D83-CCDC-4065-972E-C64B673B764C}" presName="rootComposite" presStyleCnt="0"/>
      <dgm:spPr/>
    </dgm:pt>
    <dgm:pt modelId="{3F62F56C-76EF-4925-AA9E-4D6FA040EBB4}" type="pres">
      <dgm:prSet presAssocID="{3F8A5D83-CCDC-4065-972E-C64B673B764C}" presName="rootText" presStyleLbl="node4" presStyleIdx="3" presStyleCnt="6">
        <dgm:presLayoutVars>
          <dgm:chPref val="3"/>
        </dgm:presLayoutVars>
      </dgm:prSet>
      <dgm:spPr/>
      <dgm:t>
        <a:bodyPr/>
        <a:lstStyle/>
        <a:p>
          <a:endParaRPr lang="tr-TR"/>
        </a:p>
      </dgm:t>
    </dgm:pt>
    <dgm:pt modelId="{2B1784CA-D1DB-40CC-9529-4B3F348993DB}" type="pres">
      <dgm:prSet presAssocID="{3F8A5D83-CCDC-4065-972E-C64B673B764C}" presName="rootConnector" presStyleLbl="node4" presStyleIdx="3" presStyleCnt="6"/>
      <dgm:spPr/>
      <dgm:t>
        <a:bodyPr/>
        <a:lstStyle/>
        <a:p>
          <a:endParaRPr lang="tr-TR"/>
        </a:p>
      </dgm:t>
    </dgm:pt>
    <dgm:pt modelId="{00E24BCC-6042-4CC9-B5FB-9661925356EB}" type="pres">
      <dgm:prSet presAssocID="{3F8A5D83-CCDC-4065-972E-C64B673B764C}" presName="hierChild4" presStyleCnt="0"/>
      <dgm:spPr/>
    </dgm:pt>
    <dgm:pt modelId="{DA44242B-374F-4B72-848D-B6F833620C9A}" type="pres">
      <dgm:prSet presAssocID="{3F8A5D83-CCDC-4065-972E-C64B673B764C}" presName="hierChild5" presStyleCnt="0"/>
      <dgm:spPr/>
    </dgm:pt>
    <dgm:pt modelId="{6FE1A8D4-8E29-48A9-B2AC-54134F716A20}" type="pres">
      <dgm:prSet presAssocID="{80CBA78B-EC92-4A84-BC27-3CE62AC29815}" presName="Name37" presStyleLbl="parChTrans1D4" presStyleIdx="4" presStyleCnt="6"/>
      <dgm:spPr/>
      <dgm:t>
        <a:bodyPr/>
        <a:lstStyle/>
        <a:p>
          <a:endParaRPr lang="tr-TR"/>
        </a:p>
      </dgm:t>
    </dgm:pt>
    <dgm:pt modelId="{316053D7-BC01-48D6-85B9-75C83EDAD792}" type="pres">
      <dgm:prSet presAssocID="{F42C0631-A141-417E-ACA5-3915C430227A}" presName="hierRoot2" presStyleCnt="0">
        <dgm:presLayoutVars>
          <dgm:hierBranch val="init"/>
        </dgm:presLayoutVars>
      </dgm:prSet>
      <dgm:spPr/>
    </dgm:pt>
    <dgm:pt modelId="{D87D2015-4366-4621-92A1-FA225FDBFE6A}" type="pres">
      <dgm:prSet presAssocID="{F42C0631-A141-417E-ACA5-3915C430227A}" presName="rootComposite" presStyleCnt="0"/>
      <dgm:spPr/>
    </dgm:pt>
    <dgm:pt modelId="{0ADFF295-5F27-4AA7-BDEA-137CE0BA6FBE}" type="pres">
      <dgm:prSet presAssocID="{F42C0631-A141-417E-ACA5-3915C430227A}" presName="rootText" presStyleLbl="node4" presStyleIdx="4" presStyleCnt="6">
        <dgm:presLayoutVars>
          <dgm:chPref val="3"/>
        </dgm:presLayoutVars>
      </dgm:prSet>
      <dgm:spPr/>
      <dgm:t>
        <a:bodyPr/>
        <a:lstStyle/>
        <a:p>
          <a:endParaRPr lang="tr-TR"/>
        </a:p>
      </dgm:t>
    </dgm:pt>
    <dgm:pt modelId="{266788B4-8F82-4574-BA38-7478996B8722}" type="pres">
      <dgm:prSet presAssocID="{F42C0631-A141-417E-ACA5-3915C430227A}" presName="rootConnector" presStyleLbl="node4" presStyleIdx="4" presStyleCnt="6"/>
      <dgm:spPr/>
      <dgm:t>
        <a:bodyPr/>
        <a:lstStyle/>
        <a:p>
          <a:endParaRPr lang="tr-TR"/>
        </a:p>
      </dgm:t>
    </dgm:pt>
    <dgm:pt modelId="{2561E619-6912-4193-BB9A-8B8F3F44522B}" type="pres">
      <dgm:prSet presAssocID="{F42C0631-A141-417E-ACA5-3915C430227A}" presName="hierChild4" presStyleCnt="0"/>
      <dgm:spPr/>
    </dgm:pt>
    <dgm:pt modelId="{171CF92E-1811-45D2-B364-699D0F3A1EBC}" type="pres">
      <dgm:prSet presAssocID="{F42C0631-A141-417E-ACA5-3915C430227A}" presName="hierChild5" presStyleCnt="0"/>
      <dgm:spPr/>
    </dgm:pt>
    <dgm:pt modelId="{DFEFEA9C-CA86-4A92-8B41-6738D6C5000A}" type="pres">
      <dgm:prSet presAssocID="{ABD86810-E6AC-4D67-A99C-43E61761C98B}" presName="Name37" presStyleLbl="parChTrans1D4" presStyleIdx="5" presStyleCnt="6"/>
      <dgm:spPr/>
      <dgm:t>
        <a:bodyPr/>
        <a:lstStyle/>
        <a:p>
          <a:endParaRPr lang="tr-TR"/>
        </a:p>
      </dgm:t>
    </dgm:pt>
    <dgm:pt modelId="{979D1525-35D1-4998-AF0B-AC54CEBC7BFE}" type="pres">
      <dgm:prSet presAssocID="{F871DC4D-A36E-4404-8023-EBFE782EDC33}" presName="hierRoot2" presStyleCnt="0">
        <dgm:presLayoutVars>
          <dgm:hierBranch val="init"/>
        </dgm:presLayoutVars>
      </dgm:prSet>
      <dgm:spPr/>
    </dgm:pt>
    <dgm:pt modelId="{0BD3ECCA-5DED-4597-9522-CAD6C9BC9267}" type="pres">
      <dgm:prSet presAssocID="{F871DC4D-A36E-4404-8023-EBFE782EDC33}" presName="rootComposite" presStyleCnt="0"/>
      <dgm:spPr/>
    </dgm:pt>
    <dgm:pt modelId="{FE8B4CB5-0457-41A6-BC4B-43B7862F52FF}" type="pres">
      <dgm:prSet presAssocID="{F871DC4D-A36E-4404-8023-EBFE782EDC33}" presName="rootText" presStyleLbl="node4" presStyleIdx="5" presStyleCnt="6" custScaleX="225305">
        <dgm:presLayoutVars>
          <dgm:chPref val="3"/>
        </dgm:presLayoutVars>
      </dgm:prSet>
      <dgm:spPr/>
      <dgm:t>
        <a:bodyPr/>
        <a:lstStyle/>
        <a:p>
          <a:endParaRPr lang="tr-TR"/>
        </a:p>
      </dgm:t>
    </dgm:pt>
    <dgm:pt modelId="{E9BE83C6-BF0A-46AB-B58E-6BCA51E7503A}" type="pres">
      <dgm:prSet presAssocID="{F871DC4D-A36E-4404-8023-EBFE782EDC33}" presName="rootConnector" presStyleLbl="node4" presStyleIdx="5" presStyleCnt="6"/>
      <dgm:spPr/>
      <dgm:t>
        <a:bodyPr/>
        <a:lstStyle/>
        <a:p>
          <a:endParaRPr lang="tr-TR"/>
        </a:p>
      </dgm:t>
    </dgm:pt>
    <dgm:pt modelId="{54C177BA-595F-42A9-A73A-BDE9D4F586CA}" type="pres">
      <dgm:prSet presAssocID="{F871DC4D-A36E-4404-8023-EBFE782EDC33}" presName="hierChild4" presStyleCnt="0"/>
      <dgm:spPr/>
    </dgm:pt>
    <dgm:pt modelId="{EEF39901-7E57-4A4C-94E2-CFE0A84A8DB2}" type="pres">
      <dgm:prSet presAssocID="{F871DC4D-A36E-4404-8023-EBFE782EDC33}" presName="hierChild5" presStyleCnt="0"/>
      <dgm:spPr/>
    </dgm:pt>
    <dgm:pt modelId="{C6A99F66-97F7-42B3-991A-0243E7DDC45E}" type="pres">
      <dgm:prSet presAssocID="{7962A06E-9A0D-4CDF-946D-181B350BD0CC}" presName="hierChild5" presStyleCnt="0"/>
      <dgm:spPr/>
    </dgm:pt>
    <dgm:pt modelId="{5B2CC1A9-8EA9-41D7-BF87-77962B2CF59B}" type="pres">
      <dgm:prSet presAssocID="{EA9122DA-712F-435D-A07F-0F0BA8B1B551}" presName="hierChild5" presStyleCnt="0"/>
      <dgm:spPr/>
    </dgm:pt>
    <dgm:pt modelId="{7E1ED08F-F09E-4390-87AD-F23410D7B07B}" type="pres">
      <dgm:prSet presAssocID="{9C9B6013-E9E7-4293-95D3-18C2F983D612}" presName="hierChild5" presStyleCnt="0"/>
      <dgm:spPr/>
    </dgm:pt>
    <dgm:pt modelId="{CC4D775A-2FD7-46CF-9B47-06FDE739CE28}" type="pres">
      <dgm:prSet presAssocID="{28C3CC77-3474-4CF3-B390-C53EC3628A55}" presName="hierChild3" presStyleCnt="0"/>
      <dgm:spPr/>
    </dgm:pt>
  </dgm:ptLst>
  <dgm:cxnLst>
    <dgm:cxn modelId="{9EA43F09-C193-4663-A889-1BDBD267344D}" srcId="{9C9B6013-E9E7-4293-95D3-18C2F983D612}" destId="{8BBFD186-0FCE-4FA5-B5A6-A914812D745A}" srcOrd="0" destOrd="0" parTransId="{4D3E24EC-31A2-4CE2-9864-475F2D0BE699}" sibTransId="{09E64688-F833-4DB0-829E-972AD08A6A47}"/>
    <dgm:cxn modelId="{DDC7FEAB-ED55-4E46-82EF-17A601ABC5B3}" type="presOf" srcId="{A0D3DE7B-161C-4111-88FC-DBE81349FEDD}" destId="{C5CA347A-6283-4ED7-90E8-C8A8E0C77DAB}" srcOrd="1" destOrd="0" presId="urn:microsoft.com/office/officeart/2005/8/layout/orgChart1"/>
    <dgm:cxn modelId="{B82ED67E-6B7D-4886-870C-CB6983463E66}" srcId="{7962A06E-9A0D-4CDF-946D-181B350BD0CC}" destId="{F42C0631-A141-417E-ACA5-3915C430227A}" srcOrd="1" destOrd="0" parTransId="{80CBA78B-EC92-4A84-BC27-3CE62AC29815}" sibTransId="{077C3CB3-8FA6-4123-81A4-8729FE40DB67}"/>
    <dgm:cxn modelId="{482733DD-94B8-4B2C-BE40-9271E2A3BACA}" srcId="{EA9122DA-712F-435D-A07F-0F0BA8B1B551}" destId="{07A9CFFB-7DB1-40C3-A5D5-3005E2643331}" srcOrd="1" destOrd="0" parTransId="{7F28E0DC-A783-4C2F-BB58-7D016B06B713}" sibTransId="{E91199A2-097E-4ED3-ACCF-18BF5FA9A811}"/>
    <dgm:cxn modelId="{B5763E6F-AC51-4441-AC71-FFBE904DEB63}" type="presOf" srcId="{8BBFD186-0FCE-4FA5-B5A6-A914812D745A}" destId="{927EDE3A-5412-4263-92E3-1199D878A6EC}" srcOrd="1" destOrd="0" presId="urn:microsoft.com/office/officeart/2005/8/layout/orgChart1"/>
    <dgm:cxn modelId="{7EF52B1B-18AC-4B3A-852F-EBDBB5F287E1}" type="presOf" srcId="{4AA0BF33-F3A8-4253-A31D-56666B2CAB2D}" destId="{A2AE1443-53E4-4574-9FFF-B1DB116D7A63}" srcOrd="0" destOrd="0" presId="urn:microsoft.com/office/officeart/2005/8/layout/orgChart1"/>
    <dgm:cxn modelId="{4FA05914-C189-469B-AB89-39AAF48CF6DD}" type="presOf" srcId="{9C9B6013-E9E7-4293-95D3-18C2F983D612}" destId="{8B42C0B2-B002-45EA-AD10-CBE4433D8A64}" srcOrd="1" destOrd="0" presId="urn:microsoft.com/office/officeart/2005/8/layout/orgChart1"/>
    <dgm:cxn modelId="{BC69023D-12BA-4730-94FB-C8F9AE872937}" srcId="{5B822469-7374-4218-94E1-DCB31855EC3C}" destId="{4AA0BF33-F3A8-4253-A31D-56666B2CAB2D}" srcOrd="1" destOrd="0" parTransId="{EB69624A-30B9-4A3B-A5AA-D214E52A2560}" sibTransId="{B0D943DA-E2A6-4AFA-9F1D-7E15D81D7450}"/>
    <dgm:cxn modelId="{BD26932F-50DF-4053-9A1E-B769ED2DD64F}" srcId="{28C3CC77-3474-4CF3-B390-C53EC3628A55}" destId="{9C9B6013-E9E7-4293-95D3-18C2F983D612}" srcOrd="1" destOrd="0" parTransId="{B36F7277-3CDE-45E6-97F2-F5E716FA7BA0}" sibTransId="{2A161D55-4DB1-4AD4-BDC8-0CFE440D0BC4}"/>
    <dgm:cxn modelId="{62ABF0EF-9725-4FD9-B179-568E9039CB60}" type="presOf" srcId="{F42C0631-A141-417E-ACA5-3915C430227A}" destId="{266788B4-8F82-4574-BA38-7478996B8722}" srcOrd="1" destOrd="0" presId="urn:microsoft.com/office/officeart/2005/8/layout/orgChart1"/>
    <dgm:cxn modelId="{D900CB30-FC98-41A9-A8BF-637265C393EE}" type="presOf" srcId="{5B822469-7374-4218-94E1-DCB31855EC3C}" destId="{29EBD220-9799-4C9E-AE77-F2054941AD54}" srcOrd="1" destOrd="0" presId="urn:microsoft.com/office/officeart/2005/8/layout/orgChart1"/>
    <dgm:cxn modelId="{E29D2576-3BAA-48CF-8932-A84FC11E731D}" type="presOf" srcId="{BAADD515-E908-46AF-BCFB-F64065CAC40D}" destId="{CAF1C1C9-861E-4CB6-A083-490FD38B034C}" srcOrd="0" destOrd="0" presId="urn:microsoft.com/office/officeart/2005/8/layout/orgChart1"/>
    <dgm:cxn modelId="{01D4811A-7995-4933-8633-6F84996ABCCA}" type="presOf" srcId="{80CBA78B-EC92-4A84-BC27-3CE62AC29815}" destId="{6FE1A8D4-8E29-48A9-B2AC-54134F716A20}" srcOrd="0" destOrd="0" presId="urn:microsoft.com/office/officeart/2005/8/layout/orgChart1"/>
    <dgm:cxn modelId="{4AC7EC16-6D4B-42B0-826A-A53ECC69798A}" type="presOf" srcId="{3F8A5D83-CCDC-4065-972E-C64B673B764C}" destId="{2B1784CA-D1DB-40CC-9529-4B3F348993DB}" srcOrd="1" destOrd="0" presId="urn:microsoft.com/office/officeart/2005/8/layout/orgChart1"/>
    <dgm:cxn modelId="{80128E29-E352-4BAC-9716-43520E249634}" srcId="{5B822469-7374-4218-94E1-DCB31855EC3C}" destId="{A0D3DE7B-161C-4111-88FC-DBE81349FEDD}" srcOrd="0" destOrd="0" parTransId="{14F7C51F-4A98-4447-B4CE-8124BA667D20}" sibTransId="{5D55DD04-BF43-4A76-95E5-EC83A33EFF76}"/>
    <dgm:cxn modelId="{B1FE436C-9393-4684-88BD-669E4A235296}" srcId="{99ADCEFE-708A-454C-9CF1-12DBECB9BF7D}" destId="{28C3CC77-3474-4CF3-B390-C53EC3628A55}" srcOrd="0" destOrd="0" parTransId="{2A5B4D54-612B-427E-BD2C-2C6B73033879}" sibTransId="{031606C1-A05D-41BC-B295-026EC40246BC}"/>
    <dgm:cxn modelId="{0D77DD98-A6E2-4AC3-83F9-45D21595F4DD}" type="presOf" srcId="{3FADEFD9-07A8-4C3B-A26A-1A4C53BED500}" destId="{88CEB141-5A2F-424C-8C16-E3A722825891}" srcOrd="0" destOrd="0" presId="urn:microsoft.com/office/officeart/2005/8/layout/orgChart1"/>
    <dgm:cxn modelId="{BA2CFD83-5656-4A49-B8D2-69DA09C41D6E}" type="presOf" srcId="{DF4650AE-F6AE-4966-93F4-AE60CF440EAA}" destId="{2024A34E-2039-4E6D-97B6-9557823BC65E}" srcOrd="0" destOrd="0" presId="urn:microsoft.com/office/officeart/2005/8/layout/orgChart1"/>
    <dgm:cxn modelId="{7517906D-3BC6-467D-9F57-31313036DC0D}" type="presOf" srcId="{07A9CFFB-7DB1-40C3-A5D5-3005E2643331}" destId="{1772C255-F4DB-4660-B084-D59DD7FBA84F}" srcOrd="0" destOrd="0" presId="urn:microsoft.com/office/officeart/2005/8/layout/orgChart1"/>
    <dgm:cxn modelId="{E14010AC-C215-4C3A-B0C4-513BB04E880D}" type="presOf" srcId="{7962A06E-9A0D-4CDF-946D-181B350BD0CC}" destId="{222E0C0A-5CCE-4B3E-8A47-FF50268E6F74}" srcOrd="1" destOrd="0" presId="urn:microsoft.com/office/officeart/2005/8/layout/orgChart1"/>
    <dgm:cxn modelId="{1CF4D1EF-CE81-4FE8-816C-F28C5F68B0B0}" srcId="{28C3CC77-3474-4CF3-B390-C53EC3628A55}" destId="{5B822469-7374-4218-94E1-DCB31855EC3C}" srcOrd="0" destOrd="0" parTransId="{5E613D72-885E-4D5D-9AE9-CEC1BCA81259}" sibTransId="{DF6C35A2-15E2-4AE6-BF8C-A4BE3DAF990C}"/>
    <dgm:cxn modelId="{ADE239A7-DE98-4824-BBA9-DEC6E58A8627}" srcId="{EA9122DA-712F-435D-A07F-0F0BA8B1B551}" destId="{7962A06E-9A0D-4CDF-946D-181B350BD0CC}" srcOrd="2" destOrd="0" parTransId="{BAADD515-E908-46AF-BCFB-F64065CAC40D}" sibTransId="{51C03EA3-0D33-4114-AEA7-3F0B750BDF64}"/>
    <dgm:cxn modelId="{FCCF1355-D8CB-4777-BF76-1EEC20981FCF}" type="presOf" srcId="{3F8A5D83-CCDC-4065-972E-C64B673B764C}" destId="{3F62F56C-76EF-4925-AA9E-4D6FA040EBB4}" srcOrd="0" destOrd="0" presId="urn:microsoft.com/office/officeart/2005/8/layout/orgChart1"/>
    <dgm:cxn modelId="{B221B94F-9695-4667-9359-A097B48EB5F9}" srcId="{7962A06E-9A0D-4CDF-946D-181B350BD0CC}" destId="{3F8A5D83-CCDC-4065-972E-C64B673B764C}" srcOrd="0" destOrd="0" parTransId="{3FADEFD9-07A8-4C3B-A26A-1A4C53BED500}" sibTransId="{543D7BAB-7EB0-40A7-AE1F-A7A8AB9754C1}"/>
    <dgm:cxn modelId="{75EEE40F-36A6-4E3C-A330-788D30EBA054}" type="presOf" srcId="{B36F7277-3CDE-45E6-97F2-F5E716FA7BA0}" destId="{C8E94CD2-9F55-4105-B505-3BA66AD39711}" srcOrd="0" destOrd="0" presId="urn:microsoft.com/office/officeart/2005/8/layout/orgChart1"/>
    <dgm:cxn modelId="{5FBBFE93-63A0-44BE-A890-2DBC8E863CC4}" srcId="{7962A06E-9A0D-4CDF-946D-181B350BD0CC}" destId="{F871DC4D-A36E-4404-8023-EBFE782EDC33}" srcOrd="2" destOrd="0" parTransId="{ABD86810-E6AC-4D67-A99C-43E61761C98B}" sibTransId="{079E5B46-8CDA-4E12-9005-DBDFA97DA96F}"/>
    <dgm:cxn modelId="{53673F20-EE4F-40B3-876B-878CA2ACA506}" type="presOf" srcId="{14F7C51F-4A98-4447-B4CE-8124BA667D20}" destId="{14E9AD92-2CE8-4C57-9CFC-DE663E79CF8A}" srcOrd="0" destOrd="0" presId="urn:microsoft.com/office/officeart/2005/8/layout/orgChart1"/>
    <dgm:cxn modelId="{0AE59536-E560-4F05-B098-9BB2AEF8A0B0}" type="presOf" srcId="{7F28E0DC-A783-4C2F-BB58-7D016B06B713}" destId="{798A8EEA-8556-40B6-93E7-ECFD972D4AB5}" srcOrd="0" destOrd="0" presId="urn:microsoft.com/office/officeart/2005/8/layout/orgChart1"/>
    <dgm:cxn modelId="{49EA0C07-A180-41AC-8F41-D533618720B0}" type="presOf" srcId="{28C3CC77-3474-4CF3-B390-C53EC3628A55}" destId="{F158BFAD-880A-448A-809E-8A006DA86FA8}" srcOrd="0" destOrd="0" presId="urn:microsoft.com/office/officeart/2005/8/layout/orgChart1"/>
    <dgm:cxn modelId="{3AF1A841-FC74-46AD-A452-62FE8E15A134}" type="presOf" srcId="{5E613D72-885E-4D5D-9AE9-CEC1BCA81259}" destId="{2DE01A3B-7035-4134-8328-26F34CC0C28B}" srcOrd="0" destOrd="0" presId="urn:microsoft.com/office/officeart/2005/8/layout/orgChart1"/>
    <dgm:cxn modelId="{4C5DF06E-174E-46DB-AF10-755A03C90C36}" type="presOf" srcId="{5B822469-7374-4218-94E1-DCB31855EC3C}" destId="{64BD5EF7-A532-4015-8488-92C71AE49EF9}" srcOrd="0" destOrd="0" presId="urn:microsoft.com/office/officeart/2005/8/layout/orgChart1"/>
    <dgm:cxn modelId="{33495A0A-A344-4E40-BC8B-F0EFEAB43407}" type="presOf" srcId="{5E1E45F6-020E-428E-B63A-C034D623A1EC}" destId="{31B3CB66-C361-426A-A803-667DF3776472}" srcOrd="0" destOrd="0" presId="urn:microsoft.com/office/officeart/2005/8/layout/orgChart1"/>
    <dgm:cxn modelId="{B25EDECF-4930-4C7B-888E-DDD9A3794B61}" type="presOf" srcId="{ABD86810-E6AC-4D67-A99C-43E61761C98B}" destId="{DFEFEA9C-CA86-4A92-8B41-6738D6C5000A}" srcOrd="0" destOrd="0" presId="urn:microsoft.com/office/officeart/2005/8/layout/orgChart1"/>
    <dgm:cxn modelId="{EF4D3772-EDC4-4682-A965-CC9CA11E1E38}" type="presOf" srcId="{71792FFD-A0C9-4A64-8FB1-32BF8BA09E46}" destId="{12DEC81C-3CC9-4944-8B1A-51D3FCF31AFB}" srcOrd="0" destOrd="0" presId="urn:microsoft.com/office/officeart/2005/8/layout/orgChart1"/>
    <dgm:cxn modelId="{BD812708-70E1-4EDC-B78E-0F76E827BD47}" type="presOf" srcId="{28C3CC77-3474-4CF3-B390-C53EC3628A55}" destId="{71C94384-6A08-43F1-A8B1-1D2AD1684E9F}" srcOrd="1" destOrd="0" presId="urn:microsoft.com/office/officeart/2005/8/layout/orgChart1"/>
    <dgm:cxn modelId="{807D4B23-EAD1-4BBC-A61F-77EC54CCEA6F}" type="presOf" srcId="{4AA0BF33-F3A8-4253-A31D-56666B2CAB2D}" destId="{FC3755D5-7179-42B7-ACFB-060C93942D6E}" srcOrd="1" destOrd="0" presId="urn:microsoft.com/office/officeart/2005/8/layout/orgChart1"/>
    <dgm:cxn modelId="{C559F3F1-0ED9-4D17-AE54-6BBA19F5CD64}" type="presOf" srcId="{4D3E24EC-31A2-4CE2-9864-475F2D0BE699}" destId="{7B89BBCC-C9ED-4EF2-B04B-D481FC29B3C4}" srcOrd="0" destOrd="0" presId="urn:microsoft.com/office/officeart/2005/8/layout/orgChart1"/>
    <dgm:cxn modelId="{8D012A75-6D35-4DBA-B435-E51A240EEC55}" srcId="{9C9B6013-E9E7-4293-95D3-18C2F983D612}" destId="{EA9122DA-712F-435D-A07F-0F0BA8B1B551}" srcOrd="2" destOrd="0" parTransId="{B784FF16-FF06-4DED-96B3-1F5DF2B01170}" sibTransId="{6FDC4EFB-457B-4AEE-8C37-A6ABE4F61961}"/>
    <dgm:cxn modelId="{A6E3FF7B-AC49-4A71-8DD7-8EED25332DE6}" type="presOf" srcId="{F42C0631-A141-417E-ACA5-3915C430227A}" destId="{0ADFF295-5F27-4AA7-BDEA-137CE0BA6FBE}" srcOrd="0" destOrd="0" presId="urn:microsoft.com/office/officeart/2005/8/layout/orgChart1"/>
    <dgm:cxn modelId="{47048688-46C0-4726-8F1E-42A68DF9BA29}" type="presOf" srcId="{3CA643AA-3C9C-4FE9-AC39-E05A50CF467F}" destId="{DF41A0CB-3D69-4045-BB0A-F3A6056C7D19}" srcOrd="1" destOrd="0" presId="urn:microsoft.com/office/officeart/2005/8/layout/orgChart1"/>
    <dgm:cxn modelId="{AB841568-47B9-475B-9FA8-898EC5305FE2}" type="presOf" srcId="{8BBFD186-0FCE-4FA5-B5A6-A914812D745A}" destId="{81356B67-6498-4A0F-BAF7-82C41D890DC4}" srcOrd="0" destOrd="0" presId="urn:microsoft.com/office/officeart/2005/8/layout/orgChart1"/>
    <dgm:cxn modelId="{440522C5-7E09-4789-A71A-BF5BDEF13F03}" srcId="{EA9122DA-712F-435D-A07F-0F0BA8B1B551}" destId="{3CA643AA-3C9C-4FE9-AC39-E05A50CF467F}" srcOrd="0" destOrd="0" parTransId="{DF4650AE-F6AE-4966-93F4-AE60CF440EAA}" sibTransId="{927715DE-4AFA-457C-ADE8-A15DD11CBB9B}"/>
    <dgm:cxn modelId="{CABDA3B3-BE0D-4D13-89A9-C342AF8113C4}" type="presOf" srcId="{B784FF16-FF06-4DED-96B3-1F5DF2B01170}" destId="{5CDEB091-E77F-4924-A1D7-1C95485DA144}" srcOrd="0" destOrd="0" presId="urn:microsoft.com/office/officeart/2005/8/layout/orgChart1"/>
    <dgm:cxn modelId="{F938E7D5-3515-405F-8D26-B9F511394E9B}" type="presOf" srcId="{71792FFD-A0C9-4A64-8FB1-32BF8BA09E46}" destId="{4184435F-9457-4F32-8E06-880B7E0D56A6}" srcOrd="1" destOrd="0" presId="urn:microsoft.com/office/officeart/2005/8/layout/orgChart1"/>
    <dgm:cxn modelId="{01CC9AD7-DD61-4FDD-8E07-C48D7B2D7390}" type="presOf" srcId="{F871DC4D-A36E-4404-8023-EBFE782EDC33}" destId="{FE8B4CB5-0457-41A6-BC4B-43B7862F52FF}" srcOrd="0" destOrd="0" presId="urn:microsoft.com/office/officeart/2005/8/layout/orgChart1"/>
    <dgm:cxn modelId="{C0F93F13-E47F-4811-B362-479158C3809C}" srcId="{9C9B6013-E9E7-4293-95D3-18C2F983D612}" destId="{71792FFD-A0C9-4A64-8FB1-32BF8BA09E46}" srcOrd="1" destOrd="0" parTransId="{5E1E45F6-020E-428E-B63A-C034D623A1EC}" sibTransId="{4E4603DE-7606-4C0D-98EE-ABB031646C8B}"/>
    <dgm:cxn modelId="{E38DDD8B-499B-4BAD-A1DF-3120295E099F}" type="presOf" srcId="{F871DC4D-A36E-4404-8023-EBFE782EDC33}" destId="{E9BE83C6-BF0A-46AB-B58E-6BCA51E7503A}" srcOrd="1" destOrd="0" presId="urn:microsoft.com/office/officeart/2005/8/layout/orgChart1"/>
    <dgm:cxn modelId="{27DED77F-EA30-45B2-B267-54152FDD7ABF}" type="presOf" srcId="{07A9CFFB-7DB1-40C3-A5D5-3005E2643331}" destId="{47D6C0DD-5E60-4B5E-878E-011B7CACB8B9}" srcOrd="1" destOrd="0" presId="urn:microsoft.com/office/officeart/2005/8/layout/orgChart1"/>
    <dgm:cxn modelId="{5EC971E1-6ADD-4B87-99FB-390C40215838}" type="presOf" srcId="{7962A06E-9A0D-4CDF-946D-181B350BD0CC}" destId="{44C2550F-A889-4D30-A785-E5F857A46E38}" srcOrd="0" destOrd="0" presId="urn:microsoft.com/office/officeart/2005/8/layout/orgChart1"/>
    <dgm:cxn modelId="{D300C175-DEB7-497F-9489-D84DDA3EF5DF}" type="presOf" srcId="{EB69624A-30B9-4A3B-A5AA-D214E52A2560}" destId="{DA891640-C101-4F3D-AF56-3020ABB534A4}" srcOrd="0" destOrd="0" presId="urn:microsoft.com/office/officeart/2005/8/layout/orgChart1"/>
    <dgm:cxn modelId="{A1B23FBA-5D74-4D55-B736-0FA72534C4FD}" type="presOf" srcId="{3CA643AA-3C9C-4FE9-AC39-E05A50CF467F}" destId="{BC216E00-9C6B-44B3-936D-C9B250BF7949}" srcOrd="0" destOrd="0" presId="urn:microsoft.com/office/officeart/2005/8/layout/orgChart1"/>
    <dgm:cxn modelId="{6047AB8D-BBDF-4707-9353-4E96CF7C2CCE}" type="presOf" srcId="{99ADCEFE-708A-454C-9CF1-12DBECB9BF7D}" destId="{C3D44CA3-C31B-4E55-A639-B893C08F962D}" srcOrd="0" destOrd="0" presId="urn:microsoft.com/office/officeart/2005/8/layout/orgChart1"/>
    <dgm:cxn modelId="{BFD77B17-F374-4188-854A-AB0BAA40BB01}" type="presOf" srcId="{9C9B6013-E9E7-4293-95D3-18C2F983D612}" destId="{418F9A7A-35BE-4373-89A0-F4E836C5288C}" srcOrd="0" destOrd="0" presId="urn:microsoft.com/office/officeart/2005/8/layout/orgChart1"/>
    <dgm:cxn modelId="{DBC8C45E-5554-42B9-AABE-ED7127FEF781}" type="presOf" srcId="{EA9122DA-712F-435D-A07F-0F0BA8B1B551}" destId="{E24BF585-A7B8-4D7D-A7FD-F4A572DB2D15}" srcOrd="1" destOrd="0" presId="urn:microsoft.com/office/officeart/2005/8/layout/orgChart1"/>
    <dgm:cxn modelId="{577B6032-2BF1-4200-A2A9-444FB9373980}" type="presOf" srcId="{A0D3DE7B-161C-4111-88FC-DBE81349FEDD}" destId="{6620E387-F6A1-445F-91ED-03AF9D037AF6}" srcOrd="0" destOrd="0" presId="urn:microsoft.com/office/officeart/2005/8/layout/orgChart1"/>
    <dgm:cxn modelId="{334444DD-FD28-446D-B9F0-667FDA8495D9}" type="presOf" srcId="{EA9122DA-712F-435D-A07F-0F0BA8B1B551}" destId="{C2E91543-66AE-4F52-8F41-4C22A73C11F8}" srcOrd="0" destOrd="0" presId="urn:microsoft.com/office/officeart/2005/8/layout/orgChart1"/>
    <dgm:cxn modelId="{FE6F0E02-A5C7-42AF-8060-FFDD656E3D1F}" type="presParOf" srcId="{C3D44CA3-C31B-4E55-A639-B893C08F962D}" destId="{F2C6247E-1EC3-430E-AF74-E17A5642563C}" srcOrd="0" destOrd="0" presId="urn:microsoft.com/office/officeart/2005/8/layout/orgChart1"/>
    <dgm:cxn modelId="{65A8A7BD-FCD5-4774-9809-E8F20420F717}" type="presParOf" srcId="{F2C6247E-1EC3-430E-AF74-E17A5642563C}" destId="{56D591BA-7A39-432C-B2BC-C92C2A98EE49}" srcOrd="0" destOrd="0" presId="urn:microsoft.com/office/officeart/2005/8/layout/orgChart1"/>
    <dgm:cxn modelId="{B549237C-3E77-4F7D-9ADD-ED11F0F30A7E}" type="presParOf" srcId="{56D591BA-7A39-432C-B2BC-C92C2A98EE49}" destId="{F158BFAD-880A-448A-809E-8A006DA86FA8}" srcOrd="0" destOrd="0" presId="urn:microsoft.com/office/officeart/2005/8/layout/orgChart1"/>
    <dgm:cxn modelId="{EFD49035-EDDF-4704-A8FA-AF2C3498C5E3}" type="presParOf" srcId="{56D591BA-7A39-432C-B2BC-C92C2A98EE49}" destId="{71C94384-6A08-43F1-A8B1-1D2AD1684E9F}" srcOrd="1" destOrd="0" presId="urn:microsoft.com/office/officeart/2005/8/layout/orgChart1"/>
    <dgm:cxn modelId="{6FE79A9D-5CCF-4F6C-86E7-AC1C7C015136}" type="presParOf" srcId="{F2C6247E-1EC3-430E-AF74-E17A5642563C}" destId="{FD17C801-9BF6-455D-91A4-BD733D777C09}" srcOrd="1" destOrd="0" presId="urn:microsoft.com/office/officeart/2005/8/layout/orgChart1"/>
    <dgm:cxn modelId="{C7E09DE4-26E1-46B9-9AAE-B521D82D847F}" type="presParOf" srcId="{FD17C801-9BF6-455D-91A4-BD733D777C09}" destId="{2DE01A3B-7035-4134-8328-26F34CC0C28B}" srcOrd="0" destOrd="0" presId="urn:microsoft.com/office/officeart/2005/8/layout/orgChart1"/>
    <dgm:cxn modelId="{FB311EDA-FBFD-4A18-B3C1-42788319B21C}" type="presParOf" srcId="{FD17C801-9BF6-455D-91A4-BD733D777C09}" destId="{636607CC-1CA4-4858-A62C-0320534850C2}" srcOrd="1" destOrd="0" presId="urn:microsoft.com/office/officeart/2005/8/layout/orgChart1"/>
    <dgm:cxn modelId="{AC5E75DF-D498-4A74-8A77-A61A6E6E84CB}" type="presParOf" srcId="{636607CC-1CA4-4858-A62C-0320534850C2}" destId="{30A1F853-D5B8-41CB-8AFE-75EDC4DDD2F1}" srcOrd="0" destOrd="0" presId="urn:microsoft.com/office/officeart/2005/8/layout/orgChart1"/>
    <dgm:cxn modelId="{766AC57A-E120-4C2B-BD9F-EE20347106E9}" type="presParOf" srcId="{30A1F853-D5B8-41CB-8AFE-75EDC4DDD2F1}" destId="{64BD5EF7-A532-4015-8488-92C71AE49EF9}" srcOrd="0" destOrd="0" presId="urn:microsoft.com/office/officeart/2005/8/layout/orgChart1"/>
    <dgm:cxn modelId="{71944239-22B4-4CB6-B687-81D8F1040730}" type="presParOf" srcId="{30A1F853-D5B8-41CB-8AFE-75EDC4DDD2F1}" destId="{29EBD220-9799-4C9E-AE77-F2054941AD54}" srcOrd="1" destOrd="0" presId="urn:microsoft.com/office/officeart/2005/8/layout/orgChart1"/>
    <dgm:cxn modelId="{95F67296-DDFB-47AF-A8F0-895D26E333CD}" type="presParOf" srcId="{636607CC-1CA4-4858-A62C-0320534850C2}" destId="{13CF55C3-7EAF-452E-86D2-4226B9DC5E57}" srcOrd="1" destOrd="0" presId="urn:microsoft.com/office/officeart/2005/8/layout/orgChart1"/>
    <dgm:cxn modelId="{012CEBC7-61D1-4E17-9046-9614111B63A0}" type="presParOf" srcId="{13CF55C3-7EAF-452E-86D2-4226B9DC5E57}" destId="{14E9AD92-2CE8-4C57-9CFC-DE663E79CF8A}" srcOrd="0" destOrd="0" presId="urn:microsoft.com/office/officeart/2005/8/layout/orgChart1"/>
    <dgm:cxn modelId="{739DB094-EE79-475A-AF14-5337C7915E9F}" type="presParOf" srcId="{13CF55C3-7EAF-452E-86D2-4226B9DC5E57}" destId="{A9CBBB65-045A-4E6A-80CE-511C53A64D94}" srcOrd="1" destOrd="0" presId="urn:microsoft.com/office/officeart/2005/8/layout/orgChart1"/>
    <dgm:cxn modelId="{37D0F131-9215-4DC6-880F-26EB21181C16}" type="presParOf" srcId="{A9CBBB65-045A-4E6A-80CE-511C53A64D94}" destId="{94446EBA-C2F6-4134-87F6-6A5C8BC6E519}" srcOrd="0" destOrd="0" presId="urn:microsoft.com/office/officeart/2005/8/layout/orgChart1"/>
    <dgm:cxn modelId="{20FAF7D8-42F1-46F0-9C70-BF70E1395F6C}" type="presParOf" srcId="{94446EBA-C2F6-4134-87F6-6A5C8BC6E519}" destId="{6620E387-F6A1-445F-91ED-03AF9D037AF6}" srcOrd="0" destOrd="0" presId="urn:microsoft.com/office/officeart/2005/8/layout/orgChart1"/>
    <dgm:cxn modelId="{46313CFE-EDD3-45A6-BA92-8D6E83F0FF21}" type="presParOf" srcId="{94446EBA-C2F6-4134-87F6-6A5C8BC6E519}" destId="{C5CA347A-6283-4ED7-90E8-C8A8E0C77DAB}" srcOrd="1" destOrd="0" presId="urn:microsoft.com/office/officeart/2005/8/layout/orgChart1"/>
    <dgm:cxn modelId="{3080D16C-898A-4FA5-B662-0033E4D2C8B3}" type="presParOf" srcId="{A9CBBB65-045A-4E6A-80CE-511C53A64D94}" destId="{1C049E41-61BF-4A71-AEB5-383155842343}" srcOrd="1" destOrd="0" presId="urn:microsoft.com/office/officeart/2005/8/layout/orgChart1"/>
    <dgm:cxn modelId="{F3919DCF-B0A8-4F98-8B1A-E874AB878187}" type="presParOf" srcId="{A9CBBB65-045A-4E6A-80CE-511C53A64D94}" destId="{53DDB97D-3E6D-4F7B-924E-C97F171F7555}" srcOrd="2" destOrd="0" presId="urn:microsoft.com/office/officeart/2005/8/layout/orgChart1"/>
    <dgm:cxn modelId="{BD6BEA43-6BF5-424F-A666-24BC643D824A}" type="presParOf" srcId="{13CF55C3-7EAF-452E-86D2-4226B9DC5E57}" destId="{DA891640-C101-4F3D-AF56-3020ABB534A4}" srcOrd="2" destOrd="0" presId="urn:microsoft.com/office/officeart/2005/8/layout/orgChart1"/>
    <dgm:cxn modelId="{86931BC7-4A33-47C3-B67F-D43327431F24}" type="presParOf" srcId="{13CF55C3-7EAF-452E-86D2-4226B9DC5E57}" destId="{F6ED6C07-AD3A-4F40-80A8-A56CAE0C7461}" srcOrd="3" destOrd="0" presId="urn:microsoft.com/office/officeart/2005/8/layout/orgChart1"/>
    <dgm:cxn modelId="{66F84C11-4A1E-4763-91DD-886E6F1A275C}" type="presParOf" srcId="{F6ED6C07-AD3A-4F40-80A8-A56CAE0C7461}" destId="{372B58D7-559A-4906-A6BE-D1632BBEC6DB}" srcOrd="0" destOrd="0" presId="urn:microsoft.com/office/officeart/2005/8/layout/orgChart1"/>
    <dgm:cxn modelId="{98FD1E24-591B-48D6-8384-A7A18F6D598A}" type="presParOf" srcId="{372B58D7-559A-4906-A6BE-D1632BBEC6DB}" destId="{A2AE1443-53E4-4574-9FFF-B1DB116D7A63}" srcOrd="0" destOrd="0" presId="urn:microsoft.com/office/officeart/2005/8/layout/orgChart1"/>
    <dgm:cxn modelId="{D0637B03-E2D6-4E38-B20A-E8B01B02B9F0}" type="presParOf" srcId="{372B58D7-559A-4906-A6BE-D1632BBEC6DB}" destId="{FC3755D5-7179-42B7-ACFB-060C93942D6E}" srcOrd="1" destOrd="0" presId="urn:microsoft.com/office/officeart/2005/8/layout/orgChart1"/>
    <dgm:cxn modelId="{C2C048D5-D5CA-459B-B4AE-1C84D6D5D176}" type="presParOf" srcId="{F6ED6C07-AD3A-4F40-80A8-A56CAE0C7461}" destId="{0854CD1F-9B32-476F-869C-68AB62515AD5}" srcOrd="1" destOrd="0" presId="urn:microsoft.com/office/officeart/2005/8/layout/orgChart1"/>
    <dgm:cxn modelId="{C655FFCE-C3D6-417E-A4EF-5AD79696014F}" type="presParOf" srcId="{F6ED6C07-AD3A-4F40-80A8-A56CAE0C7461}" destId="{37BC6E21-875D-4127-8BBA-0B8C4BF0E805}" srcOrd="2" destOrd="0" presId="urn:microsoft.com/office/officeart/2005/8/layout/orgChart1"/>
    <dgm:cxn modelId="{B11001FD-2927-4DD7-A820-403C1D5D6A9B}" type="presParOf" srcId="{636607CC-1CA4-4858-A62C-0320534850C2}" destId="{1DE201B5-2F25-4A63-B89D-D8864574FA71}" srcOrd="2" destOrd="0" presId="urn:microsoft.com/office/officeart/2005/8/layout/orgChart1"/>
    <dgm:cxn modelId="{9938A0B9-CF8C-48AE-AD6F-928ABD14B7E2}" type="presParOf" srcId="{FD17C801-9BF6-455D-91A4-BD733D777C09}" destId="{C8E94CD2-9F55-4105-B505-3BA66AD39711}" srcOrd="2" destOrd="0" presId="urn:microsoft.com/office/officeart/2005/8/layout/orgChart1"/>
    <dgm:cxn modelId="{25841A96-F4C6-4838-BBDD-422184A887D9}" type="presParOf" srcId="{FD17C801-9BF6-455D-91A4-BD733D777C09}" destId="{2BA33602-F11B-4FEB-B7BD-CADC8141FB9C}" srcOrd="3" destOrd="0" presId="urn:microsoft.com/office/officeart/2005/8/layout/orgChart1"/>
    <dgm:cxn modelId="{04511316-7963-422F-9188-69A7D278F60D}" type="presParOf" srcId="{2BA33602-F11B-4FEB-B7BD-CADC8141FB9C}" destId="{ADB9F1F1-308D-4000-ADA5-A6862B7F046D}" srcOrd="0" destOrd="0" presId="urn:microsoft.com/office/officeart/2005/8/layout/orgChart1"/>
    <dgm:cxn modelId="{6A76CB09-D26D-46FE-8AC1-7CFB32A1E96F}" type="presParOf" srcId="{ADB9F1F1-308D-4000-ADA5-A6862B7F046D}" destId="{418F9A7A-35BE-4373-89A0-F4E836C5288C}" srcOrd="0" destOrd="0" presId="urn:microsoft.com/office/officeart/2005/8/layout/orgChart1"/>
    <dgm:cxn modelId="{9B1391CB-14BB-49C5-9B55-90565BCACFB8}" type="presParOf" srcId="{ADB9F1F1-308D-4000-ADA5-A6862B7F046D}" destId="{8B42C0B2-B002-45EA-AD10-CBE4433D8A64}" srcOrd="1" destOrd="0" presId="urn:microsoft.com/office/officeart/2005/8/layout/orgChart1"/>
    <dgm:cxn modelId="{31E32C90-3104-4895-B727-A30076C7E843}" type="presParOf" srcId="{2BA33602-F11B-4FEB-B7BD-CADC8141FB9C}" destId="{95009315-1F8D-4946-886E-D7A61B0144CB}" srcOrd="1" destOrd="0" presId="urn:microsoft.com/office/officeart/2005/8/layout/orgChart1"/>
    <dgm:cxn modelId="{D46C3D5E-E2A6-4F0B-81C6-283B8976C877}" type="presParOf" srcId="{95009315-1F8D-4946-886E-D7A61B0144CB}" destId="{7B89BBCC-C9ED-4EF2-B04B-D481FC29B3C4}" srcOrd="0" destOrd="0" presId="urn:microsoft.com/office/officeart/2005/8/layout/orgChart1"/>
    <dgm:cxn modelId="{74F51199-DCF9-4163-AB61-699AD67897B1}" type="presParOf" srcId="{95009315-1F8D-4946-886E-D7A61B0144CB}" destId="{EDF86DB3-8009-449B-8931-BCD66B6444A1}" srcOrd="1" destOrd="0" presId="urn:microsoft.com/office/officeart/2005/8/layout/orgChart1"/>
    <dgm:cxn modelId="{FB47AC11-B26D-41F6-838E-511995EA239E}" type="presParOf" srcId="{EDF86DB3-8009-449B-8931-BCD66B6444A1}" destId="{51A00C0F-F414-4B19-8A68-141BFFF5CF4C}" srcOrd="0" destOrd="0" presId="urn:microsoft.com/office/officeart/2005/8/layout/orgChart1"/>
    <dgm:cxn modelId="{62AA35D3-A432-46BB-9AB0-FDA830CD05D3}" type="presParOf" srcId="{51A00C0F-F414-4B19-8A68-141BFFF5CF4C}" destId="{81356B67-6498-4A0F-BAF7-82C41D890DC4}" srcOrd="0" destOrd="0" presId="urn:microsoft.com/office/officeart/2005/8/layout/orgChart1"/>
    <dgm:cxn modelId="{A6310B90-6E81-4F26-A67D-196BBF9B6F1C}" type="presParOf" srcId="{51A00C0F-F414-4B19-8A68-141BFFF5CF4C}" destId="{927EDE3A-5412-4263-92E3-1199D878A6EC}" srcOrd="1" destOrd="0" presId="urn:microsoft.com/office/officeart/2005/8/layout/orgChart1"/>
    <dgm:cxn modelId="{9A517FBB-13DD-4C0F-948A-A6D164D2DC12}" type="presParOf" srcId="{EDF86DB3-8009-449B-8931-BCD66B6444A1}" destId="{D3E5E3CD-BD15-4833-8E72-2FF6823BB351}" srcOrd="1" destOrd="0" presId="urn:microsoft.com/office/officeart/2005/8/layout/orgChart1"/>
    <dgm:cxn modelId="{C1FFBC80-B33B-45BF-870E-2E3D86B52074}" type="presParOf" srcId="{EDF86DB3-8009-449B-8931-BCD66B6444A1}" destId="{7B267641-D8C9-461C-B4CD-EA6CEFE76495}" srcOrd="2" destOrd="0" presId="urn:microsoft.com/office/officeart/2005/8/layout/orgChart1"/>
    <dgm:cxn modelId="{A4B54FE5-C492-4943-A5BD-75560EBE537C}" type="presParOf" srcId="{95009315-1F8D-4946-886E-D7A61B0144CB}" destId="{31B3CB66-C361-426A-A803-667DF3776472}" srcOrd="2" destOrd="0" presId="urn:microsoft.com/office/officeart/2005/8/layout/orgChart1"/>
    <dgm:cxn modelId="{4912EEB6-2FA6-4590-B7EC-6AC6584D7BD0}" type="presParOf" srcId="{95009315-1F8D-4946-886E-D7A61B0144CB}" destId="{8174B34A-C799-408D-89FC-022AA9FD002E}" srcOrd="3" destOrd="0" presId="urn:microsoft.com/office/officeart/2005/8/layout/orgChart1"/>
    <dgm:cxn modelId="{693259BA-C796-423B-B53D-891149800325}" type="presParOf" srcId="{8174B34A-C799-408D-89FC-022AA9FD002E}" destId="{5FEA1DE1-5BC7-4481-A7A6-44198627A68C}" srcOrd="0" destOrd="0" presId="urn:microsoft.com/office/officeart/2005/8/layout/orgChart1"/>
    <dgm:cxn modelId="{FC934EF4-F4C2-4545-A519-4DC20E4F82FB}" type="presParOf" srcId="{5FEA1DE1-5BC7-4481-A7A6-44198627A68C}" destId="{12DEC81C-3CC9-4944-8B1A-51D3FCF31AFB}" srcOrd="0" destOrd="0" presId="urn:microsoft.com/office/officeart/2005/8/layout/orgChart1"/>
    <dgm:cxn modelId="{AD8DEED9-45FB-407C-9D1A-B8F8D052C084}" type="presParOf" srcId="{5FEA1DE1-5BC7-4481-A7A6-44198627A68C}" destId="{4184435F-9457-4F32-8E06-880B7E0D56A6}" srcOrd="1" destOrd="0" presId="urn:microsoft.com/office/officeart/2005/8/layout/orgChart1"/>
    <dgm:cxn modelId="{0FFB6C5A-3053-4983-BA42-E498F68D9A22}" type="presParOf" srcId="{8174B34A-C799-408D-89FC-022AA9FD002E}" destId="{B4D046E1-BD49-4CB2-8C09-7C595AE974CF}" srcOrd="1" destOrd="0" presId="urn:microsoft.com/office/officeart/2005/8/layout/orgChart1"/>
    <dgm:cxn modelId="{7A7F8798-A513-4D68-85BA-A6FACD06AD93}" type="presParOf" srcId="{8174B34A-C799-408D-89FC-022AA9FD002E}" destId="{6383381E-AF5B-4484-8CAD-A1AF8A5E55D8}" srcOrd="2" destOrd="0" presId="urn:microsoft.com/office/officeart/2005/8/layout/orgChart1"/>
    <dgm:cxn modelId="{4F0A030A-9DB8-49CF-9D79-88E813D0F29E}" type="presParOf" srcId="{95009315-1F8D-4946-886E-D7A61B0144CB}" destId="{5CDEB091-E77F-4924-A1D7-1C95485DA144}" srcOrd="4" destOrd="0" presId="urn:microsoft.com/office/officeart/2005/8/layout/orgChart1"/>
    <dgm:cxn modelId="{BE8D0E53-651E-4A8A-92F2-55ECFD5F850B}" type="presParOf" srcId="{95009315-1F8D-4946-886E-D7A61B0144CB}" destId="{581B90C4-ABD1-4C33-BDF2-84A1831449E4}" srcOrd="5" destOrd="0" presId="urn:microsoft.com/office/officeart/2005/8/layout/orgChart1"/>
    <dgm:cxn modelId="{6128363A-FAFC-446A-AEDD-14CBF154AB32}" type="presParOf" srcId="{581B90C4-ABD1-4C33-BDF2-84A1831449E4}" destId="{6AA13B10-9DCC-4A1A-A5DC-6F35C946BBEC}" srcOrd="0" destOrd="0" presId="urn:microsoft.com/office/officeart/2005/8/layout/orgChart1"/>
    <dgm:cxn modelId="{46E04774-42B8-4457-A7DB-137A913684DB}" type="presParOf" srcId="{6AA13B10-9DCC-4A1A-A5DC-6F35C946BBEC}" destId="{C2E91543-66AE-4F52-8F41-4C22A73C11F8}" srcOrd="0" destOrd="0" presId="urn:microsoft.com/office/officeart/2005/8/layout/orgChart1"/>
    <dgm:cxn modelId="{D8891E1C-5E1F-4BAD-8423-50AA828D81B1}" type="presParOf" srcId="{6AA13B10-9DCC-4A1A-A5DC-6F35C946BBEC}" destId="{E24BF585-A7B8-4D7D-A7FD-F4A572DB2D15}" srcOrd="1" destOrd="0" presId="urn:microsoft.com/office/officeart/2005/8/layout/orgChart1"/>
    <dgm:cxn modelId="{CD0F980B-F81A-4FD8-8FBD-6BB68C3CAABA}" type="presParOf" srcId="{581B90C4-ABD1-4C33-BDF2-84A1831449E4}" destId="{8E0C06AF-54A5-4207-BACB-D950EF58817B}" srcOrd="1" destOrd="0" presId="urn:microsoft.com/office/officeart/2005/8/layout/orgChart1"/>
    <dgm:cxn modelId="{8C56F9B3-8341-4C0B-AEB1-C8BDBAED39EA}" type="presParOf" srcId="{8E0C06AF-54A5-4207-BACB-D950EF58817B}" destId="{2024A34E-2039-4E6D-97B6-9557823BC65E}" srcOrd="0" destOrd="0" presId="urn:microsoft.com/office/officeart/2005/8/layout/orgChart1"/>
    <dgm:cxn modelId="{AE2B5330-6621-43E3-BAED-84373C2CBF8B}" type="presParOf" srcId="{8E0C06AF-54A5-4207-BACB-D950EF58817B}" destId="{E1E821B9-8420-4EFF-8436-34DD69B56C36}" srcOrd="1" destOrd="0" presId="urn:microsoft.com/office/officeart/2005/8/layout/orgChart1"/>
    <dgm:cxn modelId="{7D6554D6-33D2-467E-84DD-B9995BA6C8B8}" type="presParOf" srcId="{E1E821B9-8420-4EFF-8436-34DD69B56C36}" destId="{4E461CE3-7D75-4878-8BA7-0FAD60754E90}" srcOrd="0" destOrd="0" presId="urn:microsoft.com/office/officeart/2005/8/layout/orgChart1"/>
    <dgm:cxn modelId="{47985597-3CF2-46CA-B81D-26E09FD05025}" type="presParOf" srcId="{4E461CE3-7D75-4878-8BA7-0FAD60754E90}" destId="{BC216E00-9C6B-44B3-936D-C9B250BF7949}" srcOrd="0" destOrd="0" presId="urn:microsoft.com/office/officeart/2005/8/layout/orgChart1"/>
    <dgm:cxn modelId="{7AABD5A8-2379-4130-841D-25205E42B34D}" type="presParOf" srcId="{4E461CE3-7D75-4878-8BA7-0FAD60754E90}" destId="{DF41A0CB-3D69-4045-BB0A-F3A6056C7D19}" srcOrd="1" destOrd="0" presId="urn:microsoft.com/office/officeart/2005/8/layout/orgChart1"/>
    <dgm:cxn modelId="{10560DF7-D3B2-4573-9F43-C0E6185F138E}" type="presParOf" srcId="{E1E821B9-8420-4EFF-8436-34DD69B56C36}" destId="{6525695A-C516-453F-A742-1008947A3B25}" srcOrd="1" destOrd="0" presId="urn:microsoft.com/office/officeart/2005/8/layout/orgChart1"/>
    <dgm:cxn modelId="{2B021763-973E-4A98-AB68-4D7F9059E272}" type="presParOf" srcId="{E1E821B9-8420-4EFF-8436-34DD69B56C36}" destId="{A40740BA-1276-4DA3-8DD1-59F35746A659}" srcOrd="2" destOrd="0" presId="urn:microsoft.com/office/officeart/2005/8/layout/orgChart1"/>
    <dgm:cxn modelId="{6397811F-072B-4230-A56D-C592742FBA18}" type="presParOf" srcId="{8E0C06AF-54A5-4207-BACB-D950EF58817B}" destId="{798A8EEA-8556-40B6-93E7-ECFD972D4AB5}" srcOrd="2" destOrd="0" presId="urn:microsoft.com/office/officeart/2005/8/layout/orgChart1"/>
    <dgm:cxn modelId="{5415E526-F60D-413B-A669-CB576A6F4D35}" type="presParOf" srcId="{8E0C06AF-54A5-4207-BACB-D950EF58817B}" destId="{3ABB3FE5-D9B4-4C81-B47A-37D5827F77F8}" srcOrd="3" destOrd="0" presId="urn:microsoft.com/office/officeart/2005/8/layout/orgChart1"/>
    <dgm:cxn modelId="{87156767-1B68-43AB-87CB-0CD915AD2455}" type="presParOf" srcId="{3ABB3FE5-D9B4-4C81-B47A-37D5827F77F8}" destId="{CC95CC1D-D291-4740-9223-2B369CFAF30C}" srcOrd="0" destOrd="0" presId="urn:microsoft.com/office/officeart/2005/8/layout/orgChart1"/>
    <dgm:cxn modelId="{1D16BA27-A251-4BAD-B08A-C63E06358D7F}" type="presParOf" srcId="{CC95CC1D-D291-4740-9223-2B369CFAF30C}" destId="{1772C255-F4DB-4660-B084-D59DD7FBA84F}" srcOrd="0" destOrd="0" presId="urn:microsoft.com/office/officeart/2005/8/layout/orgChart1"/>
    <dgm:cxn modelId="{290503C7-DDCD-4CB6-9015-D2988E38B712}" type="presParOf" srcId="{CC95CC1D-D291-4740-9223-2B369CFAF30C}" destId="{47D6C0DD-5E60-4B5E-878E-011B7CACB8B9}" srcOrd="1" destOrd="0" presId="urn:microsoft.com/office/officeart/2005/8/layout/orgChart1"/>
    <dgm:cxn modelId="{2771BFBE-D603-4E02-A381-E6AA1BAF0D14}" type="presParOf" srcId="{3ABB3FE5-D9B4-4C81-B47A-37D5827F77F8}" destId="{AC66C036-4DD1-4674-82AC-3A4034ED1C7E}" srcOrd="1" destOrd="0" presId="urn:microsoft.com/office/officeart/2005/8/layout/orgChart1"/>
    <dgm:cxn modelId="{C424838D-997F-4FCC-8733-A4560BDF1925}" type="presParOf" srcId="{3ABB3FE5-D9B4-4C81-B47A-37D5827F77F8}" destId="{1196A56B-B831-4AC1-A4C2-304BD9AA9ABE}" srcOrd="2" destOrd="0" presId="urn:microsoft.com/office/officeart/2005/8/layout/orgChart1"/>
    <dgm:cxn modelId="{A8914854-A3FF-4D65-9EB4-5F788487BBDF}" type="presParOf" srcId="{8E0C06AF-54A5-4207-BACB-D950EF58817B}" destId="{CAF1C1C9-861E-4CB6-A083-490FD38B034C}" srcOrd="4" destOrd="0" presId="urn:microsoft.com/office/officeart/2005/8/layout/orgChart1"/>
    <dgm:cxn modelId="{59F4D42B-A82D-429A-9444-C097085CAF22}" type="presParOf" srcId="{8E0C06AF-54A5-4207-BACB-D950EF58817B}" destId="{E4ECF5EA-25B3-42B5-9301-25F18D2A6BBF}" srcOrd="5" destOrd="0" presId="urn:microsoft.com/office/officeart/2005/8/layout/orgChart1"/>
    <dgm:cxn modelId="{4C5B98DB-D253-48C7-AC38-F4997477BE5D}" type="presParOf" srcId="{E4ECF5EA-25B3-42B5-9301-25F18D2A6BBF}" destId="{770BFD95-9EFE-4615-B616-7A389E55CEDF}" srcOrd="0" destOrd="0" presId="urn:microsoft.com/office/officeart/2005/8/layout/orgChart1"/>
    <dgm:cxn modelId="{1E16DEBA-C539-451F-9795-240AF70F6C53}" type="presParOf" srcId="{770BFD95-9EFE-4615-B616-7A389E55CEDF}" destId="{44C2550F-A889-4D30-A785-E5F857A46E38}" srcOrd="0" destOrd="0" presId="urn:microsoft.com/office/officeart/2005/8/layout/orgChart1"/>
    <dgm:cxn modelId="{7CED40C4-3D53-42F5-AD36-4B87DB62CA09}" type="presParOf" srcId="{770BFD95-9EFE-4615-B616-7A389E55CEDF}" destId="{222E0C0A-5CCE-4B3E-8A47-FF50268E6F74}" srcOrd="1" destOrd="0" presId="urn:microsoft.com/office/officeart/2005/8/layout/orgChart1"/>
    <dgm:cxn modelId="{6F157BCA-BE13-4422-AAE8-56BBC996F3D8}" type="presParOf" srcId="{E4ECF5EA-25B3-42B5-9301-25F18D2A6BBF}" destId="{55A6422A-4E58-42DD-88B3-EA9C80B516A6}" srcOrd="1" destOrd="0" presId="urn:microsoft.com/office/officeart/2005/8/layout/orgChart1"/>
    <dgm:cxn modelId="{DDAC4A6B-7B3E-4293-8B2A-5F4F09B64B3E}" type="presParOf" srcId="{55A6422A-4E58-42DD-88B3-EA9C80B516A6}" destId="{88CEB141-5A2F-424C-8C16-E3A722825891}" srcOrd="0" destOrd="0" presId="urn:microsoft.com/office/officeart/2005/8/layout/orgChart1"/>
    <dgm:cxn modelId="{9C2FD0ED-E447-4440-A28B-329B0E301955}" type="presParOf" srcId="{55A6422A-4E58-42DD-88B3-EA9C80B516A6}" destId="{6BB281F9-5FAD-4505-81AA-090AA6AB034F}" srcOrd="1" destOrd="0" presId="urn:microsoft.com/office/officeart/2005/8/layout/orgChart1"/>
    <dgm:cxn modelId="{ADD2B221-B595-40E0-9066-28EDD9FFAC5D}" type="presParOf" srcId="{6BB281F9-5FAD-4505-81AA-090AA6AB034F}" destId="{6B6A52C6-B0CB-46CE-A67B-C342E099EC55}" srcOrd="0" destOrd="0" presId="urn:microsoft.com/office/officeart/2005/8/layout/orgChart1"/>
    <dgm:cxn modelId="{F2629FF0-1D0F-46BE-B628-B67A5C67AED0}" type="presParOf" srcId="{6B6A52C6-B0CB-46CE-A67B-C342E099EC55}" destId="{3F62F56C-76EF-4925-AA9E-4D6FA040EBB4}" srcOrd="0" destOrd="0" presId="urn:microsoft.com/office/officeart/2005/8/layout/orgChart1"/>
    <dgm:cxn modelId="{5D83443F-2ADE-4B2C-9467-40C233E866EC}" type="presParOf" srcId="{6B6A52C6-B0CB-46CE-A67B-C342E099EC55}" destId="{2B1784CA-D1DB-40CC-9529-4B3F348993DB}" srcOrd="1" destOrd="0" presId="urn:microsoft.com/office/officeart/2005/8/layout/orgChart1"/>
    <dgm:cxn modelId="{61545ABC-AABD-4D58-A4BD-E76722ABFA71}" type="presParOf" srcId="{6BB281F9-5FAD-4505-81AA-090AA6AB034F}" destId="{00E24BCC-6042-4CC9-B5FB-9661925356EB}" srcOrd="1" destOrd="0" presId="urn:microsoft.com/office/officeart/2005/8/layout/orgChart1"/>
    <dgm:cxn modelId="{A1AC8298-ECD6-47C2-B2D4-3F531CAA01BF}" type="presParOf" srcId="{6BB281F9-5FAD-4505-81AA-090AA6AB034F}" destId="{DA44242B-374F-4B72-848D-B6F833620C9A}" srcOrd="2" destOrd="0" presId="urn:microsoft.com/office/officeart/2005/8/layout/orgChart1"/>
    <dgm:cxn modelId="{40F2A82C-533E-4012-806E-19848AB92908}" type="presParOf" srcId="{55A6422A-4E58-42DD-88B3-EA9C80B516A6}" destId="{6FE1A8D4-8E29-48A9-B2AC-54134F716A20}" srcOrd="2" destOrd="0" presId="urn:microsoft.com/office/officeart/2005/8/layout/orgChart1"/>
    <dgm:cxn modelId="{14AF7FBA-3D9D-472F-B65D-68DFC5EF6663}" type="presParOf" srcId="{55A6422A-4E58-42DD-88B3-EA9C80B516A6}" destId="{316053D7-BC01-48D6-85B9-75C83EDAD792}" srcOrd="3" destOrd="0" presId="urn:microsoft.com/office/officeart/2005/8/layout/orgChart1"/>
    <dgm:cxn modelId="{6039FF87-B211-4E60-80DB-A06945EB53DE}" type="presParOf" srcId="{316053D7-BC01-48D6-85B9-75C83EDAD792}" destId="{D87D2015-4366-4621-92A1-FA225FDBFE6A}" srcOrd="0" destOrd="0" presId="urn:microsoft.com/office/officeart/2005/8/layout/orgChart1"/>
    <dgm:cxn modelId="{730A1449-6D30-4787-BA5E-F597A1B1B069}" type="presParOf" srcId="{D87D2015-4366-4621-92A1-FA225FDBFE6A}" destId="{0ADFF295-5F27-4AA7-BDEA-137CE0BA6FBE}" srcOrd="0" destOrd="0" presId="urn:microsoft.com/office/officeart/2005/8/layout/orgChart1"/>
    <dgm:cxn modelId="{696F66A0-06F6-4A84-AF7A-615941436F37}" type="presParOf" srcId="{D87D2015-4366-4621-92A1-FA225FDBFE6A}" destId="{266788B4-8F82-4574-BA38-7478996B8722}" srcOrd="1" destOrd="0" presId="urn:microsoft.com/office/officeart/2005/8/layout/orgChart1"/>
    <dgm:cxn modelId="{E0307998-125A-4C7B-9037-3EBBCDDFD2A5}" type="presParOf" srcId="{316053D7-BC01-48D6-85B9-75C83EDAD792}" destId="{2561E619-6912-4193-BB9A-8B8F3F44522B}" srcOrd="1" destOrd="0" presId="urn:microsoft.com/office/officeart/2005/8/layout/orgChart1"/>
    <dgm:cxn modelId="{04A5B246-FBED-4A96-B037-CB3E18B5593F}" type="presParOf" srcId="{316053D7-BC01-48D6-85B9-75C83EDAD792}" destId="{171CF92E-1811-45D2-B364-699D0F3A1EBC}" srcOrd="2" destOrd="0" presId="urn:microsoft.com/office/officeart/2005/8/layout/orgChart1"/>
    <dgm:cxn modelId="{51553B99-F73F-49B3-B1DA-E345F72FDBE3}" type="presParOf" srcId="{55A6422A-4E58-42DD-88B3-EA9C80B516A6}" destId="{DFEFEA9C-CA86-4A92-8B41-6738D6C5000A}" srcOrd="4" destOrd="0" presId="urn:microsoft.com/office/officeart/2005/8/layout/orgChart1"/>
    <dgm:cxn modelId="{62724B85-BB5F-4EFA-86E5-82E0FC56514F}" type="presParOf" srcId="{55A6422A-4E58-42DD-88B3-EA9C80B516A6}" destId="{979D1525-35D1-4998-AF0B-AC54CEBC7BFE}" srcOrd="5" destOrd="0" presId="urn:microsoft.com/office/officeart/2005/8/layout/orgChart1"/>
    <dgm:cxn modelId="{8F923763-3D52-4045-9FC7-5B1E0659A13B}" type="presParOf" srcId="{979D1525-35D1-4998-AF0B-AC54CEBC7BFE}" destId="{0BD3ECCA-5DED-4597-9522-CAD6C9BC9267}" srcOrd="0" destOrd="0" presId="urn:microsoft.com/office/officeart/2005/8/layout/orgChart1"/>
    <dgm:cxn modelId="{3DD872F1-E071-43F4-9DBD-1862B69F2203}" type="presParOf" srcId="{0BD3ECCA-5DED-4597-9522-CAD6C9BC9267}" destId="{FE8B4CB5-0457-41A6-BC4B-43B7862F52FF}" srcOrd="0" destOrd="0" presId="urn:microsoft.com/office/officeart/2005/8/layout/orgChart1"/>
    <dgm:cxn modelId="{2A3E7F59-557D-4A6D-8608-B29A4774B491}" type="presParOf" srcId="{0BD3ECCA-5DED-4597-9522-CAD6C9BC9267}" destId="{E9BE83C6-BF0A-46AB-B58E-6BCA51E7503A}" srcOrd="1" destOrd="0" presId="urn:microsoft.com/office/officeart/2005/8/layout/orgChart1"/>
    <dgm:cxn modelId="{BE96B084-8563-48EA-B973-AFE9DABA03B2}" type="presParOf" srcId="{979D1525-35D1-4998-AF0B-AC54CEBC7BFE}" destId="{54C177BA-595F-42A9-A73A-BDE9D4F586CA}" srcOrd="1" destOrd="0" presId="urn:microsoft.com/office/officeart/2005/8/layout/orgChart1"/>
    <dgm:cxn modelId="{81F217C4-5A92-4C29-8F33-8CB1FBF1BBAB}" type="presParOf" srcId="{979D1525-35D1-4998-AF0B-AC54CEBC7BFE}" destId="{EEF39901-7E57-4A4C-94E2-CFE0A84A8DB2}" srcOrd="2" destOrd="0" presId="urn:microsoft.com/office/officeart/2005/8/layout/orgChart1"/>
    <dgm:cxn modelId="{73C2155D-0AA5-48D4-8A61-D0A8B39235E0}" type="presParOf" srcId="{E4ECF5EA-25B3-42B5-9301-25F18D2A6BBF}" destId="{C6A99F66-97F7-42B3-991A-0243E7DDC45E}" srcOrd="2" destOrd="0" presId="urn:microsoft.com/office/officeart/2005/8/layout/orgChart1"/>
    <dgm:cxn modelId="{FC7BFFD7-276C-4A98-B18A-6585881F4D22}" type="presParOf" srcId="{581B90C4-ABD1-4C33-BDF2-84A1831449E4}" destId="{5B2CC1A9-8EA9-41D7-BF87-77962B2CF59B}" srcOrd="2" destOrd="0" presId="urn:microsoft.com/office/officeart/2005/8/layout/orgChart1"/>
    <dgm:cxn modelId="{642591E2-AC89-43AE-90BE-08A3D1DD7626}" type="presParOf" srcId="{2BA33602-F11B-4FEB-B7BD-CADC8141FB9C}" destId="{7E1ED08F-F09E-4390-87AD-F23410D7B07B}" srcOrd="2" destOrd="0" presId="urn:microsoft.com/office/officeart/2005/8/layout/orgChart1"/>
    <dgm:cxn modelId="{BF09BE26-A933-403B-AFF2-BE02F6728BBF}" type="presParOf" srcId="{F2C6247E-1EC3-430E-AF74-E17A5642563C}" destId="{CC4D775A-2FD7-46CF-9B47-06FDE739CE28}" srcOrd="2" destOrd="0" presId="urn:microsoft.com/office/officeart/2005/8/layout/orgChart1"/>
  </dgm:cxnLst>
  <dgm:bg/>
  <dgm:whole/>
  <dgm:extLst>
    <a:ext uri="http://schemas.microsoft.com/office/drawing/2008/diagram">
      <dsp:dataModelExt xmlns:dsp="http://schemas.microsoft.com/office/drawing/2008/diagram" xmlns="" relId="rId1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FEFEA9C-CA86-4A92-8B41-6738D6C5000A}">
      <dsp:nvSpPr>
        <dsp:cNvPr id="0" name=""/>
        <dsp:cNvSpPr/>
      </dsp:nvSpPr>
      <dsp:spPr>
        <a:xfrm>
          <a:off x="4156051" y="2407833"/>
          <a:ext cx="236198" cy="884110"/>
        </a:xfrm>
        <a:custGeom>
          <a:avLst/>
          <a:gdLst/>
          <a:ahLst/>
          <a:cxnLst/>
          <a:rect l="0" t="0" r="0" b="0"/>
          <a:pathLst>
            <a:path>
              <a:moveTo>
                <a:pt x="0" y="0"/>
              </a:moveTo>
              <a:lnTo>
                <a:pt x="0" y="884110"/>
              </a:lnTo>
              <a:lnTo>
                <a:pt x="236198" y="8841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E1A8D4-8E29-48A9-B2AC-54134F716A20}">
      <dsp:nvSpPr>
        <dsp:cNvPr id="0" name=""/>
        <dsp:cNvSpPr/>
      </dsp:nvSpPr>
      <dsp:spPr>
        <a:xfrm>
          <a:off x="4156051" y="2407833"/>
          <a:ext cx="236198" cy="550217"/>
        </a:xfrm>
        <a:custGeom>
          <a:avLst/>
          <a:gdLst/>
          <a:ahLst/>
          <a:cxnLst/>
          <a:rect l="0" t="0" r="0" b="0"/>
          <a:pathLst>
            <a:path>
              <a:moveTo>
                <a:pt x="0" y="0"/>
              </a:moveTo>
              <a:lnTo>
                <a:pt x="0" y="550217"/>
              </a:lnTo>
              <a:lnTo>
                <a:pt x="236198" y="5502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8CEB141-5A2F-424C-8C16-E3A722825891}">
      <dsp:nvSpPr>
        <dsp:cNvPr id="0" name=""/>
        <dsp:cNvSpPr/>
      </dsp:nvSpPr>
      <dsp:spPr>
        <a:xfrm>
          <a:off x="4156051" y="2407833"/>
          <a:ext cx="236198" cy="216324"/>
        </a:xfrm>
        <a:custGeom>
          <a:avLst/>
          <a:gdLst/>
          <a:ahLst/>
          <a:cxnLst/>
          <a:rect l="0" t="0" r="0" b="0"/>
          <a:pathLst>
            <a:path>
              <a:moveTo>
                <a:pt x="0" y="0"/>
              </a:moveTo>
              <a:lnTo>
                <a:pt x="0" y="216324"/>
              </a:lnTo>
              <a:lnTo>
                <a:pt x="236198" y="216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F1C1C9-861E-4CB6-A083-490FD38B034C}">
      <dsp:nvSpPr>
        <dsp:cNvPr id="0" name=""/>
        <dsp:cNvSpPr/>
      </dsp:nvSpPr>
      <dsp:spPr>
        <a:xfrm>
          <a:off x="3740861" y="1194497"/>
          <a:ext cx="257723" cy="1035359"/>
        </a:xfrm>
        <a:custGeom>
          <a:avLst/>
          <a:gdLst/>
          <a:ahLst/>
          <a:cxnLst/>
          <a:rect l="0" t="0" r="0" b="0"/>
          <a:pathLst>
            <a:path>
              <a:moveTo>
                <a:pt x="0" y="0"/>
              </a:moveTo>
              <a:lnTo>
                <a:pt x="0" y="1035359"/>
              </a:lnTo>
              <a:lnTo>
                <a:pt x="257723" y="10353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A8EEA-8556-40B6-93E7-ECFD972D4AB5}">
      <dsp:nvSpPr>
        <dsp:cNvPr id="0" name=""/>
        <dsp:cNvSpPr/>
      </dsp:nvSpPr>
      <dsp:spPr>
        <a:xfrm>
          <a:off x="3740861" y="1194497"/>
          <a:ext cx="257723" cy="595638"/>
        </a:xfrm>
        <a:custGeom>
          <a:avLst/>
          <a:gdLst/>
          <a:ahLst/>
          <a:cxnLst/>
          <a:rect l="0" t="0" r="0" b="0"/>
          <a:pathLst>
            <a:path>
              <a:moveTo>
                <a:pt x="0" y="0"/>
              </a:moveTo>
              <a:lnTo>
                <a:pt x="0" y="595638"/>
              </a:lnTo>
              <a:lnTo>
                <a:pt x="257723" y="5956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24A34E-2039-4E6D-97B6-9557823BC65E}">
      <dsp:nvSpPr>
        <dsp:cNvPr id="0" name=""/>
        <dsp:cNvSpPr/>
      </dsp:nvSpPr>
      <dsp:spPr>
        <a:xfrm>
          <a:off x="3740861" y="1194497"/>
          <a:ext cx="257723" cy="216324"/>
        </a:xfrm>
        <a:custGeom>
          <a:avLst/>
          <a:gdLst/>
          <a:ahLst/>
          <a:cxnLst/>
          <a:rect l="0" t="0" r="0" b="0"/>
          <a:pathLst>
            <a:path>
              <a:moveTo>
                <a:pt x="0" y="0"/>
              </a:moveTo>
              <a:lnTo>
                <a:pt x="0" y="216324"/>
              </a:lnTo>
              <a:lnTo>
                <a:pt x="257723" y="2163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DEB091-E77F-4924-A1D7-1C95485DA144}">
      <dsp:nvSpPr>
        <dsp:cNvPr id="0" name=""/>
        <dsp:cNvSpPr/>
      </dsp:nvSpPr>
      <dsp:spPr>
        <a:xfrm>
          <a:off x="3514419" y="720139"/>
          <a:ext cx="913706" cy="91440"/>
        </a:xfrm>
        <a:custGeom>
          <a:avLst/>
          <a:gdLst/>
          <a:ahLst/>
          <a:cxnLst/>
          <a:rect l="0" t="0" r="0" b="0"/>
          <a:pathLst>
            <a:path>
              <a:moveTo>
                <a:pt x="0" y="45720"/>
              </a:moveTo>
              <a:lnTo>
                <a:pt x="0" y="83367"/>
              </a:lnTo>
              <a:lnTo>
                <a:pt x="913706" y="83367"/>
              </a:lnTo>
              <a:lnTo>
                <a:pt x="913706" y="1327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B3CB66-C361-426A-A803-667DF3776472}">
      <dsp:nvSpPr>
        <dsp:cNvPr id="0" name=""/>
        <dsp:cNvSpPr/>
      </dsp:nvSpPr>
      <dsp:spPr>
        <a:xfrm>
          <a:off x="3105624" y="720139"/>
          <a:ext cx="408795" cy="91440"/>
        </a:xfrm>
        <a:custGeom>
          <a:avLst/>
          <a:gdLst/>
          <a:ahLst/>
          <a:cxnLst/>
          <a:rect l="0" t="0" r="0" b="0"/>
          <a:pathLst>
            <a:path>
              <a:moveTo>
                <a:pt x="408795" y="45720"/>
              </a:moveTo>
              <a:lnTo>
                <a:pt x="408795" y="83367"/>
              </a:lnTo>
              <a:lnTo>
                <a:pt x="0" y="83367"/>
              </a:lnTo>
              <a:lnTo>
                <a:pt x="0" y="1327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89BBCC-C9ED-4EF2-B04B-D481FC29B3C4}">
      <dsp:nvSpPr>
        <dsp:cNvPr id="0" name=""/>
        <dsp:cNvSpPr/>
      </dsp:nvSpPr>
      <dsp:spPr>
        <a:xfrm>
          <a:off x="2159196" y="720139"/>
          <a:ext cx="1355223" cy="91440"/>
        </a:xfrm>
        <a:custGeom>
          <a:avLst/>
          <a:gdLst/>
          <a:ahLst/>
          <a:cxnLst/>
          <a:rect l="0" t="0" r="0" b="0"/>
          <a:pathLst>
            <a:path>
              <a:moveTo>
                <a:pt x="1355223" y="45720"/>
              </a:moveTo>
              <a:lnTo>
                <a:pt x="1355223" y="83367"/>
              </a:lnTo>
              <a:lnTo>
                <a:pt x="0" y="83367"/>
              </a:lnTo>
              <a:lnTo>
                <a:pt x="0" y="1327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E94CD2-9F55-4105-B505-3BA66AD39711}">
      <dsp:nvSpPr>
        <dsp:cNvPr id="0" name=""/>
        <dsp:cNvSpPr/>
      </dsp:nvSpPr>
      <dsp:spPr>
        <a:xfrm>
          <a:off x="2091195" y="337974"/>
          <a:ext cx="1423223" cy="110487"/>
        </a:xfrm>
        <a:custGeom>
          <a:avLst/>
          <a:gdLst/>
          <a:ahLst/>
          <a:cxnLst/>
          <a:rect l="0" t="0" r="0" b="0"/>
          <a:pathLst>
            <a:path>
              <a:moveTo>
                <a:pt x="0" y="0"/>
              </a:moveTo>
              <a:lnTo>
                <a:pt x="0" y="61109"/>
              </a:lnTo>
              <a:lnTo>
                <a:pt x="1423223" y="61109"/>
              </a:lnTo>
              <a:lnTo>
                <a:pt x="1423223" y="1104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891640-C101-4F3D-AF56-3020ABB534A4}">
      <dsp:nvSpPr>
        <dsp:cNvPr id="0" name=""/>
        <dsp:cNvSpPr/>
      </dsp:nvSpPr>
      <dsp:spPr>
        <a:xfrm>
          <a:off x="364817" y="812940"/>
          <a:ext cx="140584" cy="697440"/>
        </a:xfrm>
        <a:custGeom>
          <a:avLst/>
          <a:gdLst/>
          <a:ahLst/>
          <a:cxnLst/>
          <a:rect l="0" t="0" r="0" b="0"/>
          <a:pathLst>
            <a:path>
              <a:moveTo>
                <a:pt x="0" y="0"/>
              </a:moveTo>
              <a:lnTo>
                <a:pt x="0" y="697440"/>
              </a:lnTo>
              <a:lnTo>
                <a:pt x="140584" y="6974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E9AD92-2CE8-4C57-9CFC-DE663E79CF8A}">
      <dsp:nvSpPr>
        <dsp:cNvPr id="0" name=""/>
        <dsp:cNvSpPr/>
      </dsp:nvSpPr>
      <dsp:spPr>
        <a:xfrm>
          <a:off x="364817" y="812940"/>
          <a:ext cx="140584" cy="267223"/>
        </a:xfrm>
        <a:custGeom>
          <a:avLst/>
          <a:gdLst/>
          <a:ahLst/>
          <a:cxnLst/>
          <a:rect l="0" t="0" r="0" b="0"/>
          <a:pathLst>
            <a:path>
              <a:moveTo>
                <a:pt x="0" y="0"/>
              </a:moveTo>
              <a:lnTo>
                <a:pt x="0" y="267223"/>
              </a:lnTo>
              <a:lnTo>
                <a:pt x="140584" y="2672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E01A3B-7035-4134-8328-26F34CC0C28B}">
      <dsp:nvSpPr>
        <dsp:cNvPr id="0" name=""/>
        <dsp:cNvSpPr/>
      </dsp:nvSpPr>
      <dsp:spPr>
        <a:xfrm>
          <a:off x="739710" y="337974"/>
          <a:ext cx="1351485" cy="98756"/>
        </a:xfrm>
        <a:custGeom>
          <a:avLst/>
          <a:gdLst/>
          <a:ahLst/>
          <a:cxnLst/>
          <a:rect l="0" t="0" r="0" b="0"/>
          <a:pathLst>
            <a:path>
              <a:moveTo>
                <a:pt x="1351485" y="0"/>
              </a:moveTo>
              <a:lnTo>
                <a:pt x="1351485" y="49378"/>
              </a:lnTo>
              <a:lnTo>
                <a:pt x="0" y="49378"/>
              </a:lnTo>
              <a:lnTo>
                <a:pt x="0" y="987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58BFAD-880A-448A-809E-8A006DA86FA8}">
      <dsp:nvSpPr>
        <dsp:cNvPr id="0" name=""/>
        <dsp:cNvSpPr/>
      </dsp:nvSpPr>
      <dsp:spPr>
        <a:xfrm>
          <a:off x="1605217" y="1074"/>
          <a:ext cx="971956" cy="3369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none" strike="noStrike" kern="1200" cap="none" normalizeH="0" baseline="0" dirty="0" smtClean="0">
              <a:ln>
                <a:noFill/>
              </a:ln>
              <a:solidFill>
                <a:schemeClr val="tx1"/>
              </a:solidFill>
              <a:effectLst/>
              <a:latin typeface="Times New Roman" pitchFamily="18" charset="0"/>
              <a:cs typeface="Arial" charset="0"/>
            </a:rPr>
            <a:t>Safrasız kusan bebek</a:t>
          </a:r>
        </a:p>
      </dsp:txBody>
      <dsp:txXfrm>
        <a:off x="1605217" y="1074"/>
        <a:ext cx="971956" cy="336900"/>
      </dsp:txXfrm>
    </dsp:sp>
    <dsp:sp modelId="{64BD5EF7-A532-4015-8488-92C71AE49EF9}">
      <dsp:nvSpPr>
        <dsp:cNvPr id="0" name=""/>
        <dsp:cNvSpPr/>
      </dsp:nvSpPr>
      <dsp:spPr>
        <a:xfrm>
          <a:off x="271094" y="436730"/>
          <a:ext cx="937231" cy="3762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none" strike="noStrike" kern="1200" cap="none" normalizeH="0" baseline="0" dirty="0" smtClean="0">
              <a:ln>
                <a:noFill/>
              </a:ln>
              <a:solidFill>
                <a:schemeClr val="tx1"/>
              </a:solidFill>
              <a:effectLst/>
              <a:latin typeface="Times New Roman" pitchFamily="18" charset="0"/>
              <a:cs typeface="Arial" charset="0"/>
            </a:rPr>
            <a:t>Ağızdan akıtır tarzda </a:t>
          </a:r>
        </a:p>
      </dsp:txBody>
      <dsp:txXfrm>
        <a:off x="271094" y="436730"/>
        <a:ext cx="937231" cy="376209"/>
      </dsp:txXfrm>
    </dsp:sp>
    <dsp:sp modelId="{6620E387-F6A1-445F-91ED-03AF9D037AF6}">
      <dsp:nvSpPr>
        <dsp:cNvPr id="0" name=""/>
        <dsp:cNvSpPr/>
      </dsp:nvSpPr>
      <dsp:spPr>
        <a:xfrm>
          <a:off x="505402" y="911697"/>
          <a:ext cx="1072030" cy="3369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eaLnBrk="1" fontAlgn="base" latinLnBrk="0" hangingPunct="1">
            <a:lnSpc>
              <a:spcPct val="90000"/>
            </a:lnSpc>
            <a:spcBef>
              <a:spcPct val="0"/>
            </a:spcBef>
            <a:spcAft>
              <a:spcPct val="35000"/>
            </a:spcAft>
            <a:buClrTx/>
            <a:buSzTx/>
            <a:buFontTx/>
            <a:tabLst/>
          </a:pPr>
          <a:r>
            <a:rPr kumimoji="0" lang="tr-TR" sz="1200" b="1" i="0" u="none" strike="noStrike" kern="1200" cap="none" normalizeH="0" baseline="0" dirty="0" err="1" smtClean="0">
              <a:ln>
                <a:noFill/>
              </a:ln>
              <a:solidFill>
                <a:schemeClr val="tx1"/>
              </a:solidFill>
              <a:effectLst/>
              <a:latin typeface="Times New Roman" pitchFamily="18" charset="0"/>
              <a:cs typeface="Arial" charset="0"/>
            </a:rPr>
            <a:t>Gastroözofagial</a:t>
          </a:r>
          <a:r>
            <a:rPr kumimoji="0" lang="tr-TR" sz="1200" b="1" i="0" u="none" strike="noStrike" kern="1200" cap="none" normalizeH="0" baseline="0" dirty="0" smtClean="0">
              <a:ln>
                <a:noFill/>
              </a:ln>
              <a:solidFill>
                <a:schemeClr val="tx1"/>
              </a:solidFill>
              <a:effectLst/>
              <a:latin typeface="Times New Roman" pitchFamily="18" charset="0"/>
              <a:cs typeface="Arial" charset="0"/>
            </a:rPr>
            <a:t> </a:t>
          </a:r>
          <a:r>
            <a:rPr kumimoji="0" lang="tr-TR" sz="1200" b="1" i="0" u="none" strike="noStrike" kern="1200" cap="none" normalizeH="0" baseline="0" dirty="0" err="1" smtClean="0">
              <a:ln>
                <a:noFill/>
              </a:ln>
              <a:solidFill>
                <a:schemeClr val="tx1"/>
              </a:solidFill>
              <a:effectLst/>
              <a:latin typeface="Times New Roman" pitchFamily="18" charset="0"/>
              <a:cs typeface="Arial" charset="0"/>
            </a:rPr>
            <a:t>reflü</a:t>
          </a:r>
          <a:endParaRPr kumimoji="0" lang="tr-TR" sz="1200" b="1" i="0" u="none" strike="noStrike" kern="1200" cap="none" normalizeH="0" baseline="0" dirty="0" smtClean="0">
            <a:ln>
              <a:noFill/>
            </a:ln>
            <a:solidFill>
              <a:schemeClr val="tx1"/>
            </a:solidFill>
            <a:effectLst/>
            <a:latin typeface="Times New Roman" pitchFamily="18" charset="0"/>
            <a:cs typeface="Arial" charset="0"/>
          </a:endParaRPr>
        </a:p>
      </dsp:txBody>
      <dsp:txXfrm>
        <a:off x="505402" y="911697"/>
        <a:ext cx="1072030" cy="336932"/>
      </dsp:txXfrm>
    </dsp:sp>
    <dsp:sp modelId="{A2AE1443-53E4-4574-9FFF-B1DB116D7A63}">
      <dsp:nvSpPr>
        <dsp:cNvPr id="0" name=""/>
        <dsp:cNvSpPr/>
      </dsp:nvSpPr>
      <dsp:spPr>
        <a:xfrm>
          <a:off x="505402" y="1347387"/>
          <a:ext cx="757597" cy="3259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eaLnBrk="1" fontAlgn="base" latinLnBrk="0" hangingPunct="1">
            <a:lnSpc>
              <a:spcPct val="90000"/>
            </a:lnSpc>
            <a:spcBef>
              <a:spcPct val="0"/>
            </a:spcBef>
            <a:spcAft>
              <a:spcPct val="35000"/>
            </a:spcAft>
            <a:buClrTx/>
            <a:buSzTx/>
            <a:buFontTx/>
            <a:tabLst/>
          </a:pPr>
          <a:r>
            <a:rPr kumimoji="0" lang="tr-TR" sz="1200" b="1" i="0" u="none" strike="noStrike" kern="1200" cap="none" normalizeH="0" baseline="0" dirty="0" smtClean="0">
              <a:ln>
                <a:noFill/>
              </a:ln>
              <a:solidFill>
                <a:schemeClr val="tx1"/>
              </a:solidFill>
              <a:effectLst/>
              <a:latin typeface="Times New Roman" pitchFamily="18" charset="0"/>
              <a:cs typeface="Arial" charset="0"/>
            </a:rPr>
            <a:t>Aşırı beslenme</a:t>
          </a:r>
          <a:r>
            <a:rPr kumimoji="0" lang="tr-TR" sz="1200" b="0" i="0" u="none" strike="noStrike" kern="1200" cap="none" normalizeH="0" baseline="0" dirty="0" smtClean="0">
              <a:ln>
                <a:noFill/>
              </a:ln>
              <a:solidFill>
                <a:schemeClr val="tx1"/>
              </a:solidFill>
              <a:effectLst/>
              <a:latin typeface="Times New Roman" pitchFamily="18" charset="0"/>
              <a:cs typeface="Arial" charset="0"/>
            </a:rPr>
            <a:t> </a:t>
          </a:r>
        </a:p>
      </dsp:txBody>
      <dsp:txXfrm>
        <a:off x="505402" y="1347387"/>
        <a:ext cx="757597" cy="325987"/>
      </dsp:txXfrm>
    </dsp:sp>
    <dsp:sp modelId="{418F9A7A-35BE-4373-89A0-F4E836C5288C}">
      <dsp:nvSpPr>
        <dsp:cNvPr id="0" name=""/>
        <dsp:cNvSpPr/>
      </dsp:nvSpPr>
      <dsp:spPr>
        <a:xfrm>
          <a:off x="3084819" y="448461"/>
          <a:ext cx="859199" cy="3173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none" strike="noStrike" kern="1200" cap="none" normalizeH="0" baseline="0" dirty="0" smtClean="0">
              <a:ln>
                <a:noFill/>
              </a:ln>
              <a:solidFill>
                <a:schemeClr val="tx1"/>
              </a:solidFill>
              <a:effectLst/>
              <a:latin typeface="Times New Roman" pitchFamily="18" charset="0"/>
              <a:cs typeface="Arial" charset="0"/>
            </a:rPr>
            <a:t>Fışkırır </a:t>
          </a:r>
          <a:r>
            <a:rPr kumimoji="0" lang="tr-TR" sz="1200" b="1" i="0" u="none" strike="noStrike" kern="1200" cap="none" normalizeH="0" baseline="0" dirty="0" err="1" smtClean="0">
              <a:ln>
                <a:noFill/>
              </a:ln>
              <a:solidFill>
                <a:schemeClr val="tx1"/>
              </a:solidFill>
              <a:effectLst/>
              <a:latin typeface="Times New Roman" pitchFamily="18" charset="0"/>
              <a:cs typeface="Arial" charset="0"/>
            </a:rPr>
            <a:t>tazda</a:t>
          </a:r>
          <a:endParaRPr kumimoji="0" lang="tr-TR" sz="1200" b="1" i="0" u="none" strike="noStrike" kern="1200" cap="none" normalizeH="0" baseline="0" dirty="0" smtClean="0">
            <a:ln>
              <a:noFill/>
            </a:ln>
            <a:solidFill>
              <a:schemeClr val="tx1"/>
            </a:solidFill>
            <a:effectLst/>
            <a:latin typeface="Times New Roman" pitchFamily="18" charset="0"/>
            <a:cs typeface="Arial" charset="0"/>
          </a:endParaRPr>
        </a:p>
      </dsp:txBody>
      <dsp:txXfrm>
        <a:off x="3084819" y="448461"/>
        <a:ext cx="859199" cy="317397"/>
      </dsp:txXfrm>
    </dsp:sp>
    <dsp:sp modelId="{81356B67-6498-4A0F-BAF7-82C41D890DC4}">
      <dsp:nvSpPr>
        <dsp:cNvPr id="0" name=""/>
        <dsp:cNvSpPr/>
      </dsp:nvSpPr>
      <dsp:spPr>
        <a:xfrm>
          <a:off x="1676189" y="852885"/>
          <a:ext cx="966012" cy="4503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none" strike="noStrike" kern="1200" cap="none" normalizeH="0" baseline="0" dirty="0" smtClean="0">
              <a:ln>
                <a:noFill/>
              </a:ln>
              <a:solidFill>
                <a:schemeClr val="tx1"/>
              </a:solidFill>
              <a:effectLst/>
              <a:latin typeface="Times New Roman" pitchFamily="18" charset="0"/>
              <a:cs typeface="Arial" charset="0"/>
            </a:rPr>
            <a:t>Adrenal </a:t>
          </a:r>
          <a:r>
            <a:rPr kumimoji="0" lang="tr-TR" sz="1200" b="1" i="0" u="none" strike="noStrike" kern="1200" cap="none" normalizeH="0" baseline="0" dirty="0" err="1" smtClean="0">
              <a:ln>
                <a:noFill/>
              </a:ln>
              <a:solidFill>
                <a:schemeClr val="tx1"/>
              </a:solidFill>
              <a:effectLst/>
              <a:latin typeface="Times New Roman" pitchFamily="18" charset="0"/>
              <a:cs typeface="Arial" charset="0"/>
            </a:rPr>
            <a:t>hiperplazi</a:t>
          </a:r>
          <a:endParaRPr kumimoji="0" lang="tr-TR" sz="1200" b="1" i="0" u="none" strike="noStrike" kern="1200" cap="none" normalizeH="0" baseline="0" dirty="0" smtClean="0">
            <a:ln>
              <a:noFill/>
            </a:ln>
            <a:solidFill>
              <a:schemeClr val="tx1"/>
            </a:solidFill>
            <a:effectLst/>
            <a:latin typeface="Times New Roman" pitchFamily="18" charset="0"/>
            <a:cs typeface="Arial" charset="0"/>
          </a:endParaRPr>
        </a:p>
      </dsp:txBody>
      <dsp:txXfrm>
        <a:off x="1676189" y="852885"/>
        <a:ext cx="966012" cy="450357"/>
      </dsp:txXfrm>
    </dsp:sp>
    <dsp:sp modelId="{12DEC81C-3CC9-4944-8B1A-51D3FCF31AFB}">
      <dsp:nvSpPr>
        <dsp:cNvPr id="0" name=""/>
        <dsp:cNvSpPr/>
      </dsp:nvSpPr>
      <dsp:spPr>
        <a:xfrm>
          <a:off x="2740959" y="852885"/>
          <a:ext cx="729329" cy="4503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none" strike="noStrike" kern="1200" cap="none" normalizeH="0" baseline="0" dirty="0" smtClean="0">
              <a:ln>
                <a:noFill/>
              </a:ln>
              <a:solidFill>
                <a:schemeClr val="tx1"/>
              </a:solidFill>
              <a:effectLst/>
              <a:latin typeface="Times New Roman" pitchFamily="18" charset="0"/>
              <a:cs typeface="Arial" charset="0"/>
            </a:rPr>
            <a:t>Kafa içi basınç artışı</a:t>
          </a:r>
        </a:p>
      </dsp:txBody>
      <dsp:txXfrm>
        <a:off x="2740959" y="852885"/>
        <a:ext cx="729329" cy="450357"/>
      </dsp:txXfrm>
    </dsp:sp>
    <dsp:sp modelId="{C2E91543-66AE-4F52-8F41-4C22A73C11F8}">
      <dsp:nvSpPr>
        <dsp:cNvPr id="0" name=""/>
        <dsp:cNvSpPr/>
      </dsp:nvSpPr>
      <dsp:spPr>
        <a:xfrm>
          <a:off x="3569045" y="852885"/>
          <a:ext cx="1718159" cy="34161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sng" strike="noStrike" kern="1200" cap="none" normalizeH="0" baseline="0" dirty="0" smtClean="0">
              <a:ln>
                <a:noFill/>
              </a:ln>
              <a:solidFill>
                <a:schemeClr val="tx1"/>
              </a:solidFill>
              <a:effectLst/>
              <a:latin typeface="Times New Roman" pitchFamily="18" charset="0"/>
              <a:cs typeface="Arial" charset="0"/>
            </a:rPr>
            <a:t>Cerrahi sorunlar</a:t>
          </a:r>
        </a:p>
      </dsp:txBody>
      <dsp:txXfrm>
        <a:off x="3569045" y="852885"/>
        <a:ext cx="1718159" cy="341612"/>
      </dsp:txXfrm>
    </dsp:sp>
    <dsp:sp modelId="{BC216E00-9C6B-44B3-936D-C9B250BF7949}">
      <dsp:nvSpPr>
        <dsp:cNvPr id="0" name=""/>
        <dsp:cNvSpPr/>
      </dsp:nvSpPr>
      <dsp:spPr>
        <a:xfrm>
          <a:off x="3998585" y="1293254"/>
          <a:ext cx="1102061" cy="2351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sng" strike="noStrike" kern="1200" cap="none" normalizeH="0" baseline="0" dirty="0" err="1" smtClean="0">
              <a:ln>
                <a:noFill/>
              </a:ln>
              <a:solidFill>
                <a:schemeClr val="tx1"/>
              </a:solidFill>
              <a:effectLst/>
              <a:latin typeface="Times New Roman" pitchFamily="18" charset="0"/>
              <a:cs typeface="Arial" charset="0"/>
            </a:rPr>
            <a:t>Duedonal</a:t>
          </a:r>
          <a:r>
            <a:rPr kumimoji="0" lang="tr-TR" sz="1200" b="1" i="0" u="sng" strike="noStrike" kern="1200" cap="none" normalizeH="0" baseline="0" dirty="0" smtClean="0">
              <a:ln>
                <a:noFill/>
              </a:ln>
              <a:solidFill>
                <a:schemeClr val="tx1"/>
              </a:solidFill>
              <a:effectLst/>
              <a:latin typeface="Times New Roman" pitchFamily="18" charset="0"/>
              <a:cs typeface="Arial" charset="0"/>
            </a:rPr>
            <a:t> </a:t>
          </a:r>
          <a:r>
            <a:rPr kumimoji="0" lang="tr-TR" sz="1200" b="1" i="0" u="sng" strike="noStrike" kern="1200" cap="none" normalizeH="0" baseline="0" dirty="0" err="1" smtClean="0">
              <a:ln>
                <a:noFill/>
              </a:ln>
              <a:solidFill>
                <a:schemeClr val="tx1"/>
              </a:solidFill>
              <a:effectLst/>
              <a:latin typeface="Times New Roman" pitchFamily="18" charset="0"/>
              <a:cs typeface="Arial" charset="0"/>
            </a:rPr>
            <a:t>atrezi</a:t>
          </a:r>
          <a:endParaRPr kumimoji="0" lang="tr-TR" sz="1200" b="1" i="0" u="sng" strike="noStrike" kern="1200" cap="none" normalizeH="0" baseline="0" dirty="0" smtClean="0">
            <a:ln>
              <a:noFill/>
            </a:ln>
            <a:solidFill>
              <a:schemeClr val="tx1"/>
            </a:solidFill>
            <a:effectLst/>
            <a:latin typeface="Times New Roman" pitchFamily="18" charset="0"/>
            <a:cs typeface="Arial" charset="0"/>
          </a:endParaRPr>
        </a:p>
      </dsp:txBody>
      <dsp:txXfrm>
        <a:off x="3998585" y="1293254"/>
        <a:ext cx="1102061" cy="235135"/>
      </dsp:txXfrm>
    </dsp:sp>
    <dsp:sp modelId="{1772C255-F4DB-4660-B084-D59DD7FBA84F}">
      <dsp:nvSpPr>
        <dsp:cNvPr id="0" name=""/>
        <dsp:cNvSpPr/>
      </dsp:nvSpPr>
      <dsp:spPr>
        <a:xfrm>
          <a:off x="3998585" y="1627147"/>
          <a:ext cx="1703129" cy="32597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eaLnBrk="1" fontAlgn="base" latinLnBrk="0" hangingPunct="1">
            <a:lnSpc>
              <a:spcPct val="90000"/>
            </a:lnSpc>
            <a:spcBef>
              <a:spcPct val="0"/>
            </a:spcBef>
            <a:spcAft>
              <a:spcPct val="35000"/>
            </a:spcAft>
            <a:buClrTx/>
            <a:buSzTx/>
            <a:buFontTx/>
            <a:tabLst/>
          </a:pPr>
          <a:r>
            <a:rPr kumimoji="0" lang="tr-TR" sz="1200" b="1" i="0" u="none" strike="noStrike" kern="1200" cap="none" normalizeH="0" baseline="0" dirty="0" err="1" smtClean="0">
              <a:ln>
                <a:noFill/>
              </a:ln>
              <a:solidFill>
                <a:schemeClr val="tx1"/>
              </a:solidFill>
              <a:effectLst/>
              <a:latin typeface="Times New Roman" pitchFamily="18" charset="0"/>
              <a:cs typeface="Arial" charset="0"/>
            </a:rPr>
            <a:t>İnfantil</a:t>
          </a:r>
          <a:r>
            <a:rPr kumimoji="0" lang="tr-TR" sz="1200" b="1" i="0" u="none" strike="noStrike" kern="1200" cap="none" normalizeH="0" baseline="0" dirty="0" smtClean="0">
              <a:ln>
                <a:noFill/>
              </a:ln>
              <a:solidFill>
                <a:schemeClr val="tx1"/>
              </a:solidFill>
              <a:effectLst/>
              <a:latin typeface="Times New Roman" pitchFamily="18" charset="0"/>
              <a:cs typeface="Arial" charset="0"/>
            </a:rPr>
            <a:t> </a:t>
          </a:r>
          <a:r>
            <a:rPr kumimoji="0" lang="tr-TR" sz="1200" b="1" i="0" u="none" strike="noStrike" kern="1200" cap="none" normalizeH="0" baseline="0" dirty="0" err="1" smtClean="0">
              <a:ln>
                <a:noFill/>
              </a:ln>
              <a:solidFill>
                <a:schemeClr val="tx1"/>
              </a:solidFill>
              <a:effectLst/>
              <a:latin typeface="Times New Roman" pitchFamily="18" charset="0"/>
              <a:cs typeface="Arial" charset="0"/>
            </a:rPr>
            <a:t>hipertrofik</a:t>
          </a:r>
          <a:endParaRPr kumimoji="0" lang="tr-TR" sz="1200" b="1" i="0" u="none" strike="noStrike" kern="1200" cap="none" normalizeH="0" baseline="0" dirty="0" smtClean="0">
            <a:ln>
              <a:noFill/>
            </a:ln>
            <a:solidFill>
              <a:schemeClr val="tx1"/>
            </a:solidFill>
            <a:effectLst/>
            <a:latin typeface="Times New Roman" pitchFamily="18" charset="0"/>
            <a:cs typeface="Arial" charset="0"/>
          </a:endParaRPr>
        </a:p>
        <a:p>
          <a:pPr marR="0" lvl="0" algn="ctr" defTabSz="533400" rtl="0" eaLnBrk="1" fontAlgn="base" latinLnBrk="0" hangingPunct="1">
            <a:lnSpc>
              <a:spcPct val="90000"/>
            </a:lnSpc>
            <a:spcBef>
              <a:spcPct val="0"/>
            </a:spcBef>
            <a:spcAft>
              <a:spcPct val="35000"/>
            </a:spcAft>
            <a:buClrTx/>
            <a:buSzTx/>
            <a:buFontTx/>
            <a:tabLst/>
          </a:pPr>
          <a:r>
            <a:rPr kumimoji="0" lang="tr-TR" sz="1200" b="1" i="0" u="sng" strike="noStrike" kern="1200" cap="none" normalizeH="0" baseline="0" dirty="0" smtClean="0">
              <a:ln>
                <a:noFill/>
              </a:ln>
              <a:solidFill>
                <a:schemeClr val="tx1"/>
              </a:solidFill>
              <a:effectLst/>
              <a:latin typeface="Times New Roman" pitchFamily="18" charset="0"/>
              <a:cs typeface="Arial" charset="0"/>
            </a:rPr>
            <a:t> </a:t>
          </a:r>
          <a:r>
            <a:rPr kumimoji="0" lang="tr-TR" sz="1200" b="1" i="0" u="sng" strike="noStrike" kern="1200" cap="none" normalizeH="0" baseline="0" dirty="0" err="1" smtClean="0">
              <a:ln>
                <a:noFill/>
              </a:ln>
              <a:solidFill>
                <a:schemeClr val="tx1"/>
              </a:solidFill>
              <a:effectLst/>
              <a:latin typeface="Times New Roman" pitchFamily="18" charset="0"/>
              <a:cs typeface="Arial" charset="0"/>
            </a:rPr>
            <a:t>pilor</a:t>
          </a:r>
          <a:r>
            <a:rPr kumimoji="0" lang="tr-TR" sz="1200" b="1" i="0" u="sng" strike="noStrike" kern="1200" cap="none" normalizeH="0" baseline="0" dirty="0" smtClean="0">
              <a:ln>
                <a:noFill/>
              </a:ln>
              <a:solidFill>
                <a:schemeClr val="tx1"/>
              </a:solidFill>
              <a:effectLst/>
              <a:latin typeface="Times New Roman" pitchFamily="18" charset="0"/>
              <a:cs typeface="Arial" charset="0"/>
            </a:rPr>
            <a:t> </a:t>
          </a:r>
          <a:r>
            <a:rPr kumimoji="0" lang="tr-TR" sz="1200" b="1" i="0" u="sng" strike="noStrike" kern="1200" cap="none" normalizeH="0" baseline="0" dirty="0" err="1" smtClean="0">
              <a:ln>
                <a:noFill/>
              </a:ln>
              <a:solidFill>
                <a:schemeClr val="tx1"/>
              </a:solidFill>
              <a:effectLst/>
              <a:latin typeface="Times New Roman" pitchFamily="18" charset="0"/>
              <a:cs typeface="Arial" charset="0"/>
            </a:rPr>
            <a:t>stenozu</a:t>
          </a:r>
          <a:endParaRPr kumimoji="0" lang="tr-TR" sz="1200" b="1" i="0" u="sng" strike="noStrike" kern="1200" cap="none" normalizeH="0" baseline="0" dirty="0" smtClean="0">
            <a:ln>
              <a:noFill/>
            </a:ln>
            <a:solidFill>
              <a:schemeClr val="tx1"/>
            </a:solidFill>
            <a:effectLst/>
            <a:latin typeface="Times New Roman" pitchFamily="18" charset="0"/>
            <a:cs typeface="Arial" charset="0"/>
          </a:endParaRPr>
        </a:p>
      </dsp:txBody>
      <dsp:txXfrm>
        <a:off x="3998585" y="1627147"/>
        <a:ext cx="1703129" cy="325977"/>
      </dsp:txXfrm>
    </dsp:sp>
    <dsp:sp modelId="{44C2550F-A889-4D30-A785-E5F857A46E38}">
      <dsp:nvSpPr>
        <dsp:cNvPr id="0" name=""/>
        <dsp:cNvSpPr/>
      </dsp:nvSpPr>
      <dsp:spPr>
        <a:xfrm>
          <a:off x="3998585" y="2051882"/>
          <a:ext cx="1574656" cy="3559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sng" strike="noStrike" kern="1200" cap="none" normalizeH="0" baseline="0" dirty="0" err="1" smtClean="0">
              <a:ln>
                <a:noFill/>
              </a:ln>
              <a:solidFill>
                <a:schemeClr val="tx1"/>
              </a:solidFill>
              <a:effectLst/>
              <a:latin typeface="Times New Roman" pitchFamily="18" charset="0"/>
              <a:cs typeface="Arial" charset="0"/>
            </a:rPr>
            <a:t>Konjenital</a:t>
          </a:r>
          <a:r>
            <a:rPr kumimoji="0" lang="tr-TR" sz="1200" b="1" i="0" u="sng" strike="noStrike" kern="1200" cap="none" normalizeH="0" baseline="0" dirty="0" smtClean="0">
              <a:ln>
                <a:noFill/>
              </a:ln>
              <a:solidFill>
                <a:schemeClr val="tx1"/>
              </a:solidFill>
              <a:effectLst/>
              <a:latin typeface="Times New Roman" pitchFamily="18" charset="0"/>
              <a:cs typeface="Arial" charset="0"/>
            </a:rPr>
            <a:t> </a:t>
          </a:r>
          <a:r>
            <a:rPr kumimoji="0" lang="tr-TR" sz="1200" b="1" i="0" u="sng" strike="noStrike" kern="1200" cap="none" normalizeH="0" baseline="0" dirty="0" err="1" smtClean="0">
              <a:ln>
                <a:noFill/>
              </a:ln>
              <a:solidFill>
                <a:schemeClr val="tx1"/>
              </a:solidFill>
              <a:effectLst/>
              <a:latin typeface="Times New Roman" pitchFamily="18" charset="0"/>
              <a:cs typeface="Arial" charset="0"/>
            </a:rPr>
            <a:t>pilor</a:t>
          </a:r>
          <a:r>
            <a:rPr kumimoji="0" lang="tr-TR" sz="1200" b="1" i="0" u="sng" strike="noStrike" kern="1200" cap="none" normalizeH="0" baseline="0" dirty="0" smtClean="0">
              <a:ln>
                <a:noFill/>
              </a:ln>
              <a:solidFill>
                <a:schemeClr val="tx1"/>
              </a:solidFill>
              <a:effectLst/>
              <a:latin typeface="Times New Roman" pitchFamily="18" charset="0"/>
              <a:cs typeface="Arial" charset="0"/>
            </a:rPr>
            <a:t> ve </a:t>
          </a:r>
          <a:r>
            <a:rPr kumimoji="0" lang="tr-TR" sz="1200" b="1" i="0" u="sng" strike="noStrike" kern="1200" cap="none" normalizeH="0" baseline="0" dirty="0" err="1" smtClean="0">
              <a:ln>
                <a:noFill/>
              </a:ln>
              <a:solidFill>
                <a:schemeClr val="tx1"/>
              </a:solidFill>
              <a:effectLst/>
              <a:latin typeface="Times New Roman" pitchFamily="18" charset="0"/>
              <a:cs typeface="Arial" charset="0"/>
            </a:rPr>
            <a:t>antrum</a:t>
          </a:r>
          <a:r>
            <a:rPr kumimoji="0" lang="tr-TR" sz="1200" b="1" i="0" u="sng" strike="noStrike" kern="1200" cap="none" normalizeH="0" baseline="0" dirty="0" smtClean="0">
              <a:ln>
                <a:noFill/>
              </a:ln>
              <a:solidFill>
                <a:schemeClr val="tx1"/>
              </a:solidFill>
              <a:effectLst/>
              <a:latin typeface="Times New Roman" pitchFamily="18" charset="0"/>
              <a:cs typeface="Arial" charset="0"/>
            </a:rPr>
            <a:t> tıkanıklığı</a:t>
          </a:r>
        </a:p>
      </dsp:txBody>
      <dsp:txXfrm>
        <a:off x="3998585" y="2051882"/>
        <a:ext cx="1574656" cy="355950"/>
      </dsp:txXfrm>
    </dsp:sp>
    <dsp:sp modelId="{3F62F56C-76EF-4925-AA9E-4D6FA040EBB4}">
      <dsp:nvSpPr>
        <dsp:cNvPr id="0" name=""/>
        <dsp:cNvSpPr/>
      </dsp:nvSpPr>
      <dsp:spPr>
        <a:xfrm>
          <a:off x="4392249" y="2506590"/>
          <a:ext cx="470271" cy="2351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sng" strike="noStrike" kern="1200" cap="none" normalizeH="0" baseline="0" dirty="0" err="1" smtClean="0">
              <a:ln>
                <a:noFill/>
              </a:ln>
              <a:solidFill>
                <a:schemeClr val="tx1"/>
              </a:solidFill>
              <a:effectLst/>
              <a:latin typeface="Times New Roman" pitchFamily="18" charset="0"/>
              <a:cs typeface="Arial" charset="0"/>
            </a:rPr>
            <a:t>Atresi</a:t>
          </a:r>
          <a:endParaRPr kumimoji="0" lang="tr-TR" sz="1200" b="1" i="0" u="sng" strike="noStrike" kern="1200" cap="none" normalizeH="0" baseline="0" dirty="0" smtClean="0">
            <a:ln>
              <a:noFill/>
            </a:ln>
            <a:solidFill>
              <a:schemeClr val="tx1"/>
            </a:solidFill>
            <a:effectLst/>
            <a:latin typeface="Times New Roman" pitchFamily="18" charset="0"/>
            <a:cs typeface="Arial" charset="0"/>
          </a:endParaRPr>
        </a:p>
      </dsp:txBody>
      <dsp:txXfrm>
        <a:off x="4392249" y="2506590"/>
        <a:ext cx="470271" cy="235135"/>
      </dsp:txXfrm>
    </dsp:sp>
    <dsp:sp modelId="{0ADFF295-5F27-4AA7-BDEA-137CE0BA6FBE}">
      <dsp:nvSpPr>
        <dsp:cNvPr id="0" name=""/>
        <dsp:cNvSpPr/>
      </dsp:nvSpPr>
      <dsp:spPr>
        <a:xfrm>
          <a:off x="4392249" y="2840482"/>
          <a:ext cx="470271" cy="2351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sng" strike="noStrike" kern="1200" cap="none" normalizeH="0" baseline="0" dirty="0" smtClean="0">
              <a:ln>
                <a:noFill/>
              </a:ln>
              <a:solidFill>
                <a:schemeClr val="tx1"/>
              </a:solidFill>
              <a:effectLst/>
              <a:latin typeface="Times New Roman" pitchFamily="18" charset="0"/>
              <a:cs typeface="Arial" charset="0"/>
            </a:rPr>
            <a:t>Web</a:t>
          </a:r>
        </a:p>
      </dsp:txBody>
      <dsp:txXfrm>
        <a:off x="4392249" y="2840482"/>
        <a:ext cx="470271" cy="235135"/>
      </dsp:txXfrm>
    </dsp:sp>
    <dsp:sp modelId="{FE8B4CB5-0457-41A6-BC4B-43B7862F52FF}">
      <dsp:nvSpPr>
        <dsp:cNvPr id="0" name=""/>
        <dsp:cNvSpPr/>
      </dsp:nvSpPr>
      <dsp:spPr>
        <a:xfrm>
          <a:off x="4392249" y="3174375"/>
          <a:ext cx="1059544" cy="2351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tr-TR" sz="1200" b="1" i="0" u="sng" strike="noStrike" kern="1200" cap="none" normalizeH="0" baseline="0" dirty="0" err="1" smtClean="0">
              <a:ln>
                <a:noFill/>
              </a:ln>
              <a:solidFill>
                <a:schemeClr val="tx1"/>
              </a:solidFill>
              <a:effectLst/>
              <a:latin typeface="Times New Roman" pitchFamily="18" charset="0"/>
              <a:cs typeface="Arial" charset="0"/>
            </a:rPr>
            <a:t>Pilor</a:t>
          </a:r>
          <a:r>
            <a:rPr kumimoji="0" lang="tr-TR" sz="1200" b="1" i="0" u="sng" strike="noStrike" kern="1200" cap="none" normalizeH="0" baseline="0" dirty="0" smtClean="0">
              <a:ln>
                <a:noFill/>
              </a:ln>
              <a:solidFill>
                <a:schemeClr val="tx1"/>
              </a:solidFill>
              <a:effectLst/>
              <a:latin typeface="Times New Roman" pitchFamily="18" charset="0"/>
              <a:cs typeface="Arial" charset="0"/>
            </a:rPr>
            <a:t> </a:t>
          </a:r>
          <a:r>
            <a:rPr kumimoji="0" lang="tr-TR" sz="1200" b="1" i="0" u="sng" strike="noStrike" kern="1200" cap="none" normalizeH="0" baseline="0" dirty="0" err="1" smtClean="0">
              <a:ln>
                <a:noFill/>
              </a:ln>
              <a:solidFill>
                <a:schemeClr val="tx1"/>
              </a:solidFill>
              <a:effectLst/>
              <a:latin typeface="Times New Roman" pitchFamily="18" charset="0"/>
              <a:cs typeface="Arial" charset="0"/>
            </a:rPr>
            <a:t>duplikasyonu</a:t>
          </a:r>
          <a:endParaRPr kumimoji="0" lang="tr-TR" sz="1200" b="1" i="0" u="sng" strike="noStrike" kern="1200" cap="none" normalizeH="0" baseline="0" dirty="0" smtClean="0">
            <a:ln>
              <a:noFill/>
            </a:ln>
            <a:solidFill>
              <a:schemeClr val="tx1"/>
            </a:solidFill>
            <a:effectLst/>
            <a:latin typeface="Times New Roman" pitchFamily="18" charset="0"/>
            <a:cs typeface="Arial" charset="0"/>
          </a:endParaRPr>
        </a:p>
      </dsp:txBody>
      <dsp:txXfrm>
        <a:off x="4392249" y="3174375"/>
        <a:ext cx="1059544" cy="23513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83849-E4AD-4257-ADC6-4C4E6498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20</Pages>
  <Words>5673</Words>
  <Characters>32341</Characters>
  <Application>Microsoft Office Word</Application>
  <DocSecurity>0</DocSecurity>
  <Lines>269</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16</cp:revision>
  <dcterms:created xsi:type="dcterms:W3CDTF">2015-11-12T21:18:00Z</dcterms:created>
  <dcterms:modified xsi:type="dcterms:W3CDTF">2015-11-16T14:47:00Z</dcterms:modified>
</cp:coreProperties>
</file>