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FCD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A9CEC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11FF77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264799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39AC53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7E176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8CC3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A430346" w14:textId="11B6A529" w:rsidR="00BC32DD" w:rsidRPr="001A2552" w:rsidRDefault="000F08EB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422 Modern Hint Edebiyatı</w:t>
            </w:r>
          </w:p>
        </w:tc>
      </w:tr>
      <w:tr w:rsidR="00BC32DD" w:rsidRPr="001A2552" w14:paraId="3B7ED0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83B0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A26545A" w14:textId="7030ED8C" w:rsidR="00BC32DD" w:rsidRPr="001A2552" w:rsidRDefault="000F08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14:paraId="71F42D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171C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0ADADE0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B427B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82CA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7AC6244" w14:textId="5803F67A" w:rsidR="00BC32DD" w:rsidRPr="001A2552" w:rsidRDefault="000F08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BC32DD" w:rsidRPr="001A2552" w14:paraId="61BECA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79A1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53C9F79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14:paraId="0B69F4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5F561F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777D66D" w14:textId="19397271" w:rsidR="009C63AA" w:rsidRPr="001A2552" w:rsidRDefault="000F08EB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Hint Edebiyatının Modern dönemi olarak adlandırılan ilgili çağına ait, Hint dilleriyle (Hindi, Bengali, Gucarati, Assam vb.) oluşturulmuş olan edebiyatın tarihi incelenir ve örnek okumalar yapılır.</w:t>
            </w:r>
          </w:p>
        </w:tc>
      </w:tr>
      <w:tr w:rsidR="009C63AA" w:rsidRPr="001A2552" w14:paraId="7A13D1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D4E733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4B68B88" w14:textId="15452AC2" w:rsidR="009C63AA" w:rsidRPr="001A2552" w:rsidRDefault="000F08EB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Hint kültürünün önemli bir parçasını oluşturan Sanskrit dili dışındaki dillerin </w:t>
            </w:r>
            <w:r>
              <w:rPr>
                <w:szCs w:val="16"/>
              </w:rPr>
              <w:t>(Hindi, Bengali, Gucarati, Assam vb.)</w:t>
            </w:r>
            <w:r w:rsidR="00B542FE">
              <w:rPr>
                <w:szCs w:val="16"/>
              </w:rPr>
              <w:t xml:space="preserve"> yazın bilimi hakkında öğrenicilere temel düzey yeterlilik kazandırmak. </w:t>
            </w:r>
          </w:p>
        </w:tc>
      </w:tr>
      <w:tr w:rsidR="009C63AA" w:rsidRPr="001A2552" w14:paraId="2A36D6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692BB1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EBE00F1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14:paraId="10AD47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D56185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90ADC2B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14:paraId="10BA6D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ADDF16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3543678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14:paraId="4EBBBF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082536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9EDEF3D" w14:textId="77777777" w:rsidR="00B542FE" w:rsidRDefault="00B542FE" w:rsidP="00B542FE">
            <w:pPr>
              <w:pStyle w:val="Kaynakca"/>
              <w:ind w:left="300" w:hanging="156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Kaya, Korhan. (2003) Okyanusun Kıyısında- Hint Edebiyatı Seçkisi, İmge</w:t>
            </w:r>
          </w:p>
          <w:p w14:paraId="52AF5F40" w14:textId="4CAE36E9" w:rsidR="00B542FE" w:rsidRDefault="00B542FE" w:rsidP="00B542FE">
            <w:pPr>
              <w:pStyle w:val="Kaynakca"/>
              <w:tabs>
                <w:tab w:val="left" w:pos="2130"/>
              </w:tabs>
              <w:ind w:left="300" w:hanging="156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Kitabevi, Ankara.</w:t>
            </w:r>
            <w:r>
              <w:rPr>
                <w:szCs w:val="16"/>
                <w:lang w:val="tr-TR"/>
              </w:rPr>
              <w:tab/>
            </w:r>
          </w:p>
          <w:p w14:paraId="527D7750" w14:textId="32571CC4" w:rsidR="00B542FE" w:rsidRDefault="00B542FE" w:rsidP="00B542FE">
            <w:pPr>
              <w:pStyle w:val="Kaynakca"/>
              <w:tabs>
                <w:tab w:val="left" w:pos="2130"/>
              </w:tabs>
              <w:ind w:left="300" w:hanging="156"/>
              <w:rPr>
                <w:szCs w:val="16"/>
                <w:lang w:val="tr-TR"/>
              </w:rPr>
            </w:pPr>
          </w:p>
          <w:p w14:paraId="52F769D6" w14:textId="4C43B307" w:rsidR="00B542FE" w:rsidRDefault="00B542FE" w:rsidP="00B542FE">
            <w:pPr>
              <w:pStyle w:val="Kaynakca"/>
              <w:tabs>
                <w:tab w:val="left" w:pos="2130"/>
              </w:tabs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Tagore, Rabindranath. (2015). Gitanjali İlahiler, (Çev. Bülent Ecevit), İş Bankası Kültür Yayınları, İstanbul.</w:t>
            </w:r>
          </w:p>
          <w:p w14:paraId="27F074C0" w14:textId="5234E7D9" w:rsidR="00B542FE" w:rsidRPr="001A2552" w:rsidRDefault="00B542FE" w:rsidP="00B542F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C63AA" w:rsidRPr="001A2552" w14:paraId="178489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A1B129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D1631E2" w14:textId="55B19436" w:rsidR="009C63AA" w:rsidRPr="001A2552" w:rsidRDefault="00625694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  <w:bookmarkStart w:id="0" w:name="_GoBack"/>
            <w:bookmarkEnd w:id="0"/>
          </w:p>
        </w:tc>
      </w:tr>
      <w:tr w:rsidR="009C63AA" w:rsidRPr="001A2552" w14:paraId="7EBE88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9F1B34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CE38051" w14:textId="2EEAF567" w:rsidR="009C63AA" w:rsidRPr="001A2552" w:rsidRDefault="00625694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14:paraId="10063D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95F754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A3E3865" w14:textId="06D53DD3" w:rsidR="009C63AA" w:rsidRPr="001A2552" w:rsidRDefault="00625694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A6A9F2B" w14:textId="77777777" w:rsidR="00BC32DD" w:rsidRPr="001A2552" w:rsidRDefault="00BC32DD" w:rsidP="00BC32DD">
      <w:pPr>
        <w:rPr>
          <w:sz w:val="16"/>
          <w:szCs w:val="16"/>
        </w:rPr>
      </w:pPr>
    </w:p>
    <w:p w14:paraId="4769198D" w14:textId="77777777" w:rsidR="00BC32DD" w:rsidRPr="001A2552" w:rsidRDefault="00BC32DD" w:rsidP="00BC32DD">
      <w:pPr>
        <w:rPr>
          <w:sz w:val="16"/>
          <w:szCs w:val="16"/>
        </w:rPr>
      </w:pPr>
    </w:p>
    <w:p w14:paraId="26060367" w14:textId="77777777" w:rsidR="00BC32DD" w:rsidRPr="001A2552" w:rsidRDefault="00BC32DD" w:rsidP="00BC32DD">
      <w:pPr>
        <w:rPr>
          <w:sz w:val="16"/>
          <w:szCs w:val="16"/>
        </w:rPr>
      </w:pPr>
    </w:p>
    <w:p w14:paraId="4FBD3D57" w14:textId="77777777" w:rsidR="00BC32DD" w:rsidRDefault="00BC32DD" w:rsidP="00BC32DD"/>
    <w:p w14:paraId="29E711EA" w14:textId="77777777" w:rsidR="00EB0AE2" w:rsidRDefault="006256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4FB5"/>
    <w:rsid w:val="000A48ED"/>
    <w:rsid w:val="000F08EB"/>
    <w:rsid w:val="002426A1"/>
    <w:rsid w:val="00625694"/>
    <w:rsid w:val="00721B16"/>
    <w:rsid w:val="00832BE3"/>
    <w:rsid w:val="008614C5"/>
    <w:rsid w:val="009C63AA"/>
    <w:rsid w:val="00B542FE"/>
    <w:rsid w:val="00BC32DD"/>
    <w:rsid w:val="00C51AC5"/>
    <w:rsid w:val="00D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AE6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9</cp:revision>
  <dcterms:created xsi:type="dcterms:W3CDTF">2017-02-03T08:50:00Z</dcterms:created>
  <dcterms:modified xsi:type="dcterms:W3CDTF">2020-02-26T06:41:00Z</dcterms:modified>
</cp:coreProperties>
</file>