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7F" w:rsidRPr="00AB77FE" w:rsidRDefault="00AB77FE" w:rsidP="00AB77FE">
      <w:pPr>
        <w:jc w:val="center"/>
        <w:rPr>
          <w:b/>
        </w:rPr>
      </w:pPr>
      <w:r w:rsidRPr="00AB77FE">
        <w:rPr>
          <w:b/>
        </w:rPr>
        <w:t xml:space="preserve">Konuşma </w:t>
      </w:r>
      <w:r w:rsidR="00B754C9" w:rsidRPr="00AB77FE">
        <w:rPr>
          <w:b/>
        </w:rPr>
        <w:t>Dilindeki Seslemler</w:t>
      </w:r>
    </w:p>
    <w:p w:rsidR="00AB77FE" w:rsidRDefault="00AB77FE" w:rsidP="00F41F04">
      <w:pPr>
        <w:spacing w:line="360" w:lineRule="auto"/>
        <w:ind w:firstLine="708"/>
        <w:jc w:val="both"/>
      </w:pPr>
      <w:r>
        <w:t xml:space="preserve">Seslem oluşumları konusunda yazı dili ile konuşma dili arasında ortaya çıkan en önemli ayrım, konuşma dilinde seslem başına ünlü ya da yarı ünlü gelebilmesine karşın yazı dilinde ünlü ya da yarı ünlünün kesinlikle seslem başı olamamasıdır. Konuşma dilinde ünlü ile başlayan bir sesle yazıya geçirilirken her zaman ünlünün önüne </w:t>
      </w:r>
      <w:r>
        <w:rPr>
          <w:rFonts w:hint="eastAsia"/>
        </w:rPr>
        <w:t>ㅇ</w:t>
      </w:r>
      <w:r>
        <w:rPr>
          <w:rFonts w:hint="eastAsia"/>
        </w:rPr>
        <w:t xml:space="preserve"> harfi eklenir. </w:t>
      </w:r>
      <w:r>
        <w:t>B</w:t>
      </w:r>
      <w:r>
        <w:rPr>
          <w:rFonts w:hint="eastAsia"/>
        </w:rPr>
        <w:t xml:space="preserve">öyle </w:t>
      </w:r>
      <w:r>
        <w:t xml:space="preserve">durumlarda ünlünün önüne gelen </w:t>
      </w:r>
      <w:r>
        <w:rPr>
          <w:rFonts w:hint="eastAsia"/>
        </w:rPr>
        <w:t>ㅇ</w:t>
      </w:r>
      <w:r>
        <w:rPr>
          <w:rFonts w:hint="eastAsia"/>
        </w:rPr>
        <w:t xml:space="preserve"> harfi</w:t>
      </w:r>
      <w:r>
        <w:t xml:space="preserve">  sadece bir dolgu işlevi görmektedir. Bir başka deyişle, yazı dilinde seslem başı olan </w:t>
      </w:r>
      <w:r>
        <w:rPr>
          <w:rFonts w:hint="eastAsia"/>
        </w:rPr>
        <w:t>ㅇ</w:t>
      </w:r>
      <w:r>
        <w:rPr>
          <w:rFonts w:hint="eastAsia"/>
        </w:rPr>
        <w:t xml:space="preserve"> harfi</w:t>
      </w:r>
      <w:r>
        <w:t xml:space="preserve"> </w:t>
      </w:r>
      <w:proofErr w:type="spellStart"/>
      <w:r>
        <w:t>sesletilmez</w:t>
      </w:r>
      <w:proofErr w:type="spellEnd"/>
      <w:r>
        <w:t>.</w:t>
      </w:r>
    </w:p>
    <w:p w:rsidR="00AB77FE" w:rsidRDefault="00AB77FE">
      <w:r>
        <w:t>Örnek:</w:t>
      </w:r>
    </w:p>
    <w:p w:rsidR="00AB77FE" w:rsidRDefault="00AB77FE">
      <w:r>
        <w:t xml:space="preserve"> </w:t>
      </w:r>
      <w:r>
        <w:rPr>
          <w:rFonts w:hint="eastAsia"/>
        </w:rPr>
        <w:t>안</w:t>
      </w:r>
      <w:r>
        <w:rPr>
          <w:rFonts w:hint="eastAsia"/>
        </w:rPr>
        <w:t xml:space="preserve"> /an/ (iç)</w:t>
      </w:r>
    </w:p>
    <w:p w:rsidR="00AB77FE" w:rsidRDefault="00AB77FE">
      <w:r>
        <w:rPr>
          <w:rFonts w:hint="eastAsia"/>
        </w:rPr>
        <w:t>입</w:t>
      </w:r>
      <w:r>
        <w:rPr>
          <w:rFonts w:hint="eastAsia"/>
        </w:rPr>
        <w:t xml:space="preserve"> /</w:t>
      </w:r>
      <w:proofErr w:type="spellStart"/>
      <w:r>
        <w:rPr>
          <w:rFonts w:hint="eastAsia"/>
        </w:rPr>
        <w:t>ib</w:t>
      </w:r>
      <w:proofErr w:type="spellEnd"/>
      <w:r>
        <w:rPr>
          <w:rFonts w:hint="eastAsia"/>
        </w:rPr>
        <w:t>/ (ağız)</w:t>
      </w:r>
    </w:p>
    <w:p w:rsidR="00AB77FE" w:rsidRDefault="00AB77FE">
      <w:r>
        <w:rPr>
          <w:rFonts w:hint="eastAsia"/>
        </w:rPr>
        <w:t>옆</w:t>
      </w:r>
      <w:r>
        <w:rPr>
          <w:rFonts w:hint="eastAsia"/>
        </w:rPr>
        <w:t xml:space="preserve"> </w:t>
      </w:r>
      <w:r>
        <w:t>/</w:t>
      </w:r>
      <w:proofErr w:type="spellStart"/>
      <w:r>
        <w:t>y</w:t>
      </w:r>
      <w:r>
        <w:rPr>
          <w:rFonts w:cstheme="minorHAnsi"/>
        </w:rPr>
        <w:t>ŏ</w:t>
      </w:r>
      <w:r>
        <w:t>n</w:t>
      </w:r>
      <w:proofErr w:type="spellEnd"/>
      <w:r>
        <w:t xml:space="preserve">/ </w:t>
      </w:r>
      <w:r>
        <w:rPr>
          <w:rFonts w:hint="eastAsia"/>
        </w:rPr>
        <w:t>(</w:t>
      </w:r>
      <w:r>
        <w:t>yan)</w:t>
      </w:r>
    </w:p>
    <w:p w:rsidR="00AB77FE" w:rsidRDefault="00AB77FE">
      <w:r>
        <w:t>Korecede konuşma dilinde dört farklı seslem türü bulunmaktadır.</w:t>
      </w:r>
    </w:p>
    <w:p w:rsidR="00F41F04" w:rsidRDefault="00F41F04"/>
    <w:p w:rsidR="00AB77FE" w:rsidRDefault="00AB77FE" w:rsidP="00F41F04">
      <w:pPr>
        <w:spacing w:line="360" w:lineRule="auto"/>
        <w:jc w:val="both"/>
      </w:pPr>
      <w:r w:rsidRPr="00F41F04">
        <w:rPr>
          <w:b/>
        </w:rPr>
        <w:t>1. Ünlü:</w:t>
      </w:r>
      <w:r>
        <w:t xml:space="preserve"> </w:t>
      </w:r>
      <w:r w:rsidR="00770DE2">
        <w:t xml:space="preserve">Tek bir ünlüden oluşan seslemdir. Aşağıdaki örnekteki seslemler, </w:t>
      </w:r>
      <w:r w:rsidR="00F41F04">
        <w:t xml:space="preserve">Korece yazım kurallarına uyularak yazı dilindeki haliyle yer almaktadır. Ünlünün önünde görülen </w:t>
      </w:r>
      <w:r w:rsidR="00F41F04">
        <w:rPr>
          <w:rFonts w:hint="eastAsia"/>
        </w:rPr>
        <w:t>ㅇ</w:t>
      </w:r>
      <w:r w:rsidR="00F41F04">
        <w:rPr>
          <w:rFonts w:hint="eastAsia"/>
        </w:rPr>
        <w:t xml:space="preserve"> harfi</w:t>
      </w:r>
      <w:r w:rsidR="00F41F04">
        <w:t xml:space="preserve"> yukarıda da belirtildiği gibi, sadece dolgu işlevi taşımaktadır. </w:t>
      </w:r>
      <w:proofErr w:type="spellStart"/>
      <w:r w:rsidR="00F41F04">
        <w:t>Sesletim</w:t>
      </w:r>
      <w:proofErr w:type="spellEnd"/>
      <w:r w:rsidR="00F41F04">
        <w:t xml:space="preserve"> olarak hiçbir işlevi yoktur. </w:t>
      </w:r>
    </w:p>
    <w:p w:rsidR="00F41F04" w:rsidRDefault="00F41F04">
      <w:r>
        <w:t xml:space="preserve">Örnek: </w:t>
      </w:r>
      <w:r>
        <w:rPr>
          <w:rFonts w:hint="eastAsia"/>
        </w:rPr>
        <w:t>이</w:t>
      </w:r>
      <w:r>
        <w:rPr>
          <w:rFonts w:hint="eastAsia"/>
        </w:rPr>
        <w:t xml:space="preserve"> (bu)</w:t>
      </w:r>
    </w:p>
    <w:p w:rsidR="00F41F04" w:rsidRDefault="00F41F04">
      <w:r>
        <w:tab/>
      </w:r>
      <w:r>
        <w:rPr>
          <w:rFonts w:hint="eastAsia"/>
        </w:rPr>
        <w:t>야</w:t>
      </w:r>
      <w:r>
        <w:rPr>
          <w:rFonts w:hint="eastAsia"/>
        </w:rPr>
        <w:t xml:space="preserve"> (muhalefet)</w:t>
      </w:r>
    </w:p>
    <w:p w:rsidR="00F41F04" w:rsidRDefault="00F41F04">
      <w:r>
        <w:tab/>
      </w:r>
      <w:r>
        <w:rPr>
          <w:rFonts w:hint="eastAsia"/>
        </w:rPr>
        <w:t>오</w:t>
      </w:r>
      <w:r>
        <w:rPr>
          <w:rFonts w:hint="eastAsia"/>
        </w:rPr>
        <w:t xml:space="preserve"> (beş)</w:t>
      </w:r>
    </w:p>
    <w:p w:rsidR="00F41F04" w:rsidRDefault="00F41F04"/>
    <w:p w:rsidR="00F41F04" w:rsidRDefault="00F41F04" w:rsidP="00F41F04">
      <w:pPr>
        <w:spacing w:line="360" w:lineRule="auto"/>
      </w:pPr>
      <w:r w:rsidRPr="00F41F04">
        <w:rPr>
          <w:b/>
        </w:rPr>
        <w:t>2. Ünlü-ünsüz:</w:t>
      </w:r>
      <w:r>
        <w:t xml:space="preserve"> Bir ünlü ve ardından gelen ünsüzden oluşan seslemdir. </w:t>
      </w:r>
    </w:p>
    <w:p w:rsidR="00F41F04" w:rsidRDefault="00F41F04">
      <w:r>
        <w:t xml:space="preserve">Örnek: </w:t>
      </w:r>
      <w:r>
        <w:rPr>
          <w:rFonts w:hint="eastAsia"/>
        </w:rPr>
        <w:t>일</w:t>
      </w:r>
      <w:r>
        <w:rPr>
          <w:rFonts w:hint="eastAsia"/>
        </w:rPr>
        <w:t xml:space="preserve"> (bir)</w:t>
      </w:r>
    </w:p>
    <w:p w:rsidR="00F41F04" w:rsidRDefault="00F41F04">
      <w:r>
        <w:tab/>
      </w:r>
      <w:r>
        <w:rPr>
          <w:rFonts w:hint="eastAsia"/>
        </w:rPr>
        <w:t>앞</w:t>
      </w:r>
      <w:r>
        <w:rPr>
          <w:rFonts w:hint="eastAsia"/>
        </w:rPr>
        <w:t xml:space="preserve"> (ön)</w:t>
      </w:r>
    </w:p>
    <w:p w:rsidR="00F41F04" w:rsidRDefault="00F41F04">
      <w:r>
        <w:tab/>
      </w:r>
      <w:r>
        <w:rPr>
          <w:rFonts w:hint="eastAsia"/>
        </w:rPr>
        <w:t>운</w:t>
      </w:r>
      <w:r>
        <w:rPr>
          <w:rFonts w:hint="eastAsia"/>
        </w:rPr>
        <w:t xml:space="preserve"> </w:t>
      </w:r>
      <w:r>
        <w:t>(şans)</w:t>
      </w:r>
    </w:p>
    <w:p w:rsidR="00F41F04" w:rsidRDefault="00F41F04"/>
    <w:p w:rsidR="00F41F04" w:rsidRDefault="00F41F04">
      <w:r w:rsidRPr="00F41F04">
        <w:rPr>
          <w:b/>
        </w:rPr>
        <w:t>3. Yarı ünlü:</w:t>
      </w:r>
      <w:r>
        <w:t xml:space="preserve"> Tek bir yarı ünlü ile yapılan seslem türüdür.</w:t>
      </w:r>
    </w:p>
    <w:p w:rsidR="00F41F04" w:rsidRDefault="00F41F04">
      <w:r>
        <w:t xml:space="preserve">Örnek: </w:t>
      </w:r>
      <w:r>
        <w:rPr>
          <w:rFonts w:hint="eastAsia"/>
        </w:rPr>
        <w:t>외</w:t>
      </w:r>
      <w:r>
        <w:rPr>
          <w:rFonts w:hint="eastAsia"/>
        </w:rPr>
        <w:t xml:space="preserve"> (dış)</w:t>
      </w:r>
    </w:p>
    <w:p w:rsidR="00F41F04" w:rsidRDefault="00F41F04">
      <w:r>
        <w:tab/>
      </w:r>
      <w:r>
        <w:rPr>
          <w:rFonts w:hint="eastAsia"/>
        </w:rPr>
        <w:t>왜</w:t>
      </w:r>
      <w:r>
        <w:rPr>
          <w:rFonts w:hint="eastAsia"/>
        </w:rPr>
        <w:t xml:space="preserve"> (neden)</w:t>
      </w:r>
    </w:p>
    <w:p w:rsidR="00F41F04" w:rsidRDefault="00F41F04">
      <w:r>
        <w:lastRenderedPageBreak/>
        <w:tab/>
      </w:r>
      <w:r>
        <w:rPr>
          <w:rFonts w:hint="eastAsia"/>
        </w:rPr>
        <w:t>예</w:t>
      </w:r>
      <w:r>
        <w:rPr>
          <w:rFonts w:hint="eastAsia"/>
        </w:rPr>
        <w:t xml:space="preserve"> (evet)</w:t>
      </w:r>
    </w:p>
    <w:p w:rsidR="00F41F04" w:rsidRDefault="00F41F04">
      <w:r w:rsidRPr="00F41F04">
        <w:rPr>
          <w:b/>
        </w:rPr>
        <w:t>4. Yarı ünlü-ünsüz:</w:t>
      </w:r>
      <w:r>
        <w:t xml:space="preserve"> Bir yarı ünlü ve bir ünsüzden oluşan seslem türüdür.</w:t>
      </w:r>
    </w:p>
    <w:p w:rsidR="00F41F04" w:rsidRDefault="00F41F04">
      <w:r>
        <w:t xml:space="preserve">Örnek: </w:t>
      </w:r>
      <w:r>
        <w:rPr>
          <w:rFonts w:hint="eastAsia"/>
        </w:rPr>
        <w:t>왼</w:t>
      </w:r>
      <w:r>
        <w:rPr>
          <w:rFonts w:hint="eastAsia"/>
        </w:rPr>
        <w:t xml:space="preserve"> (sol)</w:t>
      </w:r>
    </w:p>
    <w:p w:rsidR="00F41F04" w:rsidRDefault="00F41F04">
      <w:r>
        <w:tab/>
      </w:r>
      <w:r>
        <w:rPr>
          <w:rFonts w:hint="eastAsia"/>
        </w:rPr>
        <w:t>원</w:t>
      </w:r>
      <w:r>
        <w:rPr>
          <w:rFonts w:hint="eastAsia"/>
        </w:rPr>
        <w:t xml:space="preserve"> (</w:t>
      </w:r>
      <w:proofErr w:type="spellStart"/>
      <w:r>
        <w:rPr>
          <w:rFonts w:hint="eastAsia"/>
        </w:rPr>
        <w:t>won</w:t>
      </w:r>
      <w:proofErr w:type="spellEnd"/>
      <w:r>
        <w:rPr>
          <w:rFonts w:hint="eastAsia"/>
        </w:rPr>
        <w:t>-Kore para birimi)</w:t>
      </w:r>
    </w:p>
    <w:p w:rsidR="00F41F04" w:rsidRDefault="00F41F04">
      <w:r>
        <w:tab/>
      </w:r>
      <w:r>
        <w:rPr>
          <w:rFonts w:hint="eastAsia"/>
        </w:rPr>
        <w:t>왕</w:t>
      </w:r>
      <w:r>
        <w:rPr>
          <w:rFonts w:hint="eastAsia"/>
        </w:rPr>
        <w:t xml:space="preserve"> </w:t>
      </w:r>
      <w:r>
        <w:t>(kral)</w:t>
      </w:r>
    </w:p>
    <w:p w:rsidR="00722258" w:rsidRDefault="00722258"/>
    <w:p w:rsidR="00722258" w:rsidRDefault="00722258"/>
    <w:p w:rsidR="00722258" w:rsidRDefault="00722258">
      <w:bookmarkStart w:id="0" w:name="_GoBack"/>
      <w:bookmarkEnd w:id="0"/>
    </w:p>
    <w:p w:rsidR="00722258" w:rsidRPr="00722258" w:rsidRDefault="00722258">
      <w:pPr>
        <w:rPr>
          <w:sz w:val="28"/>
        </w:rPr>
      </w:pPr>
      <w:r w:rsidRPr="00722258">
        <w:rPr>
          <w:sz w:val="28"/>
        </w:rPr>
        <w:t xml:space="preserve">Kaynak: </w:t>
      </w:r>
      <w:proofErr w:type="spellStart"/>
      <w:r w:rsidRPr="00722258">
        <w:rPr>
          <w:rFonts w:ascii="Verdana" w:eastAsia="Times New Roman" w:hAnsi="Verdana" w:cs="Times New Roman"/>
          <w:sz w:val="20"/>
          <w:szCs w:val="16"/>
          <w:lang w:eastAsia="tr-TR"/>
        </w:rPr>
        <w:t>Seong</w:t>
      </w:r>
      <w:proofErr w:type="spellEnd"/>
      <w:r w:rsidRPr="00722258">
        <w:rPr>
          <w:rFonts w:ascii="Verdana" w:eastAsia="Times New Roman" w:hAnsi="Verdana" w:cs="Times New Roman"/>
          <w:sz w:val="20"/>
          <w:szCs w:val="16"/>
          <w:lang w:eastAsia="tr-TR"/>
        </w:rPr>
        <w:t xml:space="preserve"> </w:t>
      </w:r>
      <w:proofErr w:type="spellStart"/>
      <w:r w:rsidRPr="00722258">
        <w:rPr>
          <w:rFonts w:ascii="Verdana" w:eastAsia="Times New Roman" w:hAnsi="Verdana" w:cs="Times New Roman"/>
          <w:sz w:val="20"/>
          <w:szCs w:val="16"/>
          <w:lang w:eastAsia="tr-TR"/>
        </w:rPr>
        <w:t>Ju</w:t>
      </w:r>
      <w:proofErr w:type="spellEnd"/>
      <w:r w:rsidRPr="00722258">
        <w:rPr>
          <w:rFonts w:ascii="Verdana" w:eastAsia="Times New Roman" w:hAnsi="Verdana" w:cs="Times New Roman"/>
          <w:sz w:val="20"/>
          <w:szCs w:val="16"/>
          <w:lang w:eastAsia="tr-TR"/>
        </w:rPr>
        <w:t xml:space="preserve"> Kim, Mahmut Ertan Gökmen, Korece Dilbilgisi, A.Ü. Basımevi, 2002</w:t>
      </w:r>
    </w:p>
    <w:sectPr w:rsidR="00722258" w:rsidRPr="00722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6"/>
    <w:rsid w:val="0019277F"/>
    <w:rsid w:val="00722258"/>
    <w:rsid w:val="00770DE2"/>
    <w:rsid w:val="00AB77FE"/>
    <w:rsid w:val="00B754C9"/>
    <w:rsid w:val="00E56E46"/>
    <w:rsid w:val="00F41F0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0FE6"/>
  <w15:chartTrackingRefBased/>
  <w15:docId w15:val="{5F6369BC-A0B1-4729-8869-2C6A43F0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204</Words>
  <Characters>1165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5</cp:revision>
  <dcterms:created xsi:type="dcterms:W3CDTF">2020-02-24T12:17:00Z</dcterms:created>
  <dcterms:modified xsi:type="dcterms:W3CDTF">2020-03-16T13:09:00Z</dcterms:modified>
</cp:coreProperties>
</file>