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932" w:rsidRPr="00BE0B09" w:rsidRDefault="00692932" w:rsidP="00BE0B09">
      <w:pPr>
        <w:jc w:val="center"/>
        <w:rPr>
          <w:rFonts w:ascii="Batang" w:eastAsia="Batang" w:hAnsi="Batang"/>
          <w:b/>
          <w:bCs/>
          <w:sz w:val="28"/>
          <w:szCs w:val="28"/>
        </w:rPr>
      </w:pPr>
      <w:r w:rsidRPr="00BE0B09">
        <w:rPr>
          <w:rFonts w:ascii="Batang" w:eastAsia="Batang" w:hAnsi="Batang" w:hint="eastAsia"/>
          <w:b/>
          <w:bCs/>
          <w:sz w:val="28"/>
          <w:szCs w:val="28"/>
        </w:rPr>
        <w:t>말하기의</w:t>
      </w:r>
      <w:r w:rsidRPr="00BE0B09">
        <w:rPr>
          <w:rFonts w:ascii="Batang" w:eastAsia="Batang" w:hAnsi="Batang"/>
          <w:b/>
          <w:bCs/>
          <w:sz w:val="28"/>
          <w:szCs w:val="28"/>
        </w:rPr>
        <w:t xml:space="preserve"> </w:t>
      </w:r>
      <w:r w:rsidRPr="00BE0B09">
        <w:rPr>
          <w:rFonts w:ascii="Batang" w:eastAsia="Batang" w:hAnsi="Batang" w:hint="eastAsia"/>
          <w:b/>
          <w:bCs/>
          <w:sz w:val="28"/>
          <w:szCs w:val="28"/>
        </w:rPr>
        <w:t>정의</w:t>
      </w:r>
    </w:p>
    <w:p w:rsidR="00692932" w:rsidRPr="00BE0B09" w:rsidRDefault="00692932" w:rsidP="00BE0B09">
      <w:pPr>
        <w:ind w:firstLine="708"/>
        <w:rPr>
          <w:rFonts w:ascii="Batang" w:eastAsia="Batang" w:hAnsi="Batang"/>
          <w:sz w:val="24"/>
          <w:szCs w:val="24"/>
        </w:rPr>
      </w:pPr>
      <w:r w:rsidRPr="00BE0B09">
        <w:rPr>
          <w:rFonts w:ascii="Batang" w:eastAsia="Batang" w:hAnsi="Batang" w:hint="eastAsia"/>
          <w:sz w:val="24"/>
          <w:szCs w:val="24"/>
        </w:rPr>
        <w:t>인간의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언어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활동을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말하기와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듣기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읽기와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쓰기의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네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가지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영역으로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나누어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본다면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말하기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듣기는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음성언어를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매개로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하고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읽기와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쓰기는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문자언어를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매개로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하여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이루어진다</w:t>
      </w:r>
      <w:r w:rsidRPr="00BE0B09">
        <w:rPr>
          <w:rFonts w:ascii="Batang" w:eastAsia="Batang" w:hAnsi="Batang"/>
          <w:sz w:val="24"/>
          <w:szCs w:val="24"/>
        </w:rPr>
        <w:t xml:space="preserve">. </w:t>
      </w:r>
      <w:r w:rsidRPr="00BE0B09">
        <w:rPr>
          <w:rFonts w:ascii="Batang" w:eastAsia="Batang" w:hAnsi="Batang" w:hint="eastAsia"/>
          <w:sz w:val="24"/>
          <w:szCs w:val="24"/>
        </w:rPr>
        <w:t>인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간이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상호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간에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이해를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수립하거나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영향을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끼치려는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과정이나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행위인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의사소통은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이러한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음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성언어와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문자언어로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이루어진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언어적인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요소와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더불어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몸짓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음성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억양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표정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등의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비언어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적인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요소가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더해져서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이루어진다고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있다</w:t>
      </w:r>
      <w:r w:rsidRPr="00BE0B09">
        <w:rPr>
          <w:rFonts w:ascii="Batang" w:eastAsia="Batang" w:hAnsi="Batang"/>
          <w:sz w:val="24"/>
          <w:szCs w:val="24"/>
        </w:rPr>
        <w:t xml:space="preserve">. </w:t>
      </w:r>
      <w:r w:rsidRPr="00BE0B09">
        <w:rPr>
          <w:rFonts w:ascii="Batang" w:eastAsia="Batang" w:hAnsi="Batang" w:hint="eastAsia"/>
          <w:sz w:val="24"/>
          <w:szCs w:val="24"/>
        </w:rPr>
        <w:t>위의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네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가지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언어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활동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영역을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기능을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기준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으로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나누어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보면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말하기와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쓰기는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표현을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담당하며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듣기와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읽기는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이해를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담당하는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기능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으로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있다</w:t>
      </w:r>
      <w:r w:rsidRPr="00BE0B09">
        <w:rPr>
          <w:rFonts w:ascii="Batang" w:eastAsia="Batang" w:hAnsi="Batang"/>
          <w:sz w:val="24"/>
          <w:szCs w:val="24"/>
        </w:rPr>
        <w:t xml:space="preserve">. </w:t>
      </w:r>
      <w:r w:rsidRPr="00BE0B09">
        <w:rPr>
          <w:rFonts w:ascii="Batang" w:eastAsia="Batang" w:hAnsi="Batang" w:hint="eastAsia"/>
          <w:sz w:val="24"/>
          <w:szCs w:val="24"/>
        </w:rPr>
        <w:t>그러나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구두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의사소통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과정에서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말하기는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듣기를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전제로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하며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문자를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통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의사소통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과정에서도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역시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쓰기는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읽기를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전제로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하므로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언어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교육에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있어서는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각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기능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연관성과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밀접성이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고려되어야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하겠다</w:t>
      </w:r>
      <w:r w:rsidRPr="00BE0B09">
        <w:rPr>
          <w:rFonts w:ascii="Batang" w:eastAsia="Batang" w:hAnsi="Batang"/>
          <w:sz w:val="24"/>
          <w:szCs w:val="24"/>
        </w:rPr>
        <w:t>.</w:t>
      </w:r>
    </w:p>
    <w:p w:rsidR="00692932" w:rsidRPr="00BE0B09" w:rsidRDefault="00692932" w:rsidP="00BE0B09">
      <w:pPr>
        <w:ind w:firstLine="708"/>
        <w:rPr>
          <w:rFonts w:ascii="Batang" w:eastAsia="Batang" w:hAnsi="Batang"/>
          <w:sz w:val="24"/>
          <w:szCs w:val="24"/>
        </w:rPr>
      </w:pPr>
      <w:r w:rsidRPr="00BE0B09">
        <w:rPr>
          <w:rFonts w:ascii="Batang" w:eastAsia="Batang" w:hAnsi="Batang" w:hint="eastAsia"/>
          <w:sz w:val="24"/>
          <w:szCs w:val="24"/>
        </w:rPr>
        <w:t>인간의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의사소통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중에서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가장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널리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사용되는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방법인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말하기는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음성언어를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사용해서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자신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감정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생각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정보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등을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전달하고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표현하는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기능이다</w:t>
      </w:r>
      <w:r w:rsidRPr="00BE0B09">
        <w:rPr>
          <w:rFonts w:ascii="Batang" w:eastAsia="Batang" w:hAnsi="Batang"/>
          <w:sz w:val="24"/>
          <w:szCs w:val="24"/>
        </w:rPr>
        <w:t xml:space="preserve">. </w:t>
      </w:r>
      <w:r w:rsidRPr="00BE0B09">
        <w:rPr>
          <w:rFonts w:ascii="Batang" w:eastAsia="Batang" w:hAnsi="Batang" w:hint="eastAsia"/>
          <w:sz w:val="24"/>
          <w:szCs w:val="24"/>
        </w:rPr>
        <w:t>이러한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말하기는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혼자서는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이루어질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없고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담화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참여자들의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상호작용과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상호교섭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속에서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메시지의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의미가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계속해서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창조되고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재정의되며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협상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가능해지므로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의미협상</w:t>
      </w:r>
      <w:r w:rsidRPr="00BE0B09">
        <w:rPr>
          <w:rFonts w:ascii="Batang" w:eastAsia="Batang" w:hAnsi="Batang"/>
          <w:sz w:val="24"/>
          <w:szCs w:val="24"/>
        </w:rPr>
        <w:t>(</w:t>
      </w:r>
      <w:proofErr w:type="spellStart"/>
      <w:r w:rsidRPr="00BE0B09">
        <w:rPr>
          <w:rFonts w:ascii="Batang" w:eastAsia="Batang" w:hAnsi="Batang"/>
          <w:sz w:val="24"/>
          <w:szCs w:val="24"/>
        </w:rPr>
        <w:t>negotiation</w:t>
      </w:r>
      <w:proofErr w:type="spellEnd"/>
      <w:r w:rsidRPr="00BE0B09">
        <w:rPr>
          <w:rFonts w:ascii="Batang" w:eastAsia="Batang" w:hAnsi="Batang"/>
          <w:sz w:val="24"/>
          <w:szCs w:val="24"/>
        </w:rPr>
        <w:t xml:space="preserve"> of </w:t>
      </w:r>
      <w:proofErr w:type="spellStart"/>
      <w:r w:rsidRPr="00BE0B09">
        <w:rPr>
          <w:rFonts w:ascii="Batang" w:eastAsia="Batang" w:hAnsi="Batang"/>
          <w:sz w:val="24"/>
          <w:szCs w:val="24"/>
        </w:rPr>
        <w:t>meaning</w:t>
      </w:r>
      <w:proofErr w:type="spellEnd"/>
      <w:r w:rsidRPr="00BE0B09">
        <w:rPr>
          <w:rFonts w:ascii="Batang" w:eastAsia="Batang" w:hAnsi="Batang"/>
          <w:sz w:val="24"/>
          <w:szCs w:val="24"/>
        </w:rPr>
        <w:t>)</w:t>
      </w:r>
      <w:r w:rsidRPr="00BE0B09">
        <w:rPr>
          <w:rFonts w:ascii="Batang" w:eastAsia="Batang" w:hAnsi="Batang" w:hint="eastAsia"/>
          <w:sz w:val="24"/>
          <w:szCs w:val="24"/>
        </w:rPr>
        <w:t>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과정이라고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며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또한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담화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참여자들이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서로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필요한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정보를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얻고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정보의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부족한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부분을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확인하여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정보의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공백</w:t>
      </w:r>
      <w:r w:rsidRPr="00BE0B09">
        <w:rPr>
          <w:rFonts w:ascii="Batang" w:eastAsia="Batang" w:hAnsi="Batang"/>
          <w:sz w:val="24"/>
          <w:szCs w:val="24"/>
        </w:rPr>
        <w:t>(</w:t>
      </w:r>
      <w:proofErr w:type="spellStart"/>
      <w:r w:rsidRPr="00BE0B09">
        <w:rPr>
          <w:rFonts w:ascii="Batang" w:eastAsia="Batang" w:hAnsi="Batang"/>
          <w:sz w:val="24"/>
          <w:szCs w:val="24"/>
        </w:rPr>
        <w:t>information-gap</w:t>
      </w:r>
      <w:proofErr w:type="spellEnd"/>
      <w:r w:rsidRPr="00BE0B09">
        <w:rPr>
          <w:rFonts w:ascii="Batang" w:eastAsia="Batang" w:hAnsi="Batang"/>
          <w:sz w:val="24"/>
          <w:szCs w:val="24"/>
        </w:rPr>
        <w:t>)</w:t>
      </w:r>
      <w:r w:rsidRPr="00BE0B09">
        <w:rPr>
          <w:rFonts w:ascii="Batang" w:eastAsia="Batang" w:hAnsi="Batang" w:hint="eastAsia"/>
          <w:sz w:val="24"/>
          <w:szCs w:val="24"/>
        </w:rPr>
        <w:t>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메워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가는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과정이라고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있다</w:t>
      </w:r>
      <w:r w:rsidRPr="00BE0B09">
        <w:rPr>
          <w:rFonts w:ascii="Batang" w:eastAsia="Batang" w:hAnsi="Batang"/>
          <w:sz w:val="24"/>
          <w:szCs w:val="24"/>
        </w:rPr>
        <w:t xml:space="preserve">. </w:t>
      </w:r>
    </w:p>
    <w:p w:rsidR="00692932" w:rsidRPr="00BE0B09" w:rsidRDefault="00692932" w:rsidP="00BE0B09">
      <w:pPr>
        <w:rPr>
          <w:rFonts w:ascii="Batang" w:eastAsia="Batang" w:hAnsi="Batang"/>
          <w:sz w:val="24"/>
          <w:szCs w:val="24"/>
        </w:rPr>
      </w:pPr>
    </w:p>
    <w:p w:rsidR="00692932" w:rsidRPr="00BE0B09" w:rsidRDefault="00692932" w:rsidP="00BE0B09">
      <w:pPr>
        <w:jc w:val="center"/>
        <w:rPr>
          <w:rFonts w:ascii="Batang" w:eastAsia="Batang" w:hAnsi="Batang"/>
          <w:b/>
          <w:bCs/>
          <w:sz w:val="28"/>
          <w:szCs w:val="28"/>
        </w:rPr>
      </w:pPr>
      <w:r w:rsidRPr="00BE0B09">
        <w:rPr>
          <w:rFonts w:ascii="Batang" w:eastAsia="Batang" w:hAnsi="Batang" w:hint="eastAsia"/>
          <w:b/>
          <w:bCs/>
          <w:sz w:val="28"/>
          <w:szCs w:val="28"/>
        </w:rPr>
        <w:t>말하기</w:t>
      </w:r>
      <w:r w:rsidRPr="00BE0B09">
        <w:rPr>
          <w:rFonts w:ascii="Batang" w:eastAsia="Batang" w:hAnsi="Batang"/>
          <w:b/>
          <w:bCs/>
          <w:sz w:val="28"/>
          <w:szCs w:val="28"/>
        </w:rPr>
        <w:t xml:space="preserve"> </w:t>
      </w:r>
      <w:r w:rsidRPr="00BE0B09">
        <w:rPr>
          <w:rFonts w:ascii="Batang" w:eastAsia="Batang" w:hAnsi="Batang" w:hint="eastAsia"/>
          <w:b/>
          <w:bCs/>
          <w:sz w:val="28"/>
          <w:szCs w:val="28"/>
        </w:rPr>
        <w:t>교육의</w:t>
      </w:r>
      <w:r w:rsidRPr="00BE0B09">
        <w:rPr>
          <w:rFonts w:ascii="Batang" w:eastAsia="Batang" w:hAnsi="Batang"/>
          <w:b/>
          <w:bCs/>
          <w:sz w:val="28"/>
          <w:szCs w:val="28"/>
        </w:rPr>
        <w:t xml:space="preserve"> </w:t>
      </w:r>
      <w:r w:rsidRPr="00BE0B09">
        <w:rPr>
          <w:rFonts w:ascii="Batang" w:eastAsia="Batang" w:hAnsi="Batang" w:hint="eastAsia"/>
          <w:b/>
          <w:bCs/>
          <w:sz w:val="28"/>
          <w:szCs w:val="28"/>
        </w:rPr>
        <w:t>중요성</w:t>
      </w:r>
    </w:p>
    <w:p w:rsidR="00692932" w:rsidRPr="00BE0B09" w:rsidRDefault="00692932" w:rsidP="00BE0B09">
      <w:pPr>
        <w:ind w:firstLine="708"/>
        <w:rPr>
          <w:rFonts w:ascii="Batang" w:eastAsia="Batang" w:hAnsi="Batang"/>
          <w:sz w:val="24"/>
          <w:szCs w:val="24"/>
        </w:rPr>
      </w:pPr>
      <w:r w:rsidRPr="00BE0B09">
        <w:rPr>
          <w:rFonts w:ascii="Batang" w:eastAsia="Batang" w:hAnsi="Batang" w:hint="eastAsia"/>
          <w:sz w:val="24"/>
          <w:szCs w:val="24"/>
        </w:rPr>
        <w:t>외국어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학습의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궁극적인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목표는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의사소통에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있고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외국어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학습에서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학습자가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달성해야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중요한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목표는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의사소통을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능력의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습득이라고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하겠다</w:t>
      </w:r>
      <w:r w:rsidRPr="00BE0B09">
        <w:rPr>
          <w:rFonts w:ascii="Batang" w:eastAsia="Batang" w:hAnsi="Batang"/>
          <w:sz w:val="24"/>
          <w:szCs w:val="24"/>
        </w:rPr>
        <w:t xml:space="preserve">. </w:t>
      </w:r>
      <w:r w:rsidRPr="00BE0B09">
        <w:rPr>
          <w:rFonts w:ascii="Batang" w:eastAsia="Batang" w:hAnsi="Batang" w:hint="eastAsia"/>
          <w:sz w:val="24"/>
          <w:szCs w:val="24"/>
        </w:rPr>
        <w:t>이와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마찬가지로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한국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교육의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궁극적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목표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역시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주어진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환경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속에서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학습자가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자신의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생각을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성공적으로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전달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하는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것이라고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때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한국어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교육에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</w:t>
      </w:r>
      <w:r w:rsidRPr="00BE0B09">
        <w:rPr>
          <w:rFonts w:ascii="Batang" w:eastAsia="Batang" w:hAnsi="Batang"/>
          <w:sz w:val="24"/>
          <w:szCs w:val="24"/>
        </w:rPr>
        <w:t>_</w:t>
      </w:r>
      <w:r w:rsidRPr="00BE0B09">
        <w:rPr>
          <w:rFonts w:ascii="Batang" w:eastAsia="Batang" w:hAnsi="Batang" w:hint="eastAsia"/>
          <w:sz w:val="24"/>
          <w:szCs w:val="24"/>
        </w:rPr>
        <w:t>어서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말하기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교육은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학습자가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한국어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회</w:t>
      </w:r>
      <w:r w:rsidRPr="00BE0B09">
        <w:rPr>
          <w:rFonts w:ascii="Batang" w:eastAsia="Batang" w:hAnsi="Batang"/>
          <w:sz w:val="24"/>
          <w:szCs w:val="24"/>
        </w:rPr>
        <w:t>-</w:t>
      </w:r>
      <w:r w:rsidRPr="00BE0B09">
        <w:rPr>
          <w:rFonts w:ascii="Batang" w:eastAsia="Batang" w:hAnsi="Batang" w:hint="eastAsia"/>
          <w:sz w:val="24"/>
          <w:szCs w:val="24"/>
        </w:rPr>
        <w:t>법과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문화에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맞게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자신의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의사를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구두로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정확하게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표현할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있도록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체계적으로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교육하는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것이다</w:t>
      </w:r>
      <w:r w:rsidRPr="00BE0B09">
        <w:rPr>
          <w:rFonts w:ascii="Batang" w:eastAsia="Batang" w:hAnsi="Batang"/>
          <w:sz w:val="24"/>
          <w:szCs w:val="24"/>
        </w:rPr>
        <w:t xml:space="preserve">. </w:t>
      </w:r>
      <w:r w:rsidRPr="00BE0B09">
        <w:rPr>
          <w:rFonts w:ascii="Batang" w:eastAsia="Batang" w:hAnsi="Batang" w:hint="eastAsia"/>
          <w:sz w:val="24"/>
          <w:szCs w:val="24"/>
        </w:rPr>
        <w:t>이러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목표를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달성하는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데에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있어서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말하기는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언어의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네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가지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기능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중에서도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가장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중요한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기능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이라고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있다</w:t>
      </w:r>
      <w:r w:rsidRPr="00BE0B09">
        <w:rPr>
          <w:rFonts w:ascii="Batang" w:eastAsia="Batang" w:hAnsi="Batang"/>
          <w:sz w:val="24"/>
          <w:szCs w:val="24"/>
        </w:rPr>
        <w:t>.</w:t>
      </w:r>
    </w:p>
    <w:p w:rsidR="00692932" w:rsidRPr="00BE0B09" w:rsidRDefault="00692932" w:rsidP="00BE0B09">
      <w:pPr>
        <w:ind w:firstLine="708"/>
        <w:rPr>
          <w:rFonts w:ascii="Batang" w:eastAsia="Batang" w:hAnsi="Batang"/>
          <w:sz w:val="24"/>
          <w:szCs w:val="24"/>
        </w:rPr>
      </w:pPr>
      <w:r w:rsidRPr="00BE0B09">
        <w:rPr>
          <w:rFonts w:ascii="Batang" w:eastAsia="Batang" w:hAnsi="Batang" w:hint="eastAsia"/>
          <w:sz w:val="24"/>
          <w:szCs w:val="24"/>
        </w:rPr>
        <w:lastRenderedPageBreak/>
        <w:t>말하기는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일상적인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언어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생활의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사용도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면에서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높은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비중을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차지하는데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랭킨</w:t>
      </w:r>
      <w:r w:rsidRPr="00BE0B09">
        <w:rPr>
          <w:rFonts w:ascii="Batang" w:eastAsia="Batang" w:hAnsi="Batang"/>
          <w:sz w:val="24"/>
          <w:szCs w:val="24"/>
        </w:rPr>
        <w:t>(</w:t>
      </w:r>
      <w:proofErr w:type="spellStart"/>
      <w:r w:rsidRPr="00BE0B09">
        <w:rPr>
          <w:rFonts w:ascii="Batang" w:eastAsia="Batang" w:hAnsi="Batang"/>
          <w:sz w:val="24"/>
          <w:szCs w:val="24"/>
        </w:rPr>
        <w:t>Rankin</w:t>
      </w:r>
      <w:proofErr w:type="spellEnd"/>
      <w:r w:rsidRPr="00BE0B09">
        <w:rPr>
          <w:rFonts w:ascii="Batang" w:eastAsia="Batang" w:hAnsi="Batang"/>
          <w:sz w:val="24"/>
          <w:szCs w:val="24"/>
        </w:rPr>
        <w:t>)</w:t>
      </w:r>
      <w:r w:rsidRPr="00BE0B09">
        <w:rPr>
          <w:rFonts w:ascii="Batang" w:eastAsia="Batang" w:hAnsi="Batang" w:hint="eastAsia"/>
          <w:sz w:val="24"/>
          <w:szCs w:val="24"/>
        </w:rPr>
        <w:t>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연구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결과에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의하면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실생활에서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의사소통은</w:t>
      </w:r>
      <w:r w:rsidRPr="00BE0B09">
        <w:rPr>
          <w:rFonts w:ascii="Batang" w:eastAsia="Batang" w:hAnsi="Batang"/>
          <w:sz w:val="24"/>
          <w:szCs w:val="24"/>
        </w:rPr>
        <w:t xml:space="preserve"> 45%</w:t>
      </w:r>
      <w:r w:rsidRPr="00BE0B09">
        <w:rPr>
          <w:rFonts w:ascii="Batang" w:eastAsia="Batang" w:hAnsi="Batang" w:hint="eastAsia"/>
          <w:sz w:val="24"/>
          <w:szCs w:val="24"/>
        </w:rPr>
        <w:t>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듣기</w:t>
      </w:r>
      <w:r w:rsidRPr="00BE0B09">
        <w:rPr>
          <w:rFonts w:ascii="Batang" w:eastAsia="Batang" w:hAnsi="Batang"/>
          <w:sz w:val="24"/>
          <w:szCs w:val="24"/>
        </w:rPr>
        <w:t>, 30%</w:t>
      </w:r>
      <w:r w:rsidRPr="00BE0B09">
        <w:rPr>
          <w:rFonts w:ascii="Batang" w:eastAsia="Batang" w:hAnsi="Batang" w:hint="eastAsia"/>
          <w:sz w:val="24"/>
          <w:szCs w:val="24"/>
        </w:rPr>
        <w:t>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말하기</w:t>
      </w:r>
      <w:r w:rsidRPr="00BE0B09">
        <w:rPr>
          <w:rFonts w:ascii="Batang" w:eastAsia="Batang" w:hAnsi="Batang"/>
          <w:sz w:val="24"/>
          <w:szCs w:val="24"/>
        </w:rPr>
        <w:t>, 16%</w:t>
      </w:r>
      <w:r w:rsidRPr="00BE0B09">
        <w:rPr>
          <w:rFonts w:ascii="Batang" w:eastAsia="Batang" w:hAnsi="Batang" w:hint="eastAsia"/>
          <w:sz w:val="24"/>
          <w:szCs w:val="24"/>
        </w:rPr>
        <w:t>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읽기</w:t>
      </w:r>
      <w:r w:rsidRPr="00BE0B09">
        <w:rPr>
          <w:rFonts w:ascii="Batang" w:eastAsia="Batang" w:hAnsi="Batang"/>
          <w:sz w:val="24"/>
          <w:szCs w:val="24"/>
        </w:rPr>
        <w:t xml:space="preserve">, 9% </w:t>
      </w:r>
      <w:r w:rsidRPr="00BE0B09">
        <w:rPr>
          <w:rFonts w:ascii="Batang" w:eastAsia="Batang" w:hAnsi="Batang" w:hint="eastAsia"/>
          <w:sz w:val="24"/>
          <w:szCs w:val="24"/>
        </w:rPr>
        <w:t>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쓰기에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의존한다고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하였다</w:t>
      </w:r>
      <w:r w:rsidRPr="00BE0B09">
        <w:rPr>
          <w:rFonts w:ascii="Batang" w:eastAsia="Batang" w:hAnsi="Batang"/>
          <w:sz w:val="24"/>
          <w:szCs w:val="24"/>
        </w:rPr>
        <w:t>(</w:t>
      </w:r>
      <w:r w:rsidRPr="00BE0B09">
        <w:rPr>
          <w:rFonts w:ascii="Batang" w:eastAsia="Batang" w:hAnsi="Batang" w:hint="eastAsia"/>
          <w:sz w:val="24"/>
          <w:szCs w:val="24"/>
        </w:rPr>
        <w:t>이미혜</w:t>
      </w:r>
      <w:r w:rsidRPr="00BE0B09">
        <w:rPr>
          <w:rFonts w:ascii="Batang" w:eastAsia="Batang" w:hAnsi="Batang"/>
          <w:sz w:val="24"/>
          <w:szCs w:val="24"/>
        </w:rPr>
        <w:t xml:space="preserve">, 2005 </w:t>
      </w:r>
      <w:r w:rsidRPr="00BE0B09">
        <w:rPr>
          <w:rFonts w:ascii="Batang" w:eastAsia="Batang" w:hAnsi="Batang" w:hint="eastAsia"/>
          <w:sz w:val="24"/>
          <w:szCs w:val="24"/>
        </w:rPr>
        <w:t>재인용</w:t>
      </w:r>
      <w:r w:rsidRPr="00BE0B09">
        <w:rPr>
          <w:rFonts w:ascii="Batang" w:eastAsia="Batang" w:hAnsi="Batang"/>
          <w:sz w:val="24"/>
          <w:szCs w:val="24"/>
        </w:rPr>
        <w:t xml:space="preserve">). </w:t>
      </w:r>
      <w:r w:rsidRPr="00BE0B09">
        <w:rPr>
          <w:rFonts w:ascii="Batang" w:eastAsia="Batang" w:hAnsi="Batang" w:hint="eastAsia"/>
          <w:sz w:val="24"/>
          <w:szCs w:val="24"/>
        </w:rPr>
        <w:t>듣기와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말하기가</w:t>
      </w:r>
      <w:r w:rsidRPr="00BE0B09">
        <w:rPr>
          <w:rFonts w:ascii="Batang" w:eastAsia="Batang" w:hAnsi="Batang"/>
          <w:sz w:val="24"/>
          <w:szCs w:val="24"/>
        </w:rPr>
        <w:t xml:space="preserve"> 3</w:t>
      </w:r>
      <w:r w:rsidRPr="00BE0B09">
        <w:rPr>
          <w:rFonts w:ascii="Batang" w:eastAsia="Batang" w:hAnsi="Batang" w:hint="eastAsia"/>
          <w:sz w:val="24"/>
          <w:szCs w:val="24"/>
        </w:rPr>
        <w:t>분의</w:t>
      </w:r>
      <w:r w:rsidRPr="00BE0B09">
        <w:rPr>
          <w:rFonts w:ascii="Batang" w:eastAsia="Batang" w:hAnsi="Batang"/>
          <w:sz w:val="24"/>
          <w:szCs w:val="24"/>
        </w:rPr>
        <w:t xml:space="preserve"> 2 </w:t>
      </w:r>
      <w:r w:rsidRPr="00BE0B09">
        <w:rPr>
          <w:rFonts w:ascii="Batang" w:eastAsia="Batang" w:hAnsi="Batang" w:hint="eastAsia"/>
          <w:sz w:val="24"/>
          <w:szCs w:val="24"/>
        </w:rPr>
        <w:t>이상을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차지하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것으로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보아도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음성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언어를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사용하는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말하기와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듣기는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언어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생활에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있어서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상당히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중요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비중을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갖는다고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있다</w:t>
      </w:r>
      <w:r w:rsidRPr="00BE0B09">
        <w:rPr>
          <w:rFonts w:ascii="Batang" w:eastAsia="Batang" w:hAnsi="Batang"/>
          <w:sz w:val="24"/>
          <w:szCs w:val="24"/>
        </w:rPr>
        <w:t xml:space="preserve">. </w:t>
      </w:r>
      <w:r w:rsidRPr="00BE0B09">
        <w:rPr>
          <w:rFonts w:ascii="Batang" w:eastAsia="Batang" w:hAnsi="Batang" w:hint="eastAsia"/>
          <w:sz w:val="24"/>
          <w:szCs w:val="24"/>
        </w:rPr>
        <w:t>최근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들어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휴대용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개인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통신기기의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발달과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보급의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확산으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인해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일상생활의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많은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부분에서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개인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간의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의사소통을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문자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메시지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등을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통해서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하는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빈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도가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점점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증가하고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있다</w:t>
      </w:r>
      <w:r w:rsidRPr="00BE0B09">
        <w:rPr>
          <w:rFonts w:ascii="Batang" w:eastAsia="Batang" w:hAnsi="Batang"/>
          <w:sz w:val="24"/>
          <w:szCs w:val="24"/>
        </w:rPr>
        <w:t xml:space="preserve">. </w:t>
      </w:r>
      <w:r w:rsidRPr="00BE0B09">
        <w:rPr>
          <w:rFonts w:ascii="Batang" w:eastAsia="Batang" w:hAnsi="Batang" w:hint="eastAsia"/>
          <w:sz w:val="24"/>
          <w:szCs w:val="24"/>
        </w:rPr>
        <w:t>그러나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엄격히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말하자면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이러한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문자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메시지는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구어를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음성이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닌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문자로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나타냈을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진정한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의미에서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쓰기라고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수는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없으므로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역시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말하기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영역에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속한다고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있다</w:t>
      </w:r>
      <w:r w:rsidRPr="00BE0B09">
        <w:rPr>
          <w:rFonts w:ascii="Batang" w:eastAsia="Batang" w:hAnsi="Batang"/>
          <w:sz w:val="24"/>
          <w:szCs w:val="24"/>
        </w:rPr>
        <w:t>.</w:t>
      </w:r>
    </w:p>
    <w:p w:rsidR="00692932" w:rsidRPr="00BE0B09" w:rsidRDefault="00692932" w:rsidP="00BE0B09">
      <w:pPr>
        <w:ind w:firstLine="708"/>
        <w:rPr>
          <w:rFonts w:ascii="Batang" w:eastAsia="Batang" w:hAnsi="Batang"/>
          <w:sz w:val="24"/>
          <w:szCs w:val="24"/>
        </w:rPr>
      </w:pPr>
      <w:r w:rsidRPr="00BE0B09">
        <w:rPr>
          <w:rFonts w:ascii="Batang" w:eastAsia="Batang" w:hAnsi="Batang" w:hint="eastAsia"/>
          <w:sz w:val="24"/>
          <w:szCs w:val="24"/>
        </w:rPr>
        <w:t>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말하기는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일상생활의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대화뿐만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아니라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공식적인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자리의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토론이나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연구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발표까지도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수행하는데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이러한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일련의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언어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활동은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말하기가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사회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활동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면에서도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중요한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기능을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함을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타낸다（손연자</w:t>
      </w:r>
      <w:r w:rsidRPr="00BE0B09">
        <w:rPr>
          <w:rFonts w:ascii="Batang" w:eastAsia="Batang" w:hAnsi="Batang"/>
          <w:sz w:val="24"/>
          <w:szCs w:val="24"/>
        </w:rPr>
        <w:t>, 1999</w:t>
      </w:r>
      <w:r w:rsidRPr="00BE0B09">
        <w:rPr>
          <w:rFonts w:ascii="Batang" w:eastAsia="Batang" w:hAnsi="Batang" w:hint="eastAsia"/>
          <w:sz w:val="24"/>
          <w:szCs w:val="24"/>
        </w:rPr>
        <w:t>）</w:t>
      </w:r>
      <w:r w:rsidRPr="00BE0B09">
        <w:rPr>
          <w:rFonts w:ascii="Batang" w:eastAsia="Batang" w:hAnsi="Batang"/>
          <w:sz w:val="24"/>
          <w:szCs w:val="24"/>
        </w:rPr>
        <w:t>.</w:t>
      </w:r>
    </w:p>
    <w:p w:rsidR="001829BA" w:rsidRPr="00BE0B09" w:rsidRDefault="00692932" w:rsidP="00BE0B09">
      <w:pPr>
        <w:ind w:firstLine="708"/>
        <w:rPr>
          <w:rFonts w:ascii="Batang" w:eastAsia="Batang" w:hAnsi="Batang"/>
          <w:sz w:val="24"/>
          <w:szCs w:val="24"/>
        </w:rPr>
      </w:pPr>
      <w:bookmarkStart w:id="0" w:name="_GoBack"/>
      <w:bookmarkEnd w:id="0"/>
      <w:r w:rsidRPr="00BE0B09">
        <w:rPr>
          <w:rFonts w:ascii="Batang" w:eastAsia="Batang" w:hAnsi="Batang" w:hint="eastAsia"/>
          <w:sz w:val="24"/>
          <w:szCs w:val="24"/>
        </w:rPr>
        <w:t>이처럼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한국어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말하기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교육은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개인의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일상적인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생활뿐만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아니라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사회적인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활동에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있어서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자신감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있고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올바른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의사소통을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위해서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중요하다고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하겠다</w:t>
      </w:r>
      <w:r w:rsidRPr="00BE0B09">
        <w:rPr>
          <w:rFonts w:ascii="Batang" w:eastAsia="Batang" w:hAnsi="Batang"/>
          <w:sz w:val="24"/>
          <w:szCs w:val="24"/>
        </w:rPr>
        <w:t>.</w:t>
      </w:r>
    </w:p>
    <w:p w:rsidR="00692932" w:rsidRPr="00BE0B09" w:rsidRDefault="00692932" w:rsidP="00BE0B09">
      <w:pPr>
        <w:rPr>
          <w:rFonts w:ascii="Batang" w:eastAsia="Batang" w:hAnsi="Batang"/>
          <w:sz w:val="24"/>
          <w:szCs w:val="24"/>
        </w:rPr>
      </w:pPr>
    </w:p>
    <w:p w:rsidR="00BE0B09" w:rsidRPr="00BE0B09" w:rsidRDefault="00BE0B09" w:rsidP="00BE0B09">
      <w:pPr>
        <w:jc w:val="center"/>
        <w:rPr>
          <w:rFonts w:ascii="Batang" w:eastAsia="Batang" w:hAnsi="Batang" w:hint="eastAsia"/>
          <w:b/>
          <w:bCs/>
          <w:sz w:val="28"/>
          <w:szCs w:val="28"/>
        </w:rPr>
      </w:pPr>
      <w:r w:rsidRPr="00BE0B09">
        <w:rPr>
          <w:rFonts w:ascii="Batang" w:eastAsia="Batang" w:hAnsi="Batang" w:hint="eastAsia"/>
          <w:b/>
          <w:bCs/>
          <w:sz w:val="28"/>
          <w:szCs w:val="28"/>
        </w:rPr>
        <w:t>출처</w:t>
      </w:r>
    </w:p>
    <w:p w:rsidR="00BE0B09" w:rsidRPr="00BE0B09" w:rsidRDefault="00BE0B09" w:rsidP="00BE0B09">
      <w:pPr>
        <w:rPr>
          <w:rFonts w:ascii="Batang" w:eastAsia="Batang" w:hAnsi="Batang"/>
          <w:sz w:val="24"/>
          <w:szCs w:val="24"/>
        </w:rPr>
      </w:pPr>
      <w:r w:rsidRPr="00BE0B09">
        <w:rPr>
          <w:rFonts w:ascii="Batang" w:eastAsia="Batang" w:hAnsi="Batang" w:hint="eastAsia"/>
          <w:sz w:val="24"/>
          <w:szCs w:val="24"/>
        </w:rPr>
        <w:t>서울대학교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한국어문학연구소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서울대학교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국어교육연구소</w:t>
      </w:r>
      <w:r w:rsidRPr="00BE0B09">
        <w:rPr>
          <w:rFonts w:ascii="Batang" w:eastAsia="Batang" w:hAnsi="Batang"/>
          <w:sz w:val="24"/>
          <w:szCs w:val="24"/>
        </w:rPr>
        <w:t xml:space="preserve">, </w:t>
      </w:r>
      <w:r w:rsidRPr="00BE0B09">
        <w:rPr>
          <w:rFonts w:ascii="Batang" w:eastAsia="Batang" w:hAnsi="Batang" w:hint="eastAsia"/>
          <w:sz w:val="24"/>
          <w:szCs w:val="24"/>
        </w:rPr>
        <w:t>서울대학교</w:t>
      </w:r>
      <w:r w:rsidRPr="00BE0B09">
        <w:rPr>
          <w:rFonts w:ascii="Batang" w:eastAsia="Batang" w:hAnsi="Batang"/>
          <w:sz w:val="24"/>
          <w:szCs w:val="24"/>
        </w:rPr>
        <w:t xml:space="preserve">, &amp; </w:t>
      </w:r>
      <w:r w:rsidRPr="00BE0B09">
        <w:rPr>
          <w:rFonts w:ascii="Batang" w:eastAsia="Batang" w:hAnsi="Batang" w:hint="eastAsia"/>
          <w:sz w:val="24"/>
          <w:szCs w:val="24"/>
        </w:rPr>
        <w:t>언어교육원</w:t>
      </w:r>
      <w:r w:rsidRPr="00BE0B09">
        <w:rPr>
          <w:rFonts w:ascii="Batang" w:eastAsia="Batang" w:hAnsi="Batang"/>
          <w:sz w:val="24"/>
          <w:szCs w:val="24"/>
        </w:rPr>
        <w:t xml:space="preserve">. (2017). </w:t>
      </w:r>
      <w:r w:rsidRPr="00BE0B09">
        <w:rPr>
          <w:rFonts w:ascii="Batang" w:eastAsia="Batang" w:hAnsi="Batang" w:hint="eastAsia"/>
          <w:sz w:val="24"/>
          <w:szCs w:val="24"/>
        </w:rPr>
        <w:t>한국어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교육의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이론과</w:t>
      </w:r>
      <w:r w:rsidRPr="00BE0B09">
        <w:rPr>
          <w:rFonts w:ascii="Batang" w:eastAsia="Batang" w:hAnsi="Batang"/>
          <w:sz w:val="24"/>
          <w:szCs w:val="24"/>
        </w:rPr>
        <w:t xml:space="preserve"> </w:t>
      </w:r>
      <w:r w:rsidRPr="00BE0B09">
        <w:rPr>
          <w:rFonts w:ascii="Batang" w:eastAsia="Batang" w:hAnsi="Batang" w:hint="eastAsia"/>
          <w:sz w:val="24"/>
          <w:szCs w:val="24"/>
        </w:rPr>
        <w:t>실제</w:t>
      </w:r>
      <w:r w:rsidRPr="00BE0B09">
        <w:rPr>
          <w:rFonts w:ascii="Batang" w:eastAsia="Batang" w:hAnsi="Batang"/>
          <w:sz w:val="24"/>
          <w:szCs w:val="24"/>
        </w:rPr>
        <w:t xml:space="preserve"> (3</w:t>
      </w:r>
      <w:r w:rsidRPr="00BE0B09">
        <w:rPr>
          <w:rFonts w:ascii="Batang" w:eastAsia="Batang" w:hAnsi="Batang" w:hint="eastAsia"/>
          <w:sz w:val="24"/>
          <w:szCs w:val="24"/>
        </w:rPr>
        <w:t>판</w:t>
      </w:r>
      <w:r w:rsidRPr="00BE0B09">
        <w:rPr>
          <w:rFonts w:ascii="Batang" w:eastAsia="Batang" w:hAnsi="Batang"/>
          <w:sz w:val="24"/>
          <w:szCs w:val="24"/>
        </w:rPr>
        <w:t xml:space="preserve"> ed.). </w:t>
      </w:r>
      <w:r w:rsidRPr="00BE0B09">
        <w:rPr>
          <w:rFonts w:ascii="Batang" w:eastAsia="Batang" w:hAnsi="Batang" w:hint="eastAsia"/>
          <w:sz w:val="24"/>
          <w:szCs w:val="24"/>
        </w:rPr>
        <w:t>파주</w:t>
      </w:r>
      <w:r w:rsidRPr="00BE0B09">
        <w:rPr>
          <w:rFonts w:ascii="Batang" w:eastAsia="Batang" w:hAnsi="Batang"/>
          <w:sz w:val="24"/>
          <w:szCs w:val="24"/>
        </w:rPr>
        <w:t xml:space="preserve"> :: </w:t>
      </w:r>
      <w:r w:rsidRPr="00BE0B09">
        <w:rPr>
          <w:rFonts w:ascii="Batang" w:eastAsia="Batang" w:hAnsi="Batang" w:hint="eastAsia"/>
          <w:sz w:val="24"/>
          <w:szCs w:val="24"/>
        </w:rPr>
        <w:t>아카넷</w:t>
      </w:r>
      <w:r w:rsidRPr="00BE0B09">
        <w:rPr>
          <w:rFonts w:ascii="Batang" w:eastAsia="Batang" w:hAnsi="Batang"/>
          <w:sz w:val="24"/>
          <w:szCs w:val="24"/>
        </w:rPr>
        <w:t>.</w:t>
      </w:r>
    </w:p>
    <w:p w:rsidR="00692932" w:rsidRPr="00BE0B09" w:rsidRDefault="00692932" w:rsidP="00BE0B09">
      <w:pPr>
        <w:rPr>
          <w:rFonts w:ascii="Pecita" w:eastAsia="Pecita" w:hAnsi="Pecita" w:cs="Pecita"/>
          <w:sz w:val="24"/>
          <w:szCs w:val="24"/>
        </w:rPr>
      </w:pPr>
    </w:p>
    <w:sectPr w:rsidR="00692932" w:rsidRPr="00BE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ecita">
    <w:panose1 w:val="03050502000000000000"/>
    <w:charset w:val="80"/>
    <w:family w:val="script"/>
    <w:notTrueType/>
    <w:pitch w:val="variable"/>
    <w:sig w:usb0="E540A6FF" w:usb1="5807FBFF" w:usb2="00128034" w:usb3="00000000" w:csb0="8002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2"/>
    <w:rsid w:val="001829BA"/>
    <w:rsid w:val="00250BAE"/>
    <w:rsid w:val="00692932"/>
    <w:rsid w:val="007355B7"/>
    <w:rsid w:val="00BE0B09"/>
    <w:rsid w:val="00E4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D003"/>
  <w15:chartTrackingRefBased/>
  <w15:docId w15:val="{9D03A321-0AAF-4E59-B351-8D009661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0BAE"/>
    <w:pPr>
      <w:spacing w:line="360" w:lineRule="auto"/>
      <w:jc w:val="both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2</cp:revision>
  <dcterms:created xsi:type="dcterms:W3CDTF">2020-03-06T11:25:00Z</dcterms:created>
  <dcterms:modified xsi:type="dcterms:W3CDTF">2020-03-16T14:00:00Z</dcterms:modified>
</cp:coreProperties>
</file>