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481D" w14:textId="717C758A" w:rsidR="002C79F4" w:rsidRPr="002C79F4" w:rsidRDefault="00151EDD" w:rsidP="00151EDD">
      <w:pPr>
        <w:shd w:val="clear" w:color="auto" w:fill="F5F5F5"/>
        <w:spacing w:before="120" w:after="120" w:line="360" w:lineRule="auto"/>
        <w:ind w:firstLine="600"/>
        <w:outlineLvl w:val="0"/>
        <w:rPr>
          <w:rFonts w:ascii="Arial" w:eastAsia="Times New Roman" w:hAnsi="Arial" w:cs="Arial"/>
          <w:b/>
          <w:bCs/>
          <w:color w:val="FFFFFF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val="ru-RU" w:eastAsia="tr-TR"/>
        </w:rPr>
        <w:t>Р</w:t>
      </w:r>
      <w:proofErr w:type="spellStart"/>
      <w:r w:rsidR="002C79F4" w:rsidRPr="002C79F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оман</w:t>
      </w:r>
      <w:proofErr w:type="spellEnd"/>
      <w:r w:rsidR="002C79F4" w:rsidRPr="002C79F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 xml:space="preserve"> М. А. </w:t>
      </w:r>
      <w:proofErr w:type="spellStart"/>
      <w:r w:rsidR="002C79F4" w:rsidRPr="002C79F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Шолохова</w:t>
      </w:r>
      <w:proofErr w:type="spellEnd"/>
      <w:r w:rsidR="002C79F4" w:rsidRPr="002C79F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 xml:space="preserve"> «</w:t>
      </w:r>
      <w:proofErr w:type="spellStart"/>
      <w:r w:rsidR="002C79F4" w:rsidRPr="002C79F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Тихий</w:t>
      </w:r>
      <w:proofErr w:type="spellEnd"/>
      <w:r w:rsidR="002C79F4" w:rsidRPr="002C79F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 xml:space="preserve"> </w:t>
      </w:r>
      <w:proofErr w:type="spellStart"/>
      <w:r w:rsidR="002C79F4" w:rsidRPr="002C79F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Дон</w:t>
      </w:r>
      <w:proofErr w:type="spellEnd"/>
      <w:r w:rsidR="002C79F4" w:rsidRPr="002C79F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 xml:space="preserve">» </w:t>
      </w:r>
      <w:r>
        <w:rPr>
          <w:rStyle w:val="DipnotBavurusu"/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footnoteReference w:id="1"/>
      </w:r>
    </w:p>
    <w:p w14:paraId="5B9D7EF0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Тихий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известных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произведений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М.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некоторые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произведения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писа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теля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вызвал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ожесточенные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споры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поводу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авторства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наиболее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веских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аргументов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против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раст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писать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начал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двадцать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А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между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глубоки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мудрости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разумности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ницательности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поневоле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удивляет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обширнейший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запас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знаний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могли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сочетаться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столь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юном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менее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существует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яркое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отражение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литературе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страшной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страницы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русской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истории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эпохи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Граж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данской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41BA783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Первоначально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замысел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намного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касался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лишь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непосредственно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военных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действий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установления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комму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низма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конечном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виде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эпические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картины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казаков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уклада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отношений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обычаев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73F61CC3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Первая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книга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открывается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изображением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собственно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казаков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особенностями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бытования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старается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объективным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менее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некоторых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описа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ниях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чувствуется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явная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симпатия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гармонии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разум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казацкой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поддается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идеализации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открыто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прямо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говорит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жестокости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суевериях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казаков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истории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Аксиньей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никого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оправдывает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пытается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прикрыть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шокирующую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наготу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произошедшей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трагедии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Хуторяне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вольно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жестоки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говорит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горько-сладкой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каждом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3BA4C51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столь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строгие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лишь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придают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очарование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делают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казачество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особым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показывает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зумный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миропорядок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у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понимание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ценностей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5D0E936B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Изображая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столь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поэтичные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картины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хутора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резкий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контраст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событиями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миропоря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док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нарушают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грозный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враг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Гражданская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годня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стало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ясно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Гражданская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трагических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страниц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истории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огромные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тери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понесли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красные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белые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общие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наши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потери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дейст</w:t>
      </w:r>
      <w:bookmarkStart w:id="0" w:name="_GoBack"/>
      <w:bookmarkEnd w:id="0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вительно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страшно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когда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друзья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истинном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смысле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глубинном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смысле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становятся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волею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кой-то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нелепой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злейшими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врагами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заставляет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подлость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предательство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убийство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133A6177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первую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очередь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разрушает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привычный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ход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казачьего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хутора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Описание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гармонии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прерывается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карти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нами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наполненными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жестокостью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безудержной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жаждой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разру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шения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пишет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больше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дорого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крестья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нину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—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: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Вызревшие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хлеба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топтала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конница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полях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легли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следы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острошипых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подков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lastRenderedPageBreak/>
        <w:t>будто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град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пробарабанил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Галиции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Тяжелые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солдатские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сапоги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трамбовали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дороги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щебнили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шоссе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взмешивали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августовскую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грязь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1B9D3CB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&lt;…&gt;В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садах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жирно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желтел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лист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черенка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наливался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смертным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багрянцем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издали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похоже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деревья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рваных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ранах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кровоточат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рудой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древесной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кровью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пусть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говорят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природа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равнодушно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взирает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человеческие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междоусобицы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у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природа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просто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холодный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зри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тель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отдельный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герой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активно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сопереживающий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остальным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персонажам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Чаще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зарисовки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природы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цельно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дополняют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изображение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внутренних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переживаний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иного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персона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жа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Наталья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узнавшая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очередной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измене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мужа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прокли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грозными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раскатами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грома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описания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нача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: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ахнула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»,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колосья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скорбно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шуршали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великое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разрушение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мерзостная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пустота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Пустота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образуется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внешнем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внут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реннем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каждого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будто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убивает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истинно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человеческое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оставляя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животные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инстинкты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Герои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падают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среду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где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человеческая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обесценена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где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зывается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места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норм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общечеловеческой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морали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где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брат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сын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оказываются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лютыми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врагами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опустошает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трудно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вновь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возвращаться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прежней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снова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обрести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себя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: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Вернувшиеся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фронта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отдыхали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отъедались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чуяли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у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гов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куреней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караулят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горшие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беды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тяготы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приходилось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переносить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пережитой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».</w:t>
      </w:r>
    </w:p>
    <w:p w14:paraId="1E682C6F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Тихом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рассказывает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прежде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Гражданская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затронула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обычных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мере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семьи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показывает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судьбы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миллионов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Центральными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становятся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сильных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волевых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муд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каждый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по-разному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переживал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военные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тяготы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залась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явлением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исторической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обна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жило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истинную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сущность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каждого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обострило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дела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человеческие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каждый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себя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решал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остаться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поддаться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тлетворному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влиянию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всеобщего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разгу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разрушения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1D7D6642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посреди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Гражданской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основном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крывается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примере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судьбы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Путь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через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прежде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путь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EC8B3D6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Споры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прекращаются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?</w:t>
      </w:r>
    </w:p>
    <w:p w14:paraId="24A80BFC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старался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собрать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основные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черты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русского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национального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харак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тера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выросшего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крестьянина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гружает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вполне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обычные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рыбачит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ходит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хво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ростом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трудится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характерных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черт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русского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характера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страстность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порывистость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безудержность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изобра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жает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тогда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когда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показывает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бовь-буря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любовь-страдание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любовь-страсть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Аксинье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знает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преград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здесь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пути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вырастают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грады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морали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причем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морали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lastRenderedPageBreak/>
        <w:t>социальной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догмы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заставляют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подчиниться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отца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женится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Наталье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испытывает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никаких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оковы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могут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удержать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мятущуюся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натуру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готов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бросить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уходит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Аксиньей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Листницкого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где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устраивается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нюхом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родная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отпускает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тянет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себе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зовет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разрыв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усиливается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приходом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5DE0841C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родной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заставляет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поверить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светлые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идеалы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большевиков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провозглашающих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братство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равенство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свет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будущее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ждут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потрясения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принимает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жестокости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красноармейцев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нечестную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игру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рвется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защиту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молоденькой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девушки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Франи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попавшей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казаков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может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простить</w:t>
      </w:r>
      <w:proofErr w:type="spellEnd"/>
      <w:proofErr w:type="gram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поведения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красногвардейцев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отношению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пленным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(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жестокая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Чернецова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сол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дат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).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Первое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убийство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совершенное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Мелеховым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будто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краивает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душу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долго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еще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может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избавиться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угрызе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совести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австрийца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убил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938FD8B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переходит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сторону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белых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принимает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участие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вешенском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восстании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неожиданно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понимает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здесь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правды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здесь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злоба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жестокость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ненависть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чуждо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отстраняют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командова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излишнюю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гуманность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отношению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пленным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презирает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закон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жестокость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пытается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понять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истоки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ненависти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внезапно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охватила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бывших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зей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соседей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приятелей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заставила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пойти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против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A636907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протяжении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находит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спасение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род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хуторе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у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любимой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радуется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встрече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деть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окончания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радостной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надеждой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спокой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возвращается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наслажде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мечтал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снимет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шинель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сапоги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обуется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просторные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чирики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казачьему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обычаю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заправит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шаровары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белые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шерстяные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чулки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накинув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теплую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куртку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домотка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зипун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поедет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находит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пристанища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красногвардейское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прошлое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отпускает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ждет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2C11FD7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теряет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надежды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последняя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попытка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нала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дить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завершается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трагически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Гибнет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Аксинья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предстает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расплата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участие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5EF3CF8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финале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держит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еще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судорожно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цеплялся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землю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будто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изломанная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представляла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какую-то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ценность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Дальнейшая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судьба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лехова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снова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спор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литературоведов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финал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Символи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чен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перешел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синему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&lt;…&gt;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мартовскому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льду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крупно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зашагал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…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стоял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у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ворот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родного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держал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руках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сына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…».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Смысл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зарисовки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продол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жается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бог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детям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внукам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пережить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пережил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602C2FA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вырисовывается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национальный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русского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мужика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Наталья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Аксинья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Ильинична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собирательные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русской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женщины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lastRenderedPageBreak/>
        <w:t>верной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мудрой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порывистой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пылкой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любовницы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ходят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отражение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классике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фольклоре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некоторые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исследователи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находят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переклички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Татьяной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Лариной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Васили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Премудрой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Катериной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Островского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Наташей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Ростовой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княж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Марьей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32FEA2E0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Ильинична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Наталья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воплощают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терпеливой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вер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русской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характерах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чувствуется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первую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очередь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глубокая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способность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сильной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духовной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Описывая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Наталью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первую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очередь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обращает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внимание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внешность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русская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красавица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: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чер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стоячей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пылью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коклюшкового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шарфа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смелые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серые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глаза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упругой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щеке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дрожала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смущения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сдержанной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улыбки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неглу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бокая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розовеющая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ямка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перевел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взгляд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шие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раздавленные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работой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зеленой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кофточкой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охватившей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плотный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сбитень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наивно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жалко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высовывались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поднима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ясь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вверх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врозь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небольшие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девичье-каменные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груди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пуговка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торчали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остренькие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соски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DBB2BBC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Григорьевы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глаза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минуту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обежали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головы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высоких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красивых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ног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Осмотрел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барышник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оглядывает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матку-кобылицу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покупкой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подумал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: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Хороша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 —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встретил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глазами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направленными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упор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Бесхитростный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смущенный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правдивый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взгляд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словно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говорил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: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я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хочешь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меня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». — «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Славная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»,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отве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тил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глазами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улыбкой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Славной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показалась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Ильиничне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охотно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принявшей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семью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произошло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отчасти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уж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похожи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Наталья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редкость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трудолюбива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строптива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доброже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лательна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пришлась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Мелеховой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душе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еще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качество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отмечает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русской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женщине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терпение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089CCA0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Ильинична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Наталья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роптали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судьбу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хоть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терпели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обиды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мужей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многих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изменах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талья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последней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минуты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сердцем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опеча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лена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перед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смертью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повидала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17BDD63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значительно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материнства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женская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радость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женское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счастье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Именно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поэтому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осуждают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женщины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проявление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насилия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убийства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неприемлемы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Ведь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смерть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ловека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горе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чей-то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сын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7E8C87B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материнства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присуще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Аксинье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почти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противоположность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Наталье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присущи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горячность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уси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ленное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протеста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неудовлетворенность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действительнос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стремление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изменить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85FBBEE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начале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Аксинья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часто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характеризуется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порочная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развратная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время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сильна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действия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воспринимаются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читате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свойственное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стремление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личному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счастью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примешивается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жалости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если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вспомним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историю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Аксиньи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lastRenderedPageBreak/>
        <w:t>Пережив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насилие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стороны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отца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оказывается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где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чувствует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себя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заточении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поэто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му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глоток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чистого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воздуха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5BB93CA3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Порочность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исчезает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описании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тогда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когда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становит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захватывает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целиком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наполняет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дочери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любви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сближается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Ильиничной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заботится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детях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Григория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Ната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льи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детях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последние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мысль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рефреном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проходит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через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произведение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материнство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некий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толчок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пробуждающий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человеческую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душу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выводящий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абсолютно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новый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высокий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рубеж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C5830FC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противоположность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материнству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порождает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</w:t>
      </w:r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рушает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причем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разрушает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физически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главным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духовно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 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Материал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сайта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 </w:t>
      </w:r>
      <w:hyperlink r:id="rId6" w:history="1">
        <w:r w:rsidRPr="002C79F4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tr-TR"/>
          </w:rPr>
          <w:t>//iEssay.ru</w:t>
        </w:r>
      </w:hyperlink>
    </w:p>
    <w:p w14:paraId="0E5C2E22" w14:textId="77777777" w:rsidR="002C79F4" w:rsidRPr="002C79F4" w:rsidRDefault="002C79F4" w:rsidP="00151EDD">
      <w:pPr>
        <w:spacing w:before="120" w:after="120" w:line="360" w:lineRule="auto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Шолохов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приходит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выводу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никакие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светлые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идеи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большевиков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никакие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сражения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светлого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будущего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могут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оправдать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стольких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бессмысленных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жертв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слез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сколько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принесла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собой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Гражданская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война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имя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мира</w:t>
      </w:r>
      <w:proofErr w:type="spellEnd"/>
      <w:r w:rsidRPr="002C79F4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0EF0250" w14:textId="77777777" w:rsidR="0086239D" w:rsidRPr="002C79F4" w:rsidRDefault="0086239D" w:rsidP="00151EDD">
      <w:pPr>
        <w:spacing w:before="120" w:after="120" w:line="360" w:lineRule="auto"/>
        <w:rPr>
          <w:lang w:val="ru-RU"/>
        </w:rPr>
      </w:pPr>
    </w:p>
    <w:sectPr w:rsidR="0086239D" w:rsidRPr="002C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EEE0" w14:textId="77777777" w:rsidR="00F24C8A" w:rsidRDefault="00F24C8A" w:rsidP="00151EDD">
      <w:pPr>
        <w:spacing w:after="0" w:line="240" w:lineRule="auto"/>
      </w:pPr>
      <w:r>
        <w:separator/>
      </w:r>
    </w:p>
  </w:endnote>
  <w:endnote w:type="continuationSeparator" w:id="0">
    <w:p w14:paraId="726E2E21" w14:textId="77777777" w:rsidR="00F24C8A" w:rsidRDefault="00F24C8A" w:rsidP="0015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C926A" w14:textId="77777777" w:rsidR="00F24C8A" w:rsidRDefault="00F24C8A" w:rsidP="00151EDD">
      <w:pPr>
        <w:spacing w:after="0" w:line="240" w:lineRule="auto"/>
      </w:pPr>
      <w:r>
        <w:separator/>
      </w:r>
    </w:p>
  </w:footnote>
  <w:footnote w:type="continuationSeparator" w:id="0">
    <w:p w14:paraId="07726197" w14:textId="77777777" w:rsidR="00F24C8A" w:rsidRDefault="00F24C8A" w:rsidP="00151EDD">
      <w:pPr>
        <w:spacing w:after="0" w:line="240" w:lineRule="auto"/>
      </w:pPr>
      <w:r>
        <w:continuationSeparator/>
      </w:r>
    </w:p>
  </w:footnote>
  <w:footnote w:id="1">
    <w:p w14:paraId="4EB61F26" w14:textId="77D23BA1" w:rsidR="00151EDD" w:rsidRDefault="00151EDD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 w:rsidR="00201867">
        <w:t>МОТИВ РОДСТВА В РОМАНЕ М.А. ШОЛОХОВА «ТИХИЙ ДОН»</w:t>
      </w:r>
      <w:r w:rsidR="00201867">
        <w:t xml:space="preserve">, </w:t>
      </w:r>
      <w:proofErr w:type="spellStart"/>
      <w:r w:rsidR="00174607">
        <w:t>Герасимов</w:t>
      </w:r>
      <w:proofErr w:type="spellEnd"/>
      <w:r w:rsidR="00174607">
        <w:rPr>
          <w:lang w:val="ru-RU"/>
        </w:rPr>
        <w:t>а</w:t>
      </w:r>
      <w:r w:rsidR="00174607">
        <w:t xml:space="preserve"> </w:t>
      </w:r>
      <w:proofErr w:type="spellStart"/>
      <w:r w:rsidR="00174607">
        <w:t>Екатерин</w:t>
      </w:r>
      <w:proofErr w:type="spellEnd"/>
      <w:r w:rsidR="00174607">
        <w:rPr>
          <w:lang w:val="ru-RU"/>
        </w:rPr>
        <w:t>а</w:t>
      </w:r>
      <w:r w:rsidR="00174607">
        <w:t xml:space="preserve"> </w:t>
      </w:r>
      <w:proofErr w:type="spellStart"/>
      <w:r w:rsidR="00174607">
        <w:t>Геннадьевн</w:t>
      </w:r>
      <w:proofErr w:type="spellEnd"/>
      <w:r w:rsidR="00174607">
        <w:rPr>
          <w:lang w:val="ru-RU"/>
        </w:rPr>
        <w:t>а</w:t>
      </w:r>
      <w:r w:rsidR="006541DF">
        <w:rPr>
          <w:lang w:val="ru-RU"/>
        </w:rPr>
        <w:t>\ 2018</w:t>
      </w:r>
    </w:p>
    <w:p w14:paraId="57467A8F" w14:textId="4661D9C4" w:rsidR="006541DF" w:rsidRPr="00174607" w:rsidRDefault="006541DF">
      <w:pPr>
        <w:pStyle w:val="DipnotMetni"/>
        <w:rPr>
          <w:lang w:val="ru-RU"/>
        </w:rPr>
      </w:pPr>
      <w:proofErr w:type="spellStart"/>
      <w:r>
        <w:t>Колодный</w:t>
      </w:r>
      <w:proofErr w:type="spellEnd"/>
      <w:r>
        <w:t xml:space="preserve"> Л.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написал</w:t>
      </w:r>
      <w:proofErr w:type="spellEnd"/>
      <w:r>
        <w:t xml:space="preserve"> «</w:t>
      </w:r>
      <w:proofErr w:type="spellStart"/>
      <w:r>
        <w:t>Тихий</w:t>
      </w:r>
      <w:proofErr w:type="spellEnd"/>
      <w:r>
        <w:t xml:space="preserve"> </w:t>
      </w:r>
      <w:proofErr w:type="spellStart"/>
      <w:r>
        <w:t>Дон</w:t>
      </w:r>
      <w:proofErr w:type="spellEnd"/>
      <w:r>
        <w:t xml:space="preserve">»: </w:t>
      </w:r>
      <w:proofErr w:type="spellStart"/>
      <w:r>
        <w:t>Хроника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поиска</w:t>
      </w:r>
      <w:proofErr w:type="spellEnd"/>
      <w:r>
        <w:t xml:space="preserve">. — М., 1995. </w:t>
      </w:r>
      <w:proofErr w:type="spellStart"/>
      <w:r>
        <w:t>Палиевский</w:t>
      </w:r>
      <w:proofErr w:type="spellEnd"/>
      <w:r>
        <w:t xml:space="preserve"> П. «</w:t>
      </w:r>
      <w:proofErr w:type="spellStart"/>
      <w:r>
        <w:t>Тихий</w:t>
      </w:r>
      <w:proofErr w:type="spellEnd"/>
      <w:r>
        <w:t xml:space="preserve"> </w:t>
      </w:r>
      <w:proofErr w:type="spellStart"/>
      <w:r>
        <w:t>Дон</w:t>
      </w:r>
      <w:proofErr w:type="spellEnd"/>
      <w:r>
        <w:t xml:space="preserve">» </w:t>
      </w:r>
      <w:proofErr w:type="spellStart"/>
      <w:r>
        <w:t>Михаила</w:t>
      </w:r>
      <w:proofErr w:type="spellEnd"/>
      <w:r>
        <w:t xml:space="preserve"> </w:t>
      </w:r>
      <w:proofErr w:type="spellStart"/>
      <w:r>
        <w:t>Шолохова</w:t>
      </w:r>
      <w:proofErr w:type="spellEnd"/>
      <w:r>
        <w:t xml:space="preserve"> // </w:t>
      </w:r>
      <w:proofErr w:type="spellStart"/>
      <w:r>
        <w:t>Литература</w:t>
      </w:r>
      <w:proofErr w:type="spellEnd"/>
      <w:r>
        <w:t xml:space="preserve"> и </w:t>
      </w:r>
      <w:proofErr w:type="spellStart"/>
      <w:r>
        <w:t>теория</w:t>
      </w:r>
      <w:proofErr w:type="spellEnd"/>
      <w:r>
        <w:t>. — М., 1978.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D3"/>
    <w:rsid w:val="00151EDD"/>
    <w:rsid w:val="00174607"/>
    <w:rsid w:val="00201867"/>
    <w:rsid w:val="002C79F4"/>
    <w:rsid w:val="003811D3"/>
    <w:rsid w:val="006149A2"/>
    <w:rsid w:val="006541DF"/>
    <w:rsid w:val="0086239D"/>
    <w:rsid w:val="00F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3509"/>
  <w15:chartTrackingRefBased/>
  <w15:docId w15:val="{B54EC9C7-6847-42F7-9CEE-D72A9CE8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C7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9F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C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C79F4"/>
    <w:rPr>
      <w:color w:val="0000FF"/>
      <w:u w:val="single"/>
    </w:rPr>
  </w:style>
  <w:style w:type="character" w:customStyle="1" w:styleId="notforprint">
    <w:name w:val="not_for_print"/>
    <w:basedOn w:val="VarsaylanParagrafYazTipi"/>
    <w:rsid w:val="002C79F4"/>
  </w:style>
  <w:style w:type="paragraph" w:styleId="DipnotMetni">
    <w:name w:val="footnote text"/>
    <w:basedOn w:val="Normal"/>
    <w:link w:val="DipnotMetniChar"/>
    <w:uiPriority w:val="99"/>
    <w:semiHidden/>
    <w:unhideWhenUsed/>
    <w:rsid w:val="00151ED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51ED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51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45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ssay.ru/ru/writers/native/sh/sholohov/analizy/tihij-don/analiz-romana-m.-a.-sholohova-tihij-don-pl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2020-03-16T12:50:00Z</dcterms:created>
  <dcterms:modified xsi:type="dcterms:W3CDTF">2020-03-16T12:59:00Z</dcterms:modified>
</cp:coreProperties>
</file>