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6ECD0" w14:textId="7E3D3555" w:rsidR="00F909D3" w:rsidRPr="00F909D3" w:rsidRDefault="00F909D3" w:rsidP="00C15412">
      <w:pPr>
        <w:shd w:val="clear" w:color="auto" w:fill="FFFFFF"/>
        <w:spacing w:before="120" w:after="120" w:line="48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tr-TR"/>
        </w:rPr>
      </w:pPr>
      <w:r w:rsidRPr="00F909D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tr-TR"/>
        </w:rPr>
        <w:t>"</w:t>
      </w:r>
      <w:proofErr w:type="spellStart"/>
      <w:r w:rsidRPr="00F909D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tr-TR"/>
        </w:rPr>
        <w:t>Живи</w:t>
      </w:r>
      <w:proofErr w:type="spellEnd"/>
      <w:r w:rsidRPr="00F909D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tr-TR"/>
        </w:rPr>
        <w:t xml:space="preserve"> и </w:t>
      </w:r>
      <w:proofErr w:type="spellStart"/>
      <w:r w:rsidRPr="00F909D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tr-TR"/>
        </w:rPr>
        <w:t>помни</w:t>
      </w:r>
      <w:proofErr w:type="spellEnd"/>
      <w:r w:rsidRPr="00F909D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tr-TR"/>
        </w:rPr>
        <w:t>"</w:t>
      </w:r>
    </w:p>
    <w:p w14:paraId="4A848D4F" w14:textId="21A2D2DF" w:rsidR="00F909D3" w:rsidRPr="00F909D3" w:rsidRDefault="00F909D3" w:rsidP="00C15412">
      <w:pPr>
        <w:shd w:val="clear" w:color="auto" w:fill="FFFFFF"/>
        <w:spacing w:before="120" w:after="1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Завязка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сюжета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повести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В.Г.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Распутина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Живи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помни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напоминает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детективную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историю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у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старика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Гуськова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бани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пропали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лыжи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топор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габак-самосад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Однако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само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произведение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написано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совершенно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ином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жанре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</w:t>
      </w:r>
      <w:r w:rsidR="00C15412">
        <w:rPr>
          <w:rStyle w:val="DipnotBavurusu"/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footnoteReference w:id="1"/>
      </w:r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глубокое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философское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размышление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о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нравственных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основах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бытия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о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силе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любовного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чувства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Поскольку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топор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пропал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из-под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половицы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невестка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Настена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сразу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догадывается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его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взял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кто-то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своих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Сложная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гамма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чувств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овладевает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ею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С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одной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стороны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хочет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видеть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мужа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которого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искренне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любит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С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другой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—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понимает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если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скрывается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людей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значит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дезертировал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фронта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а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такое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преступление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военное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время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прощается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Рядом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ярких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изобразительно-выразительных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средств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В.Г.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Распутин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показывает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всю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глубину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переживаний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Настены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Сначала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долго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лежала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темноте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открытыми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глазами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боясь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пошевельнуться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чтобы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выдать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кому-то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свою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страшную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догадку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потом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по-звериному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внюхивалась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воздух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бане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пытаясь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уловить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знакомые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запахи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мучает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упрямая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жуть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сердце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Портрет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Настены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длинной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тощей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с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несуразно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торчащими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руками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ногами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головой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с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застывшей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болью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лице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)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показывает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какие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моральные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физические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муки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принесла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женщине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война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Лишь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младшая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сестра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Катька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заставляла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Настену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проявлять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интерес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к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жизни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искать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работу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Все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тяготы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Настена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переносила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стойко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научившись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отмалчиваться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Самым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большим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несчастьем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своим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считала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бездетность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муж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Андрей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тоже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переживал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этому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поводу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нередко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поколачивал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Дезертирство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Андрея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Распутин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пытается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оправдать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стремится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объяснить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позиции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героя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долго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воевал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заслужил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отпуск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хотел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увидеть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жену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положенный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ему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после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ранения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отпуск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отменили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Предательство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которое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совершает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Андрей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Гуськов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>закрадывается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его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душу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постепенно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Сначала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его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преследовал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страх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смерти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которая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представлялась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ему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неминуемой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 «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сегодня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—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так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завтра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завтра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—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так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послезавтра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когда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подвернется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очередь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Гуськов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пережил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ранение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и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контузию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испытал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танковые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атаки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лыжные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рейды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В.Г.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Распутин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подчеркивает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среди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разведчиков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Андрей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считался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надежным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товарищем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Почему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встал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путь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предательства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?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Сначала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Андрей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просто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хочет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повидаться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родными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с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Настеной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побыть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немного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дома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вернуться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Однако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поехав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поезде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Иркутск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Гуськов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понял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зимой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трое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суток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обернешься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Андрей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вспомнил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показательный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расстрел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когда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нем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расстреляли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мальчишку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который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захотел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пятьдесят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верст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сбегать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свою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деревню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Гуськов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proofErr w:type="gram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понимает</w:t>
      </w:r>
      <w:proofErr w:type="spellEnd"/>
      <w:proofErr w:type="gram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самоволку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головке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погладят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Постепенно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Андрей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возненавидел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себя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В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Иркутске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какое-то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время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поселился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у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немой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женщины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Тани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хотя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совершенно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собирался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этого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делать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Через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месяц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Гуськов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наконец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оказался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родных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местах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Однако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герой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ощутил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радости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вида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деревни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В.Г.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Распутин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постоянно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подчеркивает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совершив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предательство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Гуськов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вступил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звериный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путь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Через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некоторое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время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ему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уже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жизнь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которой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так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дорожил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фронте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стала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мила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Совершив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измену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родине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Андрей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может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уважать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себя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Душевные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муки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нервное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напряжение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невозможность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минуту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расслабиться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превращают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его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загнанного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зверя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Предательство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Андрея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роковым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образом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ложится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плечи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Настены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долго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может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осознать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случившееся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явившийся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тайком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родные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края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супруг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кажется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оборотнем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 «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Мало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понимая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вдруг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спохватилась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а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муж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?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оборотень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? В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темноте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разве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разберешь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? А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говорят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могут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так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прикинуться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среди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бела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дня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отличишь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настоящего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Из-за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Андрея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женщине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приходится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врать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изворачиваться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С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трогательной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наивностью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Настена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пытается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противостоять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жестокой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действительности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Героине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кажется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ночная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встреча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мужем-дезертиром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только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>пригрезилась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С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тонкой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детализацией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показывает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В.Г.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Распутин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Настена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стремится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снять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себя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наваждение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избавиться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него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ночного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кошмара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Утраченная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годы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советской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власти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официальная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религиозность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все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еще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жива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недрах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сознания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русского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человека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Именно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сильнейший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родовой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оберег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)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призывает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помощь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несчастная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Настена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 «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умея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правильно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класть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крест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попало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перекрестилась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зашептала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подвернувшиеся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память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оставшиеся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детства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слова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давно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забытой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молитвы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Однако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всю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глубину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горя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ужаса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несчастной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женщины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осознание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ею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роковой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черты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которую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предательство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Андрея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провело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между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их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семьей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всем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остальным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миром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воплощает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последняя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фраза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третьей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части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повести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когда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Настена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замирает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предательской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мысли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«А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разве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лучше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если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вправду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только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оборотень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?».</w:t>
      </w:r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Настена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начинает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помогать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мужу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прятаться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подкармливает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его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выменивает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вещи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продукты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плечи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этой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женщины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легли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все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заботы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(о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младшей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сестре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о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пожилых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свекрах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). В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время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страшная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тайна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ставит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каменную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стену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между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Настеной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односельчанами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 «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Одна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совсем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одна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среди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людей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кем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поговорить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поплакаться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все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надо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держать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себе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».</w:t>
      </w:r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Трагедия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героини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усиливается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тем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забеременела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Узнав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этом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Андрей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сначала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радуется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а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потом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понимает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в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какое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сложное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положение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попала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жена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ведь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все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подумают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женщина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нагуляла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этого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ребенка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пока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муж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воюет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фронте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В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тяжелом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разговоре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эту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тему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возникает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важный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символическом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плане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образ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Ангары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«У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тебя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только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одна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сторона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люди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Там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правую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руку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Ангары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А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сейчас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две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люди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я.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Свести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их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нельзя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надо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чтоб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Ангара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пересохла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», —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говорит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Андрей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Настене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 xml:space="preserve">В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ходе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разговора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выясняется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когда-то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героям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приснился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один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сон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Настена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девчоночьем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виде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приходит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к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Андрею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который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лежит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возле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березок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зовет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его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рассказывая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замучилась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ребятишками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Описание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этого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еще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подчеркивает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мучительную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неразрешимость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ситуации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в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>которую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попала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Настена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Рассказывая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о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судьбе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героини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В.Г.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Распутин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попутно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излагает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свои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взгляды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жизнь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счастье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порой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выражены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им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афористичных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фразах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 «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Жизнь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—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одежка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десять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примеряют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есть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—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все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твое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и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открещиваться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чего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пускай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самого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плохого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годится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Парадоксально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оставшись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вдвоем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своей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общей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радостью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бедой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герои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наконец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обрели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ту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душевную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близость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взаимопонимание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которого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когда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благополучно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жили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своей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семьей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войны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Узнав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о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беременности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Настены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односельчане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осуждают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Лишь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отец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Андрея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Михеич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сердцем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понимает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горькую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правду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о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которой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так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упрямо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молчит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Устав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стыда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вечного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страха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бросается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лодки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воды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реки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Ангары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Сюжет-повести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В.Г.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Распутина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Живи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помни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показывает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тяжелые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для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родины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минуты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каждый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человек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должен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мужественно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разделить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судьбу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а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тех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кто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проявил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трусость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малодушие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ждет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возмездие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У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них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будущего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права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счастье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продолжение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рода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5A2DF2C1" w14:textId="146016DB" w:rsidR="00F909D3" w:rsidRPr="00F909D3" w:rsidRDefault="00F909D3" w:rsidP="00C15412">
      <w:pPr>
        <w:shd w:val="clear" w:color="auto" w:fill="FFFFFF"/>
        <w:spacing w:before="120" w:after="1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Помимо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основной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сюжетной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линии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повести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имеются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интересные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авторские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размышления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о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судьбе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деревни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время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войны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деревня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мелеет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Черствеют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горя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души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людей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Боль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судьбу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русской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деревни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—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сквозная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тема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творчества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В.Г. </w:t>
      </w:r>
      <w:proofErr w:type="spellStart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Распутина</w:t>
      </w:r>
      <w:proofErr w:type="spellEnd"/>
      <w:r w:rsidRPr="00F909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5A73018B" w14:textId="77777777" w:rsidR="0086239D" w:rsidRPr="00F909D3" w:rsidRDefault="0086239D" w:rsidP="00C15412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239D" w:rsidRPr="00F90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F1591" w14:textId="77777777" w:rsidR="00751900" w:rsidRDefault="00751900" w:rsidP="00C15412">
      <w:pPr>
        <w:spacing w:after="0" w:line="240" w:lineRule="auto"/>
      </w:pPr>
      <w:r>
        <w:separator/>
      </w:r>
    </w:p>
  </w:endnote>
  <w:endnote w:type="continuationSeparator" w:id="0">
    <w:p w14:paraId="30E07934" w14:textId="77777777" w:rsidR="00751900" w:rsidRDefault="00751900" w:rsidP="00C15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99393" w14:textId="77777777" w:rsidR="00751900" w:rsidRDefault="00751900" w:rsidP="00C15412">
      <w:pPr>
        <w:spacing w:after="0" w:line="240" w:lineRule="auto"/>
      </w:pPr>
      <w:r>
        <w:separator/>
      </w:r>
    </w:p>
  </w:footnote>
  <w:footnote w:type="continuationSeparator" w:id="0">
    <w:p w14:paraId="77F58253" w14:textId="77777777" w:rsidR="00751900" w:rsidRDefault="00751900" w:rsidP="00C15412">
      <w:pPr>
        <w:spacing w:after="0" w:line="240" w:lineRule="auto"/>
      </w:pPr>
      <w:r>
        <w:continuationSeparator/>
      </w:r>
    </w:p>
  </w:footnote>
  <w:footnote w:id="1">
    <w:p w14:paraId="7E806D81" w14:textId="2A21E7AB" w:rsidR="00C15412" w:rsidRPr="00C15412" w:rsidRDefault="00C15412">
      <w:pPr>
        <w:pStyle w:val="DipnotMetni"/>
        <w:rPr>
          <w:lang w:val="ru-RU"/>
        </w:rPr>
      </w:pPr>
      <w:r>
        <w:rPr>
          <w:rStyle w:val="DipnotBavurusu"/>
        </w:rPr>
        <w:footnoteRef/>
      </w:r>
      <w:r>
        <w:t xml:space="preserve"> </w:t>
      </w:r>
      <w:r>
        <w:t>«</w:t>
      </w:r>
      <w:proofErr w:type="spellStart"/>
      <w:r>
        <w:t>Время</w:t>
      </w:r>
      <w:proofErr w:type="spellEnd"/>
      <w:r>
        <w:t xml:space="preserve"> и </w:t>
      </w:r>
      <w:proofErr w:type="spellStart"/>
      <w:r>
        <w:t>бремя</w:t>
      </w:r>
      <w:proofErr w:type="spellEnd"/>
      <w:r>
        <w:t xml:space="preserve"> </w:t>
      </w:r>
      <w:proofErr w:type="spellStart"/>
      <w:r>
        <w:t>тревог</w:t>
      </w:r>
      <w:proofErr w:type="spellEnd"/>
      <w:r>
        <w:t xml:space="preserve">». </w:t>
      </w:r>
      <w:proofErr w:type="spellStart"/>
      <w:r>
        <w:t>Публицистика</w:t>
      </w:r>
      <w:proofErr w:type="spellEnd"/>
      <w:r>
        <w:t xml:space="preserve"> </w:t>
      </w:r>
      <w:proofErr w:type="spellStart"/>
      <w:r>
        <w:t>Валентина</w:t>
      </w:r>
      <w:proofErr w:type="spellEnd"/>
      <w:r>
        <w:t xml:space="preserve"> </w:t>
      </w:r>
      <w:proofErr w:type="spellStart"/>
      <w:r>
        <w:t>Распутина</w:t>
      </w:r>
      <w:proofErr w:type="spellEnd"/>
      <w:r>
        <w:t xml:space="preserve">: </w:t>
      </w:r>
      <w:proofErr w:type="spellStart"/>
      <w:r>
        <w:t>монография</w:t>
      </w:r>
      <w:proofErr w:type="spellEnd"/>
      <w:r>
        <w:t xml:space="preserve"> / П.П. </w:t>
      </w:r>
      <w:proofErr w:type="spellStart"/>
      <w:r>
        <w:t>Каминский</w:t>
      </w:r>
      <w:proofErr w:type="spellEnd"/>
      <w:r>
        <w:t xml:space="preserve">. — </w:t>
      </w:r>
      <w:proofErr w:type="gramStart"/>
      <w:r>
        <w:t>М .</w:t>
      </w:r>
      <w:proofErr w:type="gramEnd"/>
      <w:r>
        <w:t xml:space="preserve">: Ф Л И Н Т А : </w:t>
      </w:r>
      <w:proofErr w:type="spellStart"/>
      <w:r>
        <w:t>Наука</w:t>
      </w:r>
      <w:proofErr w:type="spellEnd"/>
      <w:r>
        <w:t>, 2012.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1B"/>
    <w:rsid w:val="00026120"/>
    <w:rsid w:val="000E211B"/>
    <w:rsid w:val="00751900"/>
    <w:rsid w:val="0086239D"/>
    <w:rsid w:val="00C15412"/>
    <w:rsid w:val="00F9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B4E6"/>
  <w15:chartTrackingRefBased/>
  <w15:docId w15:val="{A353BB4F-81A4-45A9-9039-22940E3C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F909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909D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1541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1541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15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8373">
          <w:marLeft w:val="0"/>
          <w:marRight w:val="0"/>
          <w:marTop w:val="9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4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71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2020-03-16T19:19:00Z</dcterms:created>
  <dcterms:modified xsi:type="dcterms:W3CDTF">2020-03-16T19:26:00Z</dcterms:modified>
</cp:coreProperties>
</file>