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ED" w:rsidRDefault="00B00FED" w:rsidP="001D3AD7">
      <w:pPr>
        <w:pStyle w:val="Gvdemetni0"/>
        <w:framePr w:w="2218" w:h="781" w:wrap="none" w:hAnchor="page" w:x="699" w:y="3583"/>
        <w:spacing w:line="276" w:lineRule="auto"/>
        <w:ind w:left="-2835" w:right="-358" w:firstLine="0"/>
        <w:jc w:val="both"/>
      </w:pPr>
    </w:p>
    <w:p w:rsidR="00B00FED" w:rsidRDefault="00B00FED" w:rsidP="001D3AD7">
      <w:pPr>
        <w:spacing w:after="593" w:line="1" w:lineRule="exact"/>
        <w:ind w:left="-2835" w:right="-358"/>
      </w:pPr>
    </w:p>
    <w:p w:rsidR="00B00FED" w:rsidRDefault="001046A8" w:rsidP="001D3AD7">
      <w:pPr>
        <w:pStyle w:val="Balk10"/>
        <w:keepNext/>
        <w:keepLines/>
        <w:spacing w:after="540" w:line="310" w:lineRule="auto"/>
        <w:ind w:left="-2835" w:right="-358"/>
      </w:pPr>
      <w:bookmarkStart w:id="0" w:name="bookmark3"/>
      <w:bookmarkStart w:id="1" w:name="bookmark4"/>
      <w:bookmarkStart w:id="2" w:name="bookmark5"/>
      <w:r>
        <w:rPr>
          <w:u w:val="none"/>
        </w:rPr>
        <w:t>BULGULAR VE YORUM</w:t>
      </w:r>
      <w:bookmarkEnd w:id="0"/>
      <w:bookmarkEnd w:id="1"/>
      <w:bookmarkEnd w:id="2"/>
    </w:p>
    <w:p w:rsidR="00B00FED" w:rsidRPr="00F13AFA" w:rsidRDefault="001046A8" w:rsidP="00F13AFA">
      <w:pPr>
        <w:pStyle w:val="Gvdemetni0"/>
        <w:spacing w:line="360" w:lineRule="auto"/>
        <w:ind w:left="-2835" w:right="-358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F13AFA">
        <w:rPr>
          <w:rFonts w:ascii="Times New Roman" w:hAnsi="Times New Roman" w:cs="Times New Roman"/>
          <w:sz w:val="22"/>
          <w:szCs w:val="22"/>
        </w:rPr>
        <w:t>Bu bölümde, araştırma raporlarının "bulgular ve yorum" bölümünde sunulan bilgilerin gerektirdiği, genel kavram, ilke, teknik ve uygulamalar ta</w:t>
      </w:r>
      <w:r w:rsidRPr="00F13AFA">
        <w:rPr>
          <w:rFonts w:ascii="Times New Roman" w:hAnsi="Times New Roman" w:cs="Times New Roman"/>
          <w:sz w:val="22"/>
          <w:szCs w:val="22"/>
        </w:rPr>
        <w:softHyphen/>
        <w:t xml:space="preserve">nıtılmaya çalışılmıştır. Bu yönü </w:t>
      </w:r>
      <w:proofErr w:type="gramStart"/>
      <w:r w:rsidRPr="00F13AFA">
        <w:rPr>
          <w:rFonts w:ascii="Times New Roman" w:hAnsi="Times New Roman" w:cs="Times New Roman"/>
          <w:sz w:val="22"/>
          <w:szCs w:val="22"/>
        </w:rPr>
        <w:t>ile,</w:t>
      </w:r>
      <w:proofErr w:type="gramEnd"/>
      <w:r w:rsidRPr="00F13AFA">
        <w:rPr>
          <w:rFonts w:ascii="Times New Roman" w:hAnsi="Times New Roman" w:cs="Times New Roman"/>
          <w:sz w:val="22"/>
          <w:szCs w:val="22"/>
        </w:rPr>
        <w:t xml:space="preserve"> bölüm, bilimsel yöntemin beşinci aşa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masındaki "</w:t>
      </w:r>
      <w:proofErr w:type="spellStart"/>
      <w:r w:rsidRPr="00F13AFA">
        <w:rPr>
          <w:rFonts w:ascii="Times New Roman" w:hAnsi="Times New Roman" w:cs="Times New Roman"/>
          <w:sz w:val="22"/>
          <w:szCs w:val="22"/>
        </w:rPr>
        <w:t>değerlendirme"yi</w:t>
      </w:r>
      <w:proofErr w:type="spellEnd"/>
      <w:r w:rsidRPr="00F13AFA">
        <w:rPr>
          <w:rFonts w:ascii="Times New Roman" w:hAnsi="Times New Roman" w:cs="Times New Roman"/>
          <w:sz w:val="22"/>
          <w:szCs w:val="22"/>
        </w:rPr>
        <w:t xml:space="preserve"> yansıtmaktadır.</w:t>
      </w:r>
    </w:p>
    <w:p w:rsidR="00B00FED" w:rsidRPr="00F13AFA" w:rsidRDefault="001046A8" w:rsidP="00F13AFA">
      <w:pPr>
        <w:pStyle w:val="Gvdemetni0"/>
        <w:spacing w:after="280" w:line="360" w:lineRule="auto"/>
        <w:ind w:left="-2835" w:right="-358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F13AFA">
        <w:rPr>
          <w:rFonts w:ascii="Times New Roman" w:hAnsi="Times New Roman" w:cs="Times New Roman"/>
          <w:sz w:val="22"/>
          <w:szCs w:val="22"/>
        </w:rPr>
        <w:t>Bölümde, önce bulgu sonra da yorum kavramları üzerinde durul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muş ve araştırmacının dikkate alması gereken noktalar belirlenmeye çalışıl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mıştır.</w:t>
      </w:r>
    </w:p>
    <w:p w:rsidR="00B00FED" w:rsidRPr="00F13AFA" w:rsidRDefault="001046A8" w:rsidP="00F13AFA">
      <w:pPr>
        <w:pStyle w:val="Gvdemetni0"/>
        <w:spacing w:line="360" w:lineRule="auto"/>
        <w:ind w:left="-2835" w:right="-358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13AFA">
        <w:rPr>
          <w:rFonts w:ascii="Times New Roman" w:hAnsi="Times New Roman" w:cs="Times New Roman"/>
          <w:b/>
          <w:bCs/>
          <w:sz w:val="22"/>
          <w:szCs w:val="22"/>
          <w:u w:val="single"/>
        </w:rPr>
        <w:t>BULGU</w:t>
      </w:r>
    </w:p>
    <w:p w:rsidR="00B00FED" w:rsidRPr="00F13AFA" w:rsidRDefault="001046A8" w:rsidP="00F13AFA">
      <w:pPr>
        <w:pStyle w:val="Balk10"/>
        <w:keepNext/>
        <w:keepLines/>
        <w:spacing w:line="360" w:lineRule="auto"/>
        <w:ind w:left="-2835" w:right="-358"/>
        <w:rPr>
          <w:rFonts w:ascii="Times New Roman" w:hAnsi="Times New Roman" w:cs="Times New Roman"/>
          <w:sz w:val="22"/>
          <w:szCs w:val="22"/>
        </w:rPr>
      </w:pPr>
      <w:bookmarkStart w:id="3" w:name="bookmark6"/>
      <w:bookmarkStart w:id="4" w:name="bookmark7"/>
      <w:bookmarkStart w:id="5" w:name="bookmark8"/>
      <w:r w:rsidRPr="00F13AFA">
        <w:rPr>
          <w:rFonts w:ascii="Times New Roman" w:hAnsi="Times New Roman" w:cs="Times New Roman"/>
          <w:sz w:val="22"/>
          <w:szCs w:val="22"/>
        </w:rPr>
        <w:t>Tanımı ve Nitelikleri</w:t>
      </w:r>
      <w:bookmarkEnd w:id="3"/>
      <w:bookmarkEnd w:id="4"/>
      <w:bookmarkEnd w:id="5"/>
    </w:p>
    <w:p w:rsidR="00B00FED" w:rsidRPr="00F13AFA" w:rsidRDefault="001046A8" w:rsidP="00F13AFA">
      <w:pPr>
        <w:pStyle w:val="Gvdemetni0"/>
        <w:spacing w:after="280" w:line="360" w:lineRule="auto"/>
        <w:ind w:left="-2835" w:right="-358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F13AFA">
        <w:rPr>
          <w:rFonts w:ascii="Times New Roman" w:hAnsi="Times New Roman" w:cs="Times New Roman"/>
          <w:sz w:val="22"/>
          <w:szCs w:val="22"/>
        </w:rPr>
        <w:t>Bulgu, bulunan şeydir. Araştırma bulgusu, amaçlar doğrultusunda yapılan aramadan sonra, problem çözümüne "ışık" tutucu nitelikteki bilgi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dir. Bulgu, ham verilerin işlenmesi, çözümlenmesi ve içsel olarak yorum</w:t>
      </w:r>
      <w:r w:rsidRPr="00F13AFA">
        <w:rPr>
          <w:rFonts w:ascii="Times New Roman" w:hAnsi="Times New Roman" w:cs="Times New Roman"/>
          <w:sz w:val="22"/>
          <w:szCs w:val="22"/>
        </w:rPr>
        <w:softHyphen/>
        <w:t xml:space="preserve">lanması ile elde edilen bilgidir. Bu yönü </w:t>
      </w:r>
      <w:proofErr w:type="gramStart"/>
      <w:r w:rsidRPr="00F13AFA">
        <w:rPr>
          <w:rFonts w:ascii="Times New Roman" w:hAnsi="Times New Roman" w:cs="Times New Roman"/>
          <w:sz w:val="22"/>
          <w:szCs w:val="22"/>
        </w:rPr>
        <w:t>ile,</w:t>
      </w:r>
      <w:proofErr w:type="gramEnd"/>
      <w:r w:rsidRPr="00F13AFA">
        <w:rPr>
          <w:rFonts w:ascii="Times New Roman" w:hAnsi="Times New Roman" w:cs="Times New Roman"/>
          <w:sz w:val="22"/>
          <w:szCs w:val="22"/>
        </w:rPr>
        <w:t xml:space="preserve"> bulgu, belli bir araştırma so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nunda elde edilen ve kullanıma hazır hale getirilmiş bir üründür; karanlığa tutulmuş bir ışıktır.</w:t>
      </w:r>
    </w:p>
    <w:p w:rsidR="00B00FED" w:rsidRPr="00F13AFA" w:rsidRDefault="001046A8" w:rsidP="00F13AFA">
      <w:pPr>
        <w:pStyle w:val="Balk10"/>
        <w:keepNext/>
        <w:keepLines/>
        <w:spacing w:line="360" w:lineRule="auto"/>
        <w:ind w:left="-2835" w:right="-358"/>
        <w:rPr>
          <w:rFonts w:ascii="Times New Roman" w:hAnsi="Times New Roman" w:cs="Times New Roman"/>
          <w:sz w:val="22"/>
          <w:szCs w:val="22"/>
        </w:rPr>
      </w:pPr>
      <w:bookmarkStart w:id="6" w:name="bookmark10"/>
      <w:bookmarkStart w:id="7" w:name="bookmark11"/>
      <w:bookmarkStart w:id="8" w:name="bookmark9"/>
      <w:r w:rsidRPr="00F13AFA">
        <w:rPr>
          <w:rFonts w:ascii="Times New Roman" w:hAnsi="Times New Roman" w:cs="Times New Roman"/>
          <w:sz w:val="22"/>
          <w:szCs w:val="22"/>
        </w:rPr>
        <w:t>Türleri</w:t>
      </w:r>
      <w:bookmarkEnd w:id="6"/>
      <w:bookmarkEnd w:id="7"/>
      <w:bookmarkEnd w:id="8"/>
    </w:p>
    <w:p w:rsidR="00B00FED" w:rsidRPr="00F13AFA" w:rsidRDefault="001046A8" w:rsidP="00F13AFA">
      <w:pPr>
        <w:pStyle w:val="Gvdemetni0"/>
        <w:spacing w:line="360" w:lineRule="auto"/>
        <w:ind w:left="-2835" w:right="-358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F13AFA">
        <w:rPr>
          <w:rFonts w:ascii="Times New Roman" w:hAnsi="Times New Roman" w:cs="Times New Roman"/>
          <w:sz w:val="22"/>
          <w:szCs w:val="22"/>
        </w:rPr>
        <w:t xml:space="preserve">Bulgular, kaynaklandıkları ham verinin türüne göre, </w:t>
      </w:r>
      <w:r w:rsidRPr="00F13AFA">
        <w:rPr>
          <w:rFonts w:ascii="Times New Roman" w:hAnsi="Times New Roman" w:cs="Times New Roman"/>
          <w:b/>
          <w:bCs/>
          <w:sz w:val="22"/>
          <w:szCs w:val="22"/>
        </w:rPr>
        <w:t xml:space="preserve">olgusal </w:t>
      </w:r>
      <w:r w:rsidRPr="00F13AFA">
        <w:rPr>
          <w:rFonts w:ascii="Times New Roman" w:hAnsi="Times New Roman" w:cs="Times New Roman"/>
          <w:sz w:val="22"/>
          <w:szCs w:val="22"/>
        </w:rPr>
        <w:t xml:space="preserve">ya da </w:t>
      </w:r>
      <w:r w:rsidRPr="00F13AFA">
        <w:rPr>
          <w:rFonts w:ascii="Times New Roman" w:hAnsi="Times New Roman" w:cs="Times New Roman"/>
          <w:b/>
          <w:bCs/>
          <w:sz w:val="22"/>
          <w:szCs w:val="22"/>
        </w:rPr>
        <w:t xml:space="preserve">yargısal </w:t>
      </w:r>
      <w:r w:rsidRPr="00F13AFA">
        <w:rPr>
          <w:rFonts w:ascii="Times New Roman" w:hAnsi="Times New Roman" w:cs="Times New Roman"/>
          <w:sz w:val="22"/>
          <w:szCs w:val="22"/>
        </w:rPr>
        <w:t>nitelikte olabilmektedir. Olgusal nitelikteki bulgular, olası işlem ya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nılgıları dışında, nesneldir, kişisel görüş ve beğenilerden etkilenmeyen bir özelliğe sahiptir. Örneğin, iki örneklemde yer alan bireylerin yaş ortalama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ları, ağırlık karşılaştırmaları gibi.</w:t>
      </w:r>
    </w:p>
    <w:p w:rsidR="00B00FED" w:rsidRPr="00F13AFA" w:rsidRDefault="001046A8" w:rsidP="00F13AFA">
      <w:pPr>
        <w:pStyle w:val="Gvdemetni0"/>
        <w:spacing w:line="360" w:lineRule="auto"/>
        <w:ind w:left="-2835" w:right="-358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F13AFA">
        <w:rPr>
          <w:rFonts w:ascii="Times New Roman" w:hAnsi="Times New Roman" w:cs="Times New Roman"/>
          <w:sz w:val="22"/>
          <w:szCs w:val="22"/>
        </w:rPr>
        <w:t>Yargısal bulgular kişisel görüş, beğeni ve tutumlardan kaynaklanan verilere dayalı olan bilgilerdir. Bunlar, temelde, özneldir. Örneğin, öğretim yılı uzu</w:t>
      </w:r>
      <w:r w:rsidR="001D3AD7" w:rsidRPr="00F13AFA">
        <w:rPr>
          <w:rFonts w:ascii="Times New Roman" w:hAnsi="Times New Roman" w:cs="Times New Roman"/>
          <w:sz w:val="22"/>
          <w:szCs w:val="22"/>
        </w:rPr>
        <w:t xml:space="preserve">nluğu, evlenme yaşı, iyi bir </w:t>
      </w:r>
      <w:proofErr w:type="spellStart"/>
      <w:r w:rsidR="001D3AD7" w:rsidRPr="00F13AFA">
        <w:rPr>
          <w:rFonts w:ascii="Times New Roman" w:hAnsi="Times New Roman" w:cs="Times New Roman"/>
          <w:sz w:val="22"/>
          <w:szCs w:val="22"/>
        </w:rPr>
        <w:t>eş</w:t>
      </w:r>
      <w:r w:rsidRPr="00F13AFA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F13AFA">
        <w:rPr>
          <w:rFonts w:ascii="Times New Roman" w:hAnsi="Times New Roman" w:cs="Times New Roman"/>
          <w:sz w:val="22"/>
          <w:szCs w:val="22"/>
        </w:rPr>
        <w:t xml:space="preserve"> aranan nitelikler vb. konularda be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lirlenen görüş ve tutumlar, yargısal türden bulgular üretir.</w:t>
      </w:r>
    </w:p>
    <w:p w:rsidR="00B00FED" w:rsidRPr="00F13AFA" w:rsidRDefault="001046A8" w:rsidP="00F13AFA">
      <w:pPr>
        <w:pStyle w:val="Gvdemetni0"/>
        <w:spacing w:after="400" w:line="360" w:lineRule="auto"/>
        <w:ind w:left="-2835" w:right="-358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F13AFA">
        <w:rPr>
          <w:rFonts w:ascii="Times New Roman" w:hAnsi="Times New Roman" w:cs="Times New Roman"/>
          <w:sz w:val="22"/>
          <w:szCs w:val="22"/>
        </w:rPr>
        <w:t>Bilimsel araştırmalarda, olabildiğince olgusal bulgular elde edilmeye çalışır. Olgusal bulgulara dayalı çözümler üzerinde anlaşmak daha kolay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dır. Örneğin, evlenme yaşının kaç olması gerektiğine ilişkin görüşler yeri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ne, evlenme yaşı ile ilişkili görülen önemli değişkenler arasındaki nesnel</w:t>
      </w:r>
      <w:r w:rsidR="001D3AD7" w:rsidRPr="00F13AFA">
        <w:rPr>
          <w:rFonts w:ascii="Times New Roman" w:hAnsi="Times New Roman" w:cs="Times New Roman"/>
          <w:sz w:val="22"/>
          <w:szCs w:val="22"/>
        </w:rPr>
        <w:t xml:space="preserve"> </w:t>
      </w:r>
      <w:r w:rsidRPr="00F13AFA">
        <w:rPr>
          <w:rFonts w:ascii="Times New Roman" w:hAnsi="Times New Roman" w:cs="Times New Roman"/>
          <w:sz w:val="22"/>
          <w:szCs w:val="22"/>
        </w:rPr>
        <w:t>ilişkilerin gözlenmesine dayalı bir bulgu, daha inandırıcıdır.</w:t>
      </w:r>
    </w:p>
    <w:p w:rsidR="00B00FED" w:rsidRPr="00F13AFA" w:rsidRDefault="001046A8" w:rsidP="00F13AFA">
      <w:pPr>
        <w:pStyle w:val="Balk10"/>
        <w:keepNext/>
        <w:keepLines/>
        <w:spacing w:line="360" w:lineRule="auto"/>
        <w:ind w:left="-2835" w:right="-358"/>
        <w:rPr>
          <w:rFonts w:ascii="Times New Roman" w:hAnsi="Times New Roman" w:cs="Times New Roman"/>
          <w:sz w:val="22"/>
          <w:szCs w:val="22"/>
        </w:rPr>
      </w:pPr>
      <w:bookmarkStart w:id="9" w:name="bookmark12"/>
      <w:bookmarkStart w:id="10" w:name="bookmark13"/>
      <w:bookmarkStart w:id="11" w:name="bookmark14"/>
      <w:r w:rsidRPr="00F13AFA">
        <w:rPr>
          <w:rFonts w:ascii="Times New Roman" w:hAnsi="Times New Roman" w:cs="Times New Roman"/>
          <w:sz w:val="22"/>
          <w:szCs w:val="22"/>
        </w:rPr>
        <w:lastRenderedPageBreak/>
        <w:t>Sunuluşu</w:t>
      </w:r>
      <w:bookmarkEnd w:id="9"/>
      <w:bookmarkEnd w:id="10"/>
      <w:bookmarkEnd w:id="11"/>
    </w:p>
    <w:p w:rsidR="00B00FED" w:rsidRPr="00F13AFA" w:rsidRDefault="001046A8" w:rsidP="00F13AFA">
      <w:pPr>
        <w:pStyle w:val="Gvdemetni0"/>
        <w:spacing w:line="360" w:lineRule="auto"/>
        <w:ind w:left="-2835" w:right="-358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F13AFA">
        <w:rPr>
          <w:rFonts w:ascii="Times New Roman" w:hAnsi="Times New Roman" w:cs="Times New Roman"/>
          <w:sz w:val="22"/>
          <w:szCs w:val="22"/>
        </w:rPr>
        <w:t>Problem çözümüne ışık tutabilecek bulguların, iy</w:t>
      </w:r>
      <w:bookmarkStart w:id="12" w:name="_GoBack"/>
      <w:bookmarkEnd w:id="12"/>
      <w:r w:rsidRPr="00F13AFA">
        <w:rPr>
          <w:rFonts w:ascii="Times New Roman" w:hAnsi="Times New Roman" w:cs="Times New Roman"/>
          <w:sz w:val="22"/>
          <w:szCs w:val="22"/>
        </w:rPr>
        <w:t>i bir iletişim sağla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yacak şekilde sunulması son derece önemlidir. İyi bir sunu şekli, bulgu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nun problem çözümüne katkısını artırır.</w:t>
      </w:r>
    </w:p>
    <w:p w:rsidR="00B00FED" w:rsidRPr="00F13AFA" w:rsidRDefault="001046A8" w:rsidP="00F13AFA">
      <w:pPr>
        <w:pStyle w:val="Gvdemetni0"/>
        <w:spacing w:line="360" w:lineRule="auto"/>
        <w:ind w:left="-2835" w:right="-358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F13AFA">
        <w:rPr>
          <w:rFonts w:ascii="Times New Roman" w:hAnsi="Times New Roman" w:cs="Times New Roman"/>
          <w:sz w:val="22"/>
          <w:szCs w:val="22"/>
        </w:rPr>
        <w:t xml:space="preserve">Araştırma bulgularının sunuluşunda, rapor hazırlama kurallarına uyulur. Bu konuda, okuyucu, yazarın daha önce yayınlanan (1976, 1979, 1981, 1991) </w:t>
      </w:r>
      <w:r w:rsidRPr="00F13AFA">
        <w:rPr>
          <w:rFonts w:ascii="Times New Roman" w:hAnsi="Times New Roman" w:cs="Times New Roman"/>
          <w:b/>
          <w:bCs/>
          <w:sz w:val="22"/>
          <w:szCs w:val="22"/>
        </w:rPr>
        <w:t xml:space="preserve">"Araştırmalarda Rapor Hazırlama" </w:t>
      </w:r>
      <w:r w:rsidRPr="00F13AFA">
        <w:rPr>
          <w:rFonts w:ascii="Times New Roman" w:hAnsi="Times New Roman" w:cs="Times New Roman"/>
          <w:sz w:val="22"/>
          <w:szCs w:val="22"/>
        </w:rPr>
        <w:t>adlı kaynağına başvurabi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lir.</w:t>
      </w:r>
    </w:p>
    <w:p w:rsidR="00B00FED" w:rsidRPr="00F13AFA" w:rsidRDefault="001046A8" w:rsidP="00F13AFA">
      <w:pPr>
        <w:pStyle w:val="Gvdemetni0"/>
        <w:spacing w:line="360" w:lineRule="auto"/>
        <w:ind w:left="-2835" w:right="-358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F13AFA">
        <w:rPr>
          <w:rFonts w:ascii="Times New Roman" w:hAnsi="Times New Roman" w:cs="Times New Roman"/>
          <w:sz w:val="22"/>
          <w:szCs w:val="22"/>
        </w:rPr>
        <w:t>Bulgular, olabildiği ölçüde sayısallaştırılıp, çizelge ve şekillerle de desteklenerek sunulmalıdır.</w:t>
      </w:r>
    </w:p>
    <w:p w:rsidR="00B00FED" w:rsidRPr="00F13AFA" w:rsidRDefault="001046A8" w:rsidP="00F13AFA">
      <w:pPr>
        <w:pStyle w:val="Gvdemetni0"/>
        <w:spacing w:line="360" w:lineRule="auto"/>
        <w:ind w:left="-2835" w:right="-358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F13AFA">
        <w:rPr>
          <w:rFonts w:ascii="Times New Roman" w:hAnsi="Times New Roman" w:cs="Times New Roman"/>
          <w:sz w:val="22"/>
          <w:szCs w:val="22"/>
        </w:rPr>
        <w:t>Bulgular, yorumdan ayrı, onunla karıştırılmadan sunulmak zorunda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dır. Bu, ayrı bölüm, altbölüm ya da paragraflar şeklinde olabilir.</w:t>
      </w:r>
    </w:p>
    <w:p w:rsidR="00B00FED" w:rsidRPr="00F13AFA" w:rsidRDefault="001046A8" w:rsidP="00F13AFA">
      <w:pPr>
        <w:pStyle w:val="Gvdemetni0"/>
        <w:spacing w:after="280" w:line="360" w:lineRule="auto"/>
        <w:ind w:left="-2835" w:right="-358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F13AFA">
        <w:rPr>
          <w:rFonts w:ascii="Times New Roman" w:hAnsi="Times New Roman" w:cs="Times New Roman"/>
          <w:sz w:val="22"/>
          <w:szCs w:val="22"/>
        </w:rPr>
        <w:t xml:space="preserve">Bulgular, elde edildikleri şekli </w:t>
      </w:r>
      <w:proofErr w:type="gramStart"/>
      <w:r w:rsidRPr="00F13AFA">
        <w:rPr>
          <w:rFonts w:ascii="Times New Roman" w:hAnsi="Times New Roman" w:cs="Times New Roman"/>
          <w:sz w:val="22"/>
          <w:szCs w:val="22"/>
        </w:rPr>
        <w:t>ile,</w:t>
      </w:r>
      <w:proofErr w:type="gramEnd"/>
      <w:r w:rsidRPr="00F13AFA">
        <w:rPr>
          <w:rFonts w:ascii="Times New Roman" w:hAnsi="Times New Roman" w:cs="Times New Roman"/>
          <w:sz w:val="22"/>
          <w:szCs w:val="22"/>
        </w:rPr>
        <w:t xml:space="preserve"> olduğu gibi sunulmalıdır. Bulgu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nun, beklendik ya da beklenmedik yönde çıkması, bu zorunluğu değiştir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mez. Araştırmacının kendisi için "beklenmedik" olan bir bulgu, bir başkası için "beklenen sonuç" da olabilir. Araştırmacının görevi, belli sorulara ce</w:t>
      </w:r>
      <w:r w:rsidRPr="00F13AFA">
        <w:rPr>
          <w:rFonts w:ascii="Times New Roman" w:hAnsi="Times New Roman" w:cs="Times New Roman"/>
          <w:sz w:val="22"/>
          <w:szCs w:val="22"/>
        </w:rPr>
        <w:softHyphen/>
        <w:t>vap aramak ya da belli beklentileri sınamaktır; çıkan sonuçları değiştirmek ya da önemsememek değil.</w:t>
      </w:r>
    </w:p>
    <w:sectPr w:rsidR="00B00FED" w:rsidRPr="00F13AFA">
      <w:headerReference w:type="even" r:id="rId6"/>
      <w:headerReference w:type="default" r:id="rId7"/>
      <w:footerReference w:type="even" r:id="rId8"/>
      <w:footerReference w:type="default" r:id="rId9"/>
      <w:pgSz w:w="12847" w:h="16811"/>
      <w:pgMar w:top="2922" w:right="2156" w:bottom="2566" w:left="4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F9" w:rsidRDefault="006031F9">
      <w:r>
        <w:separator/>
      </w:r>
    </w:p>
  </w:endnote>
  <w:endnote w:type="continuationSeparator" w:id="0">
    <w:p w:rsidR="006031F9" w:rsidRDefault="0060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ED" w:rsidRDefault="00B00FE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ED" w:rsidRDefault="00B00FE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F9" w:rsidRDefault="006031F9"/>
  </w:footnote>
  <w:footnote w:type="continuationSeparator" w:id="0">
    <w:p w:rsidR="006031F9" w:rsidRDefault="006031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ED" w:rsidRDefault="00B00FE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ED" w:rsidRDefault="00B00FED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ED"/>
    <w:rsid w:val="001046A8"/>
    <w:rsid w:val="001D3AD7"/>
    <w:rsid w:val="006031F9"/>
    <w:rsid w:val="00B00FED"/>
    <w:rsid w:val="00F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4133-6687-4DC6-BF78-EA648B6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simyazs">
    <w:name w:val="Resim yazısı_"/>
    <w:basedOn w:val="VarsaylanParagrafYazTipi"/>
    <w:link w:val="Resimyazs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Resimyazs0">
    <w:name w:val="Resim yazısı"/>
    <w:basedOn w:val="Normal"/>
    <w:link w:val="Resimyazs"/>
    <w:rPr>
      <w:rFonts w:ascii="Arial" w:eastAsia="Arial" w:hAnsi="Arial" w:cs="Arial"/>
      <w:i/>
      <w:iCs/>
      <w:sz w:val="18"/>
      <w:szCs w:val="18"/>
    </w:rPr>
  </w:style>
  <w:style w:type="paragraph" w:customStyle="1" w:styleId="Gvdemetni0">
    <w:name w:val="Gövde metni"/>
    <w:basedOn w:val="Normal"/>
    <w:link w:val="Gvdemetni"/>
    <w:pPr>
      <w:spacing w:line="310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Balk10">
    <w:name w:val="Başlık #1"/>
    <w:basedOn w:val="Normal"/>
    <w:link w:val="Balk1"/>
    <w:pPr>
      <w:spacing w:line="307" w:lineRule="auto"/>
      <w:jc w:val="center"/>
      <w:outlineLvl w:val="0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pPr>
      <w:spacing w:line="360" w:lineRule="auto"/>
      <w:ind w:left="260" w:right="300" w:firstLine="340"/>
    </w:pPr>
    <w:rPr>
      <w:rFonts w:ascii="Arial" w:eastAsia="Arial" w:hAnsi="Arial" w:cs="Arial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3A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AD7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3A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A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medine pala</cp:lastModifiedBy>
  <cp:revision>5</cp:revision>
  <dcterms:created xsi:type="dcterms:W3CDTF">2020-03-16T17:33:00Z</dcterms:created>
  <dcterms:modified xsi:type="dcterms:W3CDTF">2020-03-16T21:17:00Z</dcterms:modified>
</cp:coreProperties>
</file>