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64" w:rsidRPr="007E5064" w:rsidRDefault="007E5064" w:rsidP="007E5064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E5064">
        <w:rPr>
          <w:rFonts w:ascii="Verdana" w:eastAsia="Times New Roman" w:hAnsi="Verdana" w:cs="Times New Roman"/>
          <w:b/>
          <w:sz w:val="16"/>
          <w:szCs w:val="16"/>
          <w:lang w:eastAsia="tr-TR"/>
        </w:rPr>
        <w:t>Ankara Üniversitesi</w:t>
      </w:r>
      <w:r w:rsidRPr="007E5064">
        <w:rPr>
          <w:rFonts w:ascii="Verdana" w:eastAsia="Times New Roman" w:hAnsi="Verdana" w:cs="Times New Roman"/>
          <w:b/>
          <w:sz w:val="16"/>
          <w:szCs w:val="16"/>
          <w:lang w:eastAsia="tr-TR"/>
        </w:rPr>
        <w:br/>
        <w:t xml:space="preserve">Kütüphane ve Dokümantasyon Daire Başkanlığı </w:t>
      </w:r>
    </w:p>
    <w:p w:rsidR="007E5064" w:rsidRPr="007E5064" w:rsidRDefault="007E5064" w:rsidP="007E5064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7E5064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:rsidR="007E5064" w:rsidRDefault="007E5064" w:rsidP="007E5064">
      <w:pPr>
        <w:pBdr>
          <w:bottom w:val="single" w:sz="6" w:space="6" w:color="EEEEEE"/>
        </w:pBdr>
        <w:shd w:val="clear" w:color="auto" w:fill="FFFFFF"/>
        <w:spacing w:after="150" w:line="240" w:lineRule="auto"/>
        <w:outlineLvl w:val="5"/>
        <w:rPr>
          <w:rFonts w:ascii="Arial TUR" w:eastAsia="Times New Roman" w:hAnsi="Arial TUR" w:cs="Arial TUR"/>
          <w:caps/>
          <w:sz w:val="21"/>
          <w:szCs w:val="21"/>
          <w:lang w:eastAsia="tr-TR"/>
        </w:rPr>
      </w:pPr>
    </w:p>
    <w:p w:rsidR="007E5064" w:rsidRPr="007E5064" w:rsidRDefault="007E5064" w:rsidP="007E5064">
      <w:pPr>
        <w:pBdr>
          <w:bottom w:val="single" w:sz="6" w:space="6" w:color="EEEEEE"/>
        </w:pBdr>
        <w:shd w:val="clear" w:color="auto" w:fill="FFFFFF"/>
        <w:spacing w:after="150" w:line="240" w:lineRule="auto"/>
        <w:outlineLvl w:val="5"/>
        <w:rPr>
          <w:rFonts w:ascii="Arial TUR" w:eastAsia="Times New Roman" w:hAnsi="Arial TUR" w:cs="Arial TUR"/>
          <w:caps/>
          <w:sz w:val="21"/>
          <w:szCs w:val="21"/>
          <w:lang w:eastAsia="tr-TR"/>
        </w:rPr>
      </w:pPr>
      <w:r w:rsidRPr="007E5064">
        <w:rPr>
          <w:rFonts w:ascii="Arial TUR" w:eastAsia="Times New Roman" w:hAnsi="Arial TUR" w:cs="Arial TUR"/>
          <w:caps/>
          <w:sz w:val="21"/>
          <w:szCs w:val="21"/>
          <w:lang w:eastAsia="tr-TR"/>
        </w:rPr>
        <w:t>HAFTALIK KONULAR (İÇER</w:t>
      </w:r>
      <w:r>
        <w:rPr>
          <w:rFonts w:ascii="Arial TUR" w:eastAsia="Times New Roman" w:hAnsi="Arial TUR" w:cs="Arial TUR"/>
          <w:caps/>
          <w:sz w:val="21"/>
          <w:szCs w:val="21"/>
          <w:lang w:eastAsia="tr-TR"/>
        </w:rPr>
        <w:t>İ</w:t>
      </w:r>
      <w:r w:rsidRPr="007E5064">
        <w:rPr>
          <w:rFonts w:ascii="Arial TUR" w:eastAsia="Times New Roman" w:hAnsi="Arial TUR" w:cs="Arial TUR"/>
          <w:caps/>
          <w:sz w:val="21"/>
          <w:szCs w:val="21"/>
          <w:lang w:eastAsia="tr-TR"/>
        </w:rPr>
        <w:t>K)</w:t>
      </w:r>
    </w:p>
    <w:tbl>
      <w:tblPr>
        <w:tblW w:w="950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8060"/>
      </w:tblGrid>
      <w:tr w:rsidR="007E5064" w:rsidRPr="007E5064" w:rsidTr="007E5064">
        <w:trPr>
          <w:trHeight w:val="270"/>
          <w:tblCellSpacing w:w="0" w:type="dxa"/>
        </w:trPr>
        <w:tc>
          <w:tcPr>
            <w:tcW w:w="1442" w:type="dxa"/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8060" w:type="dxa"/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Konular</w:t>
            </w:r>
          </w:p>
        </w:tc>
      </w:tr>
      <w:tr w:rsidR="007E5064" w:rsidRPr="007E5064" w:rsidTr="007E5064">
        <w:trPr>
          <w:trHeight w:val="270"/>
          <w:tblCellSpacing w:w="0" w:type="dxa"/>
        </w:trPr>
        <w:tc>
          <w:tcPr>
            <w:tcW w:w="144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Hafta</w:t>
            </w:r>
          </w:p>
        </w:tc>
        <w:tc>
          <w:tcPr>
            <w:tcW w:w="8060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7E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Giriş-Kafkasya Coğrafyası.</w:t>
            </w:r>
          </w:p>
        </w:tc>
      </w:tr>
      <w:tr w:rsidR="007E5064" w:rsidRPr="007E5064" w:rsidTr="007E5064">
        <w:trPr>
          <w:trHeight w:val="522"/>
          <w:tblCellSpacing w:w="0" w:type="dxa"/>
        </w:trPr>
        <w:tc>
          <w:tcPr>
            <w:tcW w:w="144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Hafta</w:t>
            </w:r>
          </w:p>
        </w:tc>
        <w:tc>
          <w:tcPr>
            <w:tcW w:w="8060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0A7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Kafkasya’da doğal çevre ve ilk yerleşimler</w:t>
            </w:r>
            <w:r w:rsidR="007E5064"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7E5064" w:rsidRPr="007E5064" w:rsidTr="007E5064">
        <w:trPr>
          <w:trHeight w:val="270"/>
          <w:tblCellSpacing w:w="0" w:type="dxa"/>
        </w:trPr>
        <w:tc>
          <w:tcPr>
            <w:tcW w:w="144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Hafta</w:t>
            </w:r>
          </w:p>
        </w:tc>
        <w:tc>
          <w:tcPr>
            <w:tcW w:w="8060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7E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Kafkasya Neolitik ve Kalkolitik Çağ kültürleri.</w:t>
            </w:r>
          </w:p>
        </w:tc>
      </w:tr>
      <w:tr w:rsidR="007E5064" w:rsidRPr="007E5064" w:rsidTr="007E5064">
        <w:trPr>
          <w:trHeight w:val="541"/>
          <w:tblCellSpacing w:w="0" w:type="dxa"/>
        </w:trPr>
        <w:tc>
          <w:tcPr>
            <w:tcW w:w="144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Hafta</w:t>
            </w:r>
          </w:p>
        </w:tc>
        <w:tc>
          <w:tcPr>
            <w:tcW w:w="8060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7E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Erken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Transkafkasya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kültürü.</w:t>
            </w:r>
          </w:p>
        </w:tc>
      </w:tr>
      <w:tr w:rsidR="007E5064" w:rsidRPr="007E5064" w:rsidTr="007E5064">
        <w:trPr>
          <w:trHeight w:val="251"/>
          <w:tblCellSpacing w:w="0" w:type="dxa"/>
        </w:trPr>
        <w:tc>
          <w:tcPr>
            <w:tcW w:w="144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Hafta</w:t>
            </w:r>
          </w:p>
        </w:tc>
        <w:tc>
          <w:tcPr>
            <w:tcW w:w="8060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7E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Erken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Transkafkasya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kültürü: Seramik ve ocaklar. </w:t>
            </w:r>
          </w:p>
        </w:tc>
      </w:tr>
      <w:tr w:rsidR="007E5064" w:rsidRPr="007E5064" w:rsidTr="007E5064">
        <w:trPr>
          <w:trHeight w:val="270"/>
          <w:tblCellSpacing w:w="0" w:type="dxa"/>
        </w:trPr>
        <w:tc>
          <w:tcPr>
            <w:tcW w:w="144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 Hafta</w:t>
            </w:r>
          </w:p>
        </w:tc>
        <w:tc>
          <w:tcPr>
            <w:tcW w:w="8060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7E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Maykop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kültürü.</w:t>
            </w:r>
          </w:p>
        </w:tc>
      </w:tr>
      <w:tr w:rsidR="007E5064" w:rsidRPr="007E5064" w:rsidTr="007E5064">
        <w:trPr>
          <w:trHeight w:val="270"/>
          <w:tblCellSpacing w:w="0" w:type="dxa"/>
        </w:trPr>
        <w:tc>
          <w:tcPr>
            <w:tcW w:w="144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 Hafta</w:t>
            </w:r>
          </w:p>
        </w:tc>
        <w:tc>
          <w:tcPr>
            <w:tcW w:w="8060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7E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İskitler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Kimmerler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(Herodot Tarihi’nde İskit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Kimmerler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okuma).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E5064" w:rsidRPr="007E5064" w:rsidTr="007E5064">
        <w:trPr>
          <w:trHeight w:val="270"/>
          <w:tblCellSpacing w:w="0" w:type="dxa"/>
        </w:trPr>
        <w:tc>
          <w:tcPr>
            <w:tcW w:w="144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 Hafta</w:t>
            </w:r>
          </w:p>
        </w:tc>
        <w:tc>
          <w:tcPr>
            <w:tcW w:w="8060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7E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Asya Coğrafyası.</w:t>
            </w:r>
          </w:p>
        </w:tc>
      </w:tr>
      <w:tr w:rsidR="007E5064" w:rsidRPr="007E5064" w:rsidTr="007E5064">
        <w:trPr>
          <w:trHeight w:val="522"/>
          <w:tblCellSpacing w:w="0" w:type="dxa"/>
        </w:trPr>
        <w:tc>
          <w:tcPr>
            <w:tcW w:w="144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 Hafta</w:t>
            </w:r>
          </w:p>
        </w:tc>
        <w:tc>
          <w:tcPr>
            <w:tcW w:w="8060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7E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Asya’nın ilk kültürleri Neolitik ve Kalkolitik Çağ arkeolojisi genel. </w:t>
            </w:r>
          </w:p>
        </w:tc>
      </w:tr>
      <w:tr w:rsidR="007E5064" w:rsidRPr="007E5064" w:rsidTr="007E5064">
        <w:trPr>
          <w:trHeight w:val="541"/>
          <w:tblCellSpacing w:w="0" w:type="dxa"/>
        </w:trPr>
        <w:tc>
          <w:tcPr>
            <w:tcW w:w="144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 Hafta</w:t>
            </w:r>
          </w:p>
        </w:tc>
        <w:tc>
          <w:tcPr>
            <w:tcW w:w="8060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0A7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Namazgah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Gönür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Tepe kültürleri I.</w:t>
            </w:r>
          </w:p>
        </w:tc>
      </w:tr>
      <w:tr w:rsidR="007E5064" w:rsidRPr="007E5064" w:rsidTr="007E5064">
        <w:trPr>
          <w:trHeight w:val="541"/>
          <w:tblCellSpacing w:w="0" w:type="dxa"/>
        </w:trPr>
        <w:tc>
          <w:tcPr>
            <w:tcW w:w="144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 Hafta</w:t>
            </w:r>
          </w:p>
        </w:tc>
        <w:tc>
          <w:tcPr>
            <w:tcW w:w="8060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0A7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A7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Anav</w:t>
            </w:r>
            <w:proofErr w:type="spellEnd"/>
            <w:r w:rsidRPr="000A7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gramStart"/>
            <w:r w:rsidRPr="000A7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Namazgah</w:t>
            </w:r>
            <w:proofErr w:type="gramEnd"/>
            <w:r w:rsidRPr="000A7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spellStart"/>
            <w:r w:rsidRPr="000A7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Gönür</w:t>
            </w:r>
            <w:proofErr w:type="spellEnd"/>
            <w:r w:rsidRPr="000A7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Tepe kültürleri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II</w:t>
            </w:r>
            <w:r w:rsidRPr="000A7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7E5064" w:rsidRPr="007E5064" w:rsidTr="007E5064">
        <w:trPr>
          <w:trHeight w:val="522"/>
          <w:tblCellSpacing w:w="0" w:type="dxa"/>
        </w:trPr>
        <w:tc>
          <w:tcPr>
            <w:tcW w:w="144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 Hafta</w:t>
            </w:r>
          </w:p>
        </w:tc>
        <w:tc>
          <w:tcPr>
            <w:tcW w:w="8060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7E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Indüs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Vadisi.</w:t>
            </w:r>
          </w:p>
        </w:tc>
      </w:tr>
      <w:tr w:rsidR="007E5064" w:rsidRPr="007E5064" w:rsidTr="007E5064">
        <w:trPr>
          <w:trHeight w:val="541"/>
          <w:tblCellSpacing w:w="0" w:type="dxa"/>
        </w:trPr>
        <w:tc>
          <w:tcPr>
            <w:tcW w:w="144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 Hafta</w:t>
            </w:r>
          </w:p>
        </w:tc>
        <w:tc>
          <w:tcPr>
            <w:tcW w:w="8060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7E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Harappa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7E5064" w:rsidRPr="007E5064" w:rsidTr="007E5064">
        <w:trPr>
          <w:trHeight w:val="522"/>
          <w:tblCellSpacing w:w="0" w:type="dxa"/>
        </w:trPr>
        <w:tc>
          <w:tcPr>
            <w:tcW w:w="1442" w:type="dxa"/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7E5064" w:rsidP="007E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0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 Hafta</w:t>
            </w:r>
          </w:p>
        </w:tc>
        <w:tc>
          <w:tcPr>
            <w:tcW w:w="8060" w:type="dxa"/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E5064" w:rsidRPr="007E5064" w:rsidRDefault="000A718E" w:rsidP="007E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Dilmun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</w:tc>
      </w:tr>
    </w:tbl>
    <w:p w:rsidR="00BB541B" w:rsidRDefault="00BB541B"/>
    <w:sectPr w:rsidR="00BB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64"/>
    <w:rsid w:val="000A718E"/>
    <w:rsid w:val="007E5064"/>
    <w:rsid w:val="00B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53CC"/>
  <w15:chartTrackingRefBased/>
  <w15:docId w15:val="{06954D3F-FA63-45DF-8CA8-37FA64C5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2</cp:revision>
  <dcterms:created xsi:type="dcterms:W3CDTF">2019-02-15T22:23:00Z</dcterms:created>
  <dcterms:modified xsi:type="dcterms:W3CDTF">2020-03-20T14:45:00Z</dcterms:modified>
</cp:coreProperties>
</file>