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19" w:rsidRDefault="004D61CA">
      <w:r>
        <w:t>Kaynaklar</w:t>
      </w:r>
      <w:bookmarkStart w:id="0" w:name="_GoBack"/>
      <w:bookmarkEnd w:id="0"/>
      <w:r w:rsidR="00FD4619">
        <w:t>:</w:t>
      </w:r>
    </w:p>
    <w:p w:rsidR="00FD4619" w:rsidRDefault="00FD4619" w:rsidP="00FD4619">
      <w:r>
        <w:t>1.</w:t>
      </w:r>
      <w:r w:rsidR="00721810" w:rsidRPr="00721810">
        <w:t xml:space="preserve"> </w:t>
      </w:r>
      <w:proofErr w:type="spellStart"/>
      <w:r w:rsidR="00721810">
        <w:t>Hardee</w:t>
      </w:r>
      <w:proofErr w:type="spellEnd"/>
      <w:r w:rsidR="00721810">
        <w:t>, G.E</w:t>
      </w:r>
      <w:proofErr w:type="gramStart"/>
      <w:r w:rsidR="00721810">
        <w:t>.,</w:t>
      </w:r>
      <w:proofErr w:type="gramEnd"/>
      <w:r w:rsidR="00721810" w:rsidRPr="00721810">
        <w:t xml:space="preserve"> </w:t>
      </w:r>
      <w:proofErr w:type="spellStart"/>
      <w:r w:rsidR="00721810" w:rsidRPr="00721810">
        <w:t>Baggo</w:t>
      </w:r>
      <w:proofErr w:type="spellEnd"/>
      <w:r w:rsidR="00721810">
        <w:t>, J.D. (1998),</w:t>
      </w:r>
      <w:r>
        <w:t xml:space="preserve"> Development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Formulation</w:t>
      </w:r>
      <w:proofErr w:type="spellEnd"/>
      <w:r>
        <w:t xml:space="preserve"> of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 Forms, Second Edition (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) </w:t>
      </w:r>
      <w:proofErr w:type="spellStart"/>
      <w:r w:rsidR="00721810">
        <w:t>Marcel</w:t>
      </w:r>
      <w:proofErr w:type="spellEnd"/>
      <w:r w:rsidR="00721810">
        <w:t xml:space="preserve"> </w:t>
      </w:r>
      <w:proofErr w:type="spellStart"/>
      <w:r w:rsidR="00721810">
        <w:t>Dekker</w:t>
      </w:r>
      <w:proofErr w:type="spellEnd"/>
      <w:r w:rsidR="00721810">
        <w:t>.</w:t>
      </w:r>
    </w:p>
    <w:p w:rsidR="00FD4619" w:rsidRDefault="00FD4619" w:rsidP="00FD4619">
      <w:r>
        <w:t xml:space="preserve">2. </w:t>
      </w:r>
      <w:proofErr w:type="spellStart"/>
      <w:r w:rsidR="00721810" w:rsidRPr="00FD4619">
        <w:t>Rathbone,</w:t>
      </w:r>
      <w:r w:rsidR="00721810">
        <w:t>M.J</w:t>
      </w:r>
      <w:proofErr w:type="spellEnd"/>
      <w:proofErr w:type="gramStart"/>
      <w:r w:rsidR="00721810">
        <w:t>.,</w:t>
      </w:r>
      <w:proofErr w:type="gramEnd"/>
      <w:r w:rsidR="00721810" w:rsidRPr="00FD4619">
        <w:t xml:space="preserve"> </w:t>
      </w:r>
      <w:proofErr w:type="spellStart"/>
      <w:r w:rsidR="00721810" w:rsidRPr="00FD4619">
        <w:t>Gumey</w:t>
      </w:r>
      <w:proofErr w:type="spellEnd"/>
      <w:r w:rsidR="00721810">
        <w:t xml:space="preserve">, R. (2000),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Delivery: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</w:t>
      </w:r>
      <w:r w:rsidR="00721810">
        <w:t>harmaceutical</w:t>
      </w:r>
      <w:proofErr w:type="spellEnd"/>
      <w:r w:rsidR="00721810">
        <w:t xml:space="preserve"> </w:t>
      </w:r>
      <w:proofErr w:type="spellStart"/>
      <w:r w:rsidR="00721810">
        <w:t>Considerations,Elsevier</w:t>
      </w:r>
      <w:proofErr w:type="spellEnd"/>
      <w:r w:rsidR="00721810">
        <w:t>.</w:t>
      </w:r>
    </w:p>
    <w:p w:rsidR="002D1424" w:rsidRDefault="00FD4619">
      <w:r>
        <w:t xml:space="preserve">3. </w:t>
      </w:r>
      <w:hyperlink r:id="rId4" w:history="1">
        <w:r w:rsidRPr="00944706">
          <w:rPr>
            <w:rStyle w:val="Kpr"/>
          </w:rPr>
          <w:t>https://www.tarimorman.gov.tr/Konular/Veteriner-Hizmetleri/Veteriner-Saglik-Urunleri</w:t>
        </w:r>
      </w:hyperlink>
    </w:p>
    <w:p w:rsidR="005E1840" w:rsidRDefault="00FD4619">
      <w:r>
        <w:t>4.</w:t>
      </w:r>
      <w:r w:rsidRPr="00FD4619">
        <w:t xml:space="preserve"> Gürsoy</w:t>
      </w:r>
      <w:r w:rsidR="005E1840">
        <w:t>, A.Z.</w:t>
      </w:r>
      <w:r>
        <w:t xml:space="preserve"> (</w:t>
      </w:r>
      <w:r w:rsidR="005E1840">
        <w:t>2004),</w:t>
      </w:r>
      <w:r>
        <w:t xml:space="preserve"> </w:t>
      </w:r>
      <w:proofErr w:type="spellStart"/>
      <w:r>
        <w:t>Farmasötik</w:t>
      </w:r>
      <w:proofErr w:type="spellEnd"/>
      <w:r>
        <w:t xml:space="preserve"> Teknoloji: Temel Konular ve Dozaj Şekilleri, </w:t>
      </w:r>
      <w:r w:rsidR="005E1840" w:rsidRPr="005E1840">
        <w:t>Elma Bilgisayar Basım ve Ambalaj San. Tic. Ltd. Şti</w:t>
      </w:r>
      <w:proofErr w:type="gramStart"/>
      <w:r w:rsidR="005E1840" w:rsidRPr="005E1840">
        <w:t>.,</w:t>
      </w:r>
      <w:proofErr w:type="gramEnd"/>
      <w:r w:rsidR="005E1840" w:rsidRPr="005E1840">
        <w:t xml:space="preserve"> İstanbul, Türkiye.</w:t>
      </w:r>
    </w:p>
    <w:p w:rsidR="00FD4619" w:rsidRDefault="00FD4619">
      <w:r>
        <w:t>5.</w:t>
      </w:r>
      <w:r w:rsidRPr="00FD4619">
        <w:t xml:space="preserve"> </w:t>
      </w:r>
      <w:r w:rsidR="005E1840">
        <w:t xml:space="preserve">Gürsoy, A.Z. (2002), Kontrollü Salım Sistemleri, </w:t>
      </w:r>
      <w:r w:rsidRPr="00FD4619">
        <w:t>Elma Bilgisayar Basım ve Ambalaj San. Tic. Ltd. Şti</w:t>
      </w:r>
      <w:proofErr w:type="gramStart"/>
      <w:r w:rsidRPr="00FD4619">
        <w:t>.,</w:t>
      </w:r>
      <w:proofErr w:type="gramEnd"/>
      <w:r w:rsidRPr="00FD4619">
        <w:t xml:space="preserve"> İstanbul, Türkiye.</w:t>
      </w:r>
    </w:p>
    <w:sectPr w:rsidR="00FD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19"/>
    <w:rsid w:val="001B55C0"/>
    <w:rsid w:val="002D1424"/>
    <w:rsid w:val="004D61CA"/>
    <w:rsid w:val="005E1840"/>
    <w:rsid w:val="00721810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B3884-C1C0-4972-B851-C31B1FB1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46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4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rimorman.gov.tr/Konular/Veteriner-Hizmetleri/Veteriner-Saglik-Urun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hascicek</dc:creator>
  <cp:keywords/>
  <dc:description/>
  <cp:lastModifiedBy>cansu hascicek</cp:lastModifiedBy>
  <cp:revision>3</cp:revision>
  <dcterms:created xsi:type="dcterms:W3CDTF">2020-04-27T14:41:00Z</dcterms:created>
  <dcterms:modified xsi:type="dcterms:W3CDTF">2020-04-27T14:42:00Z</dcterms:modified>
</cp:coreProperties>
</file>