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EECA4" w14:textId="77777777" w:rsidR="00AD5CC8" w:rsidRPr="00AD5CC8" w:rsidRDefault="00AD5CC8" w:rsidP="00AD5CC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  <w:r w:rsidRPr="00AD5CC8">
        <w:rPr>
          <w:rFonts w:ascii="Verdana" w:eastAsia="Times New Roman" w:hAnsi="Verdana" w:cs="Times New Roman"/>
          <w:b/>
          <w:sz w:val="16"/>
          <w:szCs w:val="16"/>
          <w:lang w:eastAsia="tr-TR"/>
        </w:rPr>
        <w:t>Ankara Üniversitesi</w:t>
      </w:r>
    </w:p>
    <w:p w14:paraId="1EA94225" w14:textId="77777777" w:rsidR="00AD5CC8" w:rsidRPr="00AD5CC8" w:rsidRDefault="00AD5CC8" w:rsidP="00AD5CC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  <w:r w:rsidRPr="00AD5CC8">
        <w:rPr>
          <w:rFonts w:ascii="Verdana" w:eastAsia="Times New Roman" w:hAnsi="Verdana" w:cs="Times New Roman"/>
          <w:b/>
          <w:sz w:val="16"/>
          <w:szCs w:val="16"/>
          <w:lang w:eastAsia="tr-TR"/>
        </w:rPr>
        <w:t>Kütüphane ve Dokümantasyon Daire Başkanlığı</w:t>
      </w:r>
    </w:p>
    <w:p w14:paraId="5E5B54DD" w14:textId="77777777" w:rsidR="00AD5CC8" w:rsidRPr="00AD5CC8" w:rsidRDefault="00AD5CC8" w:rsidP="00AD5CC8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14:paraId="70D390CD" w14:textId="77777777" w:rsidR="00AD5CC8" w:rsidRPr="00AD5CC8" w:rsidRDefault="00AD5CC8" w:rsidP="00AD5CC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  <w:r w:rsidRPr="00AD5CC8">
        <w:rPr>
          <w:rFonts w:ascii="Verdana" w:eastAsia="Times New Roman" w:hAnsi="Verdana" w:cs="Times New Roman"/>
          <w:b/>
          <w:sz w:val="16"/>
          <w:szCs w:val="16"/>
          <w:lang w:eastAsia="tr-TR"/>
        </w:rPr>
        <w:t>Açık Ders Malzemeleri</w:t>
      </w:r>
    </w:p>
    <w:p w14:paraId="7F670599" w14:textId="77777777" w:rsidR="00AD5CC8" w:rsidRPr="00AD5CC8" w:rsidRDefault="00AD5CC8" w:rsidP="00AD5CC8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14:paraId="2E4ECBF9" w14:textId="77777777" w:rsidR="00AD5CC8" w:rsidRPr="00AD5CC8" w:rsidRDefault="00AD5CC8" w:rsidP="00AD5CC8">
      <w:pPr>
        <w:keepNext/>
        <w:spacing w:line="240" w:lineRule="auto"/>
        <w:jc w:val="center"/>
        <w:outlineLvl w:val="2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  <w:r w:rsidRPr="00AD5CC8">
        <w:rPr>
          <w:rFonts w:ascii="Verdana" w:eastAsia="Times New Roman" w:hAnsi="Verdana" w:cs="Times New Roman"/>
          <w:b/>
          <w:sz w:val="16"/>
          <w:szCs w:val="16"/>
          <w:lang w:eastAsia="tr-TR"/>
        </w:rPr>
        <w:t xml:space="preserve">Çalışma Planı (Çalışma Takvimi) </w:t>
      </w:r>
    </w:p>
    <w:tbl>
      <w:tblPr>
        <w:tblW w:w="95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8603"/>
      </w:tblGrid>
      <w:tr w:rsidR="00AD5CC8" w:rsidRPr="00AD5CC8" w14:paraId="212C8B1B" w14:textId="77777777" w:rsidTr="00E9590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F3E002" w14:textId="77777777" w:rsidR="00AD5CC8" w:rsidRPr="00AD5CC8" w:rsidRDefault="00AD5CC8" w:rsidP="00AD5CC8">
            <w:pPr>
              <w:spacing w:before="120" w:after="120" w:line="252" w:lineRule="auto"/>
              <w:ind w:left="-144" w:right="-14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AD5CC8">
              <w:rPr>
                <w:rFonts w:ascii="Verdana" w:eastAsia="Times New Roman" w:hAnsi="Verdana" w:cs="Times New Roman"/>
                <w:b/>
                <w:sz w:val="16"/>
                <w:szCs w:val="16"/>
              </w:rPr>
              <w:t>Haftalar</w:t>
            </w:r>
          </w:p>
        </w:tc>
        <w:tc>
          <w:tcPr>
            <w:tcW w:w="86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69E56A51" w14:textId="77777777" w:rsidR="00AD5CC8" w:rsidRPr="00AD5CC8" w:rsidRDefault="00AD5CC8" w:rsidP="00AD5CC8">
            <w:pPr>
              <w:spacing w:before="120" w:after="120" w:line="252" w:lineRule="auto"/>
              <w:ind w:left="72" w:right="197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AD5CC8">
              <w:rPr>
                <w:rFonts w:ascii="Verdana" w:eastAsia="Times New Roman" w:hAnsi="Verdana" w:cs="Times New Roman"/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AD5CC8" w:rsidRPr="00AD5CC8" w14:paraId="5D9E57F7" w14:textId="77777777" w:rsidTr="00E9590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E150F1" w14:textId="77777777" w:rsidR="00AD5CC8" w:rsidRPr="00AD5CC8" w:rsidRDefault="00AD5CC8" w:rsidP="00AD5CC8">
            <w:pPr>
              <w:spacing w:before="120" w:after="120" w:line="252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</w:rPr>
              <w:t>1.Hafta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2EB07FE" w14:textId="77777777" w:rsidR="00AD5CC8" w:rsidRPr="00AD5CC8" w:rsidRDefault="00AD5CC8" w:rsidP="00AD5CC8">
            <w:pPr>
              <w:keepNext/>
              <w:spacing w:before="60" w:after="60" w:line="252" w:lineRule="auto"/>
              <w:ind w:left="72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</w:p>
        </w:tc>
      </w:tr>
      <w:tr w:rsidR="00AD5CC8" w:rsidRPr="00AD5CC8" w14:paraId="55B54E4A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A17D84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459022D" w14:textId="77777777" w:rsidR="00AD5CC8" w:rsidRPr="00AD5CC8" w:rsidRDefault="00AD5CC8" w:rsidP="00AD5CC8">
            <w:pPr>
              <w:tabs>
                <w:tab w:val="num" w:pos="432"/>
              </w:tabs>
              <w:spacing w:before="40" w:after="40" w:line="252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de-DE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Газетно-публицистический стиль. Введение.</w:t>
            </w:r>
          </w:p>
        </w:tc>
      </w:tr>
      <w:tr w:rsidR="00AD5CC8" w:rsidRPr="00AD5CC8" w14:paraId="7CFD0BFE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8953D6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A62023F" w14:textId="77777777" w:rsidR="00AD5CC8" w:rsidRPr="00AD5CC8" w:rsidRDefault="00AD5CC8" w:rsidP="00AD5CC8">
            <w:pPr>
              <w:tabs>
                <w:tab w:val="num" w:pos="432"/>
              </w:tabs>
              <w:spacing w:before="40" w:after="40" w:line="252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da-DK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стилистика, перевод, анализ, обсуждение</w:t>
            </w:r>
          </w:p>
        </w:tc>
      </w:tr>
      <w:tr w:rsidR="00AD5CC8" w:rsidRPr="00AD5CC8" w14:paraId="500AE6C5" w14:textId="77777777" w:rsidTr="00E9590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F8B3" w14:textId="77777777" w:rsidR="00AD5CC8" w:rsidRPr="00AD5CC8" w:rsidRDefault="00AD5CC8" w:rsidP="00AD5CC8">
            <w:pPr>
              <w:spacing w:before="120" w:after="120" w:line="252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</w:rPr>
              <w:t>2.Hafta</w:t>
            </w: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66EB462" w14:textId="77777777" w:rsidR="00AD5CC8" w:rsidRPr="00AD5CC8" w:rsidRDefault="00AD5CC8" w:rsidP="00AD5CC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D5CC8" w:rsidRPr="00AD5CC8" w14:paraId="4A7F44C3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053B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5899754" w14:textId="77777777" w:rsidR="00AD5CC8" w:rsidRPr="00AD5CC8" w:rsidRDefault="00AD5CC8" w:rsidP="00AD5CC8">
            <w:pPr>
              <w:tabs>
                <w:tab w:val="num" w:pos="432"/>
              </w:tabs>
              <w:spacing w:before="40" w:after="40" w:line="252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Жанры газетно-публицистического стиля</w:t>
            </w:r>
          </w:p>
        </w:tc>
      </w:tr>
      <w:tr w:rsidR="00AD5CC8" w:rsidRPr="00AD5CC8" w14:paraId="7B4E3A88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BF1D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6197FF1" w14:textId="77777777" w:rsidR="00AD5CC8" w:rsidRPr="00AD5CC8" w:rsidRDefault="00AD5CC8" w:rsidP="00AD5CC8">
            <w:pPr>
              <w:tabs>
                <w:tab w:val="num" w:pos="432"/>
              </w:tabs>
              <w:spacing w:before="40" w:after="40" w:line="252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стилистика, перевод, анализ, обсуждение</w:t>
            </w:r>
          </w:p>
        </w:tc>
      </w:tr>
      <w:tr w:rsidR="00AD5CC8" w:rsidRPr="00AD5CC8" w14:paraId="3AA3266A" w14:textId="77777777" w:rsidTr="00E9590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6886" w14:textId="77777777" w:rsidR="00AD5CC8" w:rsidRPr="00AD5CC8" w:rsidRDefault="00AD5CC8" w:rsidP="00AD5CC8">
            <w:pPr>
              <w:spacing w:before="120" w:after="120" w:line="252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</w:rPr>
              <w:t>3.Hafta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03E8C8F" w14:textId="77777777" w:rsidR="00AD5CC8" w:rsidRPr="00AD5CC8" w:rsidRDefault="00AD5CC8" w:rsidP="00AD5CC8">
            <w:pPr>
              <w:keepNext/>
              <w:spacing w:before="60" w:after="60" w:line="252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val="ru-RU"/>
              </w:rPr>
            </w:pPr>
            <w:r w:rsidRPr="00AD5CC8">
              <w:rPr>
                <w:rFonts w:ascii="Verdana" w:eastAsia="Times New Roman" w:hAnsi="Verdana" w:cs="Times New Roman"/>
                <w:b/>
                <w:sz w:val="16"/>
                <w:szCs w:val="16"/>
                <w:lang w:val="ru-RU"/>
              </w:rPr>
              <w:t xml:space="preserve">         </w:t>
            </w:r>
          </w:p>
        </w:tc>
      </w:tr>
      <w:tr w:rsidR="00AD5CC8" w:rsidRPr="00AD5CC8" w14:paraId="18B0B214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8089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E20BAF3" w14:textId="77777777" w:rsidR="00AD5CC8" w:rsidRPr="00AD5CC8" w:rsidRDefault="00AD5CC8" w:rsidP="00AD5CC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24"/>
                <w:lang w:val="ru-RU"/>
              </w:rPr>
            </w:pPr>
          </w:p>
        </w:tc>
      </w:tr>
      <w:tr w:rsidR="00AD5CC8" w:rsidRPr="00AD5CC8" w14:paraId="294028A8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6CC7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AD5DB04" w14:textId="77777777" w:rsidR="00AD5CC8" w:rsidRPr="00AD5CC8" w:rsidRDefault="00AD5CC8" w:rsidP="00AD5CC8">
            <w:pPr>
              <w:tabs>
                <w:tab w:val="num" w:pos="432"/>
              </w:tabs>
              <w:spacing w:before="40" w:after="40" w:line="252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 xml:space="preserve">Основные черты </w:t>
            </w:r>
            <w:r w:rsidRPr="00AD5CC8">
              <w:rPr>
                <w:rFonts w:ascii="Verdana" w:eastAsia="Times New Roman" w:hAnsi="Verdana" w:cs="Times New Roman"/>
                <w:sz w:val="16"/>
                <w:szCs w:val="16"/>
              </w:rPr>
              <w:t>газетно-публицистического стиля</w:t>
            </w:r>
          </w:p>
        </w:tc>
      </w:tr>
      <w:tr w:rsidR="00AD5CC8" w:rsidRPr="00AD5CC8" w14:paraId="14EFB0C6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86C8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49360A7" w14:textId="77777777" w:rsidR="00AD5CC8" w:rsidRPr="00AD5CC8" w:rsidRDefault="00AD5CC8" w:rsidP="00AD5CC8">
            <w:pPr>
              <w:tabs>
                <w:tab w:val="num" w:pos="432"/>
              </w:tabs>
              <w:spacing w:before="40" w:after="40" w:line="252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стилистика, перевод, анализ, обсуждение</w:t>
            </w:r>
          </w:p>
        </w:tc>
      </w:tr>
      <w:tr w:rsidR="00AD5CC8" w:rsidRPr="00AD5CC8" w14:paraId="1BCDC390" w14:textId="77777777" w:rsidTr="00E9590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680E" w14:textId="77777777" w:rsidR="00AD5CC8" w:rsidRPr="00AD5CC8" w:rsidRDefault="00AD5CC8" w:rsidP="00AD5CC8">
            <w:pPr>
              <w:spacing w:before="120" w:after="120" w:line="252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</w:rPr>
              <w:t>4.Hafta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C6DCFE7" w14:textId="77777777" w:rsidR="00AD5CC8" w:rsidRPr="00AD5CC8" w:rsidRDefault="00AD5CC8" w:rsidP="00AD5CC8">
            <w:pPr>
              <w:keepNext/>
              <w:spacing w:before="60" w:after="60" w:line="252" w:lineRule="auto"/>
              <w:ind w:left="72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</w:p>
        </w:tc>
      </w:tr>
      <w:tr w:rsidR="00AD5CC8" w:rsidRPr="00AD5CC8" w14:paraId="04B7A84A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1B7E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72F82BF" w14:textId="77777777" w:rsidR="00AD5CC8" w:rsidRPr="00AD5CC8" w:rsidRDefault="00AD5CC8" w:rsidP="00AD5CC8">
            <w:pPr>
              <w:tabs>
                <w:tab w:val="num" w:pos="432"/>
              </w:tabs>
              <w:spacing w:before="40" w:after="40" w:line="252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</w:rPr>
              <w:t xml:space="preserve">Газетно-публицистический стиль. </w:t>
            </w:r>
            <w:r w:rsidRPr="00AD5CC8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 xml:space="preserve">Основы стилистики. </w:t>
            </w:r>
            <w:r w:rsidRPr="00AD5CC8">
              <w:rPr>
                <w:rFonts w:ascii="Verdana" w:eastAsia="Times New Roman" w:hAnsi="Verdana" w:cs="Times New Roman"/>
                <w:sz w:val="16"/>
                <w:szCs w:val="16"/>
              </w:rPr>
              <w:t>Введение.</w:t>
            </w:r>
          </w:p>
        </w:tc>
      </w:tr>
      <w:tr w:rsidR="00AD5CC8" w:rsidRPr="00AD5CC8" w14:paraId="01114E22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DCA0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F7FB361" w14:textId="77777777" w:rsidR="00AD5CC8" w:rsidRPr="00AD5CC8" w:rsidRDefault="00AD5CC8" w:rsidP="00AD5CC8">
            <w:pPr>
              <w:tabs>
                <w:tab w:val="num" w:pos="432"/>
              </w:tabs>
              <w:spacing w:before="40" w:after="40" w:line="252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стилистика, перевод, анализ, обсуждение</w:t>
            </w:r>
          </w:p>
        </w:tc>
      </w:tr>
      <w:tr w:rsidR="00AD5CC8" w:rsidRPr="00AD5CC8" w14:paraId="06AF1DDD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232E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425515C" w14:textId="77777777" w:rsidR="00AD5CC8" w:rsidRPr="00AD5CC8" w:rsidRDefault="00AD5CC8" w:rsidP="00AD5CC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val="ru-RU"/>
              </w:rPr>
            </w:pPr>
          </w:p>
        </w:tc>
      </w:tr>
      <w:tr w:rsidR="00AD5CC8" w:rsidRPr="00AD5CC8" w14:paraId="1543F6A9" w14:textId="77777777" w:rsidTr="00E9590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196495" w14:textId="77777777" w:rsidR="00AD5CC8" w:rsidRPr="00AD5CC8" w:rsidRDefault="00AD5CC8" w:rsidP="00AD5CC8">
            <w:pPr>
              <w:spacing w:before="120" w:after="120" w:line="252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</w:rPr>
              <w:t>5.Hafta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4344B91" w14:textId="77777777" w:rsidR="00AD5CC8" w:rsidRPr="00AD5CC8" w:rsidRDefault="00AD5CC8" w:rsidP="00AD5CC8">
            <w:pPr>
              <w:keepNext/>
              <w:spacing w:before="60" w:after="60" w:line="252" w:lineRule="auto"/>
              <w:ind w:left="72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</w:p>
        </w:tc>
      </w:tr>
      <w:tr w:rsidR="00AD5CC8" w:rsidRPr="00AD5CC8" w14:paraId="4E5A6C6D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5A63F8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5BA123D" w14:textId="77777777" w:rsidR="00AD5CC8" w:rsidRPr="00AD5CC8" w:rsidRDefault="00AD5CC8" w:rsidP="00AD5CC8">
            <w:pPr>
              <w:tabs>
                <w:tab w:val="num" w:pos="432"/>
              </w:tabs>
              <w:spacing w:before="40" w:after="40" w:line="252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s-ES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 xml:space="preserve">Понятие о стилистике в общих чертах </w:t>
            </w:r>
          </w:p>
        </w:tc>
      </w:tr>
      <w:tr w:rsidR="00AD5CC8" w:rsidRPr="00AD5CC8" w14:paraId="727E990E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FE6943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4191D1D" w14:textId="77777777" w:rsidR="00AD5CC8" w:rsidRPr="00AD5CC8" w:rsidRDefault="00AD5CC8" w:rsidP="00AD5CC8">
            <w:pPr>
              <w:tabs>
                <w:tab w:val="num" w:pos="432"/>
              </w:tabs>
              <w:spacing w:before="40" w:after="40" w:line="252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s-ES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  <w:lang w:val="es-ES"/>
              </w:rPr>
              <w:t>стилистика, перевод, анализ, обсуждение</w:t>
            </w:r>
          </w:p>
        </w:tc>
      </w:tr>
      <w:tr w:rsidR="00AD5CC8" w:rsidRPr="00AD5CC8" w14:paraId="1EA267AF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C29EC6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E521954" w14:textId="77777777" w:rsidR="00AD5CC8" w:rsidRPr="00AD5CC8" w:rsidRDefault="00AD5CC8" w:rsidP="00AD5CC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val="es-ES"/>
              </w:rPr>
            </w:pPr>
          </w:p>
        </w:tc>
      </w:tr>
      <w:tr w:rsidR="00AD5CC8" w:rsidRPr="00AD5CC8" w14:paraId="7B7DDE14" w14:textId="77777777" w:rsidTr="00E9590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78F1" w14:textId="77777777" w:rsidR="00AD5CC8" w:rsidRPr="00AD5CC8" w:rsidRDefault="00AD5CC8" w:rsidP="00AD5CC8">
            <w:pPr>
              <w:spacing w:before="120" w:after="120" w:line="252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</w:rPr>
              <w:t>6.Hafta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0DCA3A0" w14:textId="77777777" w:rsidR="00AD5CC8" w:rsidRPr="00AD5CC8" w:rsidRDefault="00AD5CC8" w:rsidP="00AD5CC8">
            <w:pPr>
              <w:keepNext/>
              <w:spacing w:before="60" w:after="60" w:line="252" w:lineRule="auto"/>
              <w:ind w:left="72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</w:p>
        </w:tc>
      </w:tr>
      <w:tr w:rsidR="00AD5CC8" w:rsidRPr="00AD5CC8" w14:paraId="1E3CA0D7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A4DF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46ABF60" w14:textId="77777777" w:rsidR="00AD5CC8" w:rsidRPr="00AD5CC8" w:rsidRDefault="00AD5CC8" w:rsidP="00AD5CC8">
            <w:pPr>
              <w:tabs>
                <w:tab w:val="num" w:pos="432"/>
              </w:tabs>
              <w:spacing w:before="40" w:after="40" w:line="252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Лексика письменной и устной речи</w:t>
            </w:r>
          </w:p>
        </w:tc>
      </w:tr>
      <w:tr w:rsidR="00AD5CC8" w:rsidRPr="00AD5CC8" w14:paraId="33710538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1F37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80142EC" w14:textId="77777777" w:rsidR="00AD5CC8" w:rsidRPr="00AD5CC8" w:rsidRDefault="00AD5CC8" w:rsidP="00AD5CC8">
            <w:pPr>
              <w:tabs>
                <w:tab w:val="num" w:pos="432"/>
              </w:tabs>
              <w:spacing w:before="40" w:after="40" w:line="252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стилистика, перевод, анализ, обсуждение</w:t>
            </w:r>
          </w:p>
        </w:tc>
      </w:tr>
      <w:tr w:rsidR="00AD5CC8" w:rsidRPr="00AD5CC8" w14:paraId="65CD936E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F2A3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4262105" w14:textId="77777777" w:rsidR="00AD5CC8" w:rsidRPr="00AD5CC8" w:rsidRDefault="00AD5CC8" w:rsidP="00AD5CC8">
            <w:pPr>
              <w:tabs>
                <w:tab w:val="num" w:pos="432"/>
              </w:tabs>
              <w:spacing w:before="40" w:after="40" w:line="252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</w:pPr>
          </w:p>
        </w:tc>
      </w:tr>
      <w:tr w:rsidR="00AD5CC8" w:rsidRPr="00AD5CC8" w14:paraId="6F8AF429" w14:textId="77777777" w:rsidTr="00E9590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9DE244" w14:textId="77777777" w:rsidR="00AD5CC8" w:rsidRPr="00AD5CC8" w:rsidRDefault="00AD5CC8" w:rsidP="00AD5CC8">
            <w:pPr>
              <w:spacing w:before="120" w:after="120" w:line="252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</w:rPr>
              <w:t>7.Hafta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5FE157C" w14:textId="1A37F082" w:rsidR="00AD5CC8" w:rsidRPr="00DB620F" w:rsidRDefault="00DB620F" w:rsidP="00AD5CC8">
            <w:pPr>
              <w:keepNext/>
              <w:spacing w:before="60" w:after="60" w:line="252" w:lineRule="auto"/>
              <w:ind w:left="72"/>
              <w:rPr>
                <w:rFonts w:ascii="Verdana" w:eastAsia="Times New Roman" w:hAnsi="Verdana" w:cs="Times New Roman"/>
                <w:bCs/>
                <w:sz w:val="16"/>
                <w:szCs w:val="16"/>
                <w:lang w:val="ru-RU"/>
              </w:rPr>
            </w:pPr>
            <w:r w:rsidRPr="00DB620F">
              <w:rPr>
                <w:rFonts w:ascii="Verdana" w:eastAsia="Times New Roman" w:hAnsi="Verdana" w:cs="Times New Roman"/>
                <w:bCs/>
                <w:sz w:val="16"/>
                <w:szCs w:val="16"/>
                <w:lang w:val="ru-RU"/>
              </w:rPr>
              <w:t>Официально деловой стиль. Введение</w:t>
            </w:r>
          </w:p>
        </w:tc>
      </w:tr>
      <w:tr w:rsidR="00AD5CC8" w:rsidRPr="00AD5CC8" w14:paraId="201AF803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C5B8FD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C56918E" w14:textId="77777777" w:rsidR="00AD5CC8" w:rsidRPr="00AD5CC8" w:rsidRDefault="00AD5CC8" w:rsidP="00AD5CC8">
            <w:pPr>
              <w:tabs>
                <w:tab w:val="num" w:pos="432"/>
              </w:tabs>
              <w:spacing w:before="40" w:after="40" w:line="252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s-ES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Работа над текстом</w:t>
            </w:r>
          </w:p>
        </w:tc>
      </w:tr>
      <w:tr w:rsidR="00AD5CC8" w:rsidRPr="00AD5CC8" w14:paraId="2ACE200C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A955A5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C476A85" w14:textId="77777777" w:rsidR="00AD5CC8" w:rsidRPr="00AD5CC8" w:rsidRDefault="00AD5CC8" w:rsidP="00AD5CC8">
            <w:pPr>
              <w:tabs>
                <w:tab w:val="num" w:pos="432"/>
              </w:tabs>
              <w:spacing w:before="40" w:after="40" w:line="252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s-ES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с</w:t>
            </w:r>
            <w:r w:rsidRPr="00AD5CC8">
              <w:rPr>
                <w:rFonts w:ascii="Verdana" w:eastAsia="Times New Roman" w:hAnsi="Verdana" w:cs="Times New Roman"/>
                <w:sz w:val="16"/>
                <w:szCs w:val="16"/>
                <w:lang w:val="es-ES"/>
              </w:rPr>
              <w:t>тилистика, перевод, анализ, обсуждение</w:t>
            </w:r>
          </w:p>
        </w:tc>
      </w:tr>
      <w:tr w:rsidR="00AD5CC8" w:rsidRPr="00AD5CC8" w14:paraId="1793DC6E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B03AE2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3CFD7BA" w14:textId="77777777" w:rsidR="00AD5CC8" w:rsidRPr="00AD5CC8" w:rsidRDefault="00AD5CC8" w:rsidP="00AD5CC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val="es-ES"/>
              </w:rPr>
            </w:pPr>
          </w:p>
        </w:tc>
      </w:tr>
      <w:tr w:rsidR="00AD5CC8" w:rsidRPr="00AD5CC8" w14:paraId="2972EF59" w14:textId="77777777" w:rsidTr="00E9590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23FB" w14:textId="77777777" w:rsidR="00AD5CC8" w:rsidRPr="00AD5CC8" w:rsidRDefault="00AD5CC8" w:rsidP="00AD5CC8">
            <w:pPr>
              <w:spacing w:before="120" w:after="120" w:line="252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</w:rPr>
              <w:t>8.hafta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B7D1A9E" w14:textId="5D1CDEAA" w:rsidR="00AD5CC8" w:rsidRPr="00DB620F" w:rsidRDefault="00DB620F" w:rsidP="00AD5CC8">
            <w:pPr>
              <w:keepNext/>
              <w:spacing w:before="60" w:after="60" w:line="252" w:lineRule="auto"/>
              <w:ind w:left="72"/>
              <w:rPr>
                <w:rFonts w:ascii="Verdana" w:eastAsia="Times New Roman" w:hAnsi="Verdana" w:cs="Times New Roman"/>
                <w:bCs/>
                <w:sz w:val="16"/>
                <w:szCs w:val="16"/>
                <w:lang w:val="ru-RU"/>
              </w:rPr>
            </w:pPr>
            <w:r w:rsidRPr="00DB620F">
              <w:rPr>
                <w:rFonts w:ascii="Verdana" w:eastAsia="Times New Roman" w:hAnsi="Verdana" w:cs="Times New Roman"/>
                <w:bCs/>
                <w:sz w:val="16"/>
                <w:szCs w:val="16"/>
                <w:lang w:val="ru-RU"/>
              </w:rPr>
              <w:t>Номинативный строй о</w:t>
            </w:r>
            <w:r w:rsidRPr="00DB620F">
              <w:rPr>
                <w:rFonts w:ascii="Verdana" w:eastAsia="Times New Roman" w:hAnsi="Verdana" w:cs="Times New Roman"/>
                <w:bCs/>
                <w:sz w:val="16"/>
                <w:szCs w:val="16"/>
              </w:rPr>
              <w:t>фициально</w:t>
            </w:r>
            <w:r w:rsidRPr="00DB620F">
              <w:rPr>
                <w:rFonts w:ascii="Verdana" w:eastAsia="Times New Roman" w:hAnsi="Verdana" w:cs="Times New Roman"/>
                <w:bCs/>
                <w:sz w:val="16"/>
                <w:szCs w:val="16"/>
                <w:lang w:val="ru-RU"/>
              </w:rPr>
              <w:t>-</w:t>
            </w:r>
            <w:r w:rsidRPr="00DB620F">
              <w:rPr>
                <w:rFonts w:ascii="Verdana" w:eastAsia="Times New Roman" w:hAnsi="Verdana" w:cs="Times New Roman"/>
                <w:bCs/>
                <w:sz w:val="16"/>
                <w:szCs w:val="16"/>
              </w:rPr>
              <w:t>делово</w:t>
            </w:r>
            <w:r w:rsidRPr="00DB620F">
              <w:rPr>
                <w:rFonts w:ascii="Verdana" w:eastAsia="Times New Roman" w:hAnsi="Verdana" w:cs="Times New Roman"/>
                <w:bCs/>
                <w:sz w:val="16"/>
                <w:szCs w:val="16"/>
                <w:lang w:val="ru-RU"/>
              </w:rPr>
              <w:t>го</w:t>
            </w:r>
            <w:r w:rsidRPr="00DB620F">
              <w:rPr>
                <w:rFonts w:ascii="Verdana" w:eastAsia="Times New Roman" w:hAnsi="Verdana" w:cs="Times New Roman"/>
                <w:bCs/>
                <w:sz w:val="16"/>
                <w:szCs w:val="16"/>
              </w:rPr>
              <w:t xml:space="preserve"> стил</w:t>
            </w:r>
            <w:r w:rsidRPr="00DB620F">
              <w:rPr>
                <w:rFonts w:ascii="Verdana" w:eastAsia="Times New Roman" w:hAnsi="Verdana" w:cs="Times New Roman"/>
                <w:bCs/>
                <w:sz w:val="16"/>
                <w:szCs w:val="16"/>
                <w:lang w:val="ru-RU"/>
              </w:rPr>
              <w:t>я</w:t>
            </w:r>
          </w:p>
        </w:tc>
      </w:tr>
      <w:tr w:rsidR="00AD5CC8" w:rsidRPr="00AD5CC8" w14:paraId="0E116708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FBE7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C50AD34" w14:textId="77777777" w:rsidR="00AD5CC8" w:rsidRPr="00AD5CC8" w:rsidRDefault="00AD5CC8" w:rsidP="00AD5CC8">
            <w:pPr>
              <w:tabs>
                <w:tab w:val="num" w:pos="432"/>
              </w:tabs>
              <w:spacing w:before="40" w:after="40" w:line="252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Работа над текстом</w:t>
            </w:r>
          </w:p>
        </w:tc>
      </w:tr>
      <w:tr w:rsidR="00AD5CC8" w:rsidRPr="00AD5CC8" w14:paraId="448CDAD0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47CA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B90FED4" w14:textId="77777777" w:rsidR="00AD5CC8" w:rsidRPr="00AD5CC8" w:rsidRDefault="00AD5CC8" w:rsidP="00AD5CC8">
            <w:pPr>
              <w:tabs>
                <w:tab w:val="num" w:pos="432"/>
              </w:tabs>
              <w:spacing w:before="40" w:after="40" w:line="252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стилистика, перевод, анализ, обсуждение</w:t>
            </w:r>
          </w:p>
        </w:tc>
      </w:tr>
      <w:tr w:rsidR="00AD5CC8" w:rsidRPr="00AD5CC8" w14:paraId="6A47D0B4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488F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AF37E79" w14:textId="77777777" w:rsidR="00AD5CC8" w:rsidRPr="00AD5CC8" w:rsidRDefault="00AD5CC8" w:rsidP="00AD5CC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val="ru-RU"/>
              </w:rPr>
            </w:pPr>
          </w:p>
        </w:tc>
      </w:tr>
      <w:tr w:rsidR="00AD5CC8" w:rsidRPr="00AD5CC8" w14:paraId="30FE90B8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8732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E356208" w14:textId="77777777" w:rsidR="00AD5CC8" w:rsidRPr="00AD5CC8" w:rsidRDefault="00AD5CC8" w:rsidP="00AD5CC8">
            <w:pPr>
              <w:spacing w:after="0" w:line="256" w:lineRule="auto"/>
              <w:rPr>
                <w:sz w:val="20"/>
                <w:szCs w:val="20"/>
                <w:lang w:eastAsia="tr-TR"/>
              </w:rPr>
            </w:pPr>
          </w:p>
        </w:tc>
      </w:tr>
      <w:tr w:rsidR="00AD5CC8" w:rsidRPr="00AD5CC8" w14:paraId="573499B7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A515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D83DFFC" w14:textId="77777777" w:rsidR="00AD5CC8" w:rsidRPr="00AD5CC8" w:rsidRDefault="00AD5CC8" w:rsidP="00AD5CC8">
            <w:pPr>
              <w:spacing w:after="0" w:line="256" w:lineRule="auto"/>
              <w:rPr>
                <w:sz w:val="20"/>
                <w:szCs w:val="20"/>
                <w:lang w:eastAsia="tr-TR"/>
              </w:rPr>
            </w:pPr>
          </w:p>
        </w:tc>
      </w:tr>
      <w:tr w:rsidR="00AD5CC8" w:rsidRPr="00AD5CC8" w14:paraId="36C834C2" w14:textId="77777777" w:rsidTr="00E9590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9F326" w14:textId="77777777" w:rsidR="00AD5CC8" w:rsidRPr="00AD5CC8" w:rsidRDefault="00AD5CC8" w:rsidP="00AD5CC8">
            <w:pPr>
              <w:spacing w:before="120" w:after="120" w:line="252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</w:rPr>
              <w:t>9.Hafta</w:t>
            </w:r>
          </w:p>
          <w:p w14:paraId="6AF1C155" w14:textId="77777777" w:rsidR="00AD5CC8" w:rsidRPr="00AD5CC8" w:rsidRDefault="00AD5CC8" w:rsidP="00AD5CC8">
            <w:pPr>
              <w:spacing w:before="120" w:after="120" w:line="252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AED591F" w14:textId="3C1BD694" w:rsidR="00DB620F" w:rsidRDefault="00DB620F" w:rsidP="00DB620F">
            <w:pPr>
              <w:tabs>
                <w:tab w:val="num" w:pos="432"/>
              </w:tabs>
              <w:spacing w:before="40" w:after="40" w:line="252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Основные черты</w:t>
            </w:r>
            <w:r>
              <w:t xml:space="preserve"> </w:t>
            </w:r>
            <w:r w:rsidRPr="00DB620F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официально-делового стиля</w:t>
            </w:r>
          </w:p>
          <w:p w14:paraId="5792D37D" w14:textId="37970D61" w:rsidR="00AD5CC8" w:rsidRPr="00AD5CC8" w:rsidRDefault="00AD5CC8" w:rsidP="00AD5CC8">
            <w:pPr>
              <w:tabs>
                <w:tab w:val="num" w:pos="432"/>
              </w:tabs>
              <w:spacing w:before="40" w:after="40" w:line="252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Работа над текстом</w:t>
            </w:r>
          </w:p>
        </w:tc>
      </w:tr>
      <w:tr w:rsidR="00AD5CC8" w:rsidRPr="00AD5CC8" w14:paraId="36191493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9CC1DB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DC5BE0F" w14:textId="77777777" w:rsidR="00AD5CC8" w:rsidRPr="00AD5CC8" w:rsidRDefault="00AD5CC8" w:rsidP="00AD5CC8">
            <w:pPr>
              <w:tabs>
                <w:tab w:val="num" w:pos="432"/>
              </w:tabs>
              <w:spacing w:before="40" w:after="40" w:line="252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</w:rPr>
              <w:t>стилистика, перевод, анализ, обсуждение</w:t>
            </w:r>
          </w:p>
        </w:tc>
      </w:tr>
      <w:tr w:rsidR="00AD5CC8" w:rsidRPr="00AD5CC8" w14:paraId="6F79DB32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371E0C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C88999D" w14:textId="77777777" w:rsidR="00AD5CC8" w:rsidRPr="00AD5CC8" w:rsidRDefault="00AD5CC8" w:rsidP="00AD5CC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</w:tr>
      <w:tr w:rsidR="00AD5CC8" w:rsidRPr="00AD5CC8" w14:paraId="5D2C4088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DB1217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F51B8D2" w14:textId="77777777" w:rsidR="00AD5CC8" w:rsidRPr="00AD5CC8" w:rsidRDefault="00AD5CC8" w:rsidP="00AD5CC8">
            <w:pPr>
              <w:spacing w:after="0" w:line="256" w:lineRule="auto"/>
              <w:rPr>
                <w:sz w:val="20"/>
                <w:szCs w:val="20"/>
                <w:lang w:eastAsia="tr-TR"/>
              </w:rPr>
            </w:pPr>
          </w:p>
        </w:tc>
      </w:tr>
      <w:tr w:rsidR="00AD5CC8" w:rsidRPr="00AD5CC8" w14:paraId="484882DF" w14:textId="77777777" w:rsidTr="00E9590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7EFF" w14:textId="77777777" w:rsidR="00AD5CC8" w:rsidRPr="00AD5CC8" w:rsidRDefault="00AD5CC8" w:rsidP="00AD5CC8">
            <w:pPr>
              <w:spacing w:before="120" w:after="120" w:line="252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</w:rPr>
              <w:t>10.Hafta</w:t>
            </w: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878AB17" w14:textId="77777777" w:rsidR="00AD5CC8" w:rsidRPr="00AD5CC8" w:rsidRDefault="00AD5CC8" w:rsidP="00AD5CC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D5CC8" w:rsidRPr="00AD5CC8" w14:paraId="0605CD8C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860C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05C5888" w14:textId="0E33E8A7" w:rsidR="00DB620F" w:rsidRDefault="00DB620F" w:rsidP="00AD5CC8">
            <w:pPr>
              <w:tabs>
                <w:tab w:val="num" w:pos="432"/>
              </w:tabs>
              <w:spacing w:before="40" w:after="40" w:line="252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</w:pPr>
            <w:r w:rsidRPr="00DB620F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Основные черты официально-делового стиля</w:t>
            </w:r>
          </w:p>
          <w:p w14:paraId="21103674" w14:textId="1303B5A6" w:rsidR="00AD5CC8" w:rsidRPr="00AD5CC8" w:rsidRDefault="00AD5CC8" w:rsidP="00AD5CC8">
            <w:pPr>
              <w:tabs>
                <w:tab w:val="num" w:pos="432"/>
              </w:tabs>
              <w:spacing w:before="40" w:after="40" w:line="252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Работа над текстом</w:t>
            </w:r>
          </w:p>
        </w:tc>
      </w:tr>
      <w:tr w:rsidR="00AD5CC8" w:rsidRPr="00AD5CC8" w14:paraId="50FB93D8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1953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9F75819" w14:textId="77777777" w:rsidR="00AD5CC8" w:rsidRPr="00AD5CC8" w:rsidRDefault="00AD5CC8" w:rsidP="00AD5CC8">
            <w:pPr>
              <w:tabs>
                <w:tab w:val="num" w:pos="432"/>
              </w:tabs>
              <w:spacing w:before="40" w:after="40" w:line="252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стилистика, перевод, анализ, обсуждение</w:t>
            </w:r>
          </w:p>
        </w:tc>
      </w:tr>
      <w:tr w:rsidR="00AD5CC8" w:rsidRPr="00AD5CC8" w14:paraId="7773A81D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9A5C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E25B3E8" w14:textId="77777777" w:rsidR="00AD5CC8" w:rsidRPr="00AD5CC8" w:rsidRDefault="00AD5CC8" w:rsidP="00AD5CC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</w:tr>
      <w:tr w:rsidR="00AD5CC8" w:rsidRPr="00AD5CC8" w14:paraId="14EEF510" w14:textId="77777777" w:rsidTr="00E9590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62C3" w14:textId="77777777" w:rsidR="00AD5CC8" w:rsidRPr="00AD5CC8" w:rsidRDefault="00AD5CC8" w:rsidP="00AD5CC8">
            <w:pPr>
              <w:spacing w:before="120" w:after="120" w:line="252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</w:rPr>
              <w:t>11.Hafta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8AAA0FE" w14:textId="77777777" w:rsidR="00AD5CC8" w:rsidRPr="00AD5CC8" w:rsidRDefault="00AD5CC8" w:rsidP="00AD5CC8">
            <w:pPr>
              <w:keepNext/>
              <w:spacing w:before="60" w:after="60" w:line="252" w:lineRule="auto"/>
              <w:ind w:left="72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</w:p>
        </w:tc>
      </w:tr>
      <w:tr w:rsidR="00AD5CC8" w:rsidRPr="00AD5CC8" w14:paraId="11E20D31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108D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153AB5E" w14:textId="77777777" w:rsidR="00AD5CC8" w:rsidRPr="00AD5CC8" w:rsidRDefault="00AD5CC8" w:rsidP="00AD5CC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24"/>
              </w:rPr>
            </w:pPr>
          </w:p>
        </w:tc>
      </w:tr>
      <w:tr w:rsidR="00AD5CC8" w:rsidRPr="00AD5CC8" w14:paraId="32ACA9AD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D4B0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E8C2D25" w14:textId="77777777" w:rsidR="00AD5CC8" w:rsidRPr="00AD5CC8" w:rsidRDefault="00AD5CC8" w:rsidP="00AD5CC8">
            <w:pPr>
              <w:tabs>
                <w:tab w:val="num" w:pos="432"/>
              </w:tabs>
              <w:spacing w:before="40" w:after="40" w:line="252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Работа над текстом</w:t>
            </w:r>
          </w:p>
        </w:tc>
      </w:tr>
      <w:tr w:rsidR="00AD5CC8" w:rsidRPr="00AD5CC8" w14:paraId="72930B3E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2565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2055B7A" w14:textId="77777777" w:rsidR="00AD5CC8" w:rsidRPr="00AD5CC8" w:rsidRDefault="00AD5CC8" w:rsidP="00AD5CC8">
            <w:pPr>
              <w:tabs>
                <w:tab w:val="num" w:pos="432"/>
              </w:tabs>
              <w:spacing w:before="40" w:after="40" w:line="252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с</w:t>
            </w:r>
            <w:r w:rsidRPr="00AD5CC8">
              <w:rPr>
                <w:rFonts w:ascii="Verdana" w:eastAsia="Times New Roman" w:hAnsi="Verdana" w:cs="Times New Roman"/>
                <w:sz w:val="16"/>
                <w:szCs w:val="16"/>
              </w:rPr>
              <w:t>тилистика, перевод, анализ, обсуждение</w:t>
            </w:r>
          </w:p>
        </w:tc>
      </w:tr>
      <w:tr w:rsidR="00AD5CC8" w:rsidRPr="00AD5CC8" w14:paraId="7D69B2CC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4502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1B1E63" w14:textId="77777777" w:rsidR="00AD5CC8" w:rsidRPr="00AD5CC8" w:rsidRDefault="00AD5CC8" w:rsidP="00AD5CC8">
            <w:pPr>
              <w:tabs>
                <w:tab w:val="num" w:pos="432"/>
              </w:tabs>
              <w:spacing w:before="40" w:after="40" w:line="252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AD5CC8" w:rsidRPr="00AD5CC8" w14:paraId="3FFD0ABF" w14:textId="77777777" w:rsidTr="00E9590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FD3F9B" w14:textId="77777777" w:rsidR="00AD5CC8" w:rsidRPr="00AD5CC8" w:rsidRDefault="00AD5CC8" w:rsidP="00AD5CC8">
            <w:pPr>
              <w:spacing w:before="120" w:after="120" w:line="252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</w:rPr>
              <w:t>12.Hafta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07E151F" w14:textId="77777777" w:rsidR="00AD5CC8" w:rsidRPr="00AD5CC8" w:rsidRDefault="00AD5CC8" w:rsidP="00AD5CC8">
            <w:pPr>
              <w:keepNext/>
              <w:spacing w:before="60" w:after="60" w:line="252" w:lineRule="auto"/>
              <w:ind w:left="72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</w:p>
        </w:tc>
      </w:tr>
      <w:tr w:rsidR="00AD5CC8" w:rsidRPr="00AD5CC8" w14:paraId="58ABE251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921BF9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5481073" w14:textId="77777777" w:rsidR="00AD5CC8" w:rsidRPr="00AD5CC8" w:rsidRDefault="00AD5CC8" w:rsidP="00AD5CC8">
            <w:pPr>
              <w:tabs>
                <w:tab w:val="num" w:pos="432"/>
              </w:tabs>
              <w:spacing w:before="40" w:after="40" w:line="252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da-DK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Работа над текстом</w:t>
            </w:r>
          </w:p>
        </w:tc>
      </w:tr>
      <w:tr w:rsidR="00AD5CC8" w:rsidRPr="00AD5CC8" w14:paraId="75085EC3" w14:textId="77777777" w:rsidTr="00E9590F">
        <w:trPr>
          <w:cantSplit/>
          <w:trHeight w:val="7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1635C2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01948BD" w14:textId="77777777" w:rsidR="00AD5CC8" w:rsidRPr="00AD5CC8" w:rsidRDefault="00AD5CC8" w:rsidP="00AD5CC8">
            <w:pPr>
              <w:tabs>
                <w:tab w:val="num" w:pos="432"/>
              </w:tabs>
              <w:spacing w:before="40" w:after="40" w:line="252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es-ES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с</w:t>
            </w:r>
            <w:r w:rsidRPr="00AD5CC8">
              <w:rPr>
                <w:rFonts w:ascii="Verdana" w:eastAsia="Times New Roman" w:hAnsi="Verdana" w:cs="Times New Roman"/>
                <w:sz w:val="16"/>
                <w:szCs w:val="16"/>
                <w:lang w:val="es-ES"/>
              </w:rPr>
              <w:t>тилистика, перевод, анализ, обсуждение</w:t>
            </w:r>
          </w:p>
        </w:tc>
      </w:tr>
      <w:tr w:rsidR="00AD5CC8" w:rsidRPr="00AD5CC8" w14:paraId="0AB4ADC1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285274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EF01078" w14:textId="77777777" w:rsidR="00AD5CC8" w:rsidRPr="00AD5CC8" w:rsidRDefault="00AD5CC8" w:rsidP="00AD5CC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val="es-ES"/>
              </w:rPr>
            </w:pPr>
          </w:p>
        </w:tc>
      </w:tr>
      <w:tr w:rsidR="00AD5CC8" w:rsidRPr="00AD5CC8" w14:paraId="0613C90F" w14:textId="77777777" w:rsidTr="00E9590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76CA" w14:textId="77777777" w:rsidR="00AD5CC8" w:rsidRPr="00AD5CC8" w:rsidRDefault="00AD5CC8" w:rsidP="00AD5CC8">
            <w:pPr>
              <w:spacing w:before="120" w:after="120" w:line="252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</w:rPr>
              <w:t>13.Hafta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52C0DA3" w14:textId="77777777" w:rsidR="00AD5CC8" w:rsidRPr="00AD5CC8" w:rsidRDefault="00AD5CC8" w:rsidP="00AD5CC8">
            <w:pPr>
              <w:keepNext/>
              <w:spacing w:before="60" w:after="60" w:line="252" w:lineRule="auto"/>
              <w:ind w:left="72"/>
              <w:rPr>
                <w:rFonts w:ascii="Verdana" w:eastAsia="Times New Roman" w:hAnsi="Verdana" w:cs="Times New Roman"/>
                <w:b/>
                <w:sz w:val="16"/>
                <w:szCs w:val="16"/>
                <w:lang w:val="ru-RU"/>
              </w:rPr>
            </w:pPr>
          </w:p>
        </w:tc>
      </w:tr>
      <w:tr w:rsidR="00AD5CC8" w:rsidRPr="00AD5CC8" w14:paraId="5358370B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09AF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2215220" w14:textId="77777777" w:rsidR="00AD5CC8" w:rsidRPr="00AD5CC8" w:rsidRDefault="00AD5CC8" w:rsidP="00AD5CC8">
            <w:pPr>
              <w:tabs>
                <w:tab w:val="num" w:pos="432"/>
              </w:tabs>
              <w:spacing w:before="40" w:after="40" w:line="252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Работа над текстом</w:t>
            </w:r>
          </w:p>
        </w:tc>
      </w:tr>
      <w:tr w:rsidR="00AD5CC8" w:rsidRPr="00AD5CC8" w14:paraId="510BF09D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7B49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03A8BA4" w14:textId="77777777" w:rsidR="00AD5CC8" w:rsidRPr="00AD5CC8" w:rsidRDefault="00AD5CC8" w:rsidP="00AD5CC8">
            <w:pPr>
              <w:tabs>
                <w:tab w:val="num" w:pos="432"/>
              </w:tabs>
              <w:spacing w:before="40" w:after="40" w:line="252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стилистика, перевод, анализ, обсуждение</w:t>
            </w:r>
          </w:p>
        </w:tc>
      </w:tr>
      <w:tr w:rsidR="00AD5CC8" w:rsidRPr="00AD5CC8" w14:paraId="54FEFD0B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8F4D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F855C3" w14:textId="77777777" w:rsidR="00AD5CC8" w:rsidRPr="00AD5CC8" w:rsidRDefault="00AD5CC8" w:rsidP="00AD5CC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</w:tr>
      <w:tr w:rsidR="00AD5CC8" w:rsidRPr="00AD5CC8" w14:paraId="4A351758" w14:textId="77777777" w:rsidTr="00E9590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7BB7" w14:textId="77777777" w:rsidR="00AD5CC8" w:rsidRPr="00AD5CC8" w:rsidRDefault="00AD5CC8" w:rsidP="00AD5CC8">
            <w:pPr>
              <w:spacing w:before="120" w:after="120" w:line="252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</w:rPr>
              <w:t>14.Hafta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91D0AD3" w14:textId="77777777" w:rsidR="00AD5CC8" w:rsidRPr="00AD5CC8" w:rsidRDefault="00AD5CC8" w:rsidP="00AD5CC8">
            <w:pPr>
              <w:keepNext/>
              <w:spacing w:before="60" w:after="60" w:line="252" w:lineRule="auto"/>
              <w:ind w:left="72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</w:p>
        </w:tc>
      </w:tr>
      <w:tr w:rsidR="00AD5CC8" w:rsidRPr="00AD5CC8" w14:paraId="793E079E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6AE0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08A0065" w14:textId="77777777" w:rsidR="00AD5CC8" w:rsidRPr="00AD5CC8" w:rsidRDefault="00AD5CC8" w:rsidP="00AD5CC8">
            <w:pPr>
              <w:tabs>
                <w:tab w:val="num" w:pos="432"/>
              </w:tabs>
              <w:spacing w:before="40" w:after="40" w:line="252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Работа над текстом</w:t>
            </w:r>
          </w:p>
        </w:tc>
      </w:tr>
      <w:tr w:rsidR="00AD5CC8" w:rsidRPr="00AD5CC8" w14:paraId="7C2D1206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2C03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D20536C" w14:textId="77777777" w:rsidR="00AD5CC8" w:rsidRPr="00AD5CC8" w:rsidRDefault="00AD5CC8" w:rsidP="00AD5CC8">
            <w:pPr>
              <w:tabs>
                <w:tab w:val="num" w:pos="432"/>
              </w:tabs>
              <w:spacing w:before="40" w:after="40" w:line="252" w:lineRule="auto"/>
              <w:ind w:left="432" w:hanging="360"/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</w:pPr>
            <w:r w:rsidRPr="00AD5CC8">
              <w:rPr>
                <w:rFonts w:ascii="Verdana" w:eastAsia="Times New Roman" w:hAnsi="Verdana" w:cs="Times New Roman"/>
                <w:sz w:val="16"/>
                <w:szCs w:val="16"/>
                <w:lang w:val="ru-RU"/>
              </w:rPr>
              <w:t>стилистика, перевод, анализ, обсуждение</w:t>
            </w:r>
          </w:p>
        </w:tc>
      </w:tr>
      <w:tr w:rsidR="00AD5CC8" w:rsidRPr="00AD5CC8" w14:paraId="69C04288" w14:textId="77777777" w:rsidTr="00E9590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6E6F" w14:textId="77777777" w:rsidR="00AD5CC8" w:rsidRPr="00AD5CC8" w:rsidRDefault="00AD5CC8" w:rsidP="00AD5CC8">
            <w:pPr>
              <w:spacing w:after="0" w:line="256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2AE74B6" w14:textId="77777777" w:rsidR="00AD5CC8" w:rsidRPr="00AD5CC8" w:rsidRDefault="00AD5CC8" w:rsidP="00AD5CC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val="ru-RU"/>
              </w:rPr>
            </w:pPr>
          </w:p>
        </w:tc>
      </w:tr>
    </w:tbl>
    <w:p w14:paraId="0FC54223" w14:textId="77777777" w:rsidR="00AD5CC8" w:rsidRPr="00AD5CC8" w:rsidRDefault="00AD5CC8" w:rsidP="00AD5CC8">
      <w:pPr>
        <w:tabs>
          <w:tab w:val="left" w:pos="6375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AD5CC8">
        <w:rPr>
          <w:rFonts w:ascii="Verdana" w:eastAsia="Times New Roman" w:hAnsi="Verdana" w:cs="Times New Roman"/>
          <w:sz w:val="16"/>
          <w:szCs w:val="16"/>
          <w:lang w:eastAsia="tr-TR"/>
        </w:rPr>
        <w:tab/>
      </w:r>
    </w:p>
    <w:p w14:paraId="1D86ED51" w14:textId="77777777" w:rsidR="00AD5CC8" w:rsidRPr="00AD5CC8" w:rsidRDefault="00AD5CC8" w:rsidP="00AD5CC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tr-TR"/>
        </w:rPr>
      </w:pPr>
    </w:p>
    <w:p w14:paraId="5C4B0388" w14:textId="77777777" w:rsidR="00AD5CC8" w:rsidRPr="00AD5CC8" w:rsidRDefault="00AD5CC8" w:rsidP="00AD5CC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tr-TR"/>
        </w:rPr>
      </w:pPr>
    </w:p>
    <w:p w14:paraId="44D360B5" w14:textId="77777777" w:rsidR="00AD5CC8" w:rsidRPr="00AD5CC8" w:rsidRDefault="00AD5CC8" w:rsidP="00AD5CC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tr-TR"/>
        </w:rPr>
      </w:pPr>
    </w:p>
    <w:p w14:paraId="7C31D398" w14:textId="77777777" w:rsidR="00AD5CC8" w:rsidRPr="00AD5CC8" w:rsidRDefault="00AD5CC8" w:rsidP="00AD5CC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tr-TR"/>
        </w:rPr>
      </w:pPr>
    </w:p>
    <w:p w14:paraId="31516F59" w14:textId="77777777" w:rsidR="00594C54" w:rsidRDefault="00594C54"/>
    <w:sectPr w:rsidR="00594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A2"/>
    <w:rsid w:val="00297DA2"/>
    <w:rsid w:val="00594C54"/>
    <w:rsid w:val="00AD5CC8"/>
    <w:rsid w:val="00DB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1437D"/>
  <w15:chartTrackingRefBased/>
  <w15:docId w15:val="{B1CCFE1A-3780-460A-9E27-5C0FBB12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2020-04-11T09:32:00Z</dcterms:created>
  <dcterms:modified xsi:type="dcterms:W3CDTF">2020-04-13T11:47:00Z</dcterms:modified>
</cp:coreProperties>
</file>