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8789" w:type="dxa"/>
        <w:jc w:val="center"/>
        <w:tblLook w:val="01E0"/>
      </w:tblPr>
      <w:tblGrid>
        <w:gridCol w:w="2932"/>
        <w:gridCol w:w="2930"/>
        <w:gridCol w:w="2927"/>
      </w:tblGrid>
      <w:tr w:rsidR="00EE59D2" w:rsidRPr="00EE59D2" w:rsidTr="00531EAC">
        <w:trPr>
          <w:trHeight w:val="317"/>
          <w:jc w:val="center"/>
        </w:trPr>
        <w:tc>
          <w:tcPr>
            <w:tcW w:w="2932" w:type="dxa"/>
            <w:tcBorders>
              <w:top w:val="nil"/>
              <w:left w:val="nil"/>
              <w:bottom w:val="single" w:sz="4" w:space="0" w:color="660066"/>
              <w:right w:val="nil"/>
            </w:tcBorders>
            <w:vAlign w:val="center"/>
            <w:hideMark/>
          </w:tcPr>
          <w:p w:rsidR="00EE59D2" w:rsidRPr="004631CC" w:rsidRDefault="00EE59D2" w:rsidP="00EE59D2">
            <w:pPr>
              <w:tabs>
                <w:tab w:val="left" w:pos="567"/>
                <w:tab w:val="center" w:pos="994"/>
                <w:tab w:val="center" w:pos="3543"/>
                <w:tab w:val="right" w:pos="6520"/>
              </w:tabs>
              <w:spacing w:line="240" w:lineRule="exact"/>
              <w:rPr>
                <w:rFonts w:ascii="Arial" w:hAnsi="Arial" w:cs="Arial"/>
                <w:b/>
                <w:sz w:val="22"/>
                <w:szCs w:val="22"/>
              </w:rPr>
            </w:pPr>
            <w:r w:rsidRPr="004631CC">
              <w:rPr>
                <w:rFonts w:ascii="Arial" w:hAnsi="Arial" w:cs="Arial"/>
                <w:color w:val="FF0000"/>
                <w:sz w:val="22"/>
                <w:szCs w:val="22"/>
              </w:rPr>
              <w:t>9 Nisan 2007 PAZARTESİ</w:t>
            </w:r>
          </w:p>
        </w:tc>
        <w:tc>
          <w:tcPr>
            <w:tcW w:w="2930" w:type="dxa"/>
            <w:tcBorders>
              <w:top w:val="nil"/>
              <w:left w:val="nil"/>
              <w:bottom w:val="single" w:sz="4" w:space="0" w:color="660066"/>
              <w:right w:val="nil"/>
            </w:tcBorders>
            <w:vAlign w:val="center"/>
            <w:hideMark/>
          </w:tcPr>
          <w:p w:rsidR="00EE59D2" w:rsidRPr="00EE59D2" w:rsidRDefault="00EE59D2" w:rsidP="00EE59D2">
            <w:pPr>
              <w:tabs>
                <w:tab w:val="left" w:pos="567"/>
                <w:tab w:val="center" w:pos="994"/>
                <w:tab w:val="center" w:pos="3543"/>
                <w:tab w:val="right" w:pos="6520"/>
              </w:tabs>
              <w:spacing w:line="240" w:lineRule="exact"/>
              <w:jc w:val="center"/>
              <w:rPr>
                <w:b/>
                <w:color w:val="660066"/>
                <w:sz w:val="24"/>
                <w:szCs w:val="24"/>
              </w:rPr>
            </w:pPr>
            <w:r w:rsidRPr="00EE59D2">
              <w:rPr>
                <w:b/>
                <w:color w:val="660066"/>
                <w:sz w:val="24"/>
                <w:szCs w:val="24"/>
              </w:rPr>
              <w:t>Resmî Gazete</w:t>
            </w:r>
          </w:p>
        </w:tc>
        <w:tc>
          <w:tcPr>
            <w:tcW w:w="2927" w:type="dxa"/>
            <w:tcBorders>
              <w:top w:val="nil"/>
              <w:left w:val="nil"/>
              <w:bottom w:val="single" w:sz="4" w:space="0" w:color="660066"/>
              <w:right w:val="nil"/>
            </w:tcBorders>
            <w:vAlign w:val="center"/>
            <w:hideMark/>
          </w:tcPr>
          <w:p w:rsidR="00EE59D2" w:rsidRPr="004631CC" w:rsidRDefault="00EE59D2" w:rsidP="00EE59D2">
            <w:pPr>
              <w:spacing w:before="100" w:beforeAutospacing="1" w:after="100" w:afterAutospacing="1"/>
              <w:jc w:val="right"/>
              <w:rPr>
                <w:rFonts w:ascii="Arial" w:hAnsi="Arial" w:cs="Arial"/>
                <w:sz w:val="22"/>
                <w:szCs w:val="22"/>
              </w:rPr>
            </w:pPr>
            <w:proofErr w:type="gramStart"/>
            <w:r w:rsidRPr="004631CC">
              <w:rPr>
                <w:rFonts w:ascii="Arial" w:hAnsi="Arial" w:cs="Arial"/>
                <w:color w:val="FF0000"/>
                <w:sz w:val="22"/>
                <w:szCs w:val="22"/>
              </w:rPr>
              <w:t>Sayı : 26488</w:t>
            </w:r>
            <w:proofErr w:type="gramEnd"/>
          </w:p>
        </w:tc>
      </w:tr>
      <w:tr w:rsidR="00EE59D2" w:rsidRPr="00EE59D2" w:rsidTr="00531EAC">
        <w:trPr>
          <w:trHeight w:val="480"/>
          <w:jc w:val="center"/>
        </w:trPr>
        <w:tc>
          <w:tcPr>
            <w:tcW w:w="8789" w:type="dxa"/>
            <w:gridSpan w:val="3"/>
            <w:vAlign w:val="center"/>
            <w:hideMark/>
          </w:tcPr>
          <w:p w:rsidR="00EE59D2" w:rsidRPr="004631CC" w:rsidRDefault="00EE59D2" w:rsidP="00EE59D2">
            <w:pPr>
              <w:spacing w:before="100" w:beforeAutospacing="1" w:after="100" w:afterAutospacing="1"/>
              <w:jc w:val="center"/>
              <w:rPr>
                <w:rFonts w:ascii="Arial" w:hAnsi="Arial" w:cs="Arial"/>
                <w:color w:val="000080"/>
                <w:sz w:val="22"/>
                <w:szCs w:val="22"/>
              </w:rPr>
            </w:pPr>
            <w:r w:rsidRPr="004631CC">
              <w:rPr>
                <w:rFonts w:ascii="Arial" w:hAnsi="Arial" w:cs="Arial"/>
                <w:b/>
                <w:color w:val="000080"/>
                <w:sz w:val="22"/>
                <w:szCs w:val="22"/>
              </w:rPr>
              <w:t>MİLLETLERARASI ANDLAŞMA</w:t>
            </w:r>
          </w:p>
        </w:tc>
      </w:tr>
    </w:tbl>
    <w:p w:rsidR="00EE59D2" w:rsidRPr="00EE59D2" w:rsidRDefault="00EE59D2" w:rsidP="00EE59D2">
      <w:pPr>
        <w:tabs>
          <w:tab w:val="left" w:pos="567"/>
          <w:tab w:val="center" w:pos="3543"/>
        </w:tabs>
        <w:spacing w:after="60" w:line="240" w:lineRule="auto"/>
        <w:ind w:firstLine="567"/>
        <w:rPr>
          <w:rFonts w:ascii="Times New Roman" w:eastAsia="Times New Roman" w:hAnsi="Times New Roman" w:cs="Times New Roman"/>
          <w:sz w:val="18"/>
          <w:szCs w:val="18"/>
          <w:lang w:eastAsia="tr-TR"/>
        </w:rPr>
      </w:pPr>
      <w:r w:rsidRPr="00EE59D2">
        <w:rPr>
          <w:rFonts w:ascii="Times New Roman" w:eastAsia="Times New Roman" w:hAnsi="Times New Roman" w:cs="Times New Roman"/>
          <w:b/>
          <w:sz w:val="18"/>
          <w:szCs w:val="18"/>
          <w:u w:val="single"/>
          <w:lang w:eastAsia="tr-TR"/>
        </w:rPr>
        <w:t xml:space="preserve">Karar </w:t>
      </w:r>
      <w:proofErr w:type="gramStart"/>
      <w:r w:rsidRPr="00EE59D2">
        <w:rPr>
          <w:rFonts w:ascii="Times New Roman" w:eastAsia="Times New Roman" w:hAnsi="Times New Roman" w:cs="Times New Roman"/>
          <w:b/>
          <w:sz w:val="18"/>
          <w:szCs w:val="18"/>
          <w:u w:val="single"/>
          <w:lang w:eastAsia="tr-TR"/>
        </w:rPr>
        <w:t>Sayısı : 2007</w:t>
      </w:r>
      <w:proofErr w:type="gramEnd"/>
      <w:r w:rsidRPr="00EE59D2">
        <w:rPr>
          <w:rFonts w:ascii="Times New Roman" w:eastAsia="Times New Roman" w:hAnsi="Times New Roman" w:cs="Times New Roman"/>
          <w:b/>
          <w:sz w:val="18"/>
          <w:szCs w:val="18"/>
          <w:u w:val="single"/>
          <w:lang w:eastAsia="tr-TR"/>
        </w:rPr>
        <w:t>/11907</w:t>
      </w:r>
    </w:p>
    <w:p w:rsidR="00EE59D2" w:rsidRPr="00EE59D2" w:rsidRDefault="00EE59D2" w:rsidP="00EE59D2">
      <w:pPr>
        <w:tabs>
          <w:tab w:val="left" w:pos="567"/>
          <w:tab w:val="center" w:pos="3543"/>
        </w:tabs>
        <w:spacing w:after="0" w:line="240" w:lineRule="auto"/>
        <w:jc w:val="both"/>
        <w:rPr>
          <w:rFonts w:ascii="Times New Roman" w:eastAsia="Times New Roman" w:hAnsi="Times New Roman" w:cs="Times New Roman"/>
          <w:sz w:val="18"/>
          <w:szCs w:val="18"/>
          <w:lang w:eastAsia="tr-TR"/>
        </w:rPr>
      </w:pPr>
      <w:r w:rsidRPr="00EE59D2">
        <w:rPr>
          <w:rFonts w:ascii="Times New Roman" w:eastAsia="Times New Roman" w:hAnsi="Times New Roman" w:cs="Times New Roman"/>
          <w:sz w:val="18"/>
          <w:szCs w:val="18"/>
          <w:lang w:eastAsia="tr-TR"/>
        </w:rPr>
        <w:tab/>
      </w:r>
      <w:proofErr w:type="gramStart"/>
      <w:r w:rsidRPr="00EE59D2">
        <w:rPr>
          <w:rFonts w:ascii="Times New Roman" w:eastAsia="Times New Roman" w:hAnsi="Times New Roman" w:cs="Times New Roman"/>
          <w:sz w:val="18"/>
          <w:szCs w:val="18"/>
          <w:lang w:eastAsia="tr-TR"/>
        </w:rPr>
        <w:t>27/9/2006</w:t>
      </w:r>
      <w:proofErr w:type="gramEnd"/>
      <w:r w:rsidRPr="00EE59D2">
        <w:rPr>
          <w:rFonts w:ascii="Times New Roman" w:eastAsia="Times New Roman" w:hAnsi="Times New Roman" w:cs="Times New Roman"/>
          <w:sz w:val="18"/>
          <w:szCs w:val="18"/>
          <w:lang w:eastAsia="tr-TR"/>
        </w:rPr>
        <w:t xml:space="preserve"> tarihli ve 5547 sayılı Kanunla onaylanması uygun bulunan ekli “(Gözden Geçirilmiş) Avrupa Sosyal Şartı”nın ilişik Beyan ile onaylanması; Dışişleri Bakanlığı’nın 2/3/2007 tarihli ve HUMŞ/161 sayılı yazısı üzerine, 31/5/1963 tarihli ve 244 sayılı Kanunun 3 üncü maddesine göre, Bakanlar Kurulu’nca 22/3/2007 tarihinde kararlaştırılmıştır.</w:t>
      </w:r>
    </w:p>
    <w:p w:rsidR="00EE59D2" w:rsidRPr="00EE59D2" w:rsidRDefault="00EE59D2" w:rsidP="00EE59D2">
      <w:pPr>
        <w:tabs>
          <w:tab w:val="left" w:pos="567"/>
          <w:tab w:val="center" w:pos="3543"/>
        </w:tabs>
        <w:spacing w:after="0" w:line="240" w:lineRule="auto"/>
        <w:jc w:val="both"/>
        <w:rPr>
          <w:rFonts w:ascii="Times New Roman" w:eastAsia="Times New Roman" w:hAnsi="Times New Roman" w:cs="Times New Roman"/>
          <w:sz w:val="18"/>
          <w:szCs w:val="18"/>
          <w:lang w:eastAsia="tr-TR"/>
        </w:rPr>
      </w:pPr>
    </w:p>
    <w:tbl>
      <w:tblPr>
        <w:tblStyle w:val="TabloKlavuzu2"/>
        <w:tblW w:w="0" w:type="auto"/>
        <w:jc w:val="center"/>
        <w:tblInd w:w="124" w:type="dxa"/>
        <w:tblLook w:val="01E0"/>
      </w:tblPr>
      <w:tblGrid>
        <w:gridCol w:w="9088"/>
      </w:tblGrid>
      <w:tr w:rsidR="008236A8" w:rsidRPr="008236A8" w:rsidTr="00B813A8">
        <w:trPr>
          <w:jc w:val="center"/>
        </w:trPr>
        <w:tc>
          <w:tcPr>
            <w:tcW w:w="9088" w:type="dxa"/>
          </w:tcPr>
          <w:p w:rsidR="008236A8" w:rsidRPr="008236A8" w:rsidRDefault="008236A8" w:rsidP="008236A8">
            <w:pPr>
              <w:tabs>
                <w:tab w:val="left" w:pos="5102"/>
              </w:tabs>
              <w:jc w:val="both"/>
              <w:rPr>
                <w:sz w:val="18"/>
                <w:szCs w:val="18"/>
              </w:rPr>
            </w:pPr>
            <w:bookmarkStart w:id="0" w:name="_GoBack" w:colFirst="1" w:colLast="1"/>
            <w:r w:rsidRPr="008236A8">
              <w:rPr>
                <w:sz w:val="18"/>
                <w:szCs w:val="18"/>
              </w:rPr>
              <w:tab/>
            </w:r>
            <w:r w:rsidRPr="008236A8">
              <w:rPr>
                <w:b/>
                <w:sz w:val="18"/>
                <w:szCs w:val="18"/>
              </w:rPr>
              <w:t>Ahmet Necdet SEZER</w:t>
            </w:r>
          </w:p>
          <w:p w:rsidR="008236A8" w:rsidRPr="008236A8" w:rsidRDefault="008236A8" w:rsidP="008236A8">
            <w:pPr>
              <w:tabs>
                <w:tab w:val="left" w:pos="5102"/>
              </w:tabs>
              <w:jc w:val="both"/>
              <w:rPr>
                <w:sz w:val="18"/>
                <w:szCs w:val="18"/>
              </w:rPr>
            </w:pPr>
            <w:r w:rsidRPr="008236A8">
              <w:rPr>
                <w:sz w:val="18"/>
                <w:szCs w:val="18"/>
              </w:rPr>
              <w:tab/>
              <w:t xml:space="preserve"> CUMHURBAŞKANI</w:t>
            </w:r>
          </w:p>
          <w:p w:rsidR="008236A8" w:rsidRPr="008236A8" w:rsidRDefault="008236A8" w:rsidP="008236A8">
            <w:pPr>
              <w:tabs>
                <w:tab w:val="center" w:pos="1168"/>
                <w:tab w:val="center" w:pos="2741"/>
                <w:tab w:val="center" w:pos="4494"/>
                <w:tab w:val="center" w:pos="6236"/>
              </w:tabs>
              <w:jc w:val="both"/>
              <w:rPr>
                <w:sz w:val="18"/>
                <w:szCs w:val="18"/>
              </w:rPr>
            </w:pPr>
            <w:r w:rsidRPr="008236A8">
              <w:rPr>
                <w:sz w:val="18"/>
                <w:szCs w:val="18"/>
              </w:rPr>
              <w:tab/>
              <w:t>Recep Tayyip ERDOĞAN</w:t>
            </w:r>
          </w:p>
          <w:p w:rsidR="008236A8" w:rsidRPr="008236A8" w:rsidRDefault="008236A8" w:rsidP="008236A8">
            <w:pPr>
              <w:tabs>
                <w:tab w:val="center" w:pos="1168"/>
                <w:tab w:val="center" w:pos="2741"/>
                <w:tab w:val="center" w:pos="4494"/>
                <w:tab w:val="center" w:pos="6236"/>
              </w:tabs>
              <w:spacing w:after="100"/>
              <w:jc w:val="both"/>
              <w:rPr>
                <w:sz w:val="18"/>
                <w:szCs w:val="18"/>
              </w:rPr>
            </w:pPr>
            <w:r w:rsidRPr="008236A8">
              <w:rPr>
                <w:sz w:val="18"/>
                <w:szCs w:val="18"/>
              </w:rPr>
              <w:tab/>
              <w:t>Başbakan</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A. GÜL</w:t>
            </w:r>
            <w:r w:rsidRPr="008236A8">
              <w:rPr>
                <w:sz w:val="18"/>
                <w:szCs w:val="18"/>
              </w:rPr>
              <w:tab/>
              <w:t>A. ŞENER</w:t>
            </w:r>
            <w:r w:rsidRPr="008236A8">
              <w:rPr>
                <w:sz w:val="18"/>
                <w:szCs w:val="18"/>
              </w:rPr>
              <w:tab/>
              <w:t>M. A. ŞAHİN</w:t>
            </w:r>
            <w:r w:rsidRPr="008236A8">
              <w:rPr>
                <w:sz w:val="18"/>
                <w:szCs w:val="18"/>
              </w:rPr>
              <w:tab/>
              <w:t>B. ATALAY</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 xml:space="preserve">Dışişleri Bak. </w:t>
            </w:r>
            <w:proofErr w:type="gramStart"/>
            <w:r w:rsidRPr="008236A8">
              <w:rPr>
                <w:sz w:val="18"/>
                <w:szCs w:val="18"/>
              </w:rPr>
              <w:t>ve</w:t>
            </w:r>
            <w:proofErr w:type="gramEnd"/>
            <w:r w:rsidRPr="008236A8">
              <w:rPr>
                <w:sz w:val="18"/>
                <w:szCs w:val="18"/>
              </w:rPr>
              <w:t xml:space="preserve"> </w:t>
            </w:r>
            <w:proofErr w:type="spellStart"/>
            <w:r w:rsidRPr="008236A8">
              <w:rPr>
                <w:sz w:val="18"/>
                <w:szCs w:val="18"/>
              </w:rPr>
              <w:t>Başb</w:t>
            </w:r>
            <w:proofErr w:type="spellEnd"/>
            <w:r w:rsidRPr="008236A8">
              <w:rPr>
                <w:sz w:val="18"/>
                <w:szCs w:val="18"/>
              </w:rPr>
              <w:t>. Yrd.</w:t>
            </w:r>
            <w:r w:rsidRPr="008236A8">
              <w:rPr>
                <w:sz w:val="18"/>
                <w:szCs w:val="18"/>
              </w:rPr>
              <w:tab/>
              <w:t xml:space="preserve">Devlet Bak. </w:t>
            </w:r>
            <w:proofErr w:type="gramStart"/>
            <w:r w:rsidRPr="008236A8">
              <w:rPr>
                <w:sz w:val="18"/>
                <w:szCs w:val="18"/>
              </w:rPr>
              <w:t>ve</w:t>
            </w:r>
            <w:proofErr w:type="gramEnd"/>
            <w:r w:rsidRPr="008236A8">
              <w:rPr>
                <w:sz w:val="18"/>
                <w:szCs w:val="18"/>
              </w:rPr>
              <w:t xml:space="preserve"> </w:t>
            </w:r>
            <w:proofErr w:type="spellStart"/>
            <w:r w:rsidRPr="008236A8">
              <w:rPr>
                <w:sz w:val="18"/>
                <w:szCs w:val="18"/>
              </w:rPr>
              <w:t>Başb</w:t>
            </w:r>
            <w:proofErr w:type="spellEnd"/>
            <w:r w:rsidRPr="008236A8">
              <w:rPr>
                <w:sz w:val="18"/>
                <w:szCs w:val="18"/>
              </w:rPr>
              <w:t>. Yrd.</w:t>
            </w:r>
            <w:r w:rsidRPr="008236A8">
              <w:rPr>
                <w:sz w:val="18"/>
                <w:szCs w:val="18"/>
              </w:rPr>
              <w:tab/>
              <w:t xml:space="preserve">Devlet Bak. </w:t>
            </w:r>
            <w:proofErr w:type="gramStart"/>
            <w:r w:rsidRPr="008236A8">
              <w:rPr>
                <w:sz w:val="18"/>
                <w:szCs w:val="18"/>
              </w:rPr>
              <w:t>ve</w:t>
            </w:r>
            <w:proofErr w:type="gramEnd"/>
            <w:r w:rsidRPr="008236A8">
              <w:rPr>
                <w:sz w:val="18"/>
                <w:szCs w:val="18"/>
              </w:rPr>
              <w:t xml:space="preserve"> </w:t>
            </w:r>
            <w:proofErr w:type="spellStart"/>
            <w:r w:rsidRPr="008236A8">
              <w:rPr>
                <w:sz w:val="18"/>
                <w:szCs w:val="18"/>
              </w:rPr>
              <w:t>Başb</w:t>
            </w:r>
            <w:proofErr w:type="spellEnd"/>
            <w:r w:rsidRPr="008236A8">
              <w:rPr>
                <w:sz w:val="18"/>
                <w:szCs w:val="18"/>
              </w:rPr>
              <w:t>. Yrd.</w:t>
            </w:r>
            <w:r w:rsidRPr="008236A8">
              <w:rPr>
                <w:sz w:val="18"/>
                <w:szCs w:val="18"/>
              </w:rPr>
              <w:tab/>
              <w:t xml:space="preserve">  Devlet Bakanı</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B. ATALAY</w:t>
            </w:r>
            <w:r w:rsidRPr="008236A8">
              <w:rPr>
                <w:sz w:val="18"/>
                <w:szCs w:val="18"/>
              </w:rPr>
              <w:tab/>
              <w:t>M.AYDIN</w:t>
            </w:r>
            <w:r w:rsidRPr="008236A8">
              <w:rPr>
                <w:sz w:val="18"/>
                <w:szCs w:val="18"/>
              </w:rPr>
              <w:tab/>
              <w:t>N. ÇUBUKÇU</w:t>
            </w:r>
            <w:r w:rsidRPr="008236A8">
              <w:rPr>
                <w:sz w:val="18"/>
                <w:szCs w:val="18"/>
              </w:rPr>
              <w:tab/>
              <w:t>K. TÜZMEN</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Devlet Bakanı V.</w:t>
            </w:r>
            <w:r w:rsidRPr="008236A8">
              <w:rPr>
                <w:sz w:val="18"/>
                <w:szCs w:val="18"/>
              </w:rPr>
              <w:tab/>
              <w:t xml:space="preserve">Devlet Bakanı </w:t>
            </w:r>
            <w:r w:rsidRPr="008236A8">
              <w:rPr>
                <w:sz w:val="18"/>
                <w:szCs w:val="18"/>
              </w:rPr>
              <w:tab/>
              <w:t>Devlet Bakanı</w:t>
            </w:r>
            <w:r w:rsidRPr="008236A8">
              <w:rPr>
                <w:sz w:val="18"/>
                <w:szCs w:val="18"/>
              </w:rPr>
              <w:tab/>
              <w:t xml:space="preserve">Devlet  Bakanı </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C. ÇİÇEK</w:t>
            </w:r>
            <w:r w:rsidRPr="008236A8">
              <w:rPr>
                <w:sz w:val="18"/>
                <w:szCs w:val="18"/>
              </w:rPr>
              <w:tab/>
              <w:t>M. V.GÖNÜL</w:t>
            </w:r>
            <w:r w:rsidRPr="008236A8">
              <w:rPr>
                <w:sz w:val="18"/>
                <w:szCs w:val="18"/>
              </w:rPr>
              <w:tab/>
              <w:t>A.AKSU</w:t>
            </w:r>
            <w:r w:rsidRPr="008236A8">
              <w:rPr>
                <w:sz w:val="18"/>
                <w:szCs w:val="18"/>
              </w:rPr>
              <w:tab/>
              <w:t>K. UNAKITAN</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Adalet Bakanı</w:t>
            </w:r>
            <w:r w:rsidRPr="008236A8">
              <w:rPr>
                <w:sz w:val="18"/>
                <w:szCs w:val="18"/>
              </w:rPr>
              <w:tab/>
              <w:t>Milli Savunma Bakanı</w:t>
            </w:r>
            <w:r w:rsidRPr="008236A8">
              <w:rPr>
                <w:sz w:val="18"/>
                <w:szCs w:val="18"/>
              </w:rPr>
              <w:tab/>
              <w:t>İçişleri Bakanı</w:t>
            </w:r>
            <w:r w:rsidRPr="008236A8">
              <w:rPr>
                <w:sz w:val="18"/>
                <w:szCs w:val="18"/>
              </w:rPr>
              <w:tab/>
              <w:t>Maliye Bakanı</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H. ÇELİK</w:t>
            </w:r>
            <w:r w:rsidRPr="008236A8">
              <w:rPr>
                <w:sz w:val="18"/>
                <w:szCs w:val="18"/>
              </w:rPr>
              <w:tab/>
              <w:t>F. N. ÖZAK</w:t>
            </w:r>
            <w:r w:rsidRPr="008236A8">
              <w:rPr>
                <w:sz w:val="18"/>
                <w:szCs w:val="18"/>
              </w:rPr>
              <w:tab/>
              <w:t>R.AKDAĞ</w:t>
            </w:r>
            <w:r w:rsidRPr="008236A8">
              <w:rPr>
                <w:sz w:val="18"/>
                <w:szCs w:val="18"/>
              </w:rPr>
              <w:tab/>
              <w:t>B. YILDIRIM</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Milli Eğitim Bakanı</w:t>
            </w:r>
            <w:r w:rsidRPr="008236A8">
              <w:rPr>
                <w:sz w:val="18"/>
                <w:szCs w:val="18"/>
              </w:rPr>
              <w:tab/>
              <w:t xml:space="preserve">Bayındırlık ve İskan Bakanı </w:t>
            </w:r>
            <w:r w:rsidRPr="008236A8">
              <w:rPr>
                <w:sz w:val="18"/>
                <w:szCs w:val="18"/>
              </w:rPr>
              <w:tab/>
              <w:t>Sağlık Bakanı</w:t>
            </w:r>
            <w:r w:rsidRPr="008236A8">
              <w:rPr>
                <w:sz w:val="18"/>
                <w:szCs w:val="18"/>
              </w:rPr>
              <w:tab/>
              <w:t>Ulaştırma Bakanı</w:t>
            </w:r>
          </w:p>
          <w:p w:rsidR="008236A8" w:rsidRPr="008236A8" w:rsidRDefault="008236A8" w:rsidP="008236A8">
            <w:pPr>
              <w:tabs>
                <w:tab w:val="center" w:pos="1708"/>
                <w:tab w:val="center" w:pos="4588"/>
                <w:tab w:val="center" w:pos="7108"/>
              </w:tabs>
              <w:jc w:val="both"/>
              <w:rPr>
                <w:sz w:val="18"/>
                <w:szCs w:val="18"/>
              </w:rPr>
            </w:pPr>
            <w:r w:rsidRPr="008236A8">
              <w:rPr>
                <w:sz w:val="18"/>
                <w:szCs w:val="18"/>
              </w:rPr>
              <w:tab/>
              <w:t>M. M. EKER</w:t>
            </w:r>
            <w:r w:rsidRPr="008236A8">
              <w:rPr>
                <w:sz w:val="18"/>
                <w:szCs w:val="18"/>
              </w:rPr>
              <w:tab/>
              <w:t>M. BAŞESGİOĞLU</w:t>
            </w:r>
            <w:r w:rsidRPr="008236A8">
              <w:rPr>
                <w:sz w:val="18"/>
                <w:szCs w:val="18"/>
              </w:rPr>
              <w:tab/>
              <w:t>A. COŞKUN</w:t>
            </w:r>
          </w:p>
          <w:p w:rsidR="008236A8" w:rsidRPr="008236A8" w:rsidRDefault="008236A8" w:rsidP="008236A8">
            <w:pPr>
              <w:tabs>
                <w:tab w:val="center" w:pos="1708"/>
                <w:tab w:val="center" w:pos="4588"/>
                <w:tab w:val="center" w:pos="7108"/>
              </w:tabs>
              <w:spacing w:after="100"/>
              <w:jc w:val="both"/>
              <w:rPr>
                <w:sz w:val="18"/>
                <w:szCs w:val="18"/>
              </w:rPr>
            </w:pPr>
            <w:r w:rsidRPr="008236A8">
              <w:rPr>
                <w:sz w:val="18"/>
                <w:szCs w:val="18"/>
              </w:rPr>
              <w:tab/>
              <w:t xml:space="preserve">Tarım ve </w:t>
            </w:r>
            <w:proofErr w:type="spellStart"/>
            <w:r w:rsidRPr="008236A8">
              <w:rPr>
                <w:sz w:val="18"/>
                <w:szCs w:val="18"/>
              </w:rPr>
              <w:t>Köyişleri</w:t>
            </w:r>
            <w:proofErr w:type="spellEnd"/>
            <w:r w:rsidRPr="008236A8">
              <w:rPr>
                <w:sz w:val="18"/>
                <w:szCs w:val="18"/>
              </w:rPr>
              <w:t xml:space="preserve"> Bakanı</w:t>
            </w:r>
            <w:r w:rsidRPr="008236A8">
              <w:rPr>
                <w:sz w:val="18"/>
                <w:szCs w:val="18"/>
              </w:rPr>
              <w:tab/>
              <w:t xml:space="preserve">Çalışma ve Sos. </w:t>
            </w:r>
            <w:proofErr w:type="spellStart"/>
            <w:r w:rsidRPr="008236A8">
              <w:rPr>
                <w:sz w:val="18"/>
                <w:szCs w:val="18"/>
              </w:rPr>
              <w:t>Güv</w:t>
            </w:r>
            <w:proofErr w:type="spellEnd"/>
            <w:r w:rsidRPr="008236A8">
              <w:rPr>
                <w:sz w:val="18"/>
                <w:szCs w:val="18"/>
              </w:rPr>
              <w:t>. Bakanı</w:t>
            </w:r>
            <w:r w:rsidRPr="008236A8">
              <w:rPr>
                <w:sz w:val="18"/>
                <w:szCs w:val="18"/>
              </w:rPr>
              <w:tab/>
              <w:t>Sanayi ve Ticaret Bakanı</w:t>
            </w:r>
          </w:p>
          <w:p w:rsidR="008236A8" w:rsidRPr="008236A8" w:rsidRDefault="008236A8" w:rsidP="008236A8">
            <w:pPr>
              <w:tabs>
                <w:tab w:val="center" w:pos="1708"/>
                <w:tab w:val="center" w:pos="4588"/>
                <w:tab w:val="center" w:pos="7108"/>
              </w:tabs>
              <w:jc w:val="both"/>
              <w:rPr>
                <w:sz w:val="18"/>
                <w:szCs w:val="18"/>
              </w:rPr>
            </w:pPr>
            <w:r w:rsidRPr="008236A8">
              <w:rPr>
                <w:sz w:val="18"/>
                <w:szCs w:val="18"/>
              </w:rPr>
              <w:tab/>
              <w:t>M.H.GÜLER</w:t>
            </w:r>
            <w:r w:rsidRPr="008236A8">
              <w:rPr>
                <w:sz w:val="18"/>
                <w:szCs w:val="18"/>
              </w:rPr>
              <w:tab/>
              <w:t>H. ÇELİK</w:t>
            </w:r>
            <w:r w:rsidRPr="008236A8">
              <w:rPr>
                <w:sz w:val="18"/>
                <w:szCs w:val="18"/>
              </w:rPr>
              <w:tab/>
              <w:t>O. PEPE</w:t>
            </w:r>
          </w:p>
          <w:p w:rsidR="008236A8" w:rsidRPr="008236A8" w:rsidRDefault="008236A8" w:rsidP="008236A8">
            <w:pPr>
              <w:tabs>
                <w:tab w:val="center" w:pos="1708"/>
                <w:tab w:val="center" w:pos="4588"/>
                <w:tab w:val="center" w:pos="7108"/>
              </w:tabs>
              <w:spacing w:after="100"/>
              <w:jc w:val="both"/>
              <w:rPr>
                <w:sz w:val="18"/>
                <w:szCs w:val="18"/>
              </w:rPr>
            </w:pPr>
            <w:r w:rsidRPr="008236A8">
              <w:rPr>
                <w:sz w:val="18"/>
                <w:szCs w:val="18"/>
              </w:rPr>
              <w:tab/>
              <w:t xml:space="preserve">Enerji ve Tabii Kaynaklar Bakanı </w:t>
            </w:r>
            <w:r w:rsidRPr="008236A8">
              <w:rPr>
                <w:sz w:val="18"/>
                <w:szCs w:val="18"/>
              </w:rPr>
              <w:tab/>
              <w:t>Kültür ve Turizm Bakanı V.</w:t>
            </w:r>
            <w:r w:rsidRPr="008236A8">
              <w:rPr>
                <w:sz w:val="18"/>
                <w:szCs w:val="18"/>
              </w:rPr>
              <w:tab/>
              <w:t>Çevre ve Orman Bakanı</w:t>
            </w:r>
          </w:p>
          <w:p w:rsidR="008236A8" w:rsidRPr="008236A8" w:rsidRDefault="008236A8" w:rsidP="008236A8">
            <w:pPr>
              <w:tabs>
                <w:tab w:val="center" w:pos="1417"/>
                <w:tab w:val="center" w:pos="3685"/>
                <w:tab w:val="center" w:pos="5726"/>
              </w:tabs>
              <w:jc w:val="center"/>
              <w:rPr>
                <w:b/>
                <w:sz w:val="18"/>
                <w:szCs w:val="18"/>
              </w:rPr>
            </w:pPr>
          </w:p>
          <w:p w:rsidR="008236A8" w:rsidRPr="008236A8" w:rsidRDefault="008236A8" w:rsidP="008236A8">
            <w:pPr>
              <w:tabs>
                <w:tab w:val="center" w:pos="1417"/>
                <w:tab w:val="center" w:pos="3685"/>
                <w:tab w:val="center" w:pos="5726"/>
              </w:tabs>
              <w:jc w:val="center"/>
              <w:rPr>
                <w:sz w:val="18"/>
                <w:szCs w:val="18"/>
              </w:rPr>
            </w:pPr>
            <w:r w:rsidRPr="008236A8">
              <w:rPr>
                <w:b/>
                <w:sz w:val="18"/>
                <w:szCs w:val="18"/>
              </w:rPr>
              <w:t>BEYAN</w:t>
            </w:r>
          </w:p>
          <w:p w:rsidR="008236A8" w:rsidRPr="008236A8" w:rsidRDefault="008236A8" w:rsidP="008236A8">
            <w:pPr>
              <w:tabs>
                <w:tab w:val="center" w:pos="1417"/>
                <w:tab w:val="center" w:pos="3685"/>
                <w:tab w:val="center" w:pos="5726"/>
              </w:tabs>
              <w:jc w:val="center"/>
              <w:rPr>
                <w:sz w:val="18"/>
                <w:szCs w:val="18"/>
              </w:rPr>
            </w:pPr>
          </w:p>
          <w:p w:rsidR="008236A8" w:rsidRPr="008236A8" w:rsidRDefault="008236A8" w:rsidP="008236A8">
            <w:pPr>
              <w:tabs>
                <w:tab w:val="left" w:pos="567"/>
              </w:tabs>
              <w:jc w:val="both"/>
              <w:rPr>
                <w:sz w:val="18"/>
                <w:szCs w:val="18"/>
              </w:rPr>
            </w:pPr>
            <w:r w:rsidRPr="008236A8">
              <w:rPr>
                <w:sz w:val="18"/>
                <w:szCs w:val="18"/>
              </w:rPr>
              <w:tab/>
              <w:t>Türkiye Cumhuriyeti, 1996 tarihli “(Gözden Geçirilmiş) Avrupa Sosyal Şartı”nın III. Bölümünün A maddesi gereğince, anılan Şart’ın II. Bölümünün aşağıdaki madde, fıkra ve bentlerini kabul ettiğini beyan eder.</w:t>
            </w:r>
          </w:p>
          <w:p w:rsidR="008236A8" w:rsidRPr="008236A8" w:rsidRDefault="008236A8" w:rsidP="008236A8">
            <w:pPr>
              <w:tabs>
                <w:tab w:val="left" w:pos="567"/>
              </w:tabs>
              <w:jc w:val="both"/>
              <w:rPr>
                <w:sz w:val="18"/>
                <w:szCs w:val="18"/>
              </w:rPr>
            </w:pPr>
            <w:r w:rsidRPr="008236A8">
              <w:rPr>
                <w:sz w:val="18"/>
                <w:szCs w:val="18"/>
              </w:rPr>
              <w:tab/>
              <w:t>1 inci madde</w:t>
            </w:r>
          </w:p>
          <w:p w:rsidR="008236A8" w:rsidRPr="008236A8" w:rsidRDefault="008236A8" w:rsidP="008236A8">
            <w:pPr>
              <w:tabs>
                <w:tab w:val="left" w:pos="567"/>
              </w:tabs>
              <w:jc w:val="both"/>
              <w:rPr>
                <w:sz w:val="18"/>
                <w:szCs w:val="18"/>
              </w:rPr>
            </w:pPr>
            <w:r w:rsidRPr="008236A8">
              <w:rPr>
                <w:sz w:val="18"/>
                <w:szCs w:val="18"/>
              </w:rPr>
              <w:tab/>
              <w:t xml:space="preserve">2 </w:t>
            </w:r>
            <w:proofErr w:type="spellStart"/>
            <w:r w:rsidRPr="008236A8">
              <w:rPr>
                <w:sz w:val="18"/>
                <w:szCs w:val="18"/>
              </w:rPr>
              <w:t>nci</w:t>
            </w:r>
            <w:proofErr w:type="spellEnd"/>
            <w:r w:rsidRPr="008236A8">
              <w:rPr>
                <w:sz w:val="18"/>
                <w:szCs w:val="18"/>
              </w:rPr>
              <w:t xml:space="preserve"> maddenin 1, 2, 4, 5, 6 ve 7 </w:t>
            </w:r>
            <w:proofErr w:type="spellStart"/>
            <w:r w:rsidRPr="008236A8">
              <w:rPr>
                <w:sz w:val="18"/>
                <w:szCs w:val="18"/>
              </w:rPr>
              <w:t>nci</w:t>
            </w:r>
            <w:proofErr w:type="spellEnd"/>
            <w:r w:rsidRPr="008236A8">
              <w:rPr>
                <w:sz w:val="18"/>
                <w:szCs w:val="18"/>
              </w:rPr>
              <w:t xml:space="preserve"> fıkraları</w:t>
            </w:r>
          </w:p>
          <w:p w:rsidR="008236A8" w:rsidRPr="008236A8" w:rsidRDefault="008236A8" w:rsidP="008236A8">
            <w:pPr>
              <w:tabs>
                <w:tab w:val="left" w:pos="567"/>
              </w:tabs>
              <w:jc w:val="both"/>
              <w:rPr>
                <w:sz w:val="18"/>
                <w:szCs w:val="18"/>
              </w:rPr>
            </w:pPr>
            <w:r w:rsidRPr="008236A8">
              <w:rPr>
                <w:sz w:val="18"/>
                <w:szCs w:val="18"/>
              </w:rPr>
              <w:tab/>
              <w:t>3 üncü madde</w:t>
            </w:r>
          </w:p>
          <w:p w:rsidR="008236A8" w:rsidRPr="008236A8" w:rsidRDefault="008236A8" w:rsidP="008236A8">
            <w:pPr>
              <w:tabs>
                <w:tab w:val="left" w:pos="567"/>
              </w:tabs>
              <w:jc w:val="both"/>
              <w:rPr>
                <w:sz w:val="18"/>
                <w:szCs w:val="18"/>
              </w:rPr>
            </w:pPr>
            <w:r w:rsidRPr="008236A8">
              <w:rPr>
                <w:sz w:val="18"/>
                <w:szCs w:val="18"/>
              </w:rPr>
              <w:tab/>
              <w:t>4 üncü maddenin 2, 3, 4 ve 5 inci fıkraları</w:t>
            </w:r>
          </w:p>
          <w:p w:rsidR="008236A8" w:rsidRPr="008236A8" w:rsidRDefault="008236A8" w:rsidP="008236A8">
            <w:pPr>
              <w:tabs>
                <w:tab w:val="left" w:pos="567"/>
              </w:tabs>
              <w:jc w:val="both"/>
              <w:rPr>
                <w:sz w:val="18"/>
                <w:szCs w:val="18"/>
              </w:rPr>
            </w:pPr>
            <w:r w:rsidRPr="008236A8">
              <w:rPr>
                <w:sz w:val="18"/>
                <w:szCs w:val="18"/>
              </w:rPr>
              <w:tab/>
              <w:t>7 ilâ 31 inci maddeler</w:t>
            </w:r>
          </w:p>
          <w:p w:rsidR="008236A8" w:rsidRPr="008236A8" w:rsidRDefault="008236A8" w:rsidP="008236A8">
            <w:pPr>
              <w:tabs>
                <w:tab w:val="left" w:pos="567"/>
              </w:tabs>
              <w:jc w:val="center"/>
              <w:rPr>
                <w:sz w:val="28"/>
                <w:szCs w:val="28"/>
              </w:rPr>
            </w:pPr>
            <w:r w:rsidRPr="008236A8">
              <w:rPr>
                <w:sz w:val="28"/>
                <w:szCs w:val="28"/>
              </w:rPr>
              <w:t>—————</w:t>
            </w:r>
          </w:p>
          <w:p w:rsidR="008236A8" w:rsidRPr="00D06140" w:rsidRDefault="008236A8" w:rsidP="008236A8">
            <w:pPr>
              <w:tabs>
                <w:tab w:val="left" w:pos="567"/>
              </w:tabs>
              <w:jc w:val="center"/>
              <w:rPr>
                <w:b/>
                <w:color w:val="FF0000"/>
                <w:sz w:val="28"/>
                <w:szCs w:val="28"/>
              </w:rPr>
            </w:pPr>
            <w:r w:rsidRPr="008236A8">
              <w:rPr>
                <w:b/>
                <w:sz w:val="18"/>
                <w:szCs w:val="18"/>
              </w:rPr>
              <w:t xml:space="preserve">(GÖZDEN GEÇİRİLMİŞ) </w:t>
            </w:r>
            <w:r w:rsidRPr="00D06140">
              <w:rPr>
                <w:b/>
                <w:color w:val="FF0000"/>
                <w:sz w:val="28"/>
                <w:szCs w:val="28"/>
              </w:rPr>
              <w:t>AVRUPA SOSYAL ŞARTI</w:t>
            </w:r>
          </w:p>
          <w:p w:rsidR="008236A8" w:rsidRPr="004631CC" w:rsidRDefault="004631CC" w:rsidP="008236A8">
            <w:pPr>
              <w:tabs>
                <w:tab w:val="left" w:pos="567"/>
              </w:tabs>
              <w:jc w:val="center"/>
              <w:rPr>
                <w:b/>
                <w:color w:val="FF0000"/>
                <w:sz w:val="32"/>
                <w:szCs w:val="32"/>
              </w:rPr>
            </w:pPr>
            <w:r>
              <w:rPr>
                <w:b/>
                <w:color w:val="FF0000"/>
                <w:sz w:val="32"/>
                <w:szCs w:val="32"/>
              </w:rPr>
              <w:t xml:space="preserve">                           </w:t>
            </w:r>
            <w:r w:rsidR="008236A8" w:rsidRPr="004631CC">
              <w:rPr>
                <w:b/>
                <w:color w:val="FF0000"/>
                <w:sz w:val="32"/>
                <w:szCs w:val="32"/>
              </w:rPr>
              <w:t>Strazburg, 3 Mayıs 1996</w:t>
            </w:r>
          </w:p>
          <w:p w:rsidR="008236A8" w:rsidRPr="008236A8" w:rsidRDefault="008236A8" w:rsidP="008236A8">
            <w:pPr>
              <w:tabs>
                <w:tab w:val="left" w:pos="567"/>
              </w:tabs>
              <w:jc w:val="center"/>
              <w:rPr>
                <w:sz w:val="18"/>
                <w:szCs w:val="18"/>
              </w:rPr>
            </w:pPr>
          </w:p>
          <w:p w:rsidR="008236A8" w:rsidRPr="008236A8" w:rsidRDefault="008236A8" w:rsidP="00E93FB6">
            <w:pPr>
              <w:tabs>
                <w:tab w:val="left" w:pos="567"/>
              </w:tabs>
              <w:jc w:val="both"/>
              <w:rPr>
                <w:sz w:val="18"/>
                <w:szCs w:val="18"/>
              </w:rPr>
            </w:pPr>
            <w:r w:rsidRPr="008236A8">
              <w:rPr>
                <w:sz w:val="18"/>
                <w:szCs w:val="18"/>
              </w:rPr>
              <w:tab/>
            </w:r>
          </w:p>
          <w:p w:rsidR="008236A8" w:rsidRPr="004631CC" w:rsidRDefault="008236A8" w:rsidP="008236A8">
            <w:pPr>
              <w:tabs>
                <w:tab w:val="left" w:pos="567"/>
              </w:tabs>
              <w:jc w:val="both"/>
              <w:rPr>
                <w:b/>
                <w:color w:val="FF0000"/>
                <w:sz w:val="32"/>
                <w:szCs w:val="32"/>
              </w:rPr>
            </w:pPr>
            <w:r w:rsidRPr="008236A8">
              <w:rPr>
                <w:sz w:val="18"/>
                <w:szCs w:val="18"/>
              </w:rPr>
              <w:tab/>
            </w:r>
            <w:r w:rsidRPr="004631CC">
              <w:rPr>
                <w:b/>
                <w:color w:val="FF0000"/>
                <w:sz w:val="32"/>
                <w:szCs w:val="32"/>
              </w:rPr>
              <w:t>Madde 7</w:t>
            </w:r>
          </w:p>
          <w:p w:rsidR="008236A8" w:rsidRPr="004631CC" w:rsidRDefault="008236A8" w:rsidP="008236A8">
            <w:pPr>
              <w:tabs>
                <w:tab w:val="left" w:pos="567"/>
              </w:tabs>
              <w:jc w:val="both"/>
              <w:rPr>
                <w:color w:val="FF0000"/>
                <w:sz w:val="32"/>
                <w:szCs w:val="32"/>
              </w:rPr>
            </w:pPr>
            <w:r w:rsidRPr="004631CC">
              <w:rPr>
                <w:b/>
                <w:color w:val="FF0000"/>
                <w:sz w:val="32"/>
                <w:szCs w:val="32"/>
              </w:rPr>
              <w:tab/>
              <w:t>Çocukların ve gençlerin korunması hakkı</w:t>
            </w:r>
          </w:p>
          <w:p w:rsidR="008236A8" w:rsidRPr="004631CC" w:rsidRDefault="008236A8" w:rsidP="008236A8">
            <w:pPr>
              <w:tabs>
                <w:tab w:val="left" w:pos="567"/>
              </w:tabs>
              <w:jc w:val="both"/>
              <w:rPr>
                <w:sz w:val="24"/>
                <w:szCs w:val="24"/>
              </w:rPr>
            </w:pPr>
            <w:r w:rsidRPr="001E7DE6">
              <w:rPr>
                <w:color w:val="FF0000"/>
                <w:sz w:val="18"/>
                <w:szCs w:val="18"/>
              </w:rPr>
              <w:tab/>
            </w:r>
            <w:r w:rsidRPr="004631CC">
              <w:rPr>
                <w:sz w:val="24"/>
                <w:szCs w:val="24"/>
              </w:rPr>
              <w:t>Akit Taraflar, çocukların ve gençlerin korunma hakkının etkili bir biçimde kullanılmasını sağlamak amacıyla;</w:t>
            </w:r>
          </w:p>
          <w:p w:rsidR="008236A8" w:rsidRPr="004631CC" w:rsidRDefault="008236A8" w:rsidP="008236A8">
            <w:pPr>
              <w:tabs>
                <w:tab w:val="left" w:pos="567"/>
              </w:tabs>
              <w:jc w:val="both"/>
              <w:rPr>
                <w:sz w:val="24"/>
                <w:szCs w:val="24"/>
              </w:rPr>
            </w:pPr>
            <w:r w:rsidRPr="004631CC">
              <w:rPr>
                <w:sz w:val="24"/>
                <w:szCs w:val="24"/>
              </w:rPr>
              <w:tab/>
              <w:t>1- Çocukların sağlık, ahlak ve eğitimleri için zararlı olmayacağı belirlenen hafif işlerde çalıştırılmaları durumu dışında asgari çalışma yaşının 15 olmasını sağlamayı;</w:t>
            </w:r>
          </w:p>
          <w:p w:rsidR="008236A8" w:rsidRPr="004631CC" w:rsidRDefault="008236A8" w:rsidP="008236A8">
            <w:pPr>
              <w:tabs>
                <w:tab w:val="left" w:pos="567"/>
              </w:tabs>
              <w:jc w:val="both"/>
              <w:rPr>
                <w:sz w:val="24"/>
                <w:szCs w:val="24"/>
              </w:rPr>
            </w:pPr>
            <w:r w:rsidRPr="004631CC">
              <w:rPr>
                <w:sz w:val="24"/>
                <w:szCs w:val="24"/>
              </w:rPr>
              <w:tab/>
              <w:t>2- Tehlikeli veya sağlığa zararlı olduğu öngörülen işlerde, asgari çalışma yaşının 18 olmasını sağlamayı;</w:t>
            </w:r>
          </w:p>
          <w:p w:rsidR="008236A8" w:rsidRPr="004631CC" w:rsidRDefault="008236A8" w:rsidP="008236A8">
            <w:pPr>
              <w:tabs>
                <w:tab w:val="left" w:pos="567"/>
              </w:tabs>
              <w:jc w:val="both"/>
              <w:rPr>
                <w:sz w:val="24"/>
                <w:szCs w:val="24"/>
              </w:rPr>
            </w:pPr>
            <w:r w:rsidRPr="004631CC">
              <w:rPr>
                <w:sz w:val="24"/>
                <w:szCs w:val="24"/>
              </w:rPr>
              <w:tab/>
              <w:t>3- Henüz zorunlu eğitim çağında olanların, eğitimlerinden tam anlamıyla yararlanmalarını engelleyecek işlerde çalıştırılmamalarını sağlamayı;</w:t>
            </w:r>
          </w:p>
          <w:p w:rsidR="008236A8" w:rsidRPr="004631CC" w:rsidRDefault="008236A8" w:rsidP="008236A8">
            <w:pPr>
              <w:tabs>
                <w:tab w:val="left" w:pos="567"/>
              </w:tabs>
              <w:jc w:val="both"/>
              <w:rPr>
                <w:sz w:val="24"/>
                <w:szCs w:val="24"/>
              </w:rPr>
            </w:pPr>
            <w:r w:rsidRPr="004631CC">
              <w:rPr>
                <w:sz w:val="24"/>
                <w:szCs w:val="24"/>
              </w:rPr>
              <w:tab/>
              <w:t>4- 18 yaşından küçüklerin çalışma sürelerinin, gelişmeleri ve öncelikle de mesleki eğitim gereksinmeleri uyarınca sınırlandırılmasını sağlamayı;</w:t>
            </w:r>
          </w:p>
          <w:p w:rsidR="008236A8" w:rsidRPr="004631CC" w:rsidRDefault="008236A8" w:rsidP="008236A8">
            <w:pPr>
              <w:tabs>
                <w:tab w:val="left" w:pos="567"/>
              </w:tabs>
              <w:jc w:val="both"/>
              <w:rPr>
                <w:sz w:val="24"/>
                <w:szCs w:val="24"/>
              </w:rPr>
            </w:pPr>
            <w:r w:rsidRPr="004631CC">
              <w:rPr>
                <w:sz w:val="24"/>
                <w:szCs w:val="24"/>
              </w:rPr>
              <w:tab/>
              <w:t>5- Çalışan gençlerin ve çırakların adil bir ücret ve diğer uygun ödemelerden yararlanma hakkını tanımayı;</w:t>
            </w:r>
          </w:p>
          <w:p w:rsidR="008236A8" w:rsidRPr="004631CC" w:rsidRDefault="008236A8" w:rsidP="008236A8">
            <w:pPr>
              <w:tabs>
                <w:tab w:val="left" w:pos="567"/>
              </w:tabs>
              <w:jc w:val="both"/>
              <w:rPr>
                <w:sz w:val="24"/>
                <w:szCs w:val="24"/>
              </w:rPr>
            </w:pPr>
            <w:r w:rsidRPr="004631CC">
              <w:rPr>
                <w:sz w:val="24"/>
                <w:szCs w:val="24"/>
              </w:rPr>
              <w:tab/>
              <w:t xml:space="preserve">6- Gençlerin, işverenlerin izniyle normal çalışma saatlerinde mesleki eğitimde </w:t>
            </w:r>
            <w:r w:rsidRPr="004631CC">
              <w:rPr>
                <w:sz w:val="24"/>
                <w:szCs w:val="24"/>
              </w:rPr>
              <w:lastRenderedPageBreak/>
              <w:t>geçirdikleri sürenin, günlük çalışma süresinden sayılmasını sağlamayı;</w:t>
            </w:r>
          </w:p>
          <w:p w:rsidR="008236A8" w:rsidRPr="004631CC" w:rsidRDefault="008236A8" w:rsidP="008236A8">
            <w:pPr>
              <w:tabs>
                <w:tab w:val="left" w:pos="567"/>
              </w:tabs>
              <w:jc w:val="both"/>
              <w:rPr>
                <w:sz w:val="24"/>
                <w:szCs w:val="24"/>
              </w:rPr>
            </w:pPr>
            <w:r w:rsidRPr="004631CC">
              <w:rPr>
                <w:sz w:val="24"/>
                <w:szCs w:val="24"/>
              </w:rPr>
              <w:tab/>
              <w:t>7- 18 yaşın altındaki çalışanlara yılda en az dört haftalık ücretli izin hakkını tanımayı;</w:t>
            </w:r>
          </w:p>
          <w:p w:rsidR="008236A8" w:rsidRPr="004631CC" w:rsidRDefault="008236A8" w:rsidP="008236A8">
            <w:pPr>
              <w:tabs>
                <w:tab w:val="left" w:pos="567"/>
              </w:tabs>
              <w:jc w:val="both"/>
              <w:rPr>
                <w:sz w:val="24"/>
                <w:szCs w:val="24"/>
              </w:rPr>
            </w:pPr>
            <w:r w:rsidRPr="004631CC">
              <w:rPr>
                <w:sz w:val="24"/>
                <w:szCs w:val="24"/>
              </w:rPr>
              <w:tab/>
              <w:t>8- 18 yaşın altındaki kişilerin, ulusal yasalar ve yönetmeliklerle belirlenen işler dışında gece işinde çalıştırılmamalarını sağlamayı;</w:t>
            </w:r>
          </w:p>
          <w:p w:rsidR="008236A8" w:rsidRPr="004631CC" w:rsidRDefault="008236A8" w:rsidP="008236A8">
            <w:pPr>
              <w:tabs>
                <w:tab w:val="left" w:pos="567"/>
              </w:tabs>
              <w:jc w:val="both"/>
              <w:rPr>
                <w:sz w:val="24"/>
                <w:szCs w:val="24"/>
              </w:rPr>
            </w:pPr>
            <w:r w:rsidRPr="004631CC">
              <w:rPr>
                <w:sz w:val="24"/>
                <w:szCs w:val="24"/>
              </w:rPr>
              <w:tab/>
              <w:t>9- Ulusal yasalar veya yönetmeliklerle belirlenen işlerde çalışan 18 yaşın altındaki kişilere düzenli sağlık kontrolü yapılmasını sağlamayı;</w:t>
            </w:r>
          </w:p>
          <w:p w:rsidR="008236A8" w:rsidRPr="004631CC" w:rsidRDefault="008236A8" w:rsidP="008236A8">
            <w:pPr>
              <w:tabs>
                <w:tab w:val="left" w:pos="567"/>
              </w:tabs>
              <w:jc w:val="both"/>
              <w:rPr>
                <w:sz w:val="24"/>
                <w:szCs w:val="24"/>
              </w:rPr>
            </w:pPr>
            <w:r w:rsidRPr="004631CC">
              <w:rPr>
                <w:sz w:val="24"/>
                <w:szCs w:val="24"/>
              </w:rPr>
              <w:tab/>
              <w:t>10- Çocukların ve gençlerin özellikle doğrudan veya dolaylı olarak işlerinden doğan tehlikeler başta gelmek üzere, uğradıkları bedensel ve manevi tehlikelere karşı özel olarak korunmalarını sağlamayı;</w:t>
            </w:r>
          </w:p>
          <w:p w:rsidR="008236A8" w:rsidRPr="004631CC" w:rsidRDefault="008236A8" w:rsidP="008236A8">
            <w:pPr>
              <w:tabs>
                <w:tab w:val="left" w:pos="567"/>
              </w:tabs>
              <w:jc w:val="both"/>
              <w:rPr>
                <w:sz w:val="24"/>
                <w:szCs w:val="24"/>
              </w:rPr>
            </w:pPr>
            <w:r w:rsidRPr="004631CC">
              <w:rPr>
                <w:sz w:val="24"/>
                <w:szCs w:val="24"/>
              </w:rPr>
              <w:tab/>
              <w:t>taahhüt ederler.</w:t>
            </w:r>
          </w:p>
          <w:p w:rsidR="008236A8" w:rsidRPr="008236A8" w:rsidRDefault="008236A8" w:rsidP="00E93FB6">
            <w:pPr>
              <w:tabs>
                <w:tab w:val="left" w:pos="567"/>
              </w:tabs>
              <w:jc w:val="both"/>
              <w:rPr>
                <w:sz w:val="18"/>
                <w:szCs w:val="18"/>
              </w:rPr>
            </w:pPr>
            <w:r w:rsidRPr="008236A8">
              <w:rPr>
                <w:sz w:val="18"/>
                <w:szCs w:val="18"/>
              </w:rPr>
              <w:tab/>
            </w:r>
          </w:p>
          <w:p w:rsidR="008236A8" w:rsidRPr="008236A8" w:rsidRDefault="008236A8" w:rsidP="00E93FB6">
            <w:pPr>
              <w:tabs>
                <w:tab w:val="left" w:pos="567"/>
              </w:tabs>
              <w:jc w:val="both"/>
              <w:rPr>
                <w:sz w:val="18"/>
                <w:szCs w:val="18"/>
              </w:rPr>
            </w:pPr>
            <w:r w:rsidRPr="008236A8">
              <w:rPr>
                <w:sz w:val="18"/>
                <w:szCs w:val="18"/>
              </w:rPr>
              <w:tab/>
            </w:r>
          </w:p>
          <w:p w:rsidR="008236A8" w:rsidRPr="004631CC" w:rsidRDefault="008236A8" w:rsidP="008236A8">
            <w:pPr>
              <w:tabs>
                <w:tab w:val="left" w:pos="567"/>
              </w:tabs>
              <w:jc w:val="both"/>
              <w:rPr>
                <w:b/>
                <w:color w:val="FF0000"/>
                <w:sz w:val="28"/>
                <w:szCs w:val="28"/>
              </w:rPr>
            </w:pPr>
            <w:r w:rsidRPr="008236A8">
              <w:rPr>
                <w:b/>
                <w:sz w:val="18"/>
                <w:szCs w:val="18"/>
              </w:rPr>
              <w:tab/>
            </w:r>
            <w:r w:rsidRPr="004631CC">
              <w:rPr>
                <w:b/>
                <w:color w:val="FF0000"/>
                <w:sz w:val="28"/>
                <w:szCs w:val="28"/>
              </w:rPr>
              <w:t>Madde 14</w:t>
            </w:r>
          </w:p>
          <w:p w:rsidR="008236A8" w:rsidRPr="004631CC" w:rsidRDefault="008236A8" w:rsidP="008236A8">
            <w:pPr>
              <w:tabs>
                <w:tab w:val="left" w:pos="567"/>
              </w:tabs>
              <w:jc w:val="both"/>
              <w:rPr>
                <w:color w:val="FF0000"/>
                <w:sz w:val="32"/>
                <w:szCs w:val="32"/>
              </w:rPr>
            </w:pPr>
            <w:r w:rsidRPr="004631CC">
              <w:rPr>
                <w:b/>
                <w:color w:val="FF0000"/>
                <w:sz w:val="28"/>
                <w:szCs w:val="28"/>
              </w:rPr>
              <w:tab/>
            </w:r>
            <w:r w:rsidRPr="004631CC">
              <w:rPr>
                <w:b/>
                <w:color w:val="FF0000"/>
                <w:sz w:val="32"/>
                <w:szCs w:val="32"/>
              </w:rPr>
              <w:t>Sosyal refah hizmetlerinden yararlanma hakkı</w:t>
            </w:r>
          </w:p>
          <w:p w:rsidR="008236A8" w:rsidRPr="004631CC" w:rsidRDefault="008236A8" w:rsidP="008236A8">
            <w:pPr>
              <w:tabs>
                <w:tab w:val="left" w:pos="567"/>
              </w:tabs>
              <w:jc w:val="both"/>
              <w:rPr>
                <w:color w:val="C00000"/>
                <w:sz w:val="28"/>
                <w:szCs w:val="28"/>
              </w:rPr>
            </w:pPr>
            <w:r w:rsidRPr="004631CC">
              <w:rPr>
                <w:color w:val="FF0000"/>
                <w:sz w:val="28"/>
                <w:szCs w:val="28"/>
              </w:rPr>
              <w:tab/>
            </w:r>
            <w:r w:rsidRPr="004631CC">
              <w:rPr>
                <w:color w:val="C00000"/>
                <w:sz w:val="28"/>
                <w:szCs w:val="28"/>
              </w:rPr>
              <w:t>Akit Taraflar Sosyal Refah Hizmetlerinden Yararlanma Hakkının etkili bir biçimde kullanılmasını sağlamak amacıyla:</w:t>
            </w:r>
          </w:p>
          <w:p w:rsidR="008236A8" w:rsidRPr="004631CC" w:rsidRDefault="008236A8" w:rsidP="008236A8">
            <w:pPr>
              <w:tabs>
                <w:tab w:val="left" w:pos="567"/>
              </w:tabs>
              <w:jc w:val="both"/>
              <w:rPr>
                <w:color w:val="C00000"/>
                <w:sz w:val="28"/>
                <w:szCs w:val="28"/>
              </w:rPr>
            </w:pPr>
            <w:r w:rsidRPr="004631CC">
              <w:rPr>
                <w:color w:val="C00000"/>
                <w:sz w:val="28"/>
                <w:szCs w:val="28"/>
              </w:rPr>
              <w:tab/>
              <w:t>1- Sosyal hizmet yöntemlerinden yararlanarak, toplumda bireylerin ve grupların refah ve gelişmelerine ve sosyal çevreye uyum sağlamalarına katkıda bulunacak hizmetleri teşvik etmeyi ya da sağlamayı;</w:t>
            </w:r>
          </w:p>
          <w:p w:rsidR="008236A8" w:rsidRPr="004631CC" w:rsidRDefault="008236A8" w:rsidP="008236A8">
            <w:pPr>
              <w:tabs>
                <w:tab w:val="left" w:pos="567"/>
              </w:tabs>
              <w:jc w:val="both"/>
              <w:rPr>
                <w:color w:val="C00000"/>
                <w:sz w:val="28"/>
                <w:szCs w:val="28"/>
              </w:rPr>
            </w:pPr>
            <w:r w:rsidRPr="004631CC">
              <w:rPr>
                <w:color w:val="C00000"/>
                <w:sz w:val="28"/>
                <w:szCs w:val="28"/>
              </w:rPr>
              <w:tab/>
              <w:t>2- Bireylerin ve gönüllü ya da diğer örgütlerin bu tür hizmetlerin kurulması ve sürdürülmesine katılmalarını özendirmeyi;</w:t>
            </w:r>
          </w:p>
          <w:p w:rsidR="008236A8" w:rsidRPr="004631CC" w:rsidRDefault="008236A8" w:rsidP="008236A8">
            <w:pPr>
              <w:tabs>
                <w:tab w:val="left" w:pos="567"/>
              </w:tabs>
              <w:jc w:val="both"/>
              <w:rPr>
                <w:color w:val="C00000"/>
                <w:sz w:val="28"/>
                <w:szCs w:val="28"/>
              </w:rPr>
            </w:pPr>
            <w:r w:rsidRPr="004631CC">
              <w:rPr>
                <w:color w:val="C00000"/>
                <w:sz w:val="28"/>
                <w:szCs w:val="28"/>
              </w:rPr>
              <w:tab/>
              <w:t>taahhüt ederler.</w:t>
            </w:r>
          </w:p>
          <w:p w:rsidR="008236A8" w:rsidRPr="004631CC" w:rsidRDefault="008236A8" w:rsidP="008236A8">
            <w:pPr>
              <w:tabs>
                <w:tab w:val="left" w:pos="567"/>
              </w:tabs>
              <w:jc w:val="both"/>
              <w:rPr>
                <w:b/>
                <w:color w:val="FF0000"/>
                <w:sz w:val="28"/>
                <w:szCs w:val="28"/>
              </w:rPr>
            </w:pPr>
            <w:r w:rsidRPr="004631CC">
              <w:rPr>
                <w:b/>
                <w:sz w:val="28"/>
                <w:szCs w:val="28"/>
              </w:rPr>
              <w:tab/>
            </w:r>
            <w:r w:rsidRPr="004631CC">
              <w:rPr>
                <w:b/>
                <w:color w:val="FF0000"/>
                <w:sz w:val="28"/>
                <w:szCs w:val="28"/>
              </w:rPr>
              <w:t>Madde 15</w:t>
            </w:r>
          </w:p>
          <w:p w:rsidR="008236A8" w:rsidRPr="004631CC" w:rsidRDefault="008236A8" w:rsidP="008236A8">
            <w:pPr>
              <w:tabs>
                <w:tab w:val="left" w:pos="567"/>
              </w:tabs>
              <w:jc w:val="both"/>
              <w:rPr>
                <w:color w:val="7030A0"/>
                <w:sz w:val="32"/>
                <w:szCs w:val="32"/>
              </w:rPr>
            </w:pPr>
            <w:r w:rsidRPr="004631CC">
              <w:rPr>
                <w:b/>
                <w:color w:val="FF0000"/>
                <w:sz w:val="28"/>
                <w:szCs w:val="28"/>
              </w:rPr>
              <w:tab/>
            </w:r>
            <w:r w:rsidRPr="004631CC">
              <w:rPr>
                <w:b/>
                <w:color w:val="FF0000"/>
                <w:sz w:val="32"/>
                <w:szCs w:val="32"/>
              </w:rPr>
              <w:t>Özürlülerin toplumsal yaşamda bağımsız olma, sosyal bütünleşme ve katılma hakkı</w:t>
            </w:r>
          </w:p>
          <w:p w:rsidR="008236A8" w:rsidRPr="004631CC" w:rsidRDefault="008236A8" w:rsidP="008236A8">
            <w:pPr>
              <w:tabs>
                <w:tab w:val="left" w:pos="567"/>
              </w:tabs>
              <w:jc w:val="both"/>
              <w:rPr>
                <w:color w:val="7030A0"/>
                <w:sz w:val="28"/>
                <w:szCs w:val="28"/>
              </w:rPr>
            </w:pPr>
            <w:r w:rsidRPr="004631CC">
              <w:rPr>
                <w:color w:val="7030A0"/>
                <w:sz w:val="28"/>
                <w:szCs w:val="28"/>
              </w:rPr>
              <w:tab/>
              <w:t>Akit Taraflar, yaşları ve özürlerinin nedenleri ve niteliği ne olursa olsun, özürlülerin toplumsal yaşamda bağımsız olma, sosyal bütünleşme ve katılma hakkını etkili bir biçimde kullanabilmelerini sağlamak amacıyla:</w:t>
            </w:r>
          </w:p>
          <w:p w:rsidR="008236A8" w:rsidRPr="004631CC" w:rsidRDefault="008236A8" w:rsidP="008236A8">
            <w:pPr>
              <w:tabs>
                <w:tab w:val="left" w:pos="567"/>
              </w:tabs>
              <w:jc w:val="both"/>
              <w:rPr>
                <w:color w:val="7030A0"/>
                <w:sz w:val="28"/>
                <w:szCs w:val="28"/>
              </w:rPr>
            </w:pPr>
            <w:r w:rsidRPr="004631CC">
              <w:rPr>
                <w:color w:val="7030A0"/>
                <w:sz w:val="28"/>
                <w:szCs w:val="28"/>
              </w:rPr>
              <w:tab/>
              <w:t>1- Mümkün olduğunda genel plan çerçevesinde, ya da bu mümkün değilse, kamusal ya da özel uzmanlaşmış organlar aracılığıyla özürlülerin yönlendirilmesini, öğrenimini ve mesleki eğitimini sağlamak için gerekli önlemleri almayı;</w:t>
            </w:r>
          </w:p>
          <w:p w:rsidR="008236A8" w:rsidRPr="004631CC" w:rsidRDefault="008236A8" w:rsidP="008236A8">
            <w:pPr>
              <w:tabs>
                <w:tab w:val="left" w:pos="567"/>
              </w:tabs>
              <w:jc w:val="both"/>
              <w:rPr>
                <w:color w:val="7030A0"/>
                <w:sz w:val="28"/>
                <w:szCs w:val="28"/>
              </w:rPr>
            </w:pPr>
            <w:r w:rsidRPr="004631CC">
              <w:rPr>
                <w:color w:val="7030A0"/>
                <w:sz w:val="28"/>
                <w:szCs w:val="28"/>
              </w:rPr>
              <w:tab/>
              <w:t>2- Normal çalışma ortamında özürlüleri istihdam etmek ve onların istihdamını sürdürmek ve çalışma koşullarını özürlülerin gereksinimlerine uyarlamak, ya da özürlülük nedeniyle bunun mümkün olmadığı durumlarda çalışmayı buna göre düzenlemek ya da özrün düzeyine göre güvenli bir istihdam türü yaratmak için, işverenleri özendirmeye yönelik bütün önlemlerle onların istihdam edilmelerini teşvik etmeyi;</w:t>
            </w:r>
          </w:p>
          <w:p w:rsidR="008236A8" w:rsidRPr="004631CC" w:rsidRDefault="008236A8" w:rsidP="008236A8">
            <w:pPr>
              <w:tabs>
                <w:tab w:val="left" w:pos="567"/>
              </w:tabs>
              <w:jc w:val="both"/>
              <w:rPr>
                <w:color w:val="7030A0"/>
                <w:sz w:val="28"/>
                <w:szCs w:val="28"/>
              </w:rPr>
            </w:pPr>
            <w:r w:rsidRPr="004631CC">
              <w:rPr>
                <w:color w:val="7030A0"/>
                <w:sz w:val="28"/>
                <w:szCs w:val="28"/>
              </w:rPr>
              <w:tab/>
              <w:t>Bazı durumlarda bu önlemler uzmanlaşmış yerleştirme ve destekleme hizmetlerine başvurmayı gerekli kılabilir.</w:t>
            </w:r>
          </w:p>
          <w:p w:rsidR="008236A8" w:rsidRPr="004631CC" w:rsidRDefault="008236A8" w:rsidP="008236A8">
            <w:pPr>
              <w:tabs>
                <w:tab w:val="left" w:pos="567"/>
              </w:tabs>
              <w:jc w:val="both"/>
              <w:rPr>
                <w:color w:val="7030A0"/>
                <w:sz w:val="28"/>
                <w:szCs w:val="28"/>
              </w:rPr>
            </w:pPr>
            <w:r w:rsidRPr="004631CC">
              <w:rPr>
                <w:color w:val="7030A0"/>
                <w:sz w:val="28"/>
                <w:szCs w:val="28"/>
              </w:rPr>
              <w:tab/>
              <w:t>3- Özellikle, teknik yardımları da içermek üzere, iletişim ve hareket engellerinin üstesinden gelmeyi ve ulaşım, barınma, kültürel etkinlikler ve boş zaman kullanımını sağlamayı hedefleyen önlemler yoluyla özürlülerin toplumla tam olarak bütünleşmelerini ve toplum yaşamına katılmalarını teşvik etmeyi;</w:t>
            </w:r>
          </w:p>
          <w:p w:rsidR="008236A8" w:rsidRPr="004631CC" w:rsidRDefault="008236A8" w:rsidP="008236A8">
            <w:pPr>
              <w:tabs>
                <w:tab w:val="left" w:pos="567"/>
              </w:tabs>
              <w:jc w:val="both"/>
              <w:rPr>
                <w:color w:val="7030A0"/>
                <w:sz w:val="28"/>
                <w:szCs w:val="28"/>
              </w:rPr>
            </w:pPr>
            <w:r w:rsidRPr="004631CC">
              <w:rPr>
                <w:color w:val="7030A0"/>
                <w:sz w:val="28"/>
                <w:szCs w:val="28"/>
              </w:rPr>
              <w:lastRenderedPageBreak/>
              <w:tab/>
              <w:t>taahhüt ederler.</w:t>
            </w:r>
          </w:p>
          <w:p w:rsidR="008236A8" w:rsidRPr="004631CC" w:rsidRDefault="008236A8" w:rsidP="008236A8">
            <w:pPr>
              <w:tabs>
                <w:tab w:val="left" w:pos="567"/>
              </w:tabs>
              <w:jc w:val="both"/>
              <w:rPr>
                <w:b/>
                <w:color w:val="FF0000"/>
                <w:sz w:val="28"/>
                <w:szCs w:val="28"/>
              </w:rPr>
            </w:pPr>
            <w:r w:rsidRPr="004631CC">
              <w:rPr>
                <w:sz w:val="28"/>
                <w:szCs w:val="28"/>
              </w:rPr>
              <w:tab/>
            </w:r>
            <w:r w:rsidRPr="004631CC">
              <w:rPr>
                <w:b/>
                <w:color w:val="FF0000"/>
                <w:sz w:val="28"/>
                <w:szCs w:val="28"/>
              </w:rPr>
              <w:t>Madde 16</w:t>
            </w:r>
          </w:p>
          <w:p w:rsidR="008236A8" w:rsidRPr="004631CC" w:rsidRDefault="008236A8" w:rsidP="008236A8">
            <w:pPr>
              <w:tabs>
                <w:tab w:val="left" w:pos="567"/>
              </w:tabs>
              <w:jc w:val="both"/>
              <w:rPr>
                <w:color w:val="FF0000"/>
                <w:sz w:val="32"/>
                <w:szCs w:val="32"/>
              </w:rPr>
            </w:pPr>
            <w:r w:rsidRPr="004631CC">
              <w:rPr>
                <w:b/>
                <w:color w:val="FF0000"/>
                <w:sz w:val="28"/>
                <w:szCs w:val="28"/>
              </w:rPr>
              <w:tab/>
            </w:r>
            <w:r w:rsidRPr="004631CC">
              <w:rPr>
                <w:b/>
                <w:color w:val="FF0000"/>
                <w:sz w:val="32"/>
                <w:szCs w:val="32"/>
              </w:rPr>
              <w:t>Ailenin sosyal, yasal ve ekonomik korunma hakkı</w:t>
            </w:r>
          </w:p>
          <w:p w:rsidR="008236A8" w:rsidRPr="004631CC" w:rsidRDefault="008236A8" w:rsidP="008236A8">
            <w:pPr>
              <w:tabs>
                <w:tab w:val="left" w:pos="567"/>
              </w:tabs>
              <w:jc w:val="both"/>
              <w:rPr>
                <w:color w:val="0070C0"/>
                <w:sz w:val="28"/>
                <w:szCs w:val="28"/>
              </w:rPr>
            </w:pPr>
            <w:r w:rsidRPr="004631CC">
              <w:rPr>
                <w:color w:val="0070C0"/>
                <w:sz w:val="28"/>
                <w:szCs w:val="28"/>
              </w:rPr>
              <w:tab/>
              <w:t>Akit Taraflar, toplumun temel birimi olan ailenin tam gelişmesi için gerekli koşulları sağlamak amacıyla; sosyal yardımlar ve aile yardımları, mali düzenlemeler, konut sağlama, yeni evlilere yardım ve diğer uygun araçlarla aile yaşamının ekonomik, yasal ve sosyal bakımdan korunmasını teşvik etmeyi</w:t>
            </w:r>
          </w:p>
          <w:p w:rsidR="008236A8" w:rsidRPr="004631CC" w:rsidRDefault="008236A8" w:rsidP="008236A8">
            <w:pPr>
              <w:tabs>
                <w:tab w:val="left" w:pos="567"/>
              </w:tabs>
              <w:jc w:val="both"/>
              <w:rPr>
                <w:color w:val="0070C0"/>
                <w:sz w:val="28"/>
                <w:szCs w:val="28"/>
              </w:rPr>
            </w:pPr>
            <w:r w:rsidRPr="004631CC">
              <w:rPr>
                <w:color w:val="0070C0"/>
                <w:sz w:val="28"/>
                <w:szCs w:val="28"/>
              </w:rPr>
              <w:tab/>
              <w:t>taahhüt ederler.</w:t>
            </w:r>
          </w:p>
          <w:p w:rsidR="008236A8" w:rsidRPr="004631CC" w:rsidRDefault="008236A8" w:rsidP="008236A8">
            <w:pPr>
              <w:tabs>
                <w:tab w:val="left" w:pos="567"/>
              </w:tabs>
              <w:jc w:val="both"/>
              <w:rPr>
                <w:b/>
                <w:color w:val="FF0000"/>
                <w:sz w:val="28"/>
                <w:szCs w:val="28"/>
              </w:rPr>
            </w:pPr>
            <w:r w:rsidRPr="004631CC">
              <w:rPr>
                <w:color w:val="0070C0"/>
                <w:sz w:val="28"/>
                <w:szCs w:val="28"/>
              </w:rPr>
              <w:tab/>
            </w:r>
            <w:r w:rsidRPr="004631CC">
              <w:rPr>
                <w:b/>
                <w:color w:val="FF0000"/>
                <w:sz w:val="28"/>
                <w:szCs w:val="28"/>
              </w:rPr>
              <w:t>Madde 17</w:t>
            </w:r>
          </w:p>
          <w:p w:rsidR="008236A8" w:rsidRPr="004631CC" w:rsidRDefault="008236A8" w:rsidP="008236A8">
            <w:pPr>
              <w:tabs>
                <w:tab w:val="left" w:pos="567"/>
              </w:tabs>
              <w:jc w:val="both"/>
              <w:rPr>
                <w:color w:val="FF0000"/>
                <w:sz w:val="28"/>
                <w:szCs w:val="28"/>
              </w:rPr>
            </w:pPr>
            <w:r w:rsidRPr="004631CC">
              <w:rPr>
                <w:b/>
                <w:color w:val="FF0000"/>
                <w:sz w:val="28"/>
                <w:szCs w:val="28"/>
              </w:rPr>
              <w:tab/>
              <w:t>Çocukların ve gençlerin sosyal, yasal ve ekonomik korunma hakkı</w:t>
            </w:r>
          </w:p>
          <w:p w:rsidR="008236A8" w:rsidRPr="004631CC" w:rsidRDefault="008236A8" w:rsidP="008236A8">
            <w:pPr>
              <w:tabs>
                <w:tab w:val="left" w:pos="567"/>
              </w:tabs>
              <w:jc w:val="both"/>
              <w:rPr>
                <w:color w:val="0070C0"/>
                <w:sz w:val="28"/>
                <w:szCs w:val="28"/>
              </w:rPr>
            </w:pPr>
            <w:r w:rsidRPr="004631CC">
              <w:rPr>
                <w:color w:val="0070C0"/>
                <w:sz w:val="28"/>
                <w:szCs w:val="28"/>
              </w:rPr>
              <w:tab/>
              <w:t>Akit Taraflar, çocukların ve gençlerin kişilikleri ile fiziksel ve zihinsel yeteneklerinin tam gelişimini sağlayacak bir çevrede yetişme haklarını etkili bir biçimde kullanmalarını sağlamak amacıyla, doğrudan ya da kamusal ve özel örgütlerle işbirliği yaparak, aşağıdaki hususlara yönelik tüm uygun önlemleri almayı taahhüt ederler:</w:t>
            </w:r>
          </w:p>
          <w:p w:rsidR="008236A8" w:rsidRPr="004631CC" w:rsidRDefault="008236A8" w:rsidP="008236A8">
            <w:pPr>
              <w:tabs>
                <w:tab w:val="left" w:pos="567"/>
              </w:tabs>
              <w:jc w:val="both"/>
              <w:rPr>
                <w:color w:val="0070C0"/>
                <w:sz w:val="28"/>
                <w:szCs w:val="28"/>
              </w:rPr>
            </w:pPr>
            <w:r w:rsidRPr="004631CC">
              <w:rPr>
                <w:color w:val="0070C0"/>
                <w:sz w:val="28"/>
                <w:szCs w:val="28"/>
              </w:rPr>
              <w:tab/>
              <w:t>1-a- çocukların ve gençlerin, ebeveynlerinin hak ve ödevleri göz önünde tutularak, gereksinim duydukları bakım, yardım, öğretim ve eğitim olanaklarına sahip olmalarını özellikle bu amaç için uygun ve yeterli kurum ile hizmetlerin kurulması ve sürdürülmesini sağlamak,</w:t>
            </w:r>
          </w:p>
          <w:p w:rsidR="008236A8" w:rsidRPr="004631CC" w:rsidRDefault="008236A8" w:rsidP="008236A8">
            <w:pPr>
              <w:tabs>
                <w:tab w:val="left" w:pos="567"/>
              </w:tabs>
              <w:jc w:val="both"/>
              <w:rPr>
                <w:color w:val="0070C0"/>
                <w:sz w:val="28"/>
                <w:szCs w:val="28"/>
              </w:rPr>
            </w:pPr>
            <w:r w:rsidRPr="004631CC">
              <w:rPr>
                <w:color w:val="0070C0"/>
                <w:sz w:val="28"/>
                <w:szCs w:val="28"/>
              </w:rPr>
              <w:tab/>
              <w:t>b- çocukları ve gençleri ihmal, şiddet ve sömürüye karşı korumak,</w:t>
            </w:r>
          </w:p>
          <w:p w:rsidR="008236A8" w:rsidRPr="004631CC" w:rsidRDefault="008236A8" w:rsidP="008236A8">
            <w:pPr>
              <w:tabs>
                <w:tab w:val="left" w:pos="567"/>
              </w:tabs>
              <w:jc w:val="both"/>
              <w:rPr>
                <w:color w:val="0070C0"/>
                <w:sz w:val="28"/>
                <w:szCs w:val="28"/>
              </w:rPr>
            </w:pPr>
            <w:r w:rsidRPr="004631CC">
              <w:rPr>
                <w:color w:val="0070C0"/>
                <w:sz w:val="28"/>
                <w:szCs w:val="28"/>
              </w:rPr>
              <w:tab/>
              <w:t>c- ailelerinin desteğinden geçici ya da mutlak olarak yoksun kalan çocukların ve gençlerin korunmasını ve bunların devletten özel yardım almasını sağlamak,</w:t>
            </w:r>
          </w:p>
          <w:p w:rsidR="008236A8" w:rsidRPr="004631CC" w:rsidRDefault="008236A8" w:rsidP="008236A8">
            <w:pPr>
              <w:tabs>
                <w:tab w:val="left" w:pos="567"/>
              </w:tabs>
              <w:jc w:val="both"/>
              <w:rPr>
                <w:color w:val="0070C0"/>
                <w:sz w:val="28"/>
                <w:szCs w:val="28"/>
              </w:rPr>
            </w:pPr>
            <w:r w:rsidRPr="004631CC">
              <w:rPr>
                <w:color w:val="0070C0"/>
                <w:sz w:val="28"/>
                <w:szCs w:val="28"/>
              </w:rPr>
              <w:tab/>
              <w:t>2- Çocukların ve gençlerin okula devamlarının özendirilmesinin yanı sıra parasız ilk ve orta öğrenim sağlamak.</w:t>
            </w:r>
          </w:p>
          <w:p w:rsidR="008236A8" w:rsidRPr="004631CC" w:rsidRDefault="008236A8" w:rsidP="00E93FB6">
            <w:pPr>
              <w:tabs>
                <w:tab w:val="left" w:pos="567"/>
              </w:tabs>
              <w:jc w:val="both"/>
              <w:rPr>
                <w:sz w:val="28"/>
                <w:szCs w:val="28"/>
              </w:rPr>
            </w:pPr>
            <w:r w:rsidRPr="004631CC">
              <w:rPr>
                <w:sz w:val="28"/>
                <w:szCs w:val="28"/>
              </w:rPr>
              <w:tab/>
            </w:r>
          </w:p>
          <w:p w:rsidR="008236A8" w:rsidRPr="004631CC" w:rsidRDefault="008236A8" w:rsidP="00E93FB6">
            <w:pPr>
              <w:tabs>
                <w:tab w:val="left" w:pos="567"/>
              </w:tabs>
              <w:jc w:val="both"/>
              <w:rPr>
                <w:sz w:val="28"/>
                <w:szCs w:val="28"/>
              </w:rPr>
            </w:pPr>
            <w:r w:rsidRPr="004631CC">
              <w:rPr>
                <w:sz w:val="28"/>
                <w:szCs w:val="28"/>
              </w:rPr>
              <w:tab/>
            </w:r>
          </w:p>
          <w:p w:rsidR="008236A8" w:rsidRPr="004631CC" w:rsidRDefault="008236A8" w:rsidP="008236A8">
            <w:pPr>
              <w:tabs>
                <w:tab w:val="left" w:pos="567"/>
              </w:tabs>
              <w:jc w:val="both"/>
              <w:rPr>
                <w:b/>
                <w:color w:val="FF0000"/>
                <w:sz w:val="28"/>
                <w:szCs w:val="28"/>
              </w:rPr>
            </w:pPr>
            <w:r w:rsidRPr="004631CC">
              <w:rPr>
                <w:sz w:val="28"/>
                <w:szCs w:val="28"/>
              </w:rPr>
              <w:tab/>
            </w:r>
            <w:r w:rsidRPr="004631CC">
              <w:rPr>
                <w:b/>
                <w:color w:val="FF0000"/>
                <w:sz w:val="28"/>
                <w:szCs w:val="28"/>
              </w:rPr>
              <w:t>Madde 19</w:t>
            </w:r>
          </w:p>
          <w:p w:rsidR="008236A8" w:rsidRPr="004631CC" w:rsidRDefault="008236A8" w:rsidP="008236A8">
            <w:pPr>
              <w:tabs>
                <w:tab w:val="left" w:pos="567"/>
              </w:tabs>
              <w:jc w:val="both"/>
              <w:rPr>
                <w:color w:val="00B050"/>
                <w:sz w:val="28"/>
                <w:szCs w:val="28"/>
              </w:rPr>
            </w:pPr>
            <w:r w:rsidRPr="004631CC">
              <w:rPr>
                <w:b/>
                <w:color w:val="00B050"/>
                <w:sz w:val="28"/>
                <w:szCs w:val="28"/>
              </w:rPr>
              <w:tab/>
            </w:r>
            <w:r w:rsidRPr="004631CC">
              <w:rPr>
                <w:b/>
                <w:color w:val="FF0000"/>
                <w:sz w:val="28"/>
                <w:szCs w:val="28"/>
              </w:rPr>
              <w:t>Çalışan göçmenlerin ve ailelerinin korunma ve yardım hakkı</w:t>
            </w:r>
          </w:p>
          <w:p w:rsidR="008236A8" w:rsidRPr="004631CC" w:rsidRDefault="008236A8" w:rsidP="008236A8">
            <w:pPr>
              <w:tabs>
                <w:tab w:val="left" w:pos="567"/>
              </w:tabs>
              <w:jc w:val="both"/>
              <w:rPr>
                <w:color w:val="00B050"/>
                <w:sz w:val="28"/>
                <w:szCs w:val="28"/>
              </w:rPr>
            </w:pPr>
            <w:r w:rsidRPr="004631CC">
              <w:rPr>
                <w:color w:val="00B050"/>
                <w:sz w:val="28"/>
                <w:szCs w:val="28"/>
              </w:rPr>
              <w:tab/>
              <w:t>Akit Taraflar, çalışan göçmenlerin ve ailelerinin bir başka Taraf ülkesindeki korunma ve yardım hakkının etkili bir biçimde kullanılmasını sağlamak amacıyla;</w:t>
            </w:r>
          </w:p>
          <w:p w:rsidR="008236A8" w:rsidRPr="004631CC" w:rsidRDefault="008236A8" w:rsidP="008236A8">
            <w:pPr>
              <w:tabs>
                <w:tab w:val="left" w:pos="567"/>
              </w:tabs>
              <w:jc w:val="both"/>
              <w:rPr>
                <w:color w:val="00B050"/>
                <w:sz w:val="28"/>
                <w:szCs w:val="28"/>
              </w:rPr>
            </w:pPr>
            <w:r w:rsidRPr="004631CC">
              <w:rPr>
                <w:color w:val="00B050"/>
                <w:sz w:val="28"/>
                <w:szCs w:val="28"/>
              </w:rPr>
              <w:tab/>
              <w:t>1- Bu tür çalışanlara, özellikle doğru bilgilendirme hususunda yardımcı olacak yeterli ve ücretsiz hizmetleri sağlamayı veya bu hizmetleri sürdürmeyi ve ulusal yasaların ve yönetmeliklerin imkan verdiği ölçüde ülkeden bir başka ülkeye göçe ilişkin yanıltıcı propagandaya karşı tüm uygun önlemleri almayı;</w:t>
            </w:r>
          </w:p>
          <w:p w:rsidR="008236A8" w:rsidRPr="004631CC" w:rsidRDefault="008236A8" w:rsidP="008236A8">
            <w:pPr>
              <w:tabs>
                <w:tab w:val="left" w:pos="567"/>
              </w:tabs>
              <w:jc w:val="both"/>
              <w:rPr>
                <w:color w:val="00B050"/>
                <w:sz w:val="28"/>
                <w:szCs w:val="28"/>
              </w:rPr>
            </w:pPr>
            <w:r w:rsidRPr="004631CC">
              <w:rPr>
                <w:color w:val="00B050"/>
                <w:sz w:val="28"/>
                <w:szCs w:val="28"/>
              </w:rPr>
              <w:tab/>
              <w:t>2- Kendi yetki alanları içinde bu çalışanlar ile ailelerinin ülkeden çıkışlarını, yolculuklarını ve karşılanmalarını kolaylaştıracak uygun önlemler almayı ve yine kendi yetki alanları içinde bunlara yolculukları sırasında uygun hizmetleri ve sağlık ve tıbbi bakım ile yeterli hijyen koşulları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3- Uygun olduğu ölçüde, göçmen gönderen ve göçmen alan ülkelerdeki özel ya da kamusal sosyal servisler arasındaki işbirliğini teşvik etmeyi;</w:t>
            </w:r>
          </w:p>
          <w:p w:rsidR="008236A8" w:rsidRPr="004631CC" w:rsidRDefault="008236A8" w:rsidP="008236A8">
            <w:pPr>
              <w:tabs>
                <w:tab w:val="left" w:pos="567"/>
              </w:tabs>
              <w:jc w:val="both"/>
              <w:rPr>
                <w:color w:val="00B050"/>
                <w:sz w:val="28"/>
                <w:szCs w:val="28"/>
              </w:rPr>
            </w:pPr>
            <w:r w:rsidRPr="004631CC">
              <w:rPr>
                <w:color w:val="00B050"/>
                <w:sz w:val="28"/>
                <w:szCs w:val="28"/>
              </w:rPr>
              <w:tab/>
              <w:t xml:space="preserve">4- Kendi ülkesinde yasal olarak bulunan bu tür çalışanlara, yasalar ya da </w:t>
            </w:r>
            <w:r w:rsidRPr="004631CC">
              <w:rPr>
                <w:color w:val="00B050"/>
                <w:sz w:val="28"/>
                <w:szCs w:val="28"/>
              </w:rPr>
              <w:lastRenderedPageBreak/>
              <w:t xml:space="preserve">yönetmeliklerle düzenlenmek ya da idari makamların denetimine bağlı olmak üzere; </w:t>
            </w:r>
          </w:p>
          <w:p w:rsidR="008236A8" w:rsidRPr="004631CC" w:rsidRDefault="008236A8" w:rsidP="008236A8">
            <w:pPr>
              <w:tabs>
                <w:tab w:val="left" w:pos="567"/>
              </w:tabs>
              <w:jc w:val="both"/>
              <w:rPr>
                <w:color w:val="00B050"/>
                <w:sz w:val="28"/>
                <w:szCs w:val="28"/>
              </w:rPr>
            </w:pPr>
            <w:r w:rsidRPr="004631CC">
              <w:rPr>
                <w:color w:val="00B050"/>
                <w:sz w:val="28"/>
                <w:szCs w:val="28"/>
              </w:rPr>
              <w:tab/>
              <w:t>a- ücret, diğer istihdam ve iş koşulları,</w:t>
            </w:r>
          </w:p>
          <w:p w:rsidR="008236A8" w:rsidRPr="004631CC" w:rsidRDefault="008236A8" w:rsidP="008236A8">
            <w:pPr>
              <w:tabs>
                <w:tab w:val="left" w:pos="567"/>
              </w:tabs>
              <w:jc w:val="both"/>
              <w:rPr>
                <w:color w:val="00B050"/>
                <w:sz w:val="28"/>
                <w:szCs w:val="28"/>
              </w:rPr>
            </w:pPr>
            <w:r w:rsidRPr="004631CC">
              <w:rPr>
                <w:color w:val="00B050"/>
                <w:sz w:val="28"/>
                <w:szCs w:val="28"/>
              </w:rPr>
              <w:tab/>
              <w:t>b- sendika üyeliği ve toplu pazarlığın sağladığı olanaklardan yararlanma,</w:t>
            </w:r>
          </w:p>
          <w:p w:rsidR="008236A8" w:rsidRPr="004631CC" w:rsidRDefault="008236A8" w:rsidP="008236A8">
            <w:pPr>
              <w:tabs>
                <w:tab w:val="left" w:pos="567"/>
              </w:tabs>
              <w:jc w:val="both"/>
              <w:rPr>
                <w:color w:val="00B050"/>
                <w:sz w:val="28"/>
                <w:szCs w:val="28"/>
              </w:rPr>
            </w:pPr>
            <w:r w:rsidRPr="004631CC">
              <w:rPr>
                <w:color w:val="00B050"/>
                <w:sz w:val="28"/>
                <w:szCs w:val="28"/>
              </w:rPr>
              <w:tab/>
              <w:t>c- barınma konularında kendi vatandaşlarına olduğundan daha az lehte davranılmamasını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5- Kendi ülkelerinde yasal olarak bulunan bu tür çalışanların, çalıştırılan kişiler için ödenmesi gereken istihdam vergileri, harç ve primler bakımından kendi vatandaşlarından daha az lehte bir muameleye tabi olmamalarını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6- Ülkede, yerleşmesine izin verilmiş bir yabancı çalışanın ailesinin yeniden birleşmesini, olabildiğince kolaylaştırmayı;</w:t>
            </w:r>
          </w:p>
          <w:p w:rsidR="008236A8" w:rsidRPr="004631CC" w:rsidRDefault="008236A8" w:rsidP="008236A8">
            <w:pPr>
              <w:tabs>
                <w:tab w:val="left" w:pos="567"/>
              </w:tabs>
              <w:jc w:val="both"/>
              <w:rPr>
                <w:color w:val="00B050"/>
                <w:sz w:val="28"/>
                <w:szCs w:val="28"/>
              </w:rPr>
            </w:pPr>
            <w:r w:rsidRPr="004631CC">
              <w:rPr>
                <w:color w:val="00B050"/>
                <w:sz w:val="28"/>
                <w:szCs w:val="28"/>
              </w:rPr>
              <w:tab/>
              <w:t>7- Kendi ülkelerinde yasal olarak bulunan bu tür çalışanların bu maddede belirtilen konulara ilişkin yargısal işlemler bakımından kendi vatandaşlarından daha az lehte bir muameleye tabi olmamalarını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8- Kendi ülkelerinde yasal olarak ikamet eden bu tür çalışanların, ulusal güvenliği tehlikeye sokmadıkça, kamu yararı ya da genel ahlaka aykırı bir eylemde bulunmadıkça sınır dışı edilmemesini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9- Bu tür çalışanların kazanç ve tasarruflarının diledikleri kadarını transfer etmelerine yasal sınırlar içinde izin vermeyi;</w:t>
            </w:r>
          </w:p>
          <w:p w:rsidR="008236A8" w:rsidRPr="004631CC" w:rsidRDefault="008236A8" w:rsidP="008236A8">
            <w:pPr>
              <w:tabs>
                <w:tab w:val="left" w:pos="567"/>
              </w:tabs>
              <w:jc w:val="both"/>
              <w:rPr>
                <w:color w:val="00B050"/>
                <w:sz w:val="28"/>
                <w:szCs w:val="28"/>
              </w:rPr>
            </w:pPr>
            <w:r w:rsidRPr="004631CC">
              <w:rPr>
                <w:color w:val="00B050"/>
                <w:sz w:val="28"/>
                <w:szCs w:val="28"/>
              </w:rPr>
              <w:tab/>
              <w:t>10- Bu madde ile sağlanan koruma ve yardımların kapsamına, bunların uygulanabilirliği ölçüsünde, bağımsız çalışan göçmenleri de dahil etmeyi;</w:t>
            </w:r>
          </w:p>
          <w:p w:rsidR="008236A8" w:rsidRPr="004631CC" w:rsidRDefault="008236A8" w:rsidP="008236A8">
            <w:pPr>
              <w:tabs>
                <w:tab w:val="left" w:pos="567"/>
              </w:tabs>
              <w:jc w:val="both"/>
              <w:rPr>
                <w:color w:val="00B050"/>
                <w:sz w:val="28"/>
                <w:szCs w:val="28"/>
              </w:rPr>
            </w:pPr>
            <w:r w:rsidRPr="004631CC">
              <w:rPr>
                <w:color w:val="00B050"/>
                <w:sz w:val="28"/>
                <w:szCs w:val="28"/>
              </w:rPr>
              <w:tab/>
              <w:t>11- Göçmen olarak çalışanlara ve ailelerine, onları kabul eden devletin ulusal dilinin veya birden fazla ulusal dil olması halinde bunlardan birinin öğretilmesini teşvik etmeyi ve bunu kolaylaştırmayı;</w:t>
            </w:r>
          </w:p>
          <w:p w:rsidR="008236A8" w:rsidRPr="004631CC" w:rsidRDefault="008236A8" w:rsidP="008236A8">
            <w:pPr>
              <w:tabs>
                <w:tab w:val="left" w:pos="567"/>
              </w:tabs>
              <w:jc w:val="both"/>
              <w:rPr>
                <w:color w:val="00B050"/>
                <w:sz w:val="28"/>
                <w:szCs w:val="28"/>
              </w:rPr>
            </w:pPr>
            <w:r w:rsidRPr="004631CC">
              <w:rPr>
                <w:color w:val="00B050"/>
                <w:sz w:val="28"/>
                <w:szCs w:val="28"/>
              </w:rPr>
              <w:tab/>
              <w:t>12- Göçmen olarak çalışan kişinin çocuklarına, elverişli olduğu ölçüde, göçmen olarak çalışan kişinin ana dilinin öğretilmesini teşvik etmeyi ve bunu kolaylaştırmayı;</w:t>
            </w:r>
          </w:p>
          <w:p w:rsidR="008236A8" w:rsidRPr="004631CC" w:rsidRDefault="008236A8" w:rsidP="008236A8">
            <w:pPr>
              <w:tabs>
                <w:tab w:val="left" w:pos="567"/>
              </w:tabs>
              <w:jc w:val="both"/>
              <w:rPr>
                <w:color w:val="00B050"/>
                <w:sz w:val="28"/>
                <w:szCs w:val="28"/>
              </w:rPr>
            </w:pPr>
            <w:r w:rsidRPr="004631CC">
              <w:rPr>
                <w:color w:val="00B050"/>
                <w:sz w:val="28"/>
                <w:szCs w:val="28"/>
              </w:rPr>
              <w:tab/>
              <w:t>taahhüt ederler.</w:t>
            </w:r>
          </w:p>
          <w:p w:rsidR="008236A8" w:rsidRPr="004631CC" w:rsidRDefault="008236A8" w:rsidP="008236A8">
            <w:pPr>
              <w:tabs>
                <w:tab w:val="left" w:pos="567"/>
              </w:tabs>
              <w:jc w:val="both"/>
              <w:rPr>
                <w:b/>
                <w:sz w:val="28"/>
                <w:szCs w:val="28"/>
              </w:rPr>
            </w:pPr>
            <w:r w:rsidRPr="004631CC">
              <w:rPr>
                <w:b/>
                <w:sz w:val="28"/>
                <w:szCs w:val="28"/>
              </w:rPr>
              <w:tab/>
              <w:t>Madde 20</w:t>
            </w:r>
          </w:p>
          <w:p w:rsidR="008236A8" w:rsidRPr="004631CC" w:rsidRDefault="008236A8" w:rsidP="008236A8">
            <w:pPr>
              <w:tabs>
                <w:tab w:val="left" w:pos="567"/>
              </w:tabs>
              <w:jc w:val="both"/>
              <w:rPr>
                <w:b/>
                <w:sz w:val="28"/>
                <w:szCs w:val="28"/>
              </w:rPr>
            </w:pPr>
            <w:r w:rsidRPr="004631CC">
              <w:rPr>
                <w:b/>
                <w:sz w:val="28"/>
                <w:szCs w:val="28"/>
              </w:rPr>
              <w:tab/>
              <w:t>İstihdam ve meslek konularında cinsiyete dayalı ayrım yapılmaksızın fırsat eşitliği ve eşit muamele görme hakkı</w:t>
            </w:r>
          </w:p>
          <w:p w:rsidR="00C46FFF" w:rsidRPr="004631CC" w:rsidRDefault="008236A8" w:rsidP="00C46FFF">
            <w:pPr>
              <w:tabs>
                <w:tab w:val="left" w:pos="567"/>
              </w:tabs>
              <w:jc w:val="both"/>
              <w:rPr>
                <w:b/>
                <w:color w:val="FF0000"/>
                <w:sz w:val="28"/>
                <w:szCs w:val="28"/>
              </w:rPr>
            </w:pPr>
            <w:r w:rsidRPr="004631CC">
              <w:rPr>
                <w:sz w:val="28"/>
                <w:szCs w:val="28"/>
              </w:rPr>
              <w:tab/>
            </w:r>
            <w:r w:rsidR="00C46FFF" w:rsidRPr="004631CC">
              <w:rPr>
                <w:b/>
                <w:color w:val="FF0000"/>
                <w:sz w:val="28"/>
                <w:szCs w:val="28"/>
              </w:rPr>
              <w:t>Madde 23</w:t>
            </w:r>
          </w:p>
          <w:p w:rsidR="008236A8" w:rsidRPr="004631CC" w:rsidRDefault="008236A8" w:rsidP="00E93FB6">
            <w:pPr>
              <w:tabs>
                <w:tab w:val="left" w:pos="567"/>
              </w:tabs>
              <w:jc w:val="both"/>
              <w:rPr>
                <w:b/>
                <w:color w:val="FF0000"/>
                <w:sz w:val="28"/>
                <w:szCs w:val="28"/>
              </w:rPr>
            </w:pPr>
          </w:p>
          <w:p w:rsidR="008236A8" w:rsidRPr="004631CC" w:rsidRDefault="008236A8" w:rsidP="008236A8">
            <w:pPr>
              <w:tabs>
                <w:tab w:val="left" w:pos="567"/>
              </w:tabs>
              <w:jc w:val="both"/>
              <w:rPr>
                <w:color w:val="FF0000"/>
                <w:sz w:val="36"/>
                <w:szCs w:val="36"/>
              </w:rPr>
            </w:pPr>
            <w:r w:rsidRPr="004631CC">
              <w:rPr>
                <w:b/>
                <w:color w:val="FF0000"/>
                <w:sz w:val="28"/>
                <w:szCs w:val="28"/>
              </w:rPr>
              <w:tab/>
            </w:r>
            <w:r w:rsidRPr="004631CC">
              <w:rPr>
                <w:b/>
                <w:color w:val="FF0000"/>
                <w:sz w:val="36"/>
                <w:szCs w:val="36"/>
              </w:rPr>
              <w:t>Yaşlıların sosyal korunma hakkı</w:t>
            </w:r>
          </w:p>
          <w:p w:rsidR="008236A8" w:rsidRPr="004631CC" w:rsidRDefault="008236A8" w:rsidP="008236A8">
            <w:pPr>
              <w:tabs>
                <w:tab w:val="left" w:pos="567"/>
              </w:tabs>
              <w:jc w:val="both"/>
              <w:rPr>
                <w:color w:val="FF0000"/>
                <w:sz w:val="28"/>
                <w:szCs w:val="28"/>
              </w:rPr>
            </w:pPr>
            <w:r w:rsidRPr="004631CC">
              <w:rPr>
                <w:color w:val="FF0000"/>
                <w:sz w:val="28"/>
                <w:szCs w:val="28"/>
              </w:rPr>
              <w:tab/>
              <w:t>Akit Taraflar, yaşlıların sosyal korunma hakkını etkili bir biçimde kullanmalarını sağlamak amacıyla, doğrudan ya da kamusal veya özel örgütlerle işbirliği yaparak, özellikle:</w:t>
            </w:r>
          </w:p>
          <w:p w:rsidR="008236A8" w:rsidRPr="004631CC" w:rsidRDefault="008236A8" w:rsidP="008236A8">
            <w:pPr>
              <w:tabs>
                <w:tab w:val="left" w:pos="567"/>
              </w:tabs>
              <w:jc w:val="both"/>
              <w:rPr>
                <w:color w:val="FF0000"/>
                <w:sz w:val="28"/>
                <w:szCs w:val="28"/>
              </w:rPr>
            </w:pPr>
            <w:r w:rsidRPr="004631CC">
              <w:rPr>
                <w:color w:val="FF0000"/>
                <w:sz w:val="28"/>
                <w:szCs w:val="28"/>
              </w:rPr>
              <w:tab/>
              <w:t>- Yaşlılara,</w:t>
            </w:r>
          </w:p>
          <w:p w:rsidR="008236A8" w:rsidRPr="004631CC" w:rsidRDefault="008236A8" w:rsidP="008236A8">
            <w:pPr>
              <w:tabs>
                <w:tab w:val="left" w:pos="567"/>
              </w:tabs>
              <w:jc w:val="both"/>
              <w:rPr>
                <w:color w:val="FF0000"/>
                <w:sz w:val="28"/>
                <w:szCs w:val="28"/>
              </w:rPr>
            </w:pPr>
            <w:r w:rsidRPr="004631CC">
              <w:rPr>
                <w:color w:val="FF0000"/>
                <w:sz w:val="28"/>
                <w:szCs w:val="28"/>
              </w:rPr>
              <w:tab/>
              <w:t>a- iyi bir yaşam sürmeleri ve kamusal, sosyal ve kültürel yaşama etkin olarak katılmalarına olanak sağlayan yeterli kaynakları;</w:t>
            </w:r>
          </w:p>
          <w:p w:rsidR="008236A8" w:rsidRPr="004631CC" w:rsidRDefault="008236A8" w:rsidP="008236A8">
            <w:pPr>
              <w:tabs>
                <w:tab w:val="left" w:pos="567"/>
              </w:tabs>
              <w:jc w:val="both"/>
              <w:rPr>
                <w:color w:val="FF0000"/>
                <w:sz w:val="28"/>
                <w:szCs w:val="28"/>
              </w:rPr>
            </w:pPr>
            <w:r w:rsidRPr="004631CC">
              <w:rPr>
                <w:color w:val="FF0000"/>
                <w:sz w:val="28"/>
                <w:szCs w:val="28"/>
              </w:rPr>
              <w:tab/>
              <w:t xml:space="preserve">b- yaşlılar için </w:t>
            </w:r>
            <w:proofErr w:type="spellStart"/>
            <w:r w:rsidRPr="004631CC">
              <w:rPr>
                <w:color w:val="FF0000"/>
                <w:sz w:val="28"/>
                <w:szCs w:val="28"/>
              </w:rPr>
              <w:t>varolan</w:t>
            </w:r>
            <w:proofErr w:type="spellEnd"/>
            <w:r w:rsidRPr="004631CC">
              <w:rPr>
                <w:color w:val="FF0000"/>
                <w:sz w:val="28"/>
                <w:szCs w:val="28"/>
              </w:rPr>
              <w:t xml:space="preserve"> hizmetler ve kolaylıklar ve onların bunlardan yararlanma olanakları konusunda bilgi sağlamak yoluyla, yaşlıların </w:t>
            </w:r>
            <w:r w:rsidRPr="004631CC">
              <w:rPr>
                <w:color w:val="FF0000"/>
                <w:sz w:val="28"/>
                <w:szCs w:val="28"/>
              </w:rPr>
              <w:lastRenderedPageBreak/>
              <w:t>olabildiğince uzun bir süre toplumun bütün haklara sahip üyesi olarak kalabilmelerine olanak sağlamayı;</w:t>
            </w:r>
          </w:p>
          <w:p w:rsidR="008236A8" w:rsidRPr="004631CC" w:rsidRDefault="008236A8" w:rsidP="008236A8">
            <w:pPr>
              <w:tabs>
                <w:tab w:val="left" w:pos="567"/>
              </w:tabs>
              <w:jc w:val="both"/>
              <w:rPr>
                <w:color w:val="FF0000"/>
                <w:sz w:val="28"/>
                <w:szCs w:val="28"/>
              </w:rPr>
            </w:pPr>
            <w:r w:rsidRPr="004631CC">
              <w:rPr>
                <w:color w:val="FF0000"/>
                <w:sz w:val="28"/>
                <w:szCs w:val="28"/>
              </w:rPr>
              <w:tab/>
              <w:t>- Yaşlılara</w:t>
            </w:r>
          </w:p>
          <w:p w:rsidR="008236A8" w:rsidRPr="004631CC" w:rsidRDefault="008236A8" w:rsidP="008236A8">
            <w:pPr>
              <w:tabs>
                <w:tab w:val="left" w:pos="567"/>
              </w:tabs>
              <w:jc w:val="both"/>
              <w:rPr>
                <w:color w:val="FF0000"/>
                <w:sz w:val="28"/>
                <w:szCs w:val="28"/>
              </w:rPr>
            </w:pPr>
            <w:r w:rsidRPr="004631CC">
              <w:rPr>
                <w:color w:val="FF0000"/>
                <w:sz w:val="28"/>
                <w:szCs w:val="28"/>
              </w:rPr>
              <w:tab/>
              <w:t>a- gereksinimlerine ve sağlık durumlarına uygun konutlar ya da konutlarının buna uygun hale getirilmesi için yeterli destek sağlamayı;</w:t>
            </w:r>
          </w:p>
          <w:p w:rsidR="008236A8" w:rsidRPr="004631CC" w:rsidRDefault="008236A8" w:rsidP="008236A8">
            <w:pPr>
              <w:tabs>
                <w:tab w:val="left" w:pos="567"/>
              </w:tabs>
              <w:jc w:val="both"/>
              <w:rPr>
                <w:color w:val="FF0000"/>
                <w:sz w:val="28"/>
                <w:szCs w:val="28"/>
              </w:rPr>
            </w:pPr>
            <w:r w:rsidRPr="004631CC">
              <w:rPr>
                <w:color w:val="FF0000"/>
                <w:sz w:val="28"/>
                <w:szCs w:val="28"/>
              </w:rPr>
              <w:tab/>
              <w:t>b- durumlarının gerektirdiği sağlık bakım ve hizmetleri yoluyla yaşlıların kendi yaşam biçimlerini özgürce seçmelerine ve alıştıkları çevrede yaşamlarını istedikleri ve yapabildikleri sürece bağımsız olarak sürdürmeye olanak vermeyi;</w:t>
            </w:r>
          </w:p>
          <w:p w:rsidR="008236A8" w:rsidRPr="004631CC" w:rsidRDefault="008236A8" w:rsidP="008236A8">
            <w:pPr>
              <w:tabs>
                <w:tab w:val="left" w:pos="567"/>
              </w:tabs>
              <w:jc w:val="both"/>
              <w:rPr>
                <w:color w:val="FF0000"/>
                <w:sz w:val="28"/>
                <w:szCs w:val="28"/>
              </w:rPr>
            </w:pPr>
            <w:r w:rsidRPr="004631CC">
              <w:rPr>
                <w:color w:val="FF0000"/>
                <w:sz w:val="28"/>
                <w:szCs w:val="28"/>
              </w:rPr>
              <w:tab/>
              <w:t>- Kurumlarda yaşayan yaşlılara, özel yaşamlarına saygı içinde, uygun yardım ve bunların kurumdaki yaşam koşullarına ilişkin kararlara katılımlarını sağlamayı amaçlayan önlemler almayı ya da bunları özendirmeyi;</w:t>
            </w:r>
          </w:p>
          <w:p w:rsidR="008236A8" w:rsidRPr="004631CC" w:rsidRDefault="008236A8" w:rsidP="008236A8">
            <w:pPr>
              <w:tabs>
                <w:tab w:val="left" w:pos="567"/>
              </w:tabs>
              <w:jc w:val="both"/>
              <w:rPr>
                <w:color w:val="FF0000"/>
                <w:sz w:val="28"/>
                <w:szCs w:val="28"/>
              </w:rPr>
            </w:pPr>
            <w:r w:rsidRPr="004631CC">
              <w:rPr>
                <w:color w:val="FF0000"/>
                <w:sz w:val="28"/>
                <w:szCs w:val="28"/>
              </w:rPr>
              <w:tab/>
              <w:t>taahhüt ederler.</w:t>
            </w:r>
          </w:p>
          <w:p w:rsidR="008236A8" w:rsidRPr="008236A8" w:rsidRDefault="008236A8" w:rsidP="00A31557">
            <w:pPr>
              <w:tabs>
                <w:tab w:val="left" w:pos="567"/>
              </w:tabs>
              <w:jc w:val="both"/>
              <w:rPr>
                <w:rFonts w:ascii="Arial" w:hAnsi="Arial" w:cs="Arial"/>
                <w:color w:val="000066"/>
                <w:sz w:val="16"/>
                <w:szCs w:val="16"/>
              </w:rPr>
            </w:pPr>
            <w:r w:rsidRPr="004631CC">
              <w:rPr>
                <w:sz w:val="28"/>
                <w:szCs w:val="28"/>
              </w:rPr>
              <w:tab/>
            </w:r>
            <w:r w:rsidRPr="004631CC">
              <w:rPr>
                <w:sz w:val="28"/>
                <w:szCs w:val="28"/>
              </w:rPr>
              <w:tab/>
            </w:r>
            <w:r w:rsidRPr="004631CC">
              <w:rPr>
                <w:rFonts w:ascii="Arial" w:hAnsi="Arial" w:cs="Arial"/>
                <w:b/>
                <w:bCs/>
                <w:i/>
                <w:iCs/>
                <w:color w:val="000066"/>
                <w:sz w:val="28"/>
                <w:szCs w:val="28"/>
              </w:rPr>
              <w:t xml:space="preserve">Bu </w:t>
            </w:r>
            <w:proofErr w:type="spellStart"/>
            <w:r w:rsidRPr="004631CC">
              <w:rPr>
                <w:rFonts w:ascii="Arial" w:hAnsi="Arial" w:cs="Arial"/>
                <w:b/>
                <w:bCs/>
                <w:i/>
                <w:iCs/>
                <w:color w:val="000066"/>
                <w:sz w:val="28"/>
                <w:szCs w:val="28"/>
              </w:rPr>
              <w:t>andlaşmanın</w:t>
            </w:r>
            <w:proofErr w:type="spellEnd"/>
            <w:r w:rsidRPr="004631CC">
              <w:rPr>
                <w:rFonts w:ascii="Arial" w:hAnsi="Arial" w:cs="Arial"/>
                <w:b/>
                <w:bCs/>
                <w:i/>
                <w:iCs/>
                <w:color w:val="000066"/>
                <w:sz w:val="28"/>
                <w:szCs w:val="28"/>
              </w:rPr>
              <w:t xml:space="preserve"> İngilizce dilindeki metni 9/4/2007 tarihli Resmî Gazete'de yayımlanmıştır.</w:t>
            </w:r>
          </w:p>
        </w:tc>
      </w:tr>
      <w:bookmarkEnd w:id="0"/>
    </w:tbl>
    <w:p w:rsidR="008236A8" w:rsidRDefault="008236A8" w:rsidP="008236A8">
      <w:pPr>
        <w:spacing w:after="0" w:line="240" w:lineRule="auto"/>
        <w:rPr>
          <w:rFonts w:ascii="Times New Roman" w:eastAsia="Times New Roman" w:hAnsi="Times New Roman" w:cs="Times New Roman"/>
          <w:sz w:val="24"/>
          <w:szCs w:val="24"/>
          <w:lang w:eastAsia="tr-TR"/>
        </w:rPr>
      </w:pPr>
    </w:p>
    <w:p w:rsidR="006F477F" w:rsidRPr="008236A8" w:rsidRDefault="006F477F" w:rsidP="008236A8">
      <w:pPr>
        <w:spacing w:after="0" w:line="240" w:lineRule="auto"/>
        <w:rPr>
          <w:rFonts w:ascii="Times New Roman" w:eastAsia="Times New Roman" w:hAnsi="Times New Roman" w:cs="Times New Roman"/>
          <w:sz w:val="24"/>
          <w:szCs w:val="24"/>
          <w:lang w:eastAsia="tr-TR"/>
        </w:rPr>
      </w:pPr>
    </w:p>
    <w:p w:rsidR="006F477F" w:rsidRPr="006F477F" w:rsidRDefault="006F477F" w:rsidP="006F477F">
      <w:pPr>
        <w:rPr>
          <w:b/>
        </w:rPr>
      </w:pPr>
      <w:r>
        <w:rPr>
          <w:b/>
        </w:rPr>
        <w:t>Kaynak</w:t>
      </w:r>
    </w:p>
    <w:p w:rsidR="006F477F" w:rsidRDefault="006F477F" w:rsidP="006F477F">
      <w:hyperlink r:id="rId6" w:history="1">
        <w:r>
          <w:rPr>
            <w:rStyle w:val="Kpr"/>
          </w:rPr>
          <w:t>https://www.ailevecalisma.gov.tr/eyhgm</w:t>
        </w:r>
      </w:hyperlink>
    </w:p>
    <w:p w:rsidR="006F477F" w:rsidRDefault="006F477F" w:rsidP="006F477F"/>
    <w:p w:rsidR="0039374C" w:rsidRDefault="0039374C"/>
    <w:sectPr w:rsidR="0039374C" w:rsidSect="00DD58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D7A" w:rsidRDefault="00933D7A" w:rsidP="004631CC">
      <w:pPr>
        <w:spacing w:after="0" w:line="240" w:lineRule="auto"/>
      </w:pPr>
      <w:r>
        <w:separator/>
      </w:r>
    </w:p>
  </w:endnote>
  <w:endnote w:type="continuationSeparator" w:id="0">
    <w:p w:rsidR="00933D7A" w:rsidRDefault="00933D7A" w:rsidP="00463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D7A" w:rsidRDefault="00933D7A" w:rsidP="004631CC">
      <w:pPr>
        <w:spacing w:after="0" w:line="240" w:lineRule="auto"/>
      </w:pPr>
      <w:r>
        <w:separator/>
      </w:r>
    </w:p>
  </w:footnote>
  <w:footnote w:type="continuationSeparator" w:id="0">
    <w:p w:rsidR="00933D7A" w:rsidRDefault="00933D7A" w:rsidP="004631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128F9"/>
    <w:rsid w:val="0000170A"/>
    <w:rsid w:val="00004FA9"/>
    <w:rsid w:val="00017CB8"/>
    <w:rsid w:val="00021C26"/>
    <w:rsid w:val="000276D7"/>
    <w:rsid w:val="00030841"/>
    <w:rsid w:val="00031B09"/>
    <w:rsid w:val="000325DE"/>
    <w:rsid w:val="00032680"/>
    <w:rsid w:val="00033727"/>
    <w:rsid w:val="00036FD4"/>
    <w:rsid w:val="000402B9"/>
    <w:rsid w:val="00050073"/>
    <w:rsid w:val="00053265"/>
    <w:rsid w:val="000564DA"/>
    <w:rsid w:val="00056979"/>
    <w:rsid w:val="0006201D"/>
    <w:rsid w:val="000634C7"/>
    <w:rsid w:val="00063B64"/>
    <w:rsid w:val="0006599E"/>
    <w:rsid w:val="00065E5E"/>
    <w:rsid w:val="0006697D"/>
    <w:rsid w:val="00075519"/>
    <w:rsid w:val="000759F8"/>
    <w:rsid w:val="00077633"/>
    <w:rsid w:val="000809D4"/>
    <w:rsid w:val="000824A1"/>
    <w:rsid w:val="00084144"/>
    <w:rsid w:val="00087376"/>
    <w:rsid w:val="00096433"/>
    <w:rsid w:val="00096F58"/>
    <w:rsid w:val="00096F74"/>
    <w:rsid w:val="000A3A98"/>
    <w:rsid w:val="000B0EC7"/>
    <w:rsid w:val="000B11FE"/>
    <w:rsid w:val="000B1E18"/>
    <w:rsid w:val="000B2064"/>
    <w:rsid w:val="000B442B"/>
    <w:rsid w:val="000B5BA9"/>
    <w:rsid w:val="000C13E9"/>
    <w:rsid w:val="000C60D0"/>
    <w:rsid w:val="000D2292"/>
    <w:rsid w:val="000E452A"/>
    <w:rsid w:val="000E4F64"/>
    <w:rsid w:val="000E5216"/>
    <w:rsid w:val="000E6210"/>
    <w:rsid w:val="000F13A5"/>
    <w:rsid w:val="00100485"/>
    <w:rsid w:val="00104B7B"/>
    <w:rsid w:val="00107688"/>
    <w:rsid w:val="00110868"/>
    <w:rsid w:val="00111B0A"/>
    <w:rsid w:val="001141A2"/>
    <w:rsid w:val="00114950"/>
    <w:rsid w:val="00115656"/>
    <w:rsid w:val="00117BB4"/>
    <w:rsid w:val="00120A6D"/>
    <w:rsid w:val="00122458"/>
    <w:rsid w:val="00127E3D"/>
    <w:rsid w:val="001305C5"/>
    <w:rsid w:val="0013090A"/>
    <w:rsid w:val="001321BF"/>
    <w:rsid w:val="001324E9"/>
    <w:rsid w:val="0013506F"/>
    <w:rsid w:val="001517E1"/>
    <w:rsid w:val="00151838"/>
    <w:rsid w:val="00151A3D"/>
    <w:rsid w:val="001521BD"/>
    <w:rsid w:val="00160848"/>
    <w:rsid w:val="0016203F"/>
    <w:rsid w:val="001629CE"/>
    <w:rsid w:val="001638C7"/>
    <w:rsid w:val="0016566D"/>
    <w:rsid w:val="00167D3B"/>
    <w:rsid w:val="001707A9"/>
    <w:rsid w:val="001719B5"/>
    <w:rsid w:val="00173E8E"/>
    <w:rsid w:val="00177D9F"/>
    <w:rsid w:val="00190BF5"/>
    <w:rsid w:val="00197039"/>
    <w:rsid w:val="001A1E27"/>
    <w:rsid w:val="001A2539"/>
    <w:rsid w:val="001A567D"/>
    <w:rsid w:val="001B2D54"/>
    <w:rsid w:val="001B365B"/>
    <w:rsid w:val="001B676D"/>
    <w:rsid w:val="001C7F48"/>
    <w:rsid w:val="001D3E0D"/>
    <w:rsid w:val="001E023F"/>
    <w:rsid w:val="001E09B0"/>
    <w:rsid w:val="001E1F50"/>
    <w:rsid w:val="001E3410"/>
    <w:rsid w:val="001E3772"/>
    <w:rsid w:val="001E3C1F"/>
    <w:rsid w:val="001E6DB4"/>
    <w:rsid w:val="001E7DE6"/>
    <w:rsid w:val="001F1C80"/>
    <w:rsid w:val="001F2B8A"/>
    <w:rsid w:val="001F2D07"/>
    <w:rsid w:val="001F4425"/>
    <w:rsid w:val="001F482E"/>
    <w:rsid w:val="001F7C82"/>
    <w:rsid w:val="00201E52"/>
    <w:rsid w:val="00203160"/>
    <w:rsid w:val="00203FE8"/>
    <w:rsid w:val="00206AFB"/>
    <w:rsid w:val="00207E2E"/>
    <w:rsid w:val="00210358"/>
    <w:rsid w:val="00210EE9"/>
    <w:rsid w:val="002123FD"/>
    <w:rsid w:val="002128ED"/>
    <w:rsid w:val="00220A5C"/>
    <w:rsid w:val="00223E1B"/>
    <w:rsid w:val="002307DA"/>
    <w:rsid w:val="00231625"/>
    <w:rsid w:val="00236CA2"/>
    <w:rsid w:val="00237471"/>
    <w:rsid w:val="002379E3"/>
    <w:rsid w:val="00240F01"/>
    <w:rsid w:val="00241613"/>
    <w:rsid w:val="00241E89"/>
    <w:rsid w:val="0024596C"/>
    <w:rsid w:val="00246699"/>
    <w:rsid w:val="00250055"/>
    <w:rsid w:val="00252D4D"/>
    <w:rsid w:val="00256FB5"/>
    <w:rsid w:val="00267862"/>
    <w:rsid w:val="002760A2"/>
    <w:rsid w:val="00276E48"/>
    <w:rsid w:val="00277514"/>
    <w:rsid w:val="00281A08"/>
    <w:rsid w:val="00286085"/>
    <w:rsid w:val="00291091"/>
    <w:rsid w:val="00291EA4"/>
    <w:rsid w:val="002961FF"/>
    <w:rsid w:val="00296321"/>
    <w:rsid w:val="00297F2B"/>
    <w:rsid w:val="002A4DC6"/>
    <w:rsid w:val="002B2FD8"/>
    <w:rsid w:val="002B4218"/>
    <w:rsid w:val="002B7672"/>
    <w:rsid w:val="002C08C4"/>
    <w:rsid w:val="002C2B73"/>
    <w:rsid w:val="002C3A22"/>
    <w:rsid w:val="002C6DFC"/>
    <w:rsid w:val="002D048E"/>
    <w:rsid w:val="002D38A1"/>
    <w:rsid w:val="002D3C42"/>
    <w:rsid w:val="002E4475"/>
    <w:rsid w:val="002F18FA"/>
    <w:rsid w:val="002F6E1D"/>
    <w:rsid w:val="00300494"/>
    <w:rsid w:val="003022C4"/>
    <w:rsid w:val="00304307"/>
    <w:rsid w:val="00305175"/>
    <w:rsid w:val="003063F4"/>
    <w:rsid w:val="00310D62"/>
    <w:rsid w:val="00314EEC"/>
    <w:rsid w:val="003155CA"/>
    <w:rsid w:val="00320A43"/>
    <w:rsid w:val="00321800"/>
    <w:rsid w:val="00322AA0"/>
    <w:rsid w:val="00323616"/>
    <w:rsid w:val="00326066"/>
    <w:rsid w:val="00332735"/>
    <w:rsid w:val="003331C7"/>
    <w:rsid w:val="00333AFC"/>
    <w:rsid w:val="0033723C"/>
    <w:rsid w:val="00337CCB"/>
    <w:rsid w:val="003409F7"/>
    <w:rsid w:val="0034387E"/>
    <w:rsid w:val="00343F3E"/>
    <w:rsid w:val="003470E6"/>
    <w:rsid w:val="00347D9D"/>
    <w:rsid w:val="003526AD"/>
    <w:rsid w:val="003527E7"/>
    <w:rsid w:val="00352B80"/>
    <w:rsid w:val="0035437F"/>
    <w:rsid w:val="00355741"/>
    <w:rsid w:val="00357DB9"/>
    <w:rsid w:val="00361933"/>
    <w:rsid w:val="00364062"/>
    <w:rsid w:val="003739BE"/>
    <w:rsid w:val="00390739"/>
    <w:rsid w:val="00392025"/>
    <w:rsid w:val="0039240E"/>
    <w:rsid w:val="003928C1"/>
    <w:rsid w:val="0039374C"/>
    <w:rsid w:val="00396A0A"/>
    <w:rsid w:val="003A0809"/>
    <w:rsid w:val="003A16D4"/>
    <w:rsid w:val="003A340E"/>
    <w:rsid w:val="003A4BCF"/>
    <w:rsid w:val="003A5CF8"/>
    <w:rsid w:val="003B1997"/>
    <w:rsid w:val="003B272A"/>
    <w:rsid w:val="003B44FC"/>
    <w:rsid w:val="003B5177"/>
    <w:rsid w:val="003B6302"/>
    <w:rsid w:val="003C07FB"/>
    <w:rsid w:val="003C2134"/>
    <w:rsid w:val="003C5109"/>
    <w:rsid w:val="003D2306"/>
    <w:rsid w:val="003E0096"/>
    <w:rsid w:val="003E133C"/>
    <w:rsid w:val="003E5D5F"/>
    <w:rsid w:val="003E5F41"/>
    <w:rsid w:val="003E6AE8"/>
    <w:rsid w:val="003F3BD3"/>
    <w:rsid w:val="003F4471"/>
    <w:rsid w:val="003F7B94"/>
    <w:rsid w:val="0040386A"/>
    <w:rsid w:val="00404180"/>
    <w:rsid w:val="00406938"/>
    <w:rsid w:val="00416784"/>
    <w:rsid w:val="004169E6"/>
    <w:rsid w:val="0042023A"/>
    <w:rsid w:val="00420BDF"/>
    <w:rsid w:val="0042257D"/>
    <w:rsid w:val="00422763"/>
    <w:rsid w:val="00425AF8"/>
    <w:rsid w:val="00425BEB"/>
    <w:rsid w:val="0042697E"/>
    <w:rsid w:val="00434D8D"/>
    <w:rsid w:val="00437C40"/>
    <w:rsid w:val="00441120"/>
    <w:rsid w:val="00442B7C"/>
    <w:rsid w:val="0044617A"/>
    <w:rsid w:val="004500A5"/>
    <w:rsid w:val="00454500"/>
    <w:rsid w:val="004631CC"/>
    <w:rsid w:val="00463FAF"/>
    <w:rsid w:val="00466816"/>
    <w:rsid w:val="00473762"/>
    <w:rsid w:val="00476076"/>
    <w:rsid w:val="00477E7C"/>
    <w:rsid w:val="0048213B"/>
    <w:rsid w:val="004845A2"/>
    <w:rsid w:val="00484C76"/>
    <w:rsid w:val="004952DE"/>
    <w:rsid w:val="004972EE"/>
    <w:rsid w:val="004A36D7"/>
    <w:rsid w:val="004A44C2"/>
    <w:rsid w:val="004A63C7"/>
    <w:rsid w:val="004A736E"/>
    <w:rsid w:val="004A7CAD"/>
    <w:rsid w:val="004B1257"/>
    <w:rsid w:val="004B1A39"/>
    <w:rsid w:val="004B37F1"/>
    <w:rsid w:val="004B4BF5"/>
    <w:rsid w:val="004B5A80"/>
    <w:rsid w:val="004B6FAE"/>
    <w:rsid w:val="004B7C29"/>
    <w:rsid w:val="004C3522"/>
    <w:rsid w:val="004C6227"/>
    <w:rsid w:val="004D108D"/>
    <w:rsid w:val="004D474B"/>
    <w:rsid w:val="004D651B"/>
    <w:rsid w:val="004E07ED"/>
    <w:rsid w:val="004E1A68"/>
    <w:rsid w:val="004E4267"/>
    <w:rsid w:val="004F0656"/>
    <w:rsid w:val="004F101B"/>
    <w:rsid w:val="004F32C3"/>
    <w:rsid w:val="004F3BEA"/>
    <w:rsid w:val="004F44C2"/>
    <w:rsid w:val="005003E6"/>
    <w:rsid w:val="00500E11"/>
    <w:rsid w:val="00502167"/>
    <w:rsid w:val="00502A08"/>
    <w:rsid w:val="005040BA"/>
    <w:rsid w:val="00504396"/>
    <w:rsid w:val="00507E2B"/>
    <w:rsid w:val="0051591A"/>
    <w:rsid w:val="0051637D"/>
    <w:rsid w:val="00517CD8"/>
    <w:rsid w:val="005201AD"/>
    <w:rsid w:val="00521DE0"/>
    <w:rsid w:val="00525E03"/>
    <w:rsid w:val="00526125"/>
    <w:rsid w:val="00526F28"/>
    <w:rsid w:val="00531EAC"/>
    <w:rsid w:val="00532E07"/>
    <w:rsid w:val="00535EDE"/>
    <w:rsid w:val="00536826"/>
    <w:rsid w:val="00536B36"/>
    <w:rsid w:val="00541147"/>
    <w:rsid w:val="00546ECD"/>
    <w:rsid w:val="0055075E"/>
    <w:rsid w:val="00550ED0"/>
    <w:rsid w:val="00551CED"/>
    <w:rsid w:val="00552FC8"/>
    <w:rsid w:val="0055717F"/>
    <w:rsid w:val="005626C1"/>
    <w:rsid w:val="00565A49"/>
    <w:rsid w:val="0056706D"/>
    <w:rsid w:val="0056719A"/>
    <w:rsid w:val="005672AD"/>
    <w:rsid w:val="005703A8"/>
    <w:rsid w:val="005712E9"/>
    <w:rsid w:val="005739E7"/>
    <w:rsid w:val="0057445F"/>
    <w:rsid w:val="00575451"/>
    <w:rsid w:val="0057660A"/>
    <w:rsid w:val="00581546"/>
    <w:rsid w:val="00583CAC"/>
    <w:rsid w:val="00586B45"/>
    <w:rsid w:val="00587CD0"/>
    <w:rsid w:val="00587FD1"/>
    <w:rsid w:val="00591403"/>
    <w:rsid w:val="00591452"/>
    <w:rsid w:val="00594924"/>
    <w:rsid w:val="005960D2"/>
    <w:rsid w:val="005A3C32"/>
    <w:rsid w:val="005A42D3"/>
    <w:rsid w:val="005B35BD"/>
    <w:rsid w:val="005B6281"/>
    <w:rsid w:val="005C70DC"/>
    <w:rsid w:val="005C7EB8"/>
    <w:rsid w:val="005D075D"/>
    <w:rsid w:val="005D1303"/>
    <w:rsid w:val="005D3321"/>
    <w:rsid w:val="005D3EAA"/>
    <w:rsid w:val="005D6E12"/>
    <w:rsid w:val="005E14FD"/>
    <w:rsid w:val="005E1BEE"/>
    <w:rsid w:val="005E3975"/>
    <w:rsid w:val="005E4DC8"/>
    <w:rsid w:val="005F03A3"/>
    <w:rsid w:val="005F2AA4"/>
    <w:rsid w:val="005F47C4"/>
    <w:rsid w:val="0060091B"/>
    <w:rsid w:val="0060284B"/>
    <w:rsid w:val="006028F3"/>
    <w:rsid w:val="00604C11"/>
    <w:rsid w:val="006051CF"/>
    <w:rsid w:val="0060590A"/>
    <w:rsid w:val="00611BB9"/>
    <w:rsid w:val="006122BE"/>
    <w:rsid w:val="00612C71"/>
    <w:rsid w:val="006168B2"/>
    <w:rsid w:val="0062069D"/>
    <w:rsid w:val="00623F13"/>
    <w:rsid w:val="00625C9F"/>
    <w:rsid w:val="00626561"/>
    <w:rsid w:val="00626D2D"/>
    <w:rsid w:val="006343EF"/>
    <w:rsid w:val="00634808"/>
    <w:rsid w:val="00635422"/>
    <w:rsid w:val="00635A74"/>
    <w:rsid w:val="006364D2"/>
    <w:rsid w:val="006374CC"/>
    <w:rsid w:val="006374E7"/>
    <w:rsid w:val="006416E0"/>
    <w:rsid w:val="00641D93"/>
    <w:rsid w:val="006452B6"/>
    <w:rsid w:val="00645C99"/>
    <w:rsid w:val="00647E9B"/>
    <w:rsid w:val="006501EA"/>
    <w:rsid w:val="0065021C"/>
    <w:rsid w:val="00654DD3"/>
    <w:rsid w:val="006552D2"/>
    <w:rsid w:val="00657BFF"/>
    <w:rsid w:val="0066079E"/>
    <w:rsid w:val="00663352"/>
    <w:rsid w:val="00664578"/>
    <w:rsid w:val="00671DBE"/>
    <w:rsid w:val="00672748"/>
    <w:rsid w:val="00673F41"/>
    <w:rsid w:val="00674E29"/>
    <w:rsid w:val="00681D15"/>
    <w:rsid w:val="0068353D"/>
    <w:rsid w:val="00684C80"/>
    <w:rsid w:val="00685478"/>
    <w:rsid w:val="00686693"/>
    <w:rsid w:val="006976DD"/>
    <w:rsid w:val="006A0BA1"/>
    <w:rsid w:val="006A0BA9"/>
    <w:rsid w:val="006A18E0"/>
    <w:rsid w:val="006A4C8C"/>
    <w:rsid w:val="006A54BF"/>
    <w:rsid w:val="006A61A2"/>
    <w:rsid w:val="006A64B4"/>
    <w:rsid w:val="006A6935"/>
    <w:rsid w:val="006B012E"/>
    <w:rsid w:val="006B3EB1"/>
    <w:rsid w:val="006B643F"/>
    <w:rsid w:val="006C12B6"/>
    <w:rsid w:val="006C2E44"/>
    <w:rsid w:val="006D614E"/>
    <w:rsid w:val="006E2745"/>
    <w:rsid w:val="006E3850"/>
    <w:rsid w:val="006E4772"/>
    <w:rsid w:val="006E4820"/>
    <w:rsid w:val="006F3189"/>
    <w:rsid w:val="006F4474"/>
    <w:rsid w:val="006F477F"/>
    <w:rsid w:val="006F5BD7"/>
    <w:rsid w:val="00702BFB"/>
    <w:rsid w:val="00702E3E"/>
    <w:rsid w:val="0070321B"/>
    <w:rsid w:val="007037C6"/>
    <w:rsid w:val="007042FD"/>
    <w:rsid w:val="00704403"/>
    <w:rsid w:val="00704D7D"/>
    <w:rsid w:val="00705872"/>
    <w:rsid w:val="00710B45"/>
    <w:rsid w:val="00712717"/>
    <w:rsid w:val="007144BB"/>
    <w:rsid w:val="007215D4"/>
    <w:rsid w:val="0072321D"/>
    <w:rsid w:val="0072488B"/>
    <w:rsid w:val="00731148"/>
    <w:rsid w:val="00732D5C"/>
    <w:rsid w:val="007374CD"/>
    <w:rsid w:val="00737E07"/>
    <w:rsid w:val="00741414"/>
    <w:rsid w:val="00741CB3"/>
    <w:rsid w:val="007468EF"/>
    <w:rsid w:val="00753060"/>
    <w:rsid w:val="007542E1"/>
    <w:rsid w:val="007612A5"/>
    <w:rsid w:val="007636AC"/>
    <w:rsid w:val="007645BC"/>
    <w:rsid w:val="00767E10"/>
    <w:rsid w:val="0077135D"/>
    <w:rsid w:val="007715E9"/>
    <w:rsid w:val="0077278D"/>
    <w:rsid w:val="00772CB3"/>
    <w:rsid w:val="00784507"/>
    <w:rsid w:val="007922F4"/>
    <w:rsid w:val="0079377C"/>
    <w:rsid w:val="007954D7"/>
    <w:rsid w:val="00795FC8"/>
    <w:rsid w:val="007A3950"/>
    <w:rsid w:val="007A3CEA"/>
    <w:rsid w:val="007A4A26"/>
    <w:rsid w:val="007A539E"/>
    <w:rsid w:val="007B13C1"/>
    <w:rsid w:val="007B2447"/>
    <w:rsid w:val="007B4C69"/>
    <w:rsid w:val="007B4F0F"/>
    <w:rsid w:val="007C05DB"/>
    <w:rsid w:val="007C0879"/>
    <w:rsid w:val="007C1C07"/>
    <w:rsid w:val="007C6AAF"/>
    <w:rsid w:val="007D1E4F"/>
    <w:rsid w:val="007D51A6"/>
    <w:rsid w:val="007D7052"/>
    <w:rsid w:val="007E709F"/>
    <w:rsid w:val="007F1C24"/>
    <w:rsid w:val="007F2522"/>
    <w:rsid w:val="007F2CEA"/>
    <w:rsid w:val="007F584C"/>
    <w:rsid w:val="007F5D9F"/>
    <w:rsid w:val="0080232F"/>
    <w:rsid w:val="00802518"/>
    <w:rsid w:val="00806746"/>
    <w:rsid w:val="00810AB6"/>
    <w:rsid w:val="0082091A"/>
    <w:rsid w:val="0082323A"/>
    <w:rsid w:val="008236A8"/>
    <w:rsid w:val="00823752"/>
    <w:rsid w:val="0083203A"/>
    <w:rsid w:val="0083346F"/>
    <w:rsid w:val="00833962"/>
    <w:rsid w:val="00837DED"/>
    <w:rsid w:val="00840AB8"/>
    <w:rsid w:val="00841EEF"/>
    <w:rsid w:val="00843EBA"/>
    <w:rsid w:val="0084432A"/>
    <w:rsid w:val="00853794"/>
    <w:rsid w:val="00854B1F"/>
    <w:rsid w:val="008600B3"/>
    <w:rsid w:val="00864F79"/>
    <w:rsid w:val="008654AE"/>
    <w:rsid w:val="0087089D"/>
    <w:rsid w:val="00874B76"/>
    <w:rsid w:val="00874EEB"/>
    <w:rsid w:val="00881219"/>
    <w:rsid w:val="0088730B"/>
    <w:rsid w:val="008929BB"/>
    <w:rsid w:val="008948D3"/>
    <w:rsid w:val="00895182"/>
    <w:rsid w:val="008A3F75"/>
    <w:rsid w:val="008A42DE"/>
    <w:rsid w:val="008A450B"/>
    <w:rsid w:val="008A5279"/>
    <w:rsid w:val="008A7802"/>
    <w:rsid w:val="008B1255"/>
    <w:rsid w:val="008B396D"/>
    <w:rsid w:val="008B5032"/>
    <w:rsid w:val="008C145A"/>
    <w:rsid w:val="008C3BBF"/>
    <w:rsid w:val="008C5E06"/>
    <w:rsid w:val="008C7D02"/>
    <w:rsid w:val="008D22A2"/>
    <w:rsid w:val="008D41F4"/>
    <w:rsid w:val="008E5358"/>
    <w:rsid w:val="008E5B59"/>
    <w:rsid w:val="008F4716"/>
    <w:rsid w:val="00902D28"/>
    <w:rsid w:val="00907062"/>
    <w:rsid w:val="009139FA"/>
    <w:rsid w:val="00914E6D"/>
    <w:rsid w:val="00923D0A"/>
    <w:rsid w:val="00932185"/>
    <w:rsid w:val="00932CDD"/>
    <w:rsid w:val="00932D21"/>
    <w:rsid w:val="00933D7A"/>
    <w:rsid w:val="009342C6"/>
    <w:rsid w:val="0093720F"/>
    <w:rsid w:val="00943F04"/>
    <w:rsid w:val="00945C60"/>
    <w:rsid w:val="00946AA8"/>
    <w:rsid w:val="00951484"/>
    <w:rsid w:val="00957493"/>
    <w:rsid w:val="00960191"/>
    <w:rsid w:val="009641AD"/>
    <w:rsid w:val="00971F67"/>
    <w:rsid w:val="00972152"/>
    <w:rsid w:val="00974D82"/>
    <w:rsid w:val="009803BA"/>
    <w:rsid w:val="00980C85"/>
    <w:rsid w:val="00986D3C"/>
    <w:rsid w:val="00992B70"/>
    <w:rsid w:val="009933CD"/>
    <w:rsid w:val="00994C0F"/>
    <w:rsid w:val="00996C0F"/>
    <w:rsid w:val="009977CA"/>
    <w:rsid w:val="009A02EB"/>
    <w:rsid w:val="009A0A38"/>
    <w:rsid w:val="009A16F0"/>
    <w:rsid w:val="009A3DCD"/>
    <w:rsid w:val="009A3DFE"/>
    <w:rsid w:val="009A738C"/>
    <w:rsid w:val="009A7621"/>
    <w:rsid w:val="009B1F16"/>
    <w:rsid w:val="009B2D9A"/>
    <w:rsid w:val="009C3113"/>
    <w:rsid w:val="009C3BB5"/>
    <w:rsid w:val="009C6C6C"/>
    <w:rsid w:val="009C7010"/>
    <w:rsid w:val="009D154C"/>
    <w:rsid w:val="009D3883"/>
    <w:rsid w:val="009D47D2"/>
    <w:rsid w:val="009D58C6"/>
    <w:rsid w:val="009D6DF8"/>
    <w:rsid w:val="009D7965"/>
    <w:rsid w:val="009E07E6"/>
    <w:rsid w:val="009E1FAE"/>
    <w:rsid w:val="009E204E"/>
    <w:rsid w:val="009E2D3E"/>
    <w:rsid w:val="009E47D6"/>
    <w:rsid w:val="009F47CE"/>
    <w:rsid w:val="009F53DE"/>
    <w:rsid w:val="009F6774"/>
    <w:rsid w:val="009F7844"/>
    <w:rsid w:val="00A01068"/>
    <w:rsid w:val="00A044C1"/>
    <w:rsid w:val="00A0526B"/>
    <w:rsid w:val="00A131A1"/>
    <w:rsid w:val="00A21B24"/>
    <w:rsid w:val="00A21DFD"/>
    <w:rsid w:val="00A2634D"/>
    <w:rsid w:val="00A31557"/>
    <w:rsid w:val="00A31EED"/>
    <w:rsid w:val="00A3267E"/>
    <w:rsid w:val="00A405CD"/>
    <w:rsid w:val="00A41AD4"/>
    <w:rsid w:val="00A427B7"/>
    <w:rsid w:val="00A45D1B"/>
    <w:rsid w:val="00A4786C"/>
    <w:rsid w:val="00A529BC"/>
    <w:rsid w:val="00A54239"/>
    <w:rsid w:val="00A54292"/>
    <w:rsid w:val="00A54E2D"/>
    <w:rsid w:val="00A604B6"/>
    <w:rsid w:val="00A6146B"/>
    <w:rsid w:val="00A66832"/>
    <w:rsid w:val="00A67A58"/>
    <w:rsid w:val="00A70F28"/>
    <w:rsid w:val="00A73063"/>
    <w:rsid w:val="00A7639E"/>
    <w:rsid w:val="00A7756C"/>
    <w:rsid w:val="00A8265E"/>
    <w:rsid w:val="00A84022"/>
    <w:rsid w:val="00A85182"/>
    <w:rsid w:val="00A87A6F"/>
    <w:rsid w:val="00A90EA8"/>
    <w:rsid w:val="00A93AE2"/>
    <w:rsid w:val="00A96680"/>
    <w:rsid w:val="00AA1499"/>
    <w:rsid w:val="00AA29EB"/>
    <w:rsid w:val="00AA313B"/>
    <w:rsid w:val="00AB6270"/>
    <w:rsid w:val="00AC24A7"/>
    <w:rsid w:val="00AC3C36"/>
    <w:rsid w:val="00AD2104"/>
    <w:rsid w:val="00AD2B35"/>
    <w:rsid w:val="00AE084A"/>
    <w:rsid w:val="00AE1206"/>
    <w:rsid w:val="00AF114D"/>
    <w:rsid w:val="00AF319E"/>
    <w:rsid w:val="00AF359F"/>
    <w:rsid w:val="00AF5385"/>
    <w:rsid w:val="00AF7798"/>
    <w:rsid w:val="00B03578"/>
    <w:rsid w:val="00B045CF"/>
    <w:rsid w:val="00B06EC2"/>
    <w:rsid w:val="00B07D6D"/>
    <w:rsid w:val="00B11155"/>
    <w:rsid w:val="00B1259C"/>
    <w:rsid w:val="00B128F9"/>
    <w:rsid w:val="00B21930"/>
    <w:rsid w:val="00B22232"/>
    <w:rsid w:val="00B2423E"/>
    <w:rsid w:val="00B24F41"/>
    <w:rsid w:val="00B27731"/>
    <w:rsid w:val="00B322A6"/>
    <w:rsid w:val="00B32F08"/>
    <w:rsid w:val="00B331E0"/>
    <w:rsid w:val="00B35426"/>
    <w:rsid w:val="00B35CA5"/>
    <w:rsid w:val="00B36A1D"/>
    <w:rsid w:val="00B40B3C"/>
    <w:rsid w:val="00B43306"/>
    <w:rsid w:val="00B446B4"/>
    <w:rsid w:val="00B45049"/>
    <w:rsid w:val="00B47C60"/>
    <w:rsid w:val="00B5075A"/>
    <w:rsid w:val="00B53383"/>
    <w:rsid w:val="00B602B9"/>
    <w:rsid w:val="00B6316B"/>
    <w:rsid w:val="00B63FCB"/>
    <w:rsid w:val="00B64BC7"/>
    <w:rsid w:val="00B6529C"/>
    <w:rsid w:val="00B71A48"/>
    <w:rsid w:val="00B73A42"/>
    <w:rsid w:val="00B74078"/>
    <w:rsid w:val="00B813A8"/>
    <w:rsid w:val="00B903D5"/>
    <w:rsid w:val="00B91AA7"/>
    <w:rsid w:val="00B93FDF"/>
    <w:rsid w:val="00B96899"/>
    <w:rsid w:val="00B97572"/>
    <w:rsid w:val="00BA101E"/>
    <w:rsid w:val="00BA103E"/>
    <w:rsid w:val="00BA4D71"/>
    <w:rsid w:val="00BA4E1D"/>
    <w:rsid w:val="00BA78DB"/>
    <w:rsid w:val="00BA79DA"/>
    <w:rsid w:val="00BB61C9"/>
    <w:rsid w:val="00BB682B"/>
    <w:rsid w:val="00BC1BBA"/>
    <w:rsid w:val="00BC3564"/>
    <w:rsid w:val="00BC38BC"/>
    <w:rsid w:val="00BC6E3F"/>
    <w:rsid w:val="00BD19D9"/>
    <w:rsid w:val="00BD22B8"/>
    <w:rsid w:val="00BD4762"/>
    <w:rsid w:val="00BD73D2"/>
    <w:rsid w:val="00BE2DF3"/>
    <w:rsid w:val="00BE3C29"/>
    <w:rsid w:val="00BE5C04"/>
    <w:rsid w:val="00BE7014"/>
    <w:rsid w:val="00BF0213"/>
    <w:rsid w:val="00BF2317"/>
    <w:rsid w:val="00BF2A6F"/>
    <w:rsid w:val="00BF4F34"/>
    <w:rsid w:val="00BF617D"/>
    <w:rsid w:val="00BF6551"/>
    <w:rsid w:val="00C001E9"/>
    <w:rsid w:val="00C015A1"/>
    <w:rsid w:val="00C033BC"/>
    <w:rsid w:val="00C073F2"/>
    <w:rsid w:val="00C17965"/>
    <w:rsid w:val="00C20493"/>
    <w:rsid w:val="00C22BC9"/>
    <w:rsid w:val="00C23158"/>
    <w:rsid w:val="00C23DF2"/>
    <w:rsid w:val="00C349B1"/>
    <w:rsid w:val="00C412C8"/>
    <w:rsid w:val="00C42F95"/>
    <w:rsid w:val="00C46FFF"/>
    <w:rsid w:val="00C514A7"/>
    <w:rsid w:val="00C542F5"/>
    <w:rsid w:val="00C543EE"/>
    <w:rsid w:val="00C55261"/>
    <w:rsid w:val="00C570A2"/>
    <w:rsid w:val="00C613AD"/>
    <w:rsid w:val="00C613FB"/>
    <w:rsid w:val="00C64C66"/>
    <w:rsid w:val="00C66487"/>
    <w:rsid w:val="00C7266D"/>
    <w:rsid w:val="00C73427"/>
    <w:rsid w:val="00C76D1A"/>
    <w:rsid w:val="00C77161"/>
    <w:rsid w:val="00C77D1F"/>
    <w:rsid w:val="00C80E67"/>
    <w:rsid w:val="00C8118C"/>
    <w:rsid w:val="00C83DB1"/>
    <w:rsid w:val="00C8687E"/>
    <w:rsid w:val="00C945BB"/>
    <w:rsid w:val="00C94D21"/>
    <w:rsid w:val="00CA100E"/>
    <w:rsid w:val="00CA1E81"/>
    <w:rsid w:val="00CA2BD0"/>
    <w:rsid w:val="00CB49F8"/>
    <w:rsid w:val="00CB76BB"/>
    <w:rsid w:val="00CC046F"/>
    <w:rsid w:val="00CC6FBE"/>
    <w:rsid w:val="00CD1F2D"/>
    <w:rsid w:val="00CD2DC1"/>
    <w:rsid w:val="00CD3064"/>
    <w:rsid w:val="00CD390A"/>
    <w:rsid w:val="00CD50B1"/>
    <w:rsid w:val="00CE0F8C"/>
    <w:rsid w:val="00CF5A75"/>
    <w:rsid w:val="00D02068"/>
    <w:rsid w:val="00D06140"/>
    <w:rsid w:val="00D1368E"/>
    <w:rsid w:val="00D1451A"/>
    <w:rsid w:val="00D21619"/>
    <w:rsid w:val="00D21D05"/>
    <w:rsid w:val="00D23486"/>
    <w:rsid w:val="00D25F26"/>
    <w:rsid w:val="00D32016"/>
    <w:rsid w:val="00D405E3"/>
    <w:rsid w:val="00D42F8C"/>
    <w:rsid w:val="00D471C7"/>
    <w:rsid w:val="00D517F0"/>
    <w:rsid w:val="00D51952"/>
    <w:rsid w:val="00D53C0C"/>
    <w:rsid w:val="00D55953"/>
    <w:rsid w:val="00D60B67"/>
    <w:rsid w:val="00D60E31"/>
    <w:rsid w:val="00D624C8"/>
    <w:rsid w:val="00D6285E"/>
    <w:rsid w:val="00D76BDF"/>
    <w:rsid w:val="00D77A43"/>
    <w:rsid w:val="00D81B32"/>
    <w:rsid w:val="00D869DA"/>
    <w:rsid w:val="00D87618"/>
    <w:rsid w:val="00D91501"/>
    <w:rsid w:val="00D936A2"/>
    <w:rsid w:val="00D95082"/>
    <w:rsid w:val="00DA7CB5"/>
    <w:rsid w:val="00DB2072"/>
    <w:rsid w:val="00DB2391"/>
    <w:rsid w:val="00DB306C"/>
    <w:rsid w:val="00DB3753"/>
    <w:rsid w:val="00DC0617"/>
    <w:rsid w:val="00DC10F0"/>
    <w:rsid w:val="00DC3721"/>
    <w:rsid w:val="00DC3BF1"/>
    <w:rsid w:val="00DC624C"/>
    <w:rsid w:val="00DD0B17"/>
    <w:rsid w:val="00DD1EAE"/>
    <w:rsid w:val="00DD3A94"/>
    <w:rsid w:val="00DD3ED1"/>
    <w:rsid w:val="00DD5888"/>
    <w:rsid w:val="00DD5B60"/>
    <w:rsid w:val="00DE7607"/>
    <w:rsid w:val="00DF25BA"/>
    <w:rsid w:val="00DF4C7A"/>
    <w:rsid w:val="00E015C6"/>
    <w:rsid w:val="00E01E9C"/>
    <w:rsid w:val="00E0519D"/>
    <w:rsid w:val="00E05561"/>
    <w:rsid w:val="00E1324A"/>
    <w:rsid w:val="00E15A8F"/>
    <w:rsid w:val="00E22291"/>
    <w:rsid w:val="00E3026F"/>
    <w:rsid w:val="00E33702"/>
    <w:rsid w:val="00E410E8"/>
    <w:rsid w:val="00E47F54"/>
    <w:rsid w:val="00E528D7"/>
    <w:rsid w:val="00E540B3"/>
    <w:rsid w:val="00E54699"/>
    <w:rsid w:val="00E55500"/>
    <w:rsid w:val="00E577D1"/>
    <w:rsid w:val="00E6043C"/>
    <w:rsid w:val="00E61A7B"/>
    <w:rsid w:val="00E633DA"/>
    <w:rsid w:val="00E658FA"/>
    <w:rsid w:val="00E67B89"/>
    <w:rsid w:val="00E763A6"/>
    <w:rsid w:val="00E80061"/>
    <w:rsid w:val="00E80AE9"/>
    <w:rsid w:val="00E81FB8"/>
    <w:rsid w:val="00E831E6"/>
    <w:rsid w:val="00E876F8"/>
    <w:rsid w:val="00E87B88"/>
    <w:rsid w:val="00E93EA6"/>
    <w:rsid w:val="00E93FB6"/>
    <w:rsid w:val="00EA1599"/>
    <w:rsid w:val="00EA327D"/>
    <w:rsid w:val="00EA44CD"/>
    <w:rsid w:val="00EB0830"/>
    <w:rsid w:val="00EB1E85"/>
    <w:rsid w:val="00EC0DB0"/>
    <w:rsid w:val="00EC4057"/>
    <w:rsid w:val="00ED09AF"/>
    <w:rsid w:val="00ED0E41"/>
    <w:rsid w:val="00ED55A4"/>
    <w:rsid w:val="00ED59D2"/>
    <w:rsid w:val="00EE0067"/>
    <w:rsid w:val="00EE2F60"/>
    <w:rsid w:val="00EE59D2"/>
    <w:rsid w:val="00EE7805"/>
    <w:rsid w:val="00EF21EB"/>
    <w:rsid w:val="00EF3030"/>
    <w:rsid w:val="00EF4173"/>
    <w:rsid w:val="00EF4A38"/>
    <w:rsid w:val="00EF4F6F"/>
    <w:rsid w:val="00F005D4"/>
    <w:rsid w:val="00F04499"/>
    <w:rsid w:val="00F049D5"/>
    <w:rsid w:val="00F07E0E"/>
    <w:rsid w:val="00F1023A"/>
    <w:rsid w:val="00F106AA"/>
    <w:rsid w:val="00F12DBF"/>
    <w:rsid w:val="00F13190"/>
    <w:rsid w:val="00F151B4"/>
    <w:rsid w:val="00F21AA1"/>
    <w:rsid w:val="00F21AE3"/>
    <w:rsid w:val="00F220D6"/>
    <w:rsid w:val="00F25133"/>
    <w:rsid w:val="00F2557F"/>
    <w:rsid w:val="00F259B4"/>
    <w:rsid w:val="00F268C2"/>
    <w:rsid w:val="00F30230"/>
    <w:rsid w:val="00F40D1E"/>
    <w:rsid w:val="00F460F5"/>
    <w:rsid w:val="00F5166C"/>
    <w:rsid w:val="00F53D0B"/>
    <w:rsid w:val="00F543F9"/>
    <w:rsid w:val="00F56E2F"/>
    <w:rsid w:val="00F6310D"/>
    <w:rsid w:val="00F72BCD"/>
    <w:rsid w:val="00F7487C"/>
    <w:rsid w:val="00F7764A"/>
    <w:rsid w:val="00F77749"/>
    <w:rsid w:val="00F80E81"/>
    <w:rsid w:val="00F84A1A"/>
    <w:rsid w:val="00F87956"/>
    <w:rsid w:val="00F9377F"/>
    <w:rsid w:val="00FA29D8"/>
    <w:rsid w:val="00FA40C0"/>
    <w:rsid w:val="00FA5BD9"/>
    <w:rsid w:val="00FA60F4"/>
    <w:rsid w:val="00FB030E"/>
    <w:rsid w:val="00FB1DBF"/>
    <w:rsid w:val="00FB7F9A"/>
    <w:rsid w:val="00FC3043"/>
    <w:rsid w:val="00FD0777"/>
    <w:rsid w:val="00FD2212"/>
    <w:rsid w:val="00FE06B5"/>
    <w:rsid w:val="00FE7BD6"/>
    <w:rsid w:val="00FF0676"/>
    <w:rsid w:val="00FF168E"/>
    <w:rsid w:val="00FF2F94"/>
    <w:rsid w:val="00FF5F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8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128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E59D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8236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631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31CC"/>
  </w:style>
  <w:style w:type="paragraph" w:styleId="Altbilgi">
    <w:name w:val="footer"/>
    <w:basedOn w:val="Normal"/>
    <w:link w:val="AltbilgiChar"/>
    <w:uiPriority w:val="99"/>
    <w:unhideWhenUsed/>
    <w:rsid w:val="004631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31CC"/>
  </w:style>
  <w:style w:type="character" w:styleId="Kpr">
    <w:name w:val="Hyperlink"/>
    <w:uiPriority w:val="99"/>
    <w:semiHidden/>
    <w:unhideWhenUsed/>
    <w:rsid w:val="006F47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128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E59D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8236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631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31CC"/>
  </w:style>
  <w:style w:type="paragraph" w:styleId="Altbilgi">
    <w:name w:val="footer"/>
    <w:basedOn w:val="Normal"/>
    <w:link w:val="AltbilgiChar"/>
    <w:uiPriority w:val="99"/>
    <w:unhideWhenUsed/>
    <w:rsid w:val="004631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31CC"/>
  </w:style>
</w:styles>
</file>

<file path=word/webSettings.xml><?xml version="1.0" encoding="utf-8"?>
<w:webSettings xmlns:r="http://schemas.openxmlformats.org/officeDocument/2006/relationships" xmlns:w="http://schemas.openxmlformats.org/wordprocessingml/2006/main">
  <w:divs>
    <w:div w:id="224032261">
      <w:bodyDiv w:val="1"/>
      <w:marLeft w:val="0"/>
      <w:marRight w:val="0"/>
      <w:marTop w:val="0"/>
      <w:marBottom w:val="0"/>
      <w:divBdr>
        <w:top w:val="none" w:sz="0" w:space="0" w:color="auto"/>
        <w:left w:val="none" w:sz="0" w:space="0" w:color="auto"/>
        <w:bottom w:val="none" w:sz="0" w:space="0" w:color="auto"/>
        <w:right w:val="none" w:sz="0" w:space="0" w:color="auto"/>
      </w:divBdr>
    </w:div>
    <w:div w:id="288364022">
      <w:bodyDiv w:val="1"/>
      <w:marLeft w:val="0"/>
      <w:marRight w:val="0"/>
      <w:marTop w:val="0"/>
      <w:marBottom w:val="0"/>
      <w:divBdr>
        <w:top w:val="none" w:sz="0" w:space="0" w:color="auto"/>
        <w:left w:val="none" w:sz="0" w:space="0" w:color="auto"/>
        <w:bottom w:val="none" w:sz="0" w:space="0" w:color="auto"/>
        <w:right w:val="none" w:sz="0" w:space="0" w:color="auto"/>
      </w:divBdr>
    </w:div>
    <w:div w:id="8684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levecalisma.gov.tr/eyhg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1621</Words>
  <Characters>9243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İrfan</cp:lastModifiedBy>
  <cp:revision>4</cp:revision>
  <dcterms:created xsi:type="dcterms:W3CDTF">2016-03-16T22:02:00Z</dcterms:created>
  <dcterms:modified xsi:type="dcterms:W3CDTF">2020-04-28T12:25:00Z</dcterms:modified>
</cp:coreProperties>
</file>