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22F" w:rsidRPr="00734B4D" w:rsidRDefault="00734B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3C15">
        <w:rPr>
          <w:b/>
          <w:sz w:val="28"/>
          <w:szCs w:val="28"/>
        </w:rPr>
        <w:t>CGL 207 ÇOCUK RUH SAĞLIĞI</w:t>
      </w:r>
    </w:p>
    <w:p w:rsidR="00A50021" w:rsidRPr="00E93C15" w:rsidRDefault="009C422F" w:rsidP="00207C7B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734B4D" w:rsidRPr="00E93C15">
        <w:rPr>
          <w:b/>
          <w:sz w:val="24"/>
          <w:szCs w:val="24"/>
        </w:rPr>
        <w:t xml:space="preserve">ÖRNEK ÖDEV KONULARI </w:t>
      </w:r>
    </w:p>
    <w:p w:rsidR="008254FA" w:rsidRPr="002B39B1" w:rsidRDefault="008254FA" w:rsidP="008254FA">
      <w:pPr>
        <w:rPr>
          <w:b/>
        </w:rPr>
      </w:pPr>
      <w:r w:rsidRPr="002B39B1">
        <w:rPr>
          <w:b/>
        </w:rPr>
        <w:t xml:space="preserve">RUH SAĞLIĞINA İLİŞKİN YAKLAŞIMLAR </w:t>
      </w:r>
    </w:p>
    <w:p w:rsidR="008254FA" w:rsidRDefault="008254FA" w:rsidP="008254FA">
      <w:pPr>
        <w:spacing w:line="360" w:lineRule="auto"/>
        <w:jc w:val="both"/>
      </w:pPr>
      <w:r>
        <w:t>Seminer:</w:t>
      </w:r>
    </w:p>
    <w:p w:rsidR="008254FA" w:rsidRDefault="008254FA" w:rsidP="008254FA">
      <w:pPr>
        <w:rPr>
          <w:b/>
          <w:sz w:val="16"/>
          <w:szCs w:val="16"/>
        </w:rPr>
      </w:pPr>
      <w:r>
        <w:t>Ruh sağlığına yönelik yaklaşımların temel ilkeleri</w:t>
      </w:r>
    </w:p>
    <w:p w:rsidR="008254FA" w:rsidRPr="002B39B1" w:rsidRDefault="008254FA" w:rsidP="008254FA">
      <w:pPr>
        <w:rPr>
          <w:b/>
        </w:rPr>
      </w:pPr>
      <w:r w:rsidRPr="002B39B1">
        <w:rPr>
          <w:b/>
        </w:rPr>
        <w:t xml:space="preserve"> GELİŞİM </w:t>
      </w:r>
    </w:p>
    <w:p w:rsidR="008254FA" w:rsidRDefault="008254FA" w:rsidP="008254FA">
      <w:pPr>
        <w:jc w:val="both"/>
      </w:pPr>
      <w:r>
        <w:t>Seminer.</w:t>
      </w:r>
    </w:p>
    <w:p w:rsidR="008254FA" w:rsidRPr="002B39B1" w:rsidRDefault="008254FA" w:rsidP="008254FA">
      <w:pPr>
        <w:jc w:val="both"/>
      </w:pPr>
      <w:r>
        <w:t>Gelişim Dönemleri ve Gelişim Görevleri</w:t>
      </w:r>
    </w:p>
    <w:p w:rsidR="008254FA" w:rsidRDefault="008254FA" w:rsidP="008254FA">
      <w:pPr>
        <w:rPr>
          <w:b/>
        </w:rPr>
      </w:pPr>
      <w:r w:rsidRPr="002B39B1">
        <w:rPr>
          <w:b/>
        </w:rPr>
        <w:t xml:space="preserve">RUH SAĞLIĞI VE ÇOCUK </w:t>
      </w:r>
      <w:proofErr w:type="gramStart"/>
      <w:r w:rsidRPr="002B39B1">
        <w:rPr>
          <w:b/>
        </w:rPr>
        <w:t>RUH  SAĞLIĞI</w:t>
      </w:r>
      <w:proofErr w:type="gramEnd"/>
      <w:r w:rsidRPr="002B39B1">
        <w:rPr>
          <w:b/>
        </w:rPr>
        <w:t xml:space="preserve"> </w:t>
      </w:r>
    </w:p>
    <w:p w:rsidR="008254FA" w:rsidRDefault="008254FA" w:rsidP="008254FA">
      <w:pPr>
        <w:spacing w:line="360" w:lineRule="auto"/>
        <w:jc w:val="both"/>
      </w:pPr>
      <w:r>
        <w:t>Seminer:</w:t>
      </w:r>
    </w:p>
    <w:p w:rsidR="008254FA" w:rsidRPr="002B39B1" w:rsidRDefault="008254FA" w:rsidP="008254FA">
      <w:pPr>
        <w:rPr>
          <w:bCs/>
        </w:rPr>
      </w:pPr>
      <w:r w:rsidRPr="002B39B1">
        <w:rPr>
          <w:bCs/>
        </w:rPr>
        <w:t>Çocuk ruh sağlığının önemi</w:t>
      </w:r>
    </w:p>
    <w:p w:rsidR="008254FA" w:rsidRDefault="008254FA" w:rsidP="008254FA">
      <w:pPr>
        <w:rPr>
          <w:b/>
        </w:rPr>
      </w:pPr>
      <w:r>
        <w:rPr>
          <w:b/>
          <w:sz w:val="16"/>
          <w:szCs w:val="16"/>
        </w:rPr>
        <w:t xml:space="preserve"> </w:t>
      </w:r>
      <w:r w:rsidRPr="002B39B1">
        <w:rPr>
          <w:b/>
        </w:rPr>
        <w:t xml:space="preserve">ÇOCUK </w:t>
      </w:r>
      <w:proofErr w:type="gramStart"/>
      <w:r w:rsidRPr="002B39B1">
        <w:rPr>
          <w:b/>
        </w:rPr>
        <w:t>RUH  SAĞLIĞINI</w:t>
      </w:r>
      <w:proofErr w:type="gramEnd"/>
      <w:r w:rsidRPr="002B39B1">
        <w:rPr>
          <w:b/>
        </w:rPr>
        <w:t xml:space="preserve"> ETKİLEYEN FAKTÖRLER</w:t>
      </w:r>
    </w:p>
    <w:p w:rsidR="008254FA" w:rsidRDefault="008254FA" w:rsidP="008254FA">
      <w:pPr>
        <w:jc w:val="both"/>
      </w:pPr>
      <w:r>
        <w:t>Seminer.</w:t>
      </w:r>
    </w:p>
    <w:p w:rsidR="008254FA" w:rsidRPr="00207C7B" w:rsidRDefault="008254FA" w:rsidP="008254FA">
      <w:pPr>
        <w:rPr>
          <w:bCs/>
        </w:rPr>
      </w:pPr>
      <w:r w:rsidRPr="00207C7B">
        <w:rPr>
          <w:bCs/>
        </w:rPr>
        <w:t>Çocuk ruh sağlığını etkileyen faktörler</w:t>
      </w:r>
    </w:p>
    <w:p w:rsidR="008254FA" w:rsidRPr="009D5B30" w:rsidRDefault="008254FA" w:rsidP="008254FA">
      <w:pPr>
        <w:spacing w:line="360" w:lineRule="auto"/>
        <w:jc w:val="both"/>
        <w:rPr>
          <w:b/>
        </w:rPr>
      </w:pPr>
      <w:r w:rsidRPr="009D5B30">
        <w:rPr>
          <w:b/>
        </w:rPr>
        <w:t xml:space="preserve">KİŞİLİK </w:t>
      </w:r>
      <w:r>
        <w:rPr>
          <w:b/>
        </w:rPr>
        <w:t>GELİŞİMİ</w:t>
      </w:r>
    </w:p>
    <w:p w:rsidR="008254FA" w:rsidRDefault="008254FA" w:rsidP="008254FA">
      <w:pPr>
        <w:spacing w:line="360" w:lineRule="auto"/>
        <w:jc w:val="both"/>
      </w:pPr>
      <w:r>
        <w:t>Seminer:</w:t>
      </w:r>
    </w:p>
    <w:p w:rsidR="008254FA" w:rsidRDefault="008254FA" w:rsidP="008254FA">
      <w:pPr>
        <w:spacing w:line="360" w:lineRule="auto"/>
        <w:jc w:val="both"/>
      </w:pPr>
      <w:proofErr w:type="spellStart"/>
      <w:r>
        <w:t>Psikososyal</w:t>
      </w:r>
      <w:proofErr w:type="spellEnd"/>
      <w:r>
        <w:t xml:space="preserve"> gelişim kuramının eğitimde uygulanması</w:t>
      </w:r>
    </w:p>
    <w:p w:rsidR="008254FA" w:rsidRPr="00207C7B" w:rsidRDefault="008254FA" w:rsidP="008254FA">
      <w:pPr>
        <w:rPr>
          <w:b/>
        </w:rPr>
      </w:pPr>
      <w:r w:rsidRPr="00207C7B">
        <w:rPr>
          <w:b/>
        </w:rPr>
        <w:t>BENLİK SAYGISI VE ÇOCUK RUH SAĞLIĞI</w:t>
      </w:r>
    </w:p>
    <w:p w:rsidR="008254FA" w:rsidRDefault="008254FA" w:rsidP="008254FA">
      <w:pPr>
        <w:spacing w:line="360" w:lineRule="auto"/>
        <w:jc w:val="both"/>
      </w:pPr>
      <w:r>
        <w:t>Seminer:</w:t>
      </w:r>
    </w:p>
    <w:p w:rsidR="008254FA" w:rsidRDefault="008254FA" w:rsidP="008254FA">
      <w:pPr>
        <w:spacing w:line="360" w:lineRule="auto"/>
        <w:jc w:val="both"/>
      </w:pPr>
      <w:r>
        <w:t>Çocuk ruh sağlığında benlik saygısı.</w:t>
      </w:r>
    </w:p>
    <w:p w:rsidR="008254FA" w:rsidRDefault="008254FA" w:rsidP="008254FA">
      <w:pPr>
        <w:jc w:val="both"/>
        <w:rPr>
          <w:b/>
        </w:rPr>
      </w:pPr>
      <w:r w:rsidRPr="009F57E6">
        <w:rPr>
          <w:b/>
        </w:rPr>
        <w:t xml:space="preserve">BİLİŞSEL GELİŞİM </w:t>
      </w:r>
    </w:p>
    <w:p w:rsidR="008254FA" w:rsidRDefault="008254FA" w:rsidP="008254FA">
      <w:pPr>
        <w:spacing w:line="360" w:lineRule="auto"/>
        <w:jc w:val="both"/>
      </w:pPr>
      <w:bookmarkStart w:id="0" w:name="_Hlk39070351"/>
      <w:bookmarkStart w:id="1" w:name="_Hlk39070226"/>
      <w:r>
        <w:t>Seminer:</w:t>
      </w:r>
    </w:p>
    <w:bookmarkEnd w:id="0"/>
    <w:p w:rsidR="008254FA" w:rsidRPr="00A50021" w:rsidRDefault="008254FA" w:rsidP="008254FA">
      <w:pPr>
        <w:spacing w:line="360" w:lineRule="auto"/>
        <w:jc w:val="both"/>
      </w:pPr>
      <w:proofErr w:type="spellStart"/>
      <w:r>
        <w:t>Piaget’nin</w:t>
      </w:r>
      <w:proofErr w:type="spellEnd"/>
      <w:r>
        <w:t xml:space="preserve"> Bilişsel Gelişim Dönemleri </w:t>
      </w:r>
      <w:bookmarkEnd w:id="1"/>
    </w:p>
    <w:p w:rsidR="008254FA" w:rsidRDefault="008254FA" w:rsidP="008254FA">
      <w:pPr>
        <w:rPr>
          <w:b/>
        </w:rPr>
      </w:pPr>
      <w:r w:rsidRPr="008254FA">
        <w:rPr>
          <w:b/>
        </w:rPr>
        <w:t xml:space="preserve">AİLEDE İLETİŞİM VE ÇOCUK </w:t>
      </w:r>
      <w:proofErr w:type="gramStart"/>
      <w:r w:rsidRPr="008254FA">
        <w:rPr>
          <w:b/>
        </w:rPr>
        <w:t>RUH  SAĞLIĞI</w:t>
      </w:r>
      <w:proofErr w:type="gramEnd"/>
      <w:r w:rsidRPr="008254FA">
        <w:rPr>
          <w:b/>
        </w:rPr>
        <w:t xml:space="preserve"> </w:t>
      </w:r>
    </w:p>
    <w:p w:rsidR="008254FA" w:rsidRPr="008254FA" w:rsidRDefault="008254FA" w:rsidP="008254FA">
      <w:pPr>
        <w:rPr>
          <w:bCs/>
        </w:rPr>
      </w:pPr>
      <w:r w:rsidRPr="008254FA">
        <w:rPr>
          <w:bCs/>
        </w:rPr>
        <w:t>-Sağlıklı aile iletişiminin çocuk ruh sağlığına etkisi</w:t>
      </w:r>
    </w:p>
    <w:p w:rsidR="008254FA" w:rsidRPr="002B39B1" w:rsidRDefault="008254FA" w:rsidP="008254FA">
      <w:pPr>
        <w:rPr>
          <w:b/>
        </w:rPr>
      </w:pPr>
      <w:r w:rsidRPr="002B39B1">
        <w:rPr>
          <w:b/>
        </w:rPr>
        <w:t>ÖĞRENME</w:t>
      </w:r>
    </w:p>
    <w:p w:rsidR="008254FA" w:rsidRDefault="008254FA" w:rsidP="008254FA">
      <w:pPr>
        <w:spacing w:line="360" w:lineRule="auto"/>
        <w:jc w:val="both"/>
      </w:pPr>
      <w:bookmarkStart w:id="2" w:name="_Hlk39070131"/>
      <w:r w:rsidRPr="00A50021">
        <w:t>Seminer:</w:t>
      </w:r>
    </w:p>
    <w:p w:rsidR="008254FA" w:rsidRPr="008254FA" w:rsidRDefault="008254FA" w:rsidP="008254FA">
      <w:pPr>
        <w:spacing w:line="360" w:lineRule="auto"/>
        <w:jc w:val="both"/>
      </w:pPr>
      <w:r>
        <w:t>Etkili Öğrenme Koşulları</w:t>
      </w:r>
      <w:bookmarkEnd w:id="2"/>
    </w:p>
    <w:p w:rsidR="00207C7B" w:rsidRDefault="00AE3523" w:rsidP="00207C7B">
      <w:pPr>
        <w:spacing w:line="360" w:lineRule="auto"/>
        <w:jc w:val="both"/>
        <w:rPr>
          <w:b/>
        </w:rPr>
      </w:pPr>
      <w:r w:rsidRPr="00AE3523">
        <w:rPr>
          <w:b/>
        </w:rPr>
        <w:lastRenderedPageBreak/>
        <w:t>MOTİVASYON</w:t>
      </w:r>
    </w:p>
    <w:p w:rsidR="00207C7B" w:rsidRDefault="00207C7B" w:rsidP="00207C7B">
      <w:pPr>
        <w:spacing w:line="360" w:lineRule="auto"/>
        <w:jc w:val="both"/>
      </w:pPr>
      <w:r w:rsidRPr="00207C7B">
        <w:t xml:space="preserve"> </w:t>
      </w:r>
      <w:r w:rsidRPr="00A50021">
        <w:t>Seminer:</w:t>
      </w:r>
    </w:p>
    <w:p w:rsidR="00207C7B" w:rsidRDefault="00207C7B" w:rsidP="00546D55">
      <w:pPr>
        <w:spacing w:line="360" w:lineRule="auto"/>
        <w:jc w:val="both"/>
        <w:rPr>
          <w:b/>
        </w:rPr>
      </w:pPr>
      <w:r>
        <w:t>Pozitif Düşünmenin motivasyon üzerindeki etkisi.</w:t>
      </w:r>
    </w:p>
    <w:p w:rsidR="008254FA" w:rsidRDefault="008254FA" w:rsidP="008254FA">
      <w:pPr>
        <w:rPr>
          <w:b/>
        </w:rPr>
      </w:pPr>
      <w:r w:rsidRPr="008254FA">
        <w:rPr>
          <w:b/>
        </w:rPr>
        <w:t>SINAV KAYGISI</w:t>
      </w:r>
    </w:p>
    <w:p w:rsidR="008254FA" w:rsidRPr="008254FA" w:rsidRDefault="008254FA" w:rsidP="008254FA">
      <w:pPr>
        <w:spacing w:line="360" w:lineRule="auto"/>
        <w:jc w:val="both"/>
      </w:pPr>
      <w:r w:rsidRPr="00A50021">
        <w:t>Seminer:</w:t>
      </w:r>
    </w:p>
    <w:p w:rsidR="008254FA" w:rsidRPr="008254FA" w:rsidRDefault="008254FA" w:rsidP="008254FA">
      <w:pPr>
        <w:rPr>
          <w:bCs/>
        </w:rPr>
      </w:pPr>
      <w:r w:rsidRPr="008254FA">
        <w:rPr>
          <w:bCs/>
        </w:rPr>
        <w:t>Sınav kaygısının nedenleri ve öneriler</w:t>
      </w:r>
    </w:p>
    <w:p w:rsidR="00F2625B" w:rsidRDefault="002B39B1" w:rsidP="00F2625B">
      <w:pPr>
        <w:rPr>
          <w:b/>
        </w:rPr>
      </w:pPr>
      <w:r w:rsidRPr="002B39B1">
        <w:rPr>
          <w:b/>
        </w:rPr>
        <w:t xml:space="preserve">ÇOCUKLARDA DUYGUSAL PROBLEMLER VE YOL AÇTIĞI DAVRANIŞ BOZUKLUKLARI </w:t>
      </w:r>
    </w:p>
    <w:p w:rsidR="002B39B1" w:rsidRDefault="002B39B1" w:rsidP="002B39B1">
      <w:pPr>
        <w:spacing w:line="360" w:lineRule="auto"/>
        <w:jc w:val="both"/>
      </w:pPr>
      <w:r w:rsidRPr="00A50021">
        <w:t>Seminer:</w:t>
      </w:r>
    </w:p>
    <w:p w:rsidR="002B39B1" w:rsidRPr="008254FA" w:rsidRDefault="002B39B1" w:rsidP="00F2625B">
      <w:pPr>
        <w:rPr>
          <w:b/>
        </w:rPr>
      </w:pPr>
      <w:r>
        <w:t>Çocuklarda görülen duygusal problemler ve öneriler</w:t>
      </w:r>
    </w:p>
    <w:p w:rsidR="00F2625B" w:rsidRDefault="00F2625B" w:rsidP="00F2625B">
      <w:pPr>
        <w:rPr>
          <w:b/>
        </w:rPr>
      </w:pPr>
      <w:r>
        <w:rPr>
          <w:b/>
          <w:sz w:val="16"/>
          <w:szCs w:val="16"/>
        </w:rPr>
        <w:t xml:space="preserve"> </w:t>
      </w:r>
      <w:r w:rsidR="002B39B1" w:rsidRPr="002B39B1">
        <w:rPr>
          <w:b/>
        </w:rPr>
        <w:t>ÇOCUKLARDA RUH SAĞLIĞI VE HASTALIKLARI</w:t>
      </w:r>
    </w:p>
    <w:p w:rsidR="002B39B1" w:rsidRDefault="002B39B1" w:rsidP="002B39B1">
      <w:pPr>
        <w:spacing w:line="360" w:lineRule="auto"/>
        <w:jc w:val="both"/>
      </w:pPr>
      <w:r w:rsidRPr="00A50021">
        <w:t>Seminer:</w:t>
      </w:r>
    </w:p>
    <w:p w:rsidR="002B39B1" w:rsidRPr="002B39B1" w:rsidRDefault="002B39B1" w:rsidP="002B39B1">
      <w:pPr>
        <w:spacing w:line="360" w:lineRule="auto"/>
        <w:jc w:val="both"/>
      </w:pPr>
      <w:proofErr w:type="gramStart"/>
      <w:r w:rsidRPr="00734B4D">
        <w:t>Çocuklar</w:t>
      </w:r>
      <w:r>
        <w:t xml:space="preserve">da </w:t>
      </w:r>
      <w:r w:rsidRPr="00734B4D">
        <w:t xml:space="preserve"> </w:t>
      </w:r>
      <w:r>
        <w:t>Görülen</w:t>
      </w:r>
      <w:proofErr w:type="gramEnd"/>
      <w:r>
        <w:t xml:space="preserve"> Davranış Bozuklukları </w:t>
      </w:r>
    </w:p>
    <w:p w:rsidR="00AE3523" w:rsidRPr="002B39B1" w:rsidRDefault="002B39B1" w:rsidP="00F2625B">
      <w:pPr>
        <w:spacing w:line="360" w:lineRule="auto"/>
        <w:jc w:val="both"/>
      </w:pPr>
      <w:r w:rsidRPr="002B39B1">
        <w:rPr>
          <w:b/>
        </w:rPr>
        <w:t>YAŞLARA GÖRE GELİŞİM ÖZELLİKLERİ</w:t>
      </w:r>
      <w:r w:rsidRPr="002B39B1">
        <w:t xml:space="preserve"> </w:t>
      </w:r>
    </w:p>
    <w:p w:rsidR="002B39B1" w:rsidRDefault="002B39B1" w:rsidP="002B39B1">
      <w:pPr>
        <w:spacing w:line="360" w:lineRule="auto"/>
        <w:jc w:val="both"/>
      </w:pPr>
      <w:r w:rsidRPr="00A50021">
        <w:t>Seminer:</w:t>
      </w:r>
    </w:p>
    <w:p w:rsidR="002B39B1" w:rsidRPr="00734B4D" w:rsidRDefault="002B39B1" w:rsidP="002B39B1">
      <w:pPr>
        <w:spacing w:line="360" w:lineRule="auto"/>
        <w:jc w:val="both"/>
      </w:pPr>
      <w:r w:rsidRPr="00734B4D">
        <w:t>Çocukların Gelişim Dönemlerine Göre Gelişim Özelliklerini Bilmenin Önemi</w:t>
      </w:r>
    </w:p>
    <w:p w:rsidR="002B39B1" w:rsidRPr="00AE3523" w:rsidRDefault="002B39B1" w:rsidP="00F2625B">
      <w:pPr>
        <w:spacing w:line="360" w:lineRule="auto"/>
        <w:jc w:val="both"/>
      </w:pPr>
    </w:p>
    <w:sectPr w:rsidR="002B39B1" w:rsidRPr="00AE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04A74"/>
    <w:multiLevelType w:val="hybridMultilevel"/>
    <w:tmpl w:val="4634B642"/>
    <w:lvl w:ilvl="0" w:tplc="4FC2193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A7"/>
    <w:rsid w:val="00062BA4"/>
    <w:rsid w:val="001C523D"/>
    <w:rsid w:val="00207C7B"/>
    <w:rsid w:val="002B39B1"/>
    <w:rsid w:val="003409D6"/>
    <w:rsid w:val="00427969"/>
    <w:rsid w:val="004F2334"/>
    <w:rsid w:val="00546D55"/>
    <w:rsid w:val="00614FDB"/>
    <w:rsid w:val="00734B4D"/>
    <w:rsid w:val="008254FA"/>
    <w:rsid w:val="009C422F"/>
    <w:rsid w:val="009D5B30"/>
    <w:rsid w:val="009F57E6"/>
    <w:rsid w:val="00A3570C"/>
    <w:rsid w:val="00A4646F"/>
    <w:rsid w:val="00A50021"/>
    <w:rsid w:val="00A60122"/>
    <w:rsid w:val="00A8588E"/>
    <w:rsid w:val="00AE3523"/>
    <w:rsid w:val="00CA55A0"/>
    <w:rsid w:val="00D07EF8"/>
    <w:rsid w:val="00DE2EA7"/>
    <w:rsid w:val="00E93C15"/>
    <w:rsid w:val="00F2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7073"/>
  <w15:chartTrackingRefBased/>
  <w15:docId w15:val="{830887D6-83FB-4905-82F7-322755A5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7</cp:revision>
  <dcterms:created xsi:type="dcterms:W3CDTF">2020-04-29T12:15:00Z</dcterms:created>
  <dcterms:modified xsi:type="dcterms:W3CDTF">2020-04-29T16:41:00Z</dcterms:modified>
</cp:coreProperties>
</file>