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4090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B8B981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557049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659263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51D1A9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BC32DD" w:rsidRPr="001A2552" w14:paraId="16D1DC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9246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E94A02E" w14:textId="77777777" w:rsidR="00BC32DD" w:rsidRPr="001A2552" w:rsidRDefault="00CD442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 210 / Diş Hastalıkları ve Tedavisi</w:t>
            </w:r>
          </w:p>
        </w:tc>
      </w:tr>
      <w:tr w:rsidR="00BC32DD" w:rsidRPr="001A2552" w14:paraId="656A56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FD5C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1DCF9DD" w14:textId="77777777" w:rsidR="00BC32DD" w:rsidRPr="001A2552" w:rsidRDefault="00CD442F" w:rsidP="00C3706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</w:t>
            </w:r>
            <w:r w:rsidR="00C3706F">
              <w:rPr>
                <w:szCs w:val="16"/>
              </w:rPr>
              <w:t>Adil</w:t>
            </w:r>
            <w:r>
              <w:rPr>
                <w:szCs w:val="16"/>
              </w:rPr>
              <w:t xml:space="preserve"> </w:t>
            </w:r>
            <w:r w:rsidR="00C3706F">
              <w:rPr>
                <w:szCs w:val="16"/>
              </w:rPr>
              <w:t>Nalçacı</w:t>
            </w:r>
          </w:p>
        </w:tc>
      </w:tr>
      <w:tr w:rsidR="00BC32DD" w:rsidRPr="001A2552" w14:paraId="79F6CF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7C7D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1F0B259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9CE81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EAE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2F0C550" w14:textId="77777777" w:rsidR="00BC32DD" w:rsidRPr="001A2552" w:rsidRDefault="00C3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D3082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7CF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21CFD5C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55DD7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17884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6D50641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 w:rsidRPr="00CD442F">
              <w:rPr>
                <w:szCs w:val="16"/>
              </w:rPr>
              <w:t>Di</w:t>
            </w:r>
            <w:r w:rsidRPr="00CD442F">
              <w:rPr>
                <w:rFonts w:hint="eastAsia"/>
                <w:szCs w:val="16"/>
              </w:rPr>
              <w:t>ş</w:t>
            </w:r>
            <w:r w:rsidRPr="00CD442F">
              <w:rPr>
                <w:szCs w:val="16"/>
              </w:rPr>
              <w:t xml:space="preserve"> Hastal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klar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 xml:space="preserve"> ve tedavisine giri</w:t>
            </w:r>
            <w:r w:rsidRPr="00CD442F">
              <w:rPr>
                <w:rFonts w:hint="eastAsia"/>
                <w:szCs w:val="16"/>
              </w:rPr>
              <w:t>ş</w:t>
            </w:r>
            <w:r w:rsidRPr="00CD442F">
              <w:rPr>
                <w:szCs w:val="16"/>
              </w:rPr>
              <w:t>, terminolojisi ve kullan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lan aletler, Black s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n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flamas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 xml:space="preserve">, amalgam restorasyonlar için Black I, II V ve VI </w:t>
            </w:r>
            <w:proofErr w:type="spellStart"/>
            <w:r w:rsidRPr="00CD442F">
              <w:rPr>
                <w:szCs w:val="16"/>
              </w:rPr>
              <w:t>kaviteleri</w:t>
            </w:r>
            <w:proofErr w:type="spellEnd"/>
            <w:r w:rsidRPr="00CD442F">
              <w:rPr>
                <w:szCs w:val="16"/>
              </w:rPr>
              <w:t xml:space="preserve">, amalgam restorasyonlarda konservatif </w:t>
            </w:r>
            <w:proofErr w:type="spellStart"/>
            <w:r w:rsidRPr="00CD442F">
              <w:rPr>
                <w:szCs w:val="16"/>
              </w:rPr>
              <w:t>kaviteler</w:t>
            </w:r>
            <w:proofErr w:type="spellEnd"/>
          </w:p>
        </w:tc>
      </w:tr>
      <w:tr w:rsidR="00BC32DD" w:rsidRPr="001A2552" w14:paraId="461F97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1BC5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08414D2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 w:rsidRPr="00CD442F">
              <w:rPr>
                <w:szCs w:val="16"/>
              </w:rPr>
              <w:t>Ö</w:t>
            </w:r>
            <w:r w:rsidRPr="00CD442F">
              <w:rPr>
                <w:rFonts w:hint="eastAsia"/>
                <w:szCs w:val="16"/>
              </w:rPr>
              <w:t>ğ</w:t>
            </w:r>
            <w:r w:rsidRPr="00CD442F">
              <w:rPr>
                <w:szCs w:val="16"/>
              </w:rPr>
              <w:t>rencilere di</w:t>
            </w:r>
            <w:r w:rsidRPr="00CD442F">
              <w:rPr>
                <w:rFonts w:hint="eastAsia"/>
                <w:szCs w:val="16"/>
              </w:rPr>
              <w:t>ş</w:t>
            </w:r>
            <w:r w:rsidRPr="00CD442F">
              <w:rPr>
                <w:szCs w:val="16"/>
              </w:rPr>
              <w:t xml:space="preserve"> sert dokular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, di</w:t>
            </w:r>
            <w:r w:rsidRPr="00CD442F">
              <w:rPr>
                <w:rFonts w:hint="eastAsia"/>
                <w:szCs w:val="16"/>
              </w:rPr>
              <w:t>ş</w:t>
            </w:r>
            <w:r w:rsidRPr="00CD442F">
              <w:rPr>
                <w:szCs w:val="16"/>
              </w:rPr>
              <w:t xml:space="preserve"> çürü</w:t>
            </w:r>
            <w:r w:rsidRPr="00CD442F">
              <w:rPr>
                <w:rFonts w:hint="eastAsia"/>
                <w:szCs w:val="16"/>
              </w:rPr>
              <w:t>ğü</w:t>
            </w:r>
            <w:r w:rsidRPr="00CD442F">
              <w:rPr>
                <w:szCs w:val="16"/>
              </w:rPr>
              <w:t>, çürük geli</w:t>
            </w:r>
            <w:r w:rsidRPr="00CD442F">
              <w:rPr>
                <w:rFonts w:hint="eastAsia"/>
                <w:szCs w:val="16"/>
              </w:rPr>
              <w:t>ş</w:t>
            </w:r>
            <w:r w:rsidRPr="00CD442F">
              <w:rPr>
                <w:szCs w:val="16"/>
              </w:rPr>
              <w:t xml:space="preserve">im süreçleri, </w:t>
            </w:r>
            <w:proofErr w:type="spellStart"/>
            <w:r w:rsidRPr="00CD442F">
              <w:rPr>
                <w:szCs w:val="16"/>
              </w:rPr>
              <w:t>etyolojisi</w:t>
            </w:r>
            <w:proofErr w:type="spellEnd"/>
            <w:r w:rsidRPr="00CD442F">
              <w:rPr>
                <w:szCs w:val="16"/>
              </w:rPr>
              <w:t xml:space="preserve"> ve tan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 xml:space="preserve"> yöntemleri ile birlikte di</w:t>
            </w:r>
            <w:r w:rsidRPr="00CD442F">
              <w:rPr>
                <w:rFonts w:hint="eastAsia"/>
                <w:szCs w:val="16"/>
              </w:rPr>
              <w:t>ş</w:t>
            </w:r>
            <w:r w:rsidRPr="00CD442F">
              <w:rPr>
                <w:szCs w:val="16"/>
              </w:rPr>
              <w:t xml:space="preserve"> doku kay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plar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n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n onar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m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 xml:space="preserve">na yönelik </w:t>
            </w:r>
            <w:proofErr w:type="spellStart"/>
            <w:r w:rsidRPr="00CD442F">
              <w:rPr>
                <w:szCs w:val="16"/>
              </w:rPr>
              <w:t>restoratif</w:t>
            </w:r>
            <w:proofErr w:type="spellEnd"/>
            <w:r w:rsidRPr="00CD442F">
              <w:rPr>
                <w:szCs w:val="16"/>
              </w:rPr>
              <w:t xml:space="preserve"> teknik ve materyallerin tan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t</w:t>
            </w:r>
            <w:r w:rsidRPr="00CD442F">
              <w:rPr>
                <w:rFonts w:hint="eastAsia"/>
                <w:szCs w:val="16"/>
              </w:rPr>
              <w:t>ı</w:t>
            </w:r>
            <w:r w:rsidRPr="00CD442F">
              <w:rPr>
                <w:szCs w:val="16"/>
              </w:rPr>
              <w:t>lmas</w:t>
            </w:r>
            <w:r w:rsidRPr="00CD442F">
              <w:rPr>
                <w:rFonts w:hint="eastAsia"/>
                <w:szCs w:val="16"/>
              </w:rPr>
              <w:t>ı</w:t>
            </w:r>
          </w:p>
        </w:tc>
      </w:tr>
      <w:tr w:rsidR="00BC32DD" w:rsidRPr="001A2552" w14:paraId="600CF5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FD3F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27D6809" w14:textId="77777777" w:rsidR="00BC32DD" w:rsidRPr="001A2552" w:rsidRDefault="00C3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uygulama, 1</w:t>
            </w:r>
            <w:r w:rsidR="00CD442F">
              <w:rPr>
                <w:szCs w:val="16"/>
              </w:rPr>
              <w:t xml:space="preserve"> saat teorik, güz ve bahar 2 dönem</w:t>
            </w:r>
          </w:p>
        </w:tc>
      </w:tr>
      <w:tr w:rsidR="00BC32DD" w:rsidRPr="001A2552" w14:paraId="2B5484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329C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AC5C0E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4750C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5C3B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16B1798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E587C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74C0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CD442F" w:rsidRPr="00CD442F" w14:paraId="61EC6CE8" w14:textId="77777777" w:rsidTr="00CD442F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6F065B60" w14:textId="77777777" w:rsidR="00CD442F" w:rsidRPr="00CD442F" w:rsidRDefault="00CD442F" w:rsidP="00CD442F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Dental Caries: The Disease and Its Clinical Management, by Ole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Fejerskoy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(Editor), Edwina Kidd (Editor) </w:t>
                  </w:r>
                </w:p>
              </w:tc>
            </w:tr>
            <w:tr w:rsidR="00CD442F" w:rsidRPr="00CD442F" w14:paraId="10AA17DE" w14:textId="77777777" w:rsidTr="00CD442F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461AE403" w14:textId="77777777" w:rsidR="00CD442F" w:rsidRPr="00CD442F" w:rsidRDefault="00CD442F" w:rsidP="00CD442F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Essentials of Dental Caries: The Disease and Its Management by Edwina Kidd </w:t>
                  </w:r>
                </w:p>
              </w:tc>
            </w:tr>
            <w:tr w:rsidR="00CD442F" w:rsidRPr="00CD442F" w14:paraId="1E0210F9" w14:textId="77777777" w:rsidTr="00CD442F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68624BC7" w14:textId="77777777" w:rsidR="00CD442F" w:rsidRPr="00CD442F" w:rsidRDefault="00CD442F" w:rsidP="00CD442F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Dental caries; the disease and its clinical management, 2d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ed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SciTech Book News, Sept, 2008 </w:t>
                  </w:r>
                </w:p>
              </w:tc>
            </w:tr>
            <w:tr w:rsidR="00CD442F" w:rsidRPr="00CD442F" w14:paraId="7133275A" w14:textId="77777777" w:rsidTr="00CD442F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5051E7B7" w14:textId="77777777" w:rsidR="00CD442F" w:rsidRPr="00CD442F" w:rsidRDefault="00CD442F" w:rsidP="00CD442F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Nikiforuk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G. Understanding dental caries.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Karger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New York, 1985 </w:t>
                  </w:r>
                </w:p>
              </w:tc>
            </w:tr>
            <w:tr w:rsidR="00CD442F" w:rsidRPr="00CD442F" w14:paraId="1E08CCE0" w14:textId="77777777" w:rsidTr="00CD442F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527999A9" w14:textId="77777777" w:rsidR="00CD442F" w:rsidRPr="00CD442F" w:rsidRDefault="00CD442F" w:rsidP="00CD442F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Thylstrup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A,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Fejerskov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O. Textbook of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cariology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. 1st ed.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Munksgaard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Copenhagen, 1986. </w:t>
                  </w:r>
                </w:p>
              </w:tc>
            </w:tr>
            <w:tr w:rsidR="00CD442F" w:rsidRPr="00CD442F" w14:paraId="23EE1676" w14:textId="77777777" w:rsidTr="00CD442F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14:paraId="52A8771B" w14:textId="77777777" w:rsidR="00CD442F" w:rsidRPr="00CD442F" w:rsidRDefault="00CD442F" w:rsidP="00CD442F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proofErr w:type="gram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pubmed</w:t>
                  </w:r>
                  <w:proofErr w:type="spellEnd"/>
                  <w:proofErr w:type="gram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tarafından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taranan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dergilerdeki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konu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ile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ilgili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kitap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ve</w:t>
                  </w:r>
                  <w:proofErr w:type="spellEnd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CD442F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makaleler</w:t>
                  </w:r>
                  <w:proofErr w:type="spellEnd"/>
                </w:p>
              </w:tc>
            </w:tr>
          </w:tbl>
          <w:p w14:paraId="7FE06390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F90F5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9CF3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73035E9" w14:textId="77777777" w:rsidR="00BC32DD" w:rsidRPr="001A2552" w:rsidRDefault="00C3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14:paraId="3D1B8B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1F53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7D90ED9" w14:textId="77777777" w:rsidR="00BC32DD" w:rsidRPr="001A2552" w:rsidRDefault="00CD44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1 saat </w:t>
            </w:r>
            <w:proofErr w:type="spellStart"/>
            <w:r>
              <w:rPr>
                <w:szCs w:val="16"/>
              </w:rPr>
              <w:t>preklinik</w:t>
            </w:r>
            <w:proofErr w:type="spellEnd"/>
            <w:r>
              <w:rPr>
                <w:szCs w:val="16"/>
              </w:rPr>
              <w:t xml:space="preserve"> uygulama</w:t>
            </w:r>
          </w:p>
        </w:tc>
      </w:tr>
      <w:tr w:rsidR="00BC32DD" w:rsidRPr="001A2552" w14:paraId="155B2F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B8F53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6A4A50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64CFD2F" w14:textId="77777777" w:rsidR="00BC32DD" w:rsidRPr="001A2552" w:rsidRDefault="00BC32DD" w:rsidP="00BC32DD">
      <w:pPr>
        <w:rPr>
          <w:sz w:val="16"/>
          <w:szCs w:val="16"/>
        </w:rPr>
      </w:pPr>
    </w:p>
    <w:p w14:paraId="3299F314" w14:textId="77777777" w:rsidR="00BC32DD" w:rsidRPr="001A2552" w:rsidRDefault="00BC32DD" w:rsidP="00BC32DD">
      <w:pPr>
        <w:rPr>
          <w:sz w:val="16"/>
          <w:szCs w:val="16"/>
        </w:rPr>
      </w:pPr>
    </w:p>
    <w:p w14:paraId="570F1B88" w14:textId="77777777" w:rsidR="00BC32DD" w:rsidRPr="001A2552" w:rsidRDefault="00BC32DD" w:rsidP="00BC32DD">
      <w:pPr>
        <w:rPr>
          <w:sz w:val="16"/>
          <w:szCs w:val="16"/>
        </w:rPr>
      </w:pPr>
    </w:p>
    <w:p w14:paraId="79A0255E" w14:textId="77777777" w:rsidR="00BC32DD" w:rsidRDefault="00BC32DD" w:rsidP="00BC32DD"/>
    <w:p w14:paraId="0FC675BF" w14:textId="77777777" w:rsidR="00EB0AE2" w:rsidRDefault="00C370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C3706F"/>
    <w:rsid w:val="00C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251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3</cp:revision>
  <dcterms:created xsi:type="dcterms:W3CDTF">2017-12-13T08:12:00Z</dcterms:created>
  <dcterms:modified xsi:type="dcterms:W3CDTF">2020-04-30T10:35:00Z</dcterms:modified>
</cp:coreProperties>
</file>