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591" w:rsidRPr="004836C2" w:rsidRDefault="00235591" w:rsidP="00B733D3">
      <w:pPr>
        <w:pStyle w:val="GvdeMetni"/>
        <w:ind w:left="284" w:hanging="284"/>
        <w:rPr>
          <w:szCs w:val="22"/>
        </w:rPr>
      </w:pPr>
      <w:bookmarkStart w:id="0" w:name="_GoBack"/>
      <w:bookmarkEnd w:id="0"/>
    </w:p>
    <w:p w:rsidR="00235591" w:rsidRPr="004836C2" w:rsidRDefault="00527687" w:rsidP="002515AD">
      <w:pPr>
        <w:pStyle w:val="KonuBal"/>
        <w:tabs>
          <w:tab w:val="left" w:pos="284"/>
        </w:tabs>
        <w:spacing w:before="0" w:beforeAutospacing="0" w:after="0" w:afterAutospacing="0"/>
        <w:rPr>
          <w:rFonts w:ascii="Arial" w:hAnsi="Arial" w:cs="Arial"/>
          <w:color w:val="auto"/>
          <w:sz w:val="28"/>
          <w:szCs w:val="28"/>
        </w:rPr>
      </w:pPr>
      <w:r w:rsidRPr="004836C2">
        <w:rPr>
          <w:rFonts w:ascii="Arial" w:hAnsi="Arial" w:cs="Arial"/>
          <w:color w:val="auto"/>
          <w:sz w:val="28"/>
          <w:szCs w:val="28"/>
        </w:rPr>
        <w:t>ÖZGEÇMİŞ</w:t>
      </w:r>
    </w:p>
    <w:p w:rsidR="00C70D74" w:rsidRPr="004836C2" w:rsidRDefault="00C70D74" w:rsidP="002515AD">
      <w:pPr>
        <w:pStyle w:val="KonuBal"/>
        <w:tabs>
          <w:tab w:val="left" w:pos="284"/>
        </w:tabs>
        <w:spacing w:before="0" w:beforeAutospacing="0" w:after="0" w:afterAutospacing="0"/>
        <w:ind w:left="284" w:hanging="284"/>
        <w:rPr>
          <w:rFonts w:ascii="Arial" w:hAnsi="Arial" w:cs="Arial"/>
          <w:color w:val="auto"/>
          <w:sz w:val="28"/>
          <w:szCs w:val="28"/>
        </w:rPr>
      </w:pP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Adı Soyadı:</w:t>
      </w:r>
      <w:r w:rsidR="00374482" w:rsidRPr="004836C2">
        <w:rPr>
          <w:rFonts w:ascii="Arial" w:hAnsi="Arial" w:cs="Arial"/>
          <w:sz w:val="22"/>
          <w:szCs w:val="22"/>
        </w:rPr>
        <w:t xml:space="preserve"> YASEMİN </w:t>
      </w:r>
      <w:r w:rsidRPr="004836C2">
        <w:rPr>
          <w:rFonts w:ascii="Arial" w:hAnsi="Arial" w:cs="Arial"/>
          <w:sz w:val="22"/>
          <w:szCs w:val="22"/>
        </w:rPr>
        <w:t>KARAMAN KEPENEKCİ</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Doğum Tarihi:</w:t>
      </w:r>
      <w:r w:rsidRPr="004836C2">
        <w:rPr>
          <w:rFonts w:ascii="Arial" w:hAnsi="Arial" w:cs="Arial"/>
          <w:sz w:val="22"/>
          <w:szCs w:val="22"/>
        </w:rPr>
        <w:t xml:space="preserve"> 23 Nisan 1969 </w:t>
      </w:r>
    </w:p>
    <w:p w:rsidR="006764D3" w:rsidRPr="004836C2" w:rsidRDefault="006764D3" w:rsidP="002515AD">
      <w:pPr>
        <w:tabs>
          <w:tab w:val="left" w:pos="284"/>
        </w:tabs>
        <w:ind w:left="284" w:hanging="284"/>
        <w:jc w:val="both"/>
        <w:rPr>
          <w:rFonts w:ascii="Arial" w:hAnsi="Arial" w:cs="Arial"/>
          <w:sz w:val="22"/>
          <w:szCs w:val="22"/>
        </w:rPr>
      </w:pPr>
      <w:r w:rsidRPr="004836C2">
        <w:rPr>
          <w:rFonts w:ascii="Arial" w:hAnsi="Arial" w:cs="Arial"/>
          <w:b/>
          <w:sz w:val="22"/>
          <w:szCs w:val="22"/>
        </w:rPr>
        <w:t>Doğum Yeri:</w:t>
      </w:r>
      <w:r w:rsidRPr="004836C2">
        <w:rPr>
          <w:rFonts w:ascii="Arial" w:hAnsi="Arial" w:cs="Arial"/>
          <w:sz w:val="22"/>
          <w:szCs w:val="22"/>
        </w:rPr>
        <w:t xml:space="preserve"> Karaman</w:t>
      </w:r>
    </w:p>
    <w:p w:rsidR="00235591" w:rsidRPr="004836C2" w:rsidRDefault="00F374B0"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 xml:space="preserve">Medeni Durumu: </w:t>
      </w:r>
      <w:r w:rsidR="00D16A4E" w:rsidRPr="004836C2">
        <w:rPr>
          <w:rFonts w:ascii="Arial" w:hAnsi="Arial" w:cs="Arial"/>
          <w:bCs/>
          <w:sz w:val="22"/>
          <w:szCs w:val="22"/>
        </w:rPr>
        <w:t>Evli ve iki</w:t>
      </w:r>
      <w:r w:rsidRPr="004836C2">
        <w:rPr>
          <w:rFonts w:ascii="Arial" w:hAnsi="Arial" w:cs="Arial"/>
          <w:bCs/>
          <w:sz w:val="22"/>
          <w:szCs w:val="22"/>
        </w:rPr>
        <w:t xml:space="preserve"> çocuk annesi</w:t>
      </w:r>
    </w:p>
    <w:p w:rsidR="00374482" w:rsidRPr="004836C2" w:rsidRDefault="00374482"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Öğrenim Durumu:</w:t>
      </w:r>
    </w:p>
    <w:tbl>
      <w:tblPr>
        <w:tblW w:w="93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1"/>
        <w:gridCol w:w="3198"/>
        <w:gridCol w:w="3240"/>
        <w:gridCol w:w="750"/>
      </w:tblGrid>
      <w:tr w:rsidR="00235591" w:rsidRPr="004836C2">
        <w:trPr>
          <w:jc w:val="center"/>
        </w:trPr>
        <w:tc>
          <w:tcPr>
            <w:tcW w:w="2161"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Derece </w:t>
            </w:r>
          </w:p>
        </w:tc>
        <w:tc>
          <w:tcPr>
            <w:tcW w:w="3198" w:type="dxa"/>
            <w:tcBorders>
              <w:top w:val="single" w:sz="6" w:space="0" w:color="auto"/>
              <w:left w:val="nil"/>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Bölüm/Program</w:t>
            </w:r>
          </w:p>
        </w:tc>
        <w:tc>
          <w:tcPr>
            <w:tcW w:w="3240" w:type="dxa"/>
            <w:tcBorders>
              <w:top w:val="single" w:sz="6" w:space="0" w:color="auto"/>
              <w:left w:val="single" w:sz="4" w:space="0" w:color="auto"/>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Üniversite </w:t>
            </w:r>
          </w:p>
        </w:tc>
        <w:tc>
          <w:tcPr>
            <w:tcW w:w="750"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61"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Lisans </w:t>
            </w:r>
          </w:p>
        </w:tc>
        <w:tc>
          <w:tcPr>
            <w:tcW w:w="3198"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Eğitim Bilimleri / Eğitim Yönetimi ve Planlaması </w:t>
            </w:r>
          </w:p>
        </w:tc>
        <w:tc>
          <w:tcPr>
            <w:tcW w:w="3240" w:type="dxa"/>
            <w:tcBorders>
              <w:top w:val="double" w:sz="6"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Ankara Üniversitesi </w:t>
            </w:r>
          </w:p>
        </w:tc>
        <w:tc>
          <w:tcPr>
            <w:tcW w:w="750" w:type="dxa"/>
            <w:tcBorders>
              <w:top w:val="double" w:sz="6"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1990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Yüksek Lisans </w:t>
            </w:r>
          </w:p>
        </w:tc>
        <w:tc>
          <w:tcPr>
            <w:tcW w:w="3198"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Bilimleri / 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Hacettepe Üniversitesi </w:t>
            </w:r>
          </w:p>
        </w:tc>
        <w:tc>
          <w:tcPr>
            <w:tcW w:w="750"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1993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Doktora </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Yönetimi ve Planlaması / Eğitim Hukuku </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1999 </w:t>
            </w:r>
          </w:p>
        </w:tc>
      </w:tr>
      <w:tr w:rsidR="00235591" w:rsidRPr="004836C2" w:rsidTr="00792CEB">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Doçent</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(Üniversiteler Arası Kurul)</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2006</w:t>
            </w:r>
          </w:p>
        </w:tc>
      </w:tr>
    </w:tbl>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Yüksek Lisans Tez Başlığı ve Tez Danışmanı: </w:t>
      </w:r>
    </w:p>
    <w:p w:rsidR="00235591" w:rsidRPr="004836C2" w:rsidRDefault="00235591" w:rsidP="002515AD">
      <w:pPr>
        <w:tabs>
          <w:tab w:val="left" w:pos="0"/>
        </w:tabs>
        <w:jc w:val="both"/>
        <w:rPr>
          <w:rFonts w:ascii="Arial" w:hAnsi="Arial" w:cs="Arial"/>
          <w:sz w:val="22"/>
          <w:szCs w:val="22"/>
        </w:rPr>
      </w:pPr>
      <w:r w:rsidRPr="004836C2">
        <w:rPr>
          <w:rFonts w:ascii="Arial" w:hAnsi="Arial" w:cs="Arial"/>
          <w:b/>
          <w:bCs/>
          <w:sz w:val="22"/>
          <w:szCs w:val="22"/>
        </w:rPr>
        <w:t>Tez Başlığı:</w:t>
      </w:r>
      <w:r w:rsidRPr="004836C2">
        <w:rPr>
          <w:rFonts w:ascii="Arial" w:hAnsi="Arial" w:cs="Arial"/>
          <w:sz w:val="22"/>
          <w:szCs w:val="22"/>
        </w:rPr>
        <w:t xml:space="preserve"> İlkokul Öğretmenlerinin Gözlemlerine Göre Çocukların Aileleri Tarafından İstismarı ve İhmali </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Tez Danışmanı:</w:t>
      </w:r>
      <w:r w:rsidRPr="004836C2">
        <w:rPr>
          <w:rFonts w:ascii="Arial" w:hAnsi="Arial" w:cs="Arial"/>
          <w:sz w:val="22"/>
          <w:szCs w:val="22"/>
        </w:rPr>
        <w:t xml:space="preserve"> Doç. Dr. Hüseyin Başar</w:t>
      </w:r>
    </w:p>
    <w:p w:rsidR="00235591" w:rsidRPr="004836C2" w:rsidRDefault="00235591"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Doktora Tez Başlığı ve Tez Danışmanı: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Başlığı:</w:t>
      </w:r>
      <w:r w:rsidRPr="004836C2">
        <w:rPr>
          <w:rFonts w:ascii="Arial" w:hAnsi="Arial" w:cs="Arial"/>
          <w:sz w:val="22"/>
          <w:szCs w:val="22"/>
        </w:rPr>
        <w:t xml:space="preserve"> Türkiye’de Genel Ortaöğretim Kurumlarında İnsan Hakları Eğitimi</w:t>
      </w:r>
      <w:r w:rsidRPr="004836C2">
        <w:rPr>
          <w:rFonts w:ascii="Arial" w:hAnsi="Arial" w:cs="Arial"/>
          <w:b/>
          <w:bCs/>
          <w:sz w:val="22"/>
          <w:szCs w:val="22"/>
        </w:rPr>
        <w:t xml:space="preserve">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Danışmanı:</w:t>
      </w:r>
      <w:r w:rsidRPr="004836C2">
        <w:rPr>
          <w:rFonts w:ascii="Arial" w:hAnsi="Arial" w:cs="Arial"/>
          <w:sz w:val="22"/>
          <w:szCs w:val="22"/>
        </w:rPr>
        <w:t xml:space="preserve"> Prof. Dr. Esin Konanç</w:t>
      </w:r>
    </w:p>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Görevler: </w:t>
      </w:r>
    </w:p>
    <w:tbl>
      <w:tblPr>
        <w:tblW w:w="94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5580"/>
        <w:gridCol w:w="1684"/>
      </w:tblGrid>
      <w:tr w:rsidR="00235591" w:rsidRPr="004836C2">
        <w:trPr>
          <w:trHeight w:val="382"/>
          <w:jc w:val="center"/>
        </w:trPr>
        <w:tc>
          <w:tcPr>
            <w:tcW w:w="2153"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Görev Unvanı</w:t>
            </w:r>
          </w:p>
        </w:tc>
        <w:tc>
          <w:tcPr>
            <w:tcW w:w="5580" w:type="dxa"/>
            <w:tcBorders>
              <w:top w:val="single" w:sz="6" w:space="0" w:color="auto"/>
              <w:left w:val="nil"/>
              <w:bottom w:val="double" w:sz="6" w:space="0" w:color="auto"/>
              <w:right w:val="single" w:sz="4" w:space="0" w:color="auto"/>
            </w:tcBorders>
          </w:tcPr>
          <w:p w:rsidR="00235591" w:rsidRPr="004836C2" w:rsidRDefault="00235591" w:rsidP="002515AD">
            <w:pPr>
              <w:pStyle w:val="Balk1"/>
              <w:tabs>
                <w:tab w:val="left" w:pos="284"/>
              </w:tabs>
              <w:spacing w:before="0" w:after="0"/>
              <w:ind w:left="284" w:hanging="284"/>
              <w:rPr>
                <w:sz w:val="22"/>
                <w:szCs w:val="22"/>
              </w:rPr>
            </w:pPr>
            <w:r w:rsidRPr="004836C2">
              <w:rPr>
                <w:sz w:val="22"/>
                <w:szCs w:val="22"/>
              </w:rPr>
              <w:t>Görev Yeri</w:t>
            </w:r>
          </w:p>
        </w:tc>
        <w:tc>
          <w:tcPr>
            <w:tcW w:w="1684"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53"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Araştırma Görevlisi</w:t>
            </w:r>
          </w:p>
        </w:tc>
        <w:tc>
          <w:tcPr>
            <w:tcW w:w="5580"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double" w:sz="6"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1992–1999</w:t>
            </w:r>
            <w:r w:rsidR="00235591" w:rsidRPr="004836C2">
              <w:rPr>
                <w:rFonts w:ascii="Arial" w:hAnsi="Arial" w:cs="Arial"/>
                <w:sz w:val="22"/>
                <w:szCs w:val="22"/>
              </w:rPr>
              <w:t xml:space="preserve"> </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Arş. Gör.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1999–2002</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Yrd. Doç.</w:t>
            </w:r>
            <w:r w:rsidR="00FD7202" w:rsidRPr="004836C2">
              <w:rPr>
                <w:rFonts w:ascii="Arial" w:hAnsi="Arial" w:cs="Arial"/>
                <w:sz w:val="22"/>
                <w:szCs w:val="22"/>
              </w:rPr>
              <w:t xml:space="preserve"> </w:t>
            </w:r>
            <w:r w:rsidRPr="004836C2">
              <w:rPr>
                <w:rFonts w:ascii="Arial" w:hAnsi="Arial" w:cs="Arial"/>
                <w:sz w:val="22"/>
                <w:szCs w:val="22"/>
              </w:rPr>
              <w:t>Dr</w:t>
            </w:r>
            <w:r w:rsidR="00235591" w:rsidRPr="004836C2">
              <w:rPr>
                <w:rFonts w:ascii="Arial" w:hAnsi="Arial" w:cs="Arial"/>
                <w:sz w:val="22"/>
                <w:szCs w:val="22"/>
              </w:rPr>
              <w:t>.</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2002-</w:t>
            </w:r>
            <w:r w:rsidR="009A5B70" w:rsidRPr="004836C2">
              <w:rPr>
                <w:rFonts w:ascii="Arial" w:hAnsi="Arial" w:cs="Arial"/>
                <w:sz w:val="22"/>
                <w:szCs w:val="22"/>
              </w:rPr>
              <w:t>2006</w:t>
            </w:r>
          </w:p>
        </w:tc>
      </w:tr>
      <w:tr w:rsidR="00235591" w:rsidRPr="004836C2" w:rsidTr="00792CEB">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2006</w:t>
            </w:r>
            <w:r w:rsidR="009A5B70" w:rsidRPr="004836C2">
              <w:rPr>
                <w:rFonts w:ascii="Arial" w:hAnsi="Arial" w:cs="Arial"/>
                <w:sz w:val="22"/>
                <w:szCs w:val="22"/>
              </w:rPr>
              <w:t>-2011</w:t>
            </w:r>
          </w:p>
        </w:tc>
      </w:tr>
      <w:tr w:rsidR="009A5B70" w:rsidRPr="004836C2" w:rsidTr="000A66C6">
        <w:trPr>
          <w:jc w:val="center"/>
        </w:trPr>
        <w:tc>
          <w:tcPr>
            <w:tcW w:w="2153" w:type="dxa"/>
            <w:tcBorders>
              <w:top w:val="single" w:sz="4" w:space="0" w:color="auto"/>
              <w:left w:val="single" w:sz="6" w:space="0" w:color="auto"/>
              <w:bottom w:val="single" w:sz="6" w:space="0" w:color="auto"/>
              <w:right w:val="single" w:sz="4"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Profesör</w:t>
            </w:r>
          </w:p>
        </w:tc>
        <w:tc>
          <w:tcPr>
            <w:tcW w:w="5580" w:type="dxa"/>
            <w:tcBorders>
              <w:top w:val="single" w:sz="4" w:space="0" w:color="auto"/>
              <w:left w:val="single" w:sz="4" w:space="0" w:color="auto"/>
              <w:bottom w:val="single" w:sz="6" w:space="0" w:color="auto"/>
              <w:right w:val="single" w:sz="4" w:space="0" w:color="auto"/>
            </w:tcBorders>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6" w:space="0" w:color="auto"/>
              <w:right w:val="single" w:sz="6"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2011-Devam</w:t>
            </w:r>
          </w:p>
        </w:tc>
      </w:tr>
    </w:tbl>
    <w:p w:rsidR="00235591" w:rsidRPr="004836C2" w:rsidRDefault="00235591"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pStyle w:val="GvdeMetni"/>
        <w:tabs>
          <w:tab w:val="left" w:pos="284"/>
        </w:tabs>
        <w:ind w:left="284" w:hanging="284"/>
        <w:rPr>
          <w:szCs w:val="22"/>
        </w:rPr>
      </w:pP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b/>
          <w:sz w:val="22"/>
          <w:szCs w:val="22"/>
        </w:rPr>
        <w:t>Yönetim Görevleri</w:t>
      </w:r>
      <w:r w:rsidRPr="004836C2">
        <w:rPr>
          <w:rFonts w:ascii="Arial" w:hAnsi="Arial" w:cs="Arial"/>
          <w:sz w:val="22"/>
          <w:szCs w:val="22"/>
        </w:rPr>
        <w:t>:</w:t>
      </w: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sz w:val="22"/>
          <w:szCs w:val="22"/>
        </w:rPr>
        <w:t>1. 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Yönetim Kurulu Üyeliği</w:t>
      </w:r>
      <w:r w:rsidRPr="004836C2">
        <w:rPr>
          <w:rFonts w:ascii="Arial" w:hAnsi="Arial" w:cs="Arial"/>
          <w:sz w:val="22"/>
          <w:szCs w:val="22"/>
        </w:rPr>
        <w:t>, 2006–2009</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2. Ankara Üniversitesi, Eğitim Bilimleri Fakültesi,</w:t>
      </w:r>
      <w:r w:rsidRPr="004836C2">
        <w:rPr>
          <w:szCs w:val="22"/>
        </w:rPr>
        <w:t xml:space="preserve"> </w:t>
      </w:r>
      <w:r w:rsidRPr="004836C2">
        <w:rPr>
          <w:b w:val="0"/>
          <w:szCs w:val="22"/>
        </w:rPr>
        <w:t>Eğitim Yönetimi ve Politikası Bölümü,</w:t>
      </w:r>
      <w:r w:rsidRPr="004836C2">
        <w:rPr>
          <w:szCs w:val="22"/>
        </w:rPr>
        <w:t xml:space="preserve"> Bölüm Başkan Yardımcılığı</w:t>
      </w:r>
      <w:r w:rsidRPr="004836C2">
        <w:rPr>
          <w:b w:val="0"/>
          <w:szCs w:val="22"/>
        </w:rPr>
        <w:t>, 2007-</w:t>
      </w:r>
      <w:r w:rsidR="009E2332">
        <w:rPr>
          <w:b w:val="0"/>
          <w:szCs w:val="22"/>
        </w:rPr>
        <w:t>2013.</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3. Ankara Üniversitesi, Çocuk ve Gençlik Edebiyatı Uygulama ve Araştırma Merkezi</w:t>
      </w:r>
      <w:r w:rsidR="00AD1813" w:rsidRPr="004836C2">
        <w:rPr>
          <w:szCs w:val="22"/>
        </w:rPr>
        <w:t xml:space="preserve">, </w:t>
      </w:r>
      <w:r w:rsidRPr="004836C2">
        <w:rPr>
          <w:szCs w:val="22"/>
        </w:rPr>
        <w:t>Müdür Yardımcılığı</w:t>
      </w:r>
      <w:r w:rsidRPr="004836C2">
        <w:rPr>
          <w:b w:val="0"/>
          <w:szCs w:val="22"/>
        </w:rPr>
        <w:t>, 27.01.2010-</w:t>
      </w:r>
      <w:r w:rsidR="006727ED" w:rsidRPr="004836C2">
        <w:rPr>
          <w:b w:val="0"/>
          <w:szCs w:val="22"/>
        </w:rPr>
        <w:t>27.01.2013</w:t>
      </w:r>
    </w:p>
    <w:p w:rsidR="00AD1813" w:rsidRPr="004836C2" w:rsidRDefault="00AD1813" w:rsidP="002515AD">
      <w:pPr>
        <w:pStyle w:val="GvdeMetni2"/>
        <w:tabs>
          <w:tab w:val="left" w:pos="284"/>
          <w:tab w:val="left" w:pos="360"/>
        </w:tabs>
        <w:ind w:left="284" w:hanging="284"/>
        <w:jc w:val="both"/>
        <w:rPr>
          <w:b w:val="0"/>
          <w:szCs w:val="22"/>
        </w:rPr>
      </w:pPr>
      <w:r w:rsidRPr="004836C2">
        <w:rPr>
          <w:b w:val="0"/>
          <w:szCs w:val="22"/>
        </w:rPr>
        <w:t>4. Ankara Üniversitesi, Çocuk ve Gençlik Edebiyatı Uygulama ve Araştırma Merkezi</w:t>
      </w:r>
      <w:r w:rsidRPr="004836C2">
        <w:rPr>
          <w:szCs w:val="22"/>
        </w:rPr>
        <w:t xml:space="preserve">, </w:t>
      </w:r>
      <w:r w:rsidR="000407CD" w:rsidRPr="004836C2">
        <w:rPr>
          <w:szCs w:val="22"/>
        </w:rPr>
        <w:t>Yönetim Kurulu Ü</w:t>
      </w:r>
      <w:r w:rsidRPr="004836C2">
        <w:rPr>
          <w:szCs w:val="22"/>
        </w:rPr>
        <w:t>yeliği</w:t>
      </w:r>
      <w:r w:rsidRPr="004836C2">
        <w:rPr>
          <w:b w:val="0"/>
          <w:szCs w:val="22"/>
        </w:rPr>
        <w:t>, 2013-Devam</w:t>
      </w:r>
    </w:p>
    <w:p w:rsidR="00AD1813" w:rsidRPr="004836C2" w:rsidRDefault="00465448" w:rsidP="002515AD">
      <w:pPr>
        <w:pStyle w:val="GvdeMetni2"/>
        <w:tabs>
          <w:tab w:val="left" w:pos="284"/>
          <w:tab w:val="left" w:pos="360"/>
        </w:tabs>
        <w:ind w:left="284" w:hanging="284"/>
        <w:jc w:val="both"/>
        <w:rPr>
          <w:b w:val="0"/>
          <w:szCs w:val="22"/>
        </w:rPr>
      </w:pPr>
      <w:r w:rsidRPr="004836C2">
        <w:rPr>
          <w:b w:val="0"/>
          <w:szCs w:val="22"/>
        </w:rPr>
        <w:t>5</w:t>
      </w:r>
      <w:r w:rsidR="00AD1813" w:rsidRPr="004836C2">
        <w:rPr>
          <w:b w:val="0"/>
          <w:szCs w:val="22"/>
        </w:rPr>
        <w:t xml:space="preserve">. Ankara Üniversitesi, Özel Eğitim Araştırma Uygulama Merkezi, </w:t>
      </w:r>
      <w:r w:rsidR="00AD1813" w:rsidRPr="004836C2">
        <w:rPr>
          <w:szCs w:val="22"/>
        </w:rPr>
        <w:t>Merkez Kur</w:t>
      </w:r>
      <w:r w:rsidR="000407CD" w:rsidRPr="004836C2">
        <w:rPr>
          <w:szCs w:val="22"/>
        </w:rPr>
        <w:t>u</w:t>
      </w:r>
      <w:r w:rsidR="00AD1813" w:rsidRPr="004836C2">
        <w:rPr>
          <w:szCs w:val="22"/>
        </w:rPr>
        <w:t>lu Üyeliği</w:t>
      </w:r>
      <w:r w:rsidR="006727ED" w:rsidRPr="004836C2">
        <w:rPr>
          <w:b w:val="0"/>
          <w:szCs w:val="22"/>
        </w:rPr>
        <w:t>, 2013-Devam</w:t>
      </w:r>
    </w:p>
    <w:p w:rsidR="00465448" w:rsidRPr="004836C2" w:rsidRDefault="00465448" w:rsidP="002515AD">
      <w:pPr>
        <w:pStyle w:val="GvdeMetni2"/>
        <w:tabs>
          <w:tab w:val="left" w:pos="284"/>
          <w:tab w:val="left" w:pos="360"/>
        </w:tabs>
        <w:ind w:left="284" w:hanging="284"/>
        <w:jc w:val="both"/>
        <w:rPr>
          <w:b w:val="0"/>
          <w:szCs w:val="22"/>
        </w:rPr>
      </w:pPr>
      <w:r w:rsidRPr="004836C2">
        <w:rPr>
          <w:b w:val="0"/>
          <w:szCs w:val="22"/>
        </w:rPr>
        <w:t xml:space="preserve">6. Ankara Üniversitesi, Kadın Platformu Koordinatörlüğü, </w:t>
      </w:r>
      <w:r w:rsidRPr="004836C2">
        <w:rPr>
          <w:szCs w:val="22"/>
        </w:rPr>
        <w:t>Çalışma Grubu Üyeliği</w:t>
      </w:r>
      <w:r w:rsidRPr="004836C2">
        <w:rPr>
          <w:b w:val="0"/>
          <w:szCs w:val="22"/>
        </w:rPr>
        <w:t>, 06.09.2013-Devam.</w:t>
      </w:r>
    </w:p>
    <w:p w:rsidR="008B12CA" w:rsidRPr="004836C2" w:rsidRDefault="008B12CA" w:rsidP="002515AD">
      <w:pPr>
        <w:tabs>
          <w:tab w:val="left" w:pos="284"/>
        </w:tabs>
        <w:ind w:left="284" w:hanging="284"/>
        <w:jc w:val="both"/>
        <w:rPr>
          <w:b/>
          <w:szCs w:val="22"/>
        </w:rPr>
      </w:pPr>
      <w:r w:rsidRPr="004836C2">
        <w:rPr>
          <w:rFonts w:ascii="Arial" w:hAnsi="Arial" w:cs="Arial"/>
          <w:szCs w:val="22"/>
        </w:rPr>
        <w:t xml:space="preserve">7. </w:t>
      </w:r>
      <w:r w:rsidRPr="004836C2">
        <w:rPr>
          <w:rFonts w:ascii="Arial" w:hAnsi="Arial" w:cs="Arial"/>
          <w:sz w:val="22"/>
          <w:szCs w:val="22"/>
        </w:rPr>
        <w:t>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Kurulu Üyeliği</w:t>
      </w:r>
      <w:r w:rsidRPr="004836C2">
        <w:rPr>
          <w:rFonts w:ascii="Arial" w:hAnsi="Arial" w:cs="Arial"/>
          <w:sz w:val="22"/>
          <w:szCs w:val="22"/>
        </w:rPr>
        <w:t>, 25.09.2013–</w:t>
      </w:r>
      <w:r w:rsidR="002515AD">
        <w:rPr>
          <w:rFonts w:ascii="Arial" w:hAnsi="Arial" w:cs="Arial"/>
          <w:sz w:val="22"/>
          <w:szCs w:val="22"/>
        </w:rPr>
        <w:t>23.09.2016.</w:t>
      </w:r>
    </w:p>
    <w:p w:rsidR="008B12CA" w:rsidRPr="004836C2" w:rsidRDefault="008B12CA" w:rsidP="002515AD">
      <w:pPr>
        <w:pStyle w:val="GvdeMetni2"/>
        <w:tabs>
          <w:tab w:val="left" w:pos="284"/>
          <w:tab w:val="left" w:pos="360"/>
        </w:tabs>
        <w:ind w:left="284" w:hanging="284"/>
        <w:jc w:val="both"/>
        <w:rPr>
          <w:b w:val="0"/>
          <w:szCs w:val="22"/>
        </w:rPr>
      </w:pPr>
    </w:p>
    <w:p w:rsidR="00465448" w:rsidRPr="004836C2" w:rsidRDefault="00465448" w:rsidP="002515AD">
      <w:pPr>
        <w:pStyle w:val="GvdeMetni2"/>
        <w:tabs>
          <w:tab w:val="left" w:pos="284"/>
          <w:tab w:val="left" w:pos="360"/>
        </w:tabs>
        <w:ind w:left="284" w:hanging="284"/>
        <w:jc w:val="both"/>
        <w:rPr>
          <w:b w:val="0"/>
          <w:szCs w:val="22"/>
        </w:rPr>
      </w:pPr>
    </w:p>
    <w:p w:rsidR="008576BB" w:rsidRDefault="008576BB" w:rsidP="002515AD">
      <w:pPr>
        <w:tabs>
          <w:tab w:val="left" w:pos="284"/>
        </w:tabs>
        <w:ind w:left="284" w:hanging="284"/>
        <w:jc w:val="both"/>
        <w:rPr>
          <w:rFonts w:ascii="Arial" w:hAnsi="Arial" w:cs="Arial"/>
          <w:b/>
          <w:bCs/>
          <w:sz w:val="22"/>
          <w:szCs w:val="22"/>
        </w:rPr>
      </w:pPr>
    </w:p>
    <w:p w:rsidR="00383897" w:rsidRPr="004836C2" w:rsidRDefault="00383897" w:rsidP="002515AD">
      <w:pPr>
        <w:tabs>
          <w:tab w:val="left" w:pos="284"/>
        </w:tabs>
        <w:ind w:left="284" w:hanging="284"/>
        <w:jc w:val="both"/>
        <w:rPr>
          <w:rFonts w:ascii="Arial" w:hAnsi="Arial" w:cs="Arial"/>
          <w:b/>
          <w:bCs/>
          <w:sz w:val="22"/>
          <w:szCs w:val="22"/>
        </w:rPr>
      </w:pPr>
    </w:p>
    <w:p w:rsidR="008576BB" w:rsidRPr="004836C2" w:rsidRDefault="008576BB"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Ödüller: </w:t>
      </w:r>
    </w:p>
    <w:p w:rsidR="008576BB" w:rsidRPr="004836C2" w:rsidRDefault="008576BB" w:rsidP="002515AD">
      <w:pPr>
        <w:tabs>
          <w:tab w:val="left" w:pos="284"/>
        </w:tabs>
        <w:ind w:left="284" w:hanging="284"/>
        <w:jc w:val="both"/>
        <w:rPr>
          <w:rFonts w:ascii="Arial" w:hAnsi="Arial" w:cs="Arial"/>
          <w:bCs/>
          <w:iCs/>
          <w:sz w:val="22"/>
          <w:szCs w:val="22"/>
        </w:rPr>
      </w:pPr>
      <w:r w:rsidRPr="004836C2">
        <w:rPr>
          <w:rFonts w:ascii="Arial" w:hAnsi="Arial" w:cs="Arial"/>
          <w:b/>
          <w:bCs/>
          <w:sz w:val="22"/>
          <w:szCs w:val="22"/>
        </w:rPr>
        <w:t xml:space="preserve">Türkiye Bilimler Akademisi (TÜBA) Yurtiçi-Yurtdışı Bütünleştirilmiş Doktora Bursu, </w:t>
      </w:r>
      <w:r w:rsidRPr="004836C2">
        <w:rPr>
          <w:rFonts w:ascii="Arial" w:hAnsi="Arial" w:cs="Arial"/>
          <w:b/>
          <w:sz w:val="22"/>
          <w:szCs w:val="22"/>
        </w:rPr>
        <w:t>Center for the Study of Human Rights, Columbia University</w:t>
      </w:r>
      <w:r w:rsidRPr="004836C2">
        <w:rPr>
          <w:rFonts w:ascii="Arial" w:hAnsi="Arial" w:cs="Arial"/>
          <w:sz w:val="22"/>
          <w:szCs w:val="22"/>
        </w:rPr>
        <w:t xml:space="preserve">, Ziyaretçi Bursiyer (Visiting Scholar), New York, </w:t>
      </w:r>
      <w:r w:rsidRPr="004836C2">
        <w:rPr>
          <w:rFonts w:ascii="Arial" w:hAnsi="Arial" w:cs="Arial"/>
          <w:bCs/>
          <w:iCs/>
          <w:sz w:val="22"/>
          <w:szCs w:val="22"/>
        </w:rPr>
        <w:t>ABD, 1997.</w:t>
      </w: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
          <w:bCs/>
          <w:iCs/>
          <w:sz w:val="22"/>
          <w:szCs w:val="22"/>
        </w:rPr>
      </w:pPr>
      <w:r w:rsidRPr="004836C2">
        <w:rPr>
          <w:rFonts w:ascii="Arial" w:hAnsi="Arial" w:cs="Arial"/>
          <w:b/>
          <w:bCs/>
          <w:iCs/>
          <w:sz w:val="22"/>
          <w:szCs w:val="22"/>
        </w:rPr>
        <w:t>Bazı Yurt Dışı Etkinlikler:</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Summer Seminars for International Cooperation “Child Labour”, </w:t>
      </w:r>
      <w:r w:rsidRPr="004836C2">
        <w:rPr>
          <w:rFonts w:ascii="Arial" w:hAnsi="Arial" w:cs="Arial"/>
          <w:sz w:val="22"/>
          <w:szCs w:val="22"/>
        </w:rPr>
        <w:t xml:space="preserve">Katılımcı, Den Haag, </w:t>
      </w:r>
      <w:r w:rsidRPr="004836C2">
        <w:rPr>
          <w:rFonts w:ascii="Arial" w:hAnsi="Arial" w:cs="Arial"/>
          <w:bCs/>
          <w:iCs/>
          <w:sz w:val="22"/>
          <w:szCs w:val="22"/>
        </w:rPr>
        <w:t>Hollanda</w:t>
      </w:r>
      <w:r w:rsidRPr="004836C2">
        <w:rPr>
          <w:rFonts w:ascii="Arial" w:hAnsi="Arial" w:cs="Arial"/>
          <w:bCs/>
          <w:i/>
          <w:iCs/>
          <w:sz w:val="22"/>
          <w:szCs w:val="22"/>
        </w:rPr>
        <w:t>,</w:t>
      </w:r>
      <w:r w:rsidRPr="004836C2">
        <w:rPr>
          <w:rFonts w:ascii="Arial" w:hAnsi="Arial" w:cs="Arial"/>
          <w:sz w:val="22"/>
          <w:szCs w:val="22"/>
        </w:rPr>
        <w:t xml:space="preserve"> </w:t>
      </w:r>
      <w:r w:rsidRPr="004836C2">
        <w:rPr>
          <w:rFonts w:ascii="Arial" w:hAnsi="Arial" w:cs="Arial"/>
          <w:bCs/>
          <w:sz w:val="22"/>
          <w:szCs w:val="22"/>
        </w:rPr>
        <w:t>1993</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Institute of Human Rights</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sz w:val="22"/>
          <w:szCs w:val="22"/>
        </w:rPr>
        <w:t xml:space="preserve"> </w:t>
      </w:r>
      <w:r w:rsidRPr="004836C2">
        <w:rPr>
          <w:rFonts w:ascii="Arial" w:hAnsi="Arial" w:cs="Arial"/>
          <w:bCs/>
          <w:sz w:val="22"/>
          <w:szCs w:val="22"/>
        </w:rPr>
        <w:t>1997</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Human Rights NGOs in the Arab World, </w:t>
      </w:r>
      <w:r w:rsidRPr="004836C2">
        <w:rPr>
          <w:rFonts w:ascii="Arial" w:hAnsi="Arial" w:cs="Arial"/>
          <w:sz w:val="22"/>
          <w:szCs w:val="22"/>
        </w:rPr>
        <w:t xml:space="preserve">Gözlemci, Aqaba, </w:t>
      </w:r>
      <w:r w:rsidRPr="004836C2">
        <w:rPr>
          <w:rFonts w:ascii="Arial" w:hAnsi="Arial" w:cs="Arial"/>
          <w:bCs/>
          <w:iCs/>
          <w:sz w:val="22"/>
          <w:szCs w:val="22"/>
        </w:rPr>
        <w:t>Ürdün,</w:t>
      </w:r>
      <w:r w:rsidRPr="004836C2">
        <w:rPr>
          <w:rFonts w:ascii="Arial" w:hAnsi="Arial" w:cs="Arial"/>
          <w:sz w:val="22"/>
          <w:szCs w:val="22"/>
        </w:rPr>
        <w:t xml:space="preserve"> </w:t>
      </w:r>
      <w:r w:rsidRPr="004836C2">
        <w:rPr>
          <w:rFonts w:ascii="Arial" w:hAnsi="Arial" w:cs="Arial"/>
          <w:bCs/>
          <w:sz w:val="22"/>
          <w:szCs w:val="22"/>
        </w:rPr>
        <w:t>2000</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Exchange Program, Center for Civic Education,</w:t>
      </w:r>
      <w:r w:rsidRPr="004836C2">
        <w:rPr>
          <w:rFonts w:ascii="Arial" w:hAnsi="Arial" w:cs="Arial"/>
          <w:sz w:val="22"/>
          <w:szCs w:val="22"/>
        </w:rPr>
        <w:t xml:space="preserve"> Katılımcı, California, </w:t>
      </w:r>
      <w:r w:rsidRPr="004836C2">
        <w:rPr>
          <w:rFonts w:ascii="Arial" w:hAnsi="Arial" w:cs="Arial"/>
          <w:bCs/>
          <w:i/>
          <w:iCs/>
          <w:sz w:val="22"/>
          <w:szCs w:val="22"/>
        </w:rPr>
        <w:t>ABD</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2001</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Avrupa Konseyi Demokratik Yurttaşlık Eğitimi 7. Ulusal Koordinatörler Toplantısı,</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Avrupa Konseyi Launching Conference of the 2005 European Year of Citizenship Through Education, </w:t>
      </w:r>
      <w:r w:rsidRPr="004836C2">
        <w:rPr>
          <w:rFonts w:ascii="Arial" w:hAnsi="Arial" w:cs="Arial"/>
          <w:sz w:val="22"/>
          <w:szCs w:val="22"/>
        </w:rPr>
        <w:t xml:space="preserve">Katılımcı, Sofia, </w:t>
      </w:r>
      <w:r w:rsidRPr="004836C2">
        <w:rPr>
          <w:rFonts w:ascii="Arial" w:hAnsi="Arial" w:cs="Arial"/>
          <w:bCs/>
          <w:iCs/>
          <w:sz w:val="22"/>
          <w:szCs w:val="22"/>
        </w:rPr>
        <w:t>Bulgaristan</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5A17BC" w:rsidRPr="004836C2" w:rsidRDefault="005A17BC"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Earsmus Öğretim Elemanı Değişim Programı </w:t>
      </w:r>
      <w:r w:rsidR="00057653" w:rsidRPr="004836C2">
        <w:rPr>
          <w:rFonts w:ascii="Arial" w:hAnsi="Arial" w:cs="Arial"/>
          <w:b/>
          <w:sz w:val="22"/>
          <w:szCs w:val="22"/>
        </w:rPr>
        <w:t>“</w:t>
      </w:r>
      <w:r w:rsidRPr="004836C2">
        <w:rPr>
          <w:rFonts w:ascii="Arial" w:hAnsi="Arial" w:cs="Arial"/>
          <w:b/>
          <w:sz w:val="22"/>
          <w:szCs w:val="22"/>
        </w:rPr>
        <w:t>Ders Verme Hareketliliği</w:t>
      </w:r>
      <w:r w:rsidR="00057653" w:rsidRPr="004836C2">
        <w:rPr>
          <w:rFonts w:ascii="Arial" w:hAnsi="Arial" w:cs="Arial"/>
          <w:b/>
          <w:sz w:val="22"/>
          <w:szCs w:val="22"/>
        </w:rPr>
        <w:t>”</w:t>
      </w:r>
      <w:r w:rsidRPr="004836C2">
        <w:rPr>
          <w:rFonts w:ascii="Arial" w:hAnsi="Arial" w:cs="Arial"/>
          <w:b/>
          <w:sz w:val="22"/>
          <w:szCs w:val="22"/>
        </w:rPr>
        <w:t xml:space="preserve">, </w:t>
      </w:r>
      <w:r w:rsidRPr="004836C2">
        <w:rPr>
          <w:rFonts w:ascii="Arial" w:hAnsi="Arial" w:cs="Arial"/>
          <w:sz w:val="22"/>
          <w:szCs w:val="22"/>
          <w:lang w:val="en-US"/>
        </w:rPr>
        <w:t>Lecturer</w:t>
      </w:r>
      <w:r w:rsidRPr="004836C2">
        <w:rPr>
          <w:rFonts w:ascii="Arial" w:hAnsi="Arial" w:cs="Arial"/>
          <w:sz w:val="22"/>
          <w:szCs w:val="22"/>
        </w:rPr>
        <w:t xml:space="preserve">, </w:t>
      </w:r>
      <w:r w:rsidR="006539F9" w:rsidRPr="004836C2">
        <w:rPr>
          <w:rFonts w:ascii="Arial" w:hAnsi="Arial" w:cs="Arial"/>
          <w:sz w:val="22"/>
          <w:szCs w:val="22"/>
        </w:rPr>
        <w:t xml:space="preserve">Maribor University, Slovenia, </w:t>
      </w:r>
      <w:r w:rsidRPr="004836C2">
        <w:rPr>
          <w:rFonts w:ascii="Arial" w:hAnsi="Arial" w:cs="Arial"/>
          <w:sz w:val="22"/>
          <w:szCs w:val="22"/>
        </w:rPr>
        <w:t>24-28 Mart, 2014.</w:t>
      </w:r>
    </w:p>
    <w:p w:rsidR="00764A6B" w:rsidRPr="004836C2" w:rsidRDefault="00764A6B" w:rsidP="002515AD">
      <w:pPr>
        <w:tabs>
          <w:tab w:val="left" w:pos="284"/>
        </w:tabs>
        <w:ind w:left="284" w:hanging="284"/>
        <w:jc w:val="both"/>
        <w:rPr>
          <w:rFonts w:ascii="Arial" w:hAnsi="Arial" w:cs="Arial"/>
          <w:sz w:val="22"/>
          <w:szCs w:val="22"/>
        </w:rPr>
      </w:pPr>
    </w:p>
    <w:p w:rsidR="00764A6B" w:rsidRPr="004836C2" w:rsidRDefault="00764A6B" w:rsidP="002515AD">
      <w:pPr>
        <w:tabs>
          <w:tab w:val="left" w:pos="284"/>
        </w:tabs>
        <w:ind w:left="284" w:hanging="284"/>
        <w:jc w:val="both"/>
        <w:rPr>
          <w:rFonts w:ascii="Arial" w:hAnsi="Arial" w:cs="Arial"/>
          <w:sz w:val="22"/>
          <w:szCs w:val="22"/>
        </w:rPr>
      </w:pPr>
      <w:r w:rsidRPr="004836C2">
        <w:rPr>
          <w:rFonts w:ascii="Arial" w:hAnsi="Arial" w:cs="Arial"/>
          <w:b/>
          <w:sz w:val="22"/>
          <w:szCs w:val="22"/>
        </w:rPr>
        <w:t xml:space="preserve">Yabancı Dil: </w:t>
      </w:r>
      <w:r w:rsidRPr="004836C2">
        <w:rPr>
          <w:rFonts w:ascii="Arial" w:hAnsi="Arial" w:cs="Arial"/>
          <w:bCs/>
          <w:sz w:val="22"/>
          <w:szCs w:val="22"/>
        </w:rPr>
        <w:t>ÜDS-96.250</w:t>
      </w: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235591" w:rsidRPr="004836C2" w:rsidRDefault="00235591" w:rsidP="002515AD">
      <w:pPr>
        <w:pStyle w:val="GvdeMetni"/>
        <w:tabs>
          <w:tab w:val="left" w:pos="284"/>
        </w:tabs>
        <w:ind w:left="284" w:hanging="284"/>
        <w:rPr>
          <w:szCs w:val="22"/>
        </w:rPr>
      </w:pPr>
    </w:p>
    <w:p w:rsidR="00B76223" w:rsidRDefault="00B76223"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Pr="004836C2" w:rsidRDefault="00383897" w:rsidP="002515AD">
      <w:pPr>
        <w:tabs>
          <w:tab w:val="left" w:pos="284"/>
        </w:tabs>
        <w:ind w:left="284" w:hanging="284"/>
      </w:pPr>
    </w:p>
    <w:p w:rsidR="00057653" w:rsidRPr="004836C2" w:rsidRDefault="00057653" w:rsidP="002515AD">
      <w:pPr>
        <w:tabs>
          <w:tab w:val="left" w:pos="284"/>
        </w:tabs>
        <w:ind w:left="284" w:hanging="284"/>
      </w:pPr>
    </w:p>
    <w:p w:rsidR="00FC1F78" w:rsidRPr="004836C2" w:rsidRDefault="00620DCC" w:rsidP="002515AD">
      <w:pPr>
        <w:pStyle w:val="Balk3"/>
        <w:tabs>
          <w:tab w:val="left" w:pos="284"/>
        </w:tabs>
        <w:jc w:val="center"/>
        <w:rPr>
          <w:sz w:val="28"/>
          <w:szCs w:val="28"/>
        </w:rPr>
      </w:pPr>
      <w:r w:rsidRPr="004836C2">
        <w:rPr>
          <w:sz w:val="28"/>
          <w:szCs w:val="28"/>
        </w:rPr>
        <w:t>YAYIN</w:t>
      </w:r>
      <w:r w:rsidR="0072574E" w:rsidRPr="004836C2">
        <w:rPr>
          <w:sz w:val="28"/>
          <w:szCs w:val="28"/>
        </w:rPr>
        <w:t xml:space="preserve"> LİSTESİ </w:t>
      </w:r>
    </w:p>
    <w:p w:rsidR="00C70D74" w:rsidRPr="004836C2" w:rsidRDefault="00C70D74" w:rsidP="002515AD">
      <w:pPr>
        <w:tabs>
          <w:tab w:val="left" w:pos="284"/>
        </w:tabs>
        <w:ind w:left="284" w:hanging="284"/>
      </w:pPr>
    </w:p>
    <w:p w:rsidR="00620DCC" w:rsidRPr="004836C2" w:rsidRDefault="00620DCC" w:rsidP="002515AD">
      <w:pPr>
        <w:tabs>
          <w:tab w:val="left" w:pos="284"/>
        </w:tabs>
        <w:ind w:left="284" w:hanging="284"/>
      </w:pPr>
    </w:p>
    <w:p w:rsidR="002C13D2" w:rsidRPr="004836C2" w:rsidRDefault="002C13D2" w:rsidP="002515AD">
      <w:pPr>
        <w:pStyle w:val="GvdeMetni3"/>
        <w:tabs>
          <w:tab w:val="left" w:pos="284"/>
        </w:tabs>
        <w:ind w:left="284" w:hanging="284"/>
        <w:jc w:val="both"/>
        <w:rPr>
          <w:b/>
          <w:szCs w:val="22"/>
        </w:rPr>
      </w:pPr>
      <w:r w:rsidRPr="004836C2">
        <w:rPr>
          <w:b/>
          <w:szCs w:val="22"/>
        </w:rPr>
        <w:t>A</w:t>
      </w:r>
      <w:r w:rsidR="006D6CFE" w:rsidRPr="004836C2">
        <w:rPr>
          <w:b/>
          <w:szCs w:val="22"/>
        </w:rPr>
        <w:t>1</w:t>
      </w:r>
      <w:r w:rsidRPr="004836C2">
        <w:rPr>
          <w:b/>
          <w:szCs w:val="22"/>
        </w:rPr>
        <w:t>. U</w:t>
      </w:r>
      <w:r w:rsidRPr="004836C2">
        <w:rPr>
          <w:b/>
        </w:rPr>
        <w:t>LUSLARARASI INDEKSLER KAPSAMINDA OLAN HAKEMLİ DERGILERDE YAYIMLANAN TAM METINLI INGILIZCE MAKALELER</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w:t>
      </w:r>
      <w:r w:rsidR="00423BE9" w:rsidRPr="004836C2">
        <w:rPr>
          <w:rFonts w:ascii="Arial" w:hAnsi="Arial" w:cs="Arial"/>
          <w:sz w:val="22"/>
          <w:szCs w:val="22"/>
          <w:lang w:val="en-US"/>
        </w:rPr>
        <w:t xml:space="preserve"> (2005a)</w:t>
      </w:r>
      <w:r w:rsidR="002C13D2" w:rsidRPr="004836C2">
        <w:rPr>
          <w:rFonts w:ascii="Arial" w:hAnsi="Arial" w:cs="Arial"/>
          <w:sz w:val="22"/>
          <w:szCs w:val="22"/>
          <w:lang w:val="en-US"/>
        </w:rPr>
        <w:t xml:space="preserve"> Citizenship and Human Rights Education: A Comparison of Textbooks in Turkey and the United States. </w:t>
      </w:r>
      <w:r w:rsidR="002C13D2" w:rsidRPr="004836C2">
        <w:rPr>
          <w:rFonts w:ascii="Arial" w:hAnsi="Arial" w:cs="Arial"/>
          <w:b/>
          <w:bCs/>
          <w:sz w:val="22"/>
          <w:szCs w:val="22"/>
          <w:lang w:val="en-US"/>
        </w:rPr>
        <w:t>International Journal of Educational Reform</w:t>
      </w:r>
      <w:r w:rsidR="002C13D2" w:rsidRPr="004836C2">
        <w:rPr>
          <w:rFonts w:ascii="Arial" w:hAnsi="Arial" w:cs="Arial"/>
          <w:sz w:val="22"/>
          <w:szCs w:val="22"/>
          <w:lang w:val="en-US"/>
        </w:rPr>
        <w:t xml:space="preserve">, 14(1): 73-88.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szCs w:val="22"/>
          <w:lang w:val="en-US"/>
        </w:rPr>
        <w:t>Karaman-Kepenekci, Y.</w:t>
      </w:r>
      <w:r w:rsidR="00423BE9" w:rsidRPr="004836C2">
        <w:rPr>
          <w:szCs w:val="22"/>
          <w:lang w:val="en-US"/>
        </w:rPr>
        <w:t xml:space="preserve"> (2005b)</w:t>
      </w:r>
      <w:r w:rsidR="002C13D2" w:rsidRPr="004836C2">
        <w:rPr>
          <w:szCs w:val="22"/>
          <w:lang w:val="en-US"/>
        </w:rPr>
        <w:t xml:space="preserve"> A Study of Effectiveness of Human Rights Education in Turkey.</w:t>
      </w:r>
      <w:r w:rsidR="002C13D2" w:rsidRPr="004836C2">
        <w:rPr>
          <w:b/>
          <w:bCs/>
          <w:szCs w:val="22"/>
          <w:lang w:val="en-US"/>
        </w:rPr>
        <w:t xml:space="preserve"> Journal of Peace Education,</w:t>
      </w:r>
      <w:r w:rsidR="002C13D2" w:rsidRPr="004836C2">
        <w:rPr>
          <w:szCs w:val="22"/>
          <w:lang w:val="en-US"/>
        </w:rPr>
        <w:t xml:space="preserve"> 2(1): 39–55</w:t>
      </w:r>
      <w:r w:rsidR="002C13D2" w:rsidRPr="004836C2">
        <w:rPr>
          <w:iCs/>
          <w:szCs w:val="22"/>
          <w:lang w:val="en-US"/>
        </w:rPr>
        <w:t>.</w:t>
      </w:r>
      <w:r w:rsidR="002C13D2" w:rsidRPr="004836C2">
        <w:rPr>
          <w:szCs w:val="22"/>
          <w:lang w:val="en-US"/>
        </w:rPr>
        <w:t xml:space="preserve"> </w:t>
      </w:r>
    </w:p>
    <w:p w:rsidR="002C13D2" w:rsidRPr="004836C2" w:rsidRDefault="00777B71" w:rsidP="002515AD">
      <w:pPr>
        <w:pStyle w:val="GvdeMetni3"/>
        <w:numPr>
          <w:ilvl w:val="0"/>
          <w:numId w:val="6"/>
        </w:numPr>
        <w:tabs>
          <w:tab w:val="left" w:pos="284"/>
        </w:tabs>
        <w:ind w:left="284" w:hanging="284"/>
        <w:jc w:val="both"/>
        <w:rPr>
          <w:iCs/>
          <w:szCs w:val="22"/>
        </w:rPr>
      </w:pPr>
      <w:r w:rsidRPr="004836C2">
        <w:rPr>
          <w:szCs w:val="22"/>
        </w:rPr>
        <w:t>Karaman-Kepenekci, Y.</w:t>
      </w:r>
      <w:r w:rsidR="002C13D2" w:rsidRPr="004836C2">
        <w:rPr>
          <w:szCs w:val="22"/>
        </w:rPr>
        <w:t xml:space="preserve"> </w:t>
      </w:r>
      <w:r w:rsidR="00F4110F" w:rsidRPr="004836C2">
        <w:rPr>
          <w:szCs w:val="22"/>
        </w:rPr>
        <w:t>(</w:t>
      </w:r>
      <w:r w:rsidR="002C13D2" w:rsidRPr="004836C2">
        <w:rPr>
          <w:szCs w:val="22"/>
        </w:rPr>
        <w:t>2006</w:t>
      </w:r>
      <w:r w:rsidR="00F4110F" w:rsidRPr="004836C2">
        <w:rPr>
          <w:szCs w:val="22"/>
        </w:rPr>
        <w:t>)</w:t>
      </w:r>
      <w:r w:rsidR="002C13D2" w:rsidRPr="004836C2">
        <w:rPr>
          <w:szCs w:val="22"/>
        </w:rPr>
        <w:t xml:space="preserve"> </w:t>
      </w:r>
      <w:r w:rsidR="002C13D2" w:rsidRPr="004836C2">
        <w:rPr>
          <w:szCs w:val="22"/>
          <w:lang w:val="en-US"/>
        </w:rPr>
        <w:t xml:space="preserve">A Study of University Students’ Attitudes </w:t>
      </w:r>
      <w:r w:rsidR="00142356" w:rsidRPr="004836C2">
        <w:rPr>
          <w:szCs w:val="22"/>
          <w:lang w:val="en-US"/>
        </w:rPr>
        <w:t>towards</w:t>
      </w:r>
      <w:r w:rsidR="002C13D2" w:rsidRPr="004836C2">
        <w:rPr>
          <w:szCs w:val="22"/>
          <w:lang w:val="en-US"/>
        </w:rPr>
        <w:t xml:space="preserve"> Children’s Rights in Turkey. </w:t>
      </w:r>
      <w:r w:rsidR="002C13D2" w:rsidRPr="004836C2">
        <w:rPr>
          <w:b/>
          <w:szCs w:val="22"/>
          <w:lang w:val="en-US"/>
        </w:rPr>
        <w:t>The</w:t>
      </w:r>
      <w:r w:rsidR="002C13D2" w:rsidRPr="004836C2">
        <w:rPr>
          <w:szCs w:val="22"/>
          <w:lang w:val="en-US"/>
        </w:rPr>
        <w:t xml:space="preserve"> </w:t>
      </w:r>
      <w:r w:rsidR="002C13D2" w:rsidRPr="004836C2">
        <w:rPr>
          <w:b/>
          <w:bCs/>
          <w:szCs w:val="22"/>
          <w:lang w:val="en-US"/>
        </w:rPr>
        <w:t>International Journal of Children’s Rights</w:t>
      </w:r>
      <w:r w:rsidR="002C13D2" w:rsidRPr="004836C2">
        <w:rPr>
          <w:szCs w:val="22"/>
        </w:rPr>
        <w:t>, 14(3): 307–319</w:t>
      </w:r>
      <w:r w:rsidR="002C13D2" w:rsidRPr="004836C2">
        <w:rPr>
          <w:iCs/>
          <w:szCs w:val="22"/>
        </w:rPr>
        <w:t>.</w:t>
      </w:r>
    </w:p>
    <w:p w:rsidR="002C13D2" w:rsidRPr="004836C2" w:rsidRDefault="00777B71" w:rsidP="002515AD">
      <w:pPr>
        <w:pStyle w:val="GvdeMetni3"/>
        <w:numPr>
          <w:ilvl w:val="0"/>
          <w:numId w:val="6"/>
        </w:numPr>
        <w:tabs>
          <w:tab w:val="left" w:pos="284"/>
        </w:tabs>
        <w:ind w:left="284" w:hanging="284"/>
        <w:jc w:val="both"/>
        <w:rPr>
          <w:lang w:val="en-US"/>
        </w:rPr>
      </w:pPr>
      <w:r w:rsidRPr="004836C2">
        <w:rPr>
          <w:lang w:val="en-US"/>
        </w:rPr>
        <w:t>Karaman-Kepenekci, Y. ve</w:t>
      </w:r>
      <w:r w:rsidR="002C13D2" w:rsidRPr="004836C2">
        <w:rPr>
          <w:lang w:val="en-US"/>
        </w:rPr>
        <w:t xml:space="preserve"> Çınkır, Ş. (2006) Bullying </w:t>
      </w:r>
      <w:r w:rsidR="00142356" w:rsidRPr="004836C2">
        <w:rPr>
          <w:lang w:val="en-US"/>
        </w:rPr>
        <w:t>among</w:t>
      </w:r>
      <w:r w:rsidR="002C13D2" w:rsidRPr="004836C2">
        <w:rPr>
          <w:lang w:val="en-US"/>
        </w:rPr>
        <w:t xml:space="preserve"> Turkish High School Students. </w:t>
      </w:r>
      <w:r w:rsidR="002C13D2" w:rsidRPr="004836C2">
        <w:rPr>
          <w:b/>
          <w:bCs/>
          <w:lang w:val="en-US"/>
        </w:rPr>
        <w:t>Child Abuse &amp; Neglect</w:t>
      </w:r>
      <w:r w:rsidR="002C13D2" w:rsidRPr="004836C2">
        <w:rPr>
          <w:lang w:val="en-US"/>
        </w:rPr>
        <w:t xml:space="preserve">, 30: 193–204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lang w:val="en-US"/>
        </w:rPr>
        <w:t>Aydın, İ. ve</w:t>
      </w:r>
      <w:r w:rsidR="002C13D2" w:rsidRPr="004836C2">
        <w:rPr>
          <w:lang w:val="en-US"/>
        </w:rPr>
        <w:t xml:space="preserve"> Karaman-Kepenekci, Y. (2008) Principals’ Opinions of Organisational Justice in Elementary Schools in Turkey. </w:t>
      </w:r>
      <w:r w:rsidR="002C13D2" w:rsidRPr="004836C2">
        <w:rPr>
          <w:b/>
          <w:lang w:val="en-US"/>
        </w:rPr>
        <w:t>Journal of Educational Administration</w:t>
      </w:r>
      <w:r w:rsidR="002C13D2" w:rsidRPr="004836C2">
        <w:rPr>
          <w:lang w:val="en-US"/>
        </w:rPr>
        <w:t>, 46(4): 497–513.</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sz w:val="22"/>
          <w:szCs w:val="22"/>
          <w:lang w:val="en-US"/>
        </w:rPr>
        <w:t>Aslan, C. ve</w:t>
      </w:r>
      <w:r w:rsidR="002C13D2" w:rsidRPr="004836C2">
        <w:rPr>
          <w:rFonts w:ascii="Arial" w:hAnsi="Arial" w:cs="Arial"/>
          <w:sz w:val="22"/>
          <w:szCs w:val="22"/>
          <w:lang w:val="en-US"/>
        </w:rPr>
        <w:t xml:space="preserve"> Karaman-Kepenekci, Y. (2008)</w:t>
      </w:r>
      <w:r w:rsidR="002C13D2" w:rsidRPr="004836C2">
        <w:rPr>
          <w:b/>
          <w:bCs/>
          <w:sz w:val="28"/>
          <w:szCs w:val="28"/>
          <w:lang w:val="en-US"/>
        </w:rPr>
        <w:t xml:space="preserve"> </w:t>
      </w:r>
      <w:r w:rsidR="002C13D2" w:rsidRPr="004836C2">
        <w:rPr>
          <w:rFonts w:ascii="Arial" w:hAnsi="Arial" w:cs="Arial"/>
          <w:bCs/>
          <w:sz w:val="22"/>
          <w:szCs w:val="22"/>
          <w:lang w:val="en-US"/>
        </w:rPr>
        <w:t xml:space="preserve">Human Rights Education: A Comparison of Mother Tongue Textbooks in Turkey and France. </w:t>
      </w:r>
      <w:r w:rsidR="002C13D2" w:rsidRPr="004836C2">
        <w:rPr>
          <w:rFonts w:ascii="Arial" w:hAnsi="Arial" w:cs="Arial"/>
          <w:b/>
          <w:bCs/>
          <w:sz w:val="22"/>
          <w:szCs w:val="22"/>
          <w:lang w:val="en-US"/>
        </w:rPr>
        <w:t>Mediterranean Journal of Educational Studies</w:t>
      </w:r>
      <w:r w:rsidR="002C13D2" w:rsidRPr="004836C2">
        <w:rPr>
          <w:rFonts w:ascii="Arial" w:hAnsi="Arial" w:cs="Arial"/>
          <w:bCs/>
          <w:sz w:val="22"/>
          <w:szCs w:val="22"/>
          <w:lang w:val="en-US"/>
        </w:rPr>
        <w:t>, 13(1): 101-124.</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bCs/>
          <w:sz w:val="22"/>
          <w:szCs w:val="22"/>
          <w:lang w:val="en-US"/>
        </w:rPr>
        <w:t>Karaman-Kepenekci, Y. ve</w:t>
      </w:r>
      <w:r w:rsidR="002C13D2" w:rsidRPr="004836C2">
        <w:rPr>
          <w:rFonts w:ascii="Arial" w:hAnsi="Arial" w:cs="Arial"/>
          <w:bCs/>
          <w:sz w:val="22"/>
          <w:szCs w:val="22"/>
          <w:lang w:val="en-US"/>
        </w:rPr>
        <w:t xml:space="preserve"> Aypay, A. (2009) Teachers’ Perceptions of Tolerance in Teacher-Administrator Relationships in Turkey. </w:t>
      </w:r>
      <w:r w:rsidR="002C13D2" w:rsidRPr="004836C2">
        <w:rPr>
          <w:rFonts w:ascii="Arial" w:hAnsi="Arial" w:cs="Arial"/>
          <w:b/>
          <w:bCs/>
          <w:sz w:val="22"/>
          <w:szCs w:val="22"/>
          <w:lang w:val="en-US"/>
        </w:rPr>
        <w:t>International Journal of Leadership in Education</w:t>
      </w:r>
      <w:r w:rsidR="002C13D2" w:rsidRPr="004836C2">
        <w:rPr>
          <w:rFonts w:ascii="Arial" w:hAnsi="Arial" w:cs="Arial"/>
          <w:bCs/>
          <w:sz w:val="22"/>
          <w:szCs w:val="22"/>
          <w:lang w:val="en-US"/>
        </w:rPr>
        <w:t>, 12(1): 51-71.</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bCs/>
          <w:sz w:val="22"/>
          <w:szCs w:val="22"/>
          <w:lang w:val="en-US"/>
        </w:rPr>
        <w:t>Karaman-Kepenekci, Y.</w:t>
      </w:r>
      <w:r w:rsidR="002C13D2" w:rsidRPr="004836C2">
        <w:rPr>
          <w:rFonts w:ascii="Arial" w:hAnsi="Arial" w:cs="Arial"/>
          <w:bCs/>
          <w:sz w:val="22"/>
          <w:szCs w:val="22"/>
          <w:lang w:val="en-US"/>
        </w:rPr>
        <w:t xml:space="preserve"> (2010) An Analysis on Children’s Rights in Stories Recommended for Children in Turkey. </w:t>
      </w:r>
      <w:r w:rsidR="002C13D2" w:rsidRPr="004836C2">
        <w:rPr>
          <w:rFonts w:ascii="Arial" w:hAnsi="Arial" w:cs="Arial"/>
          <w:b/>
          <w:bCs/>
          <w:sz w:val="22"/>
          <w:szCs w:val="22"/>
          <w:lang w:val="en-US"/>
        </w:rPr>
        <w:t>Journal of Peace Education,</w:t>
      </w:r>
      <w:r w:rsidR="002C13D2" w:rsidRPr="004836C2">
        <w:rPr>
          <w:rFonts w:ascii="Arial" w:hAnsi="Arial" w:cs="Arial"/>
          <w:sz w:val="22"/>
          <w:szCs w:val="22"/>
          <w:lang w:val="en-US"/>
        </w:rPr>
        <w:t xml:space="preserve"> 7(1): 65–83</w:t>
      </w:r>
      <w:r w:rsidR="002C13D2" w:rsidRPr="004836C2">
        <w:rPr>
          <w:rFonts w:ascii="Arial" w:hAnsi="Arial" w:cs="Arial"/>
          <w:iCs/>
          <w:sz w:val="22"/>
          <w:szCs w:val="22"/>
          <w:lang w:val="en-US"/>
        </w:rPr>
        <w:t>.</w:t>
      </w:r>
    </w:p>
    <w:p w:rsidR="00EB5893" w:rsidRDefault="00EB5893" w:rsidP="002515AD">
      <w:pPr>
        <w:pStyle w:val="Balk1"/>
        <w:numPr>
          <w:ilvl w:val="0"/>
          <w:numId w:val="6"/>
        </w:numPr>
        <w:tabs>
          <w:tab w:val="left" w:pos="284"/>
        </w:tabs>
        <w:spacing w:before="0" w:after="0"/>
        <w:ind w:left="284" w:hanging="284"/>
        <w:jc w:val="both"/>
        <w:rPr>
          <w:b w:val="0"/>
          <w:kern w:val="0"/>
          <w:sz w:val="22"/>
          <w:szCs w:val="22"/>
          <w:lang w:val="en-US"/>
        </w:rPr>
      </w:pPr>
      <w:r w:rsidRPr="00EB5893">
        <w:rPr>
          <w:b w:val="0"/>
          <w:kern w:val="0"/>
          <w:sz w:val="22"/>
          <w:szCs w:val="22"/>
          <w:lang w:val="en-US"/>
        </w:rPr>
        <w:t>Aslan</w:t>
      </w:r>
      <w:r w:rsidR="00780F29">
        <w:rPr>
          <w:b w:val="0"/>
          <w:kern w:val="0"/>
          <w:sz w:val="22"/>
          <w:szCs w:val="22"/>
          <w:lang w:val="en-US"/>
        </w:rPr>
        <w:t>,</w:t>
      </w:r>
      <w:r w:rsidRPr="00EB5893">
        <w:rPr>
          <w:b w:val="0"/>
          <w:kern w:val="0"/>
          <w:sz w:val="22"/>
          <w:szCs w:val="22"/>
          <w:lang w:val="en-US"/>
        </w:rPr>
        <w:t xml:space="preserve"> C.; Karaman</w:t>
      </w:r>
      <w:r w:rsidR="00E53391">
        <w:rPr>
          <w:b w:val="0"/>
          <w:kern w:val="0"/>
          <w:sz w:val="22"/>
          <w:szCs w:val="22"/>
          <w:lang w:val="en-US"/>
        </w:rPr>
        <w:t>-</w:t>
      </w:r>
      <w:r w:rsidRPr="00EB5893">
        <w:rPr>
          <w:b w:val="0"/>
          <w:kern w:val="0"/>
          <w:sz w:val="22"/>
          <w:szCs w:val="22"/>
          <w:lang w:val="en-US"/>
        </w:rPr>
        <w:t>Kepenekci, Y.; Doğan</w:t>
      </w:r>
      <w:r w:rsidR="00E53391">
        <w:rPr>
          <w:b w:val="0"/>
          <w:kern w:val="0"/>
          <w:sz w:val="22"/>
          <w:szCs w:val="22"/>
          <w:lang w:val="en-US"/>
        </w:rPr>
        <w:t>-</w:t>
      </w:r>
      <w:r w:rsidRPr="00EB5893">
        <w:rPr>
          <w:b w:val="0"/>
          <w:kern w:val="0"/>
          <w:sz w:val="22"/>
          <w:szCs w:val="22"/>
          <w:lang w:val="en-US"/>
        </w:rPr>
        <w:t>Güldenoğlu, B.N.</w:t>
      </w:r>
      <w:r w:rsidR="00E808BE">
        <w:rPr>
          <w:b w:val="0"/>
          <w:kern w:val="0"/>
          <w:sz w:val="22"/>
          <w:szCs w:val="22"/>
          <w:lang w:val="en-US"/>
        </w:rPr>
        <w:t xml:space="preserve"> ve</w:t>
      </w:r>
      <w:r w:rsidRPr="00EB5893">
        <w:rPr>
          <w:b w:val="0"/>
          <w:kern w:val="0"/>
          <w:sz w:val="22"/>
          <w:szCs w:val="22"/>
          <w:lang w:val="en-US"/>
        </w:rPr>
        <w:t xml:space="preserve"> Karagül, S. </w:t>
      </w:r>
      <w:r>
        <w:rPr>
          <w:b w:val="0"/>
          <w:kern w:val="0"/>
          <w:sz w:val="22"/>
          <w:szCs w:val="22"/>
          <w:lang w:val="en-US"/>
        </w:rPr>
        <w:t xml:space="preserve">(2016) </w:t>
      </w:r>
      <w:r w:rsidRPr="00EB5893">
        <w:rPr>
          <w:b w:val="0"/>
          <w:kern w:val="0"/>
          <w:sz w:val="22"/>
          <w:szCs w:val="22"/>
          <w:lang w:val="en-US"/>
        </w:rPr>
        <w:t>Analysing the subject of peace in award-winning children’s and adolescent novels in Turkey</w:t>
      </w:r>
      <w:r>
        <w:rPr>
          <w:b w:val="0"/>
          <w:kern w:val="0"/>
          <w:sz w:val="22"/>
          <w:szCs w:val="22"/>
          <w:lang w:val="en-US"/>
        </w:rPr>
        <w:t>.</w:t>
      </w:r>
      <w:r w:rsidRPr="00EB5893">
        <w:rPr>
          <w:b w:val="0"/>
          <w:kern w:val="0"/>
          <w:sz w:val="22"/>
          <w:szCs w:val="22"/>
          <w:lang w:val="en-US"/>
        </w:rPr>
        <w:t xml:space="preserve"> </w:t>
      </w:r>
      <w:r w:rsidRPr="00EB5893">
        <w:rPr>
          <w:kern w:val="0"/>
          <w:sz w:val="22"/>
          <w:szCs w:val="22"/>
          <w:lang w:val="en-US"/>
        </w:rPr>
        <w:t>Journal of Peace Education</w:t>
      </w:r>
      <w:r>
        <w:rPr>
          <w:b w:val="0"/>
          <w:kern w:val="0"/>
          <w:sz w:val="22"/>
          <w:szCs w:val="22"/>
          <w:lang w:val="en-US"/>
        </w:rPr>
        <w:t xml:space="preserve">, </w:t>
      </w:r>
      <w:r w:rsidR="00E53391">
        <w:rPr>
          <w:b w:val="0"/>
          <w:kern w:val="0"/>
          <w:sz w:val="22"/>
          <w:szCs w:val="22"/>
          <w:lang w:val="en-US"/>
        </w:rPr>
        <w:t>13(1), 60-78.</w:t>
      </w:r>
    </w:p>
    <w:p w:rsidR="00B946DF" w:rsidRPr="0097356A" w:rsidRDefault="00780F29" w:rsidP="00B946DF">
      <w:pPr>
        <w:pStyle w:val="Balk1"/>
        <w:numPr>
          <w:ilvl w:val="0"/>
          <w:numId w:val="6"/>
        </w:numPr>
        <w:tabs>
          <w:tab w:val="left" w:pos="284"/>
        </w:tabs>
        <w:spacing w:before="0" w:after="0"/>
        <w:ind w:left="284" w:hanging="284"/>
        <w:jc w:val="both"/>
        <w:rPr>
          <w:b w:val="0"/>
          <w:kern w:val="0"/>
          <w:sz w:val="22"/>
          <w:szCs w:val="22"/>
          <w:lang w:val="en-US"/>
        </w:rPr>
      </w:pPr>
      <w:r>
        <w:rPr>
          <w:b w:val="0"/>
          <w:kern w:val="0"/>
          <w:sz w:val="22"/>
          <w:szCs w:val="22"/>
          <w:lang w:val="en-US"/>
        </w:rPr>
        <w:t>Kıral B. ve</w:t>
      </w:r>
      <w:r w:rsidRPr="00EB5893">
        <w:rPr>
          <w:b w:val="0"/>
          <w:kern w:val="0"/>
          <w:sz w:val="22"/>
          <w:szCs w:val="22"/>
          <w:lang w:val="en-US"/>
        </w:rPr>
        <w:t xml:space="preserve"> Karaman</w:t>
      </w:r>
      <w:r>
        <w:rPr>
          <w:b w:val="0"/>
          <w:kern w:val="0"/>
          <w:sz w:val="22"/>
          <w:szCs w:val="22"/>
          <w:lang w:val="en-US"/>
        </w:rPr>
        <w:t>-</w:t>
      </w:r>
      <w:r w:rsidRPr="00EB5893">
        <w:rPr>
          <w:b w:val="0"/>
          <w:kern w:val="0"/>
          <w:sz w:val="22"/>
          <w:szCs w:val="22"/>
          <w:lang w:val="en-US"/>
        </w:rPr>
        <w:t>Kepenekci, Y.</w:t>
      </w:r>
      <w:r>
        <w:rPr>
          <w:b w:val="0"/>
          <w:kern w:val="0"/>
          <w:sz w:val="22"/>
          <w:szCs w:val="22"/>
          <w:lang w:val="en-US"/>
        </w:rPr>
        <w:t xml:space="preserve"> (2017) Opinions of the Class Teachers towards Privacy and its Violation.</w:t>
      </w:r>
      <w:r w:rsidRPr="00EB5893">
        <w:rPr>
          <w:b w:val="0"/>
          <w:kern w:val="0"/>
          <w:sz w:val="22"/>
          <w:szCs w:val="22"/>
          <w:lang w:val="en-US"/>
        </w:rPr>
        <w:t xml:space="preserve"> </w:t>
      </w:r>
      <w:r w:rsidR="00B946DF">
        <w:rPr>
          <w:kern w:val="0"/>
          <w:sz w:val="22"/>
          <w:szCs w:val="22"/>
          <w:lang w:val="en-US"/>
        </w:rPr>
        <w:t>Euroasian Journal of Educational Research</w:t>
      </w:r>
      <w:r>
        <w:rPr>
          <w:b w:val="0"/>
          <w:kern w:val="0"/>
          <w:sz w:val="22"/>
          <w:szCs w:val="22"/>
          <w:lang w:val="en-US"/>
        </w:rPr>
        <w:t>,</w:t>
      </w:r>
      <w:r w:rsidR="00B946DF">
        <w:rPr>
          <w:b w:val="0"/>
          <w:kern w:val="0"/>
          <w:sz w:val="22"/>
          <w:szCs w:val="22"/>
          <w:lang w:val="en-US"/>
        </w:rPr>
        <w:t xml:space="preserve"> 71</w:t>
      </w:r>
      <w:r>
        <w:rPr>
          <w:b w:val="0"/>
          <w:kern w:val="0"/>
          <w:sz w:val="22"/>
          <w:szCs w:val="22"/>
          <w:lang w:val="en-US"/>
        </w:rPr>
        <w:t xml:space="preserve">, </w:t>
      </w:r>
      <w:r w:rsidR="00B946DF">
        <w:rPr>
          <w:b w:val="0"/>
          <w:kern w:val="0"/>
          <w:sz w:val="22"/>
          <w:szCs w:val="22"/>
          <w:lang w:val="en-US"/>
        </w:rPr>
        <w:t>21-40</w:t>
      </w:r>
      <w:r>
        <w:rPr>
          <w:b w:val="0"/>
          <w:kern w:val="0"/>
          <w:sz w:val="22"/>
          <w:szCs w:val="22"/>
          <w:lang w:val="en-US"/>
        </w:rPr>
        <w:t>.</w:t>
      </w:r>
    </w:p>
    <w:p w:rsidR="00E53391" w:rsidRPr="00780F29" w:rsidRDefault="00E53391" w:rsidP="00780F29">
      <w:pPr>
        <w:tabs>
          <w:tab w:val="left" w:pos="284"/>
        </w:tabs>
        <w:rPr>
          <w:lang w:val="en-US"/>
        </w:rPr>
      </w:pPr>
    </w:p>
    <w:p w:rsidR="006D6CFE" w:rsidRPr="004836C2" w:rsidRDefault="006D6CFE" w:rsidP="002515AD">
      <w:pPr>
        <w:pStyle w:val="GvdeMetni3"/>
        <w:tabs>
          <w:tab w:val="left" w:pos="284"/>
        </w:tabs>
        <w:ind w:left="284" w:hanging="284"/>
        <w:jc w:val="both"/>
        <w:rPr>
          <w:b/>
          <w:bCs/>
          <w:szCs w:val="22"/>
          <w:lang w:val="en-US"/>
        </w:rPr>
      </w:pPr>
    </w:p>
    <w:p w:rsidR="006D6CFE" w:rsidRPr="004836C2" w:rsidRDefault="006D6CFE" w:rsidP="002515AD">
      <w:pPr>
        <w:pStyle w:val="GvdeMetni3"/>
        <w:tabs>
          <w:tab w:val="left" w:pos="284"/>
        </w:tabs>
        <w:ind w:left="284" w:hanging="284"/>
        <w:jc w:val="both"/>
        <w:rPr>
          <w:b/>
          <w:szCs w:val="22"/>
        </w:rPr>
      </w:pPr>
      <w:r w:rsidRPr="004836C2">
        <w:rPr>
          <w:b/>
          <w:szCs w:val="22"/>
        </w:rPr>
        <w:t>A2. U</w:t>
      </w:r>
      <w:r w:rsidRPr="004836C2">
        <w:rPr>
          <w:b/>
        </w:rPr>
        <w:t xml:space="preserve">LUSLARARASI INDEKSLER KAPSAMINDA OLAN HAKEMLİ DERGILERDE YAYIMLANAN TAM METINLI </w:t>
      </w:r>
      <w:r w:rsidR="00B82491" w:rsidRPr="004836C2">
        <w:rPr>
          <w:b/>
        </w:rPr>
        <w:t>TÜRKÇE</w:t>
      </w:r>
      <w:r w:rsidRPr="004836C2">
        <w:rPr>
          <w:b/>
        </w:rPr>
        <w:t xml:space="preserve"> MAKALELER</w:t>
      </w:r>
    </w:p>
    <w:p w:rsidR="006D6CFE" w:rsidRPr="004836C2" w:rsidRDefault="006D6CFE" w:rsidP="002515AD">
      <w:pPr>
        <w:numPr>
          <w:ilvl w:val="0"/>
          <w:numId w:val="37"/>
        </w:numPr>
        <w:tabs>
          <w:tab w:val="left" w:pos="284"/>
        </w:tabs>
        <w:ind w:left="284" w:hanging="284"/>
        <w:jc w:val="both"/>
        <w:rPr>
          <w:rFonts w:ascii="Arial" w:hAnsi="Arial" w:cs="Arial"/>
          <w:sz w:val="22"/>
          <w:szCs w:val="22"/>
        </w:rPr>
      </w:pPr>
      <w:r w:rsidRPr="004836C2">
        <w:rPr>
          <w:rFonts w:ascii="Arial" w:hAnsi="Arial" w:cs="Arial"/>
          <w:sz w:val="22"/>
          <w:szCs w:val="22"/>
        </w:rPr>
        <w:t xml:space="preserve">Karaman-Kepenekci, Y. ve Aslan, C. (2011) Ortaöğretim Türk Edebiyatı ile Dil ve Anlatım Ders Kitaplarında İnsan Hakları Üzerine Bir Çözümleme. </w:t>
      </w:r>
      <w:r w:rsidRPr="004836C2">
        <w:rPr>
          <w:rFonts w:ascii="Arial" w:hAnsi="Arial" w:cs="Arial"/>
          <w:b/>
          <w:sz w:val="22"/>
          <w:szCs w:val="22"/>
        </w:rPr>
        <w:t>Turkish Studies (Prof. Dr. Gürer Gülsevin Armağanı)</w:t>
      </w:r>
      <w:r w:rsidRPr="004836C2">
        <w:rPr>
          <w:rFonts w:ascii="Arial" w:hAnsi="Arial" w:cs="Arial"/>
          <w:sz w:val="22"/>
          <w:szCs w:val="22"/>
        </w:rPr>
        <w:t>, 6(1): 476–494.</w:t>
      </w:r>
    </w:p>
    <w:p w:rsidR="006D6CFE" w:rsidRPr="004836C2" w:rsidRDefault="00E1190A" w:rsidP="002515AD">
      <w:pPr>
        <w:numPr>
          <w:ilvl w:val="0"/>
          <w:numId w:val="37"/>
        </w:numPr>
        <w:tabs>
          <w:tab w:val="left" w:pos="284"/>
        </w:tabs>
        <w:autoSpaceDE w:val="0"/>
        <w:autoSpaceDN w:val="0"/>
        <w:adjustRightInd w:val="0"/>
        <w:ind w:left="284" w:hanging="284"/>
        <w:jc w:val="both"/>
        <w:rPr>
          <w:rFonts w:ascii="Arial" w:hAnsi="Arial" w:cs="Arial"/>
          <w:sz w:val="22"/>
          <w:szCs w:val="22"/>
        </w:rPr>
      </w:pPr>
      <w:r w:rsidRPr="004836C2">
        <w:rPr>
          <w:rFonts w:ascii="Arial" w:hAnsi="Arial" w:cs="Arial"/>
          <w:sz w:val="22"/>
          <w:szCs w:val="22"/>
        </w:rPr>
        <w:t xml:space="preserve">Karaman-Kepenekci, Y. ve </w:t>
      </w:r>
      <w:r w:rsidR="006D6CFE" w:rsidRPr="004836C2">
        <w:rPr>
          <w:rFonts w:ascii="Arial" w:hAnsi="Arial" w:cs="Arial"/>
          <w:sz w:val="22"/>
          <w:szCs w:val="22"/>
        </w:rPr>
        <w:t>Nayır, F. (2012) Çocukların Ana Babaları Tarafından İsti</w:t>
      </w:r>
      <w:r w:rsidRPr="004836C2">
        <w:rPr>
          <w:rFonts w:ascii="Arial" w:hAnsi="Arial" w:cs="Arial"/>
          <w:sz w:val="22"/>
          <w:szCs w:val="22"/>
        </w:rPr>
        <w:t>smar v</w:t>
      </w:r>
      <w:r w:rsidR="006D6CFE" w:rsidRPr="004836C2">
        <w:rPr>
          <w:rFonts w:ascii="Arial" w:hAnsi="Arial" w:cs="Arial"/>
          <w:sz w:val="22"/>
          <w:szCs w:val="22"/>
        </w:rPr>
        <w:t xml:space="preserve">e İhmaline İlişkin Sınıf Öğretmenlerinin Görüşleri, </w:t>
      </w:r>
      <w:r w:rsidR="006D6CFE" w:rsidRPr="004836C2">
        <w:rPr>
          <w:rFonts w:ascii="Palatino Linotype,BoldItalic" w:hAnsi="Palatino Linotype,BoldItalic" w:cs="Palatino Linotype,BoldItalic"/>
          <w:b/>
          <w:bCs/>
          <w:iCs/>
          <w:sz w:val="22"/>
          <w:szCs w:val="22"/>
        </w:rPr>
        <w:t>International Journal of Social Science</w:t>
      </w:r>
      <w:r w:rsidR="006D6CFE" w:rsidRPr="004836C2">
        <w:rPr>
          <w:rFonts w:ascii="Palatino Linotype,BoldItalic" w:hAnsi="Palatino Linotype,BoldItalic" w:cs="Palatino Linotype,BoldItalic"/>
          <w:bCs/>
          <w:iCs/>
          <w:sz w:val="22"/>
          <w:szCs w:val="22"/>
        </w:rPr>
        <w:t>, 5(7): 437-455.</w:t>
      </w:r>
    </w:p>
    <w:p w:rsidR="006D6CFE" w:rsidRPr="004836C2" w:rsidRDefault="00E37F51" w:rsidP="002515AD">
      <w:pPr>
        <w:numPr>
          <w:ilvl w:val="0"/>
          <w:numId w:val="37"/>
        </w:numPr>
        <w:tabs>
          <w:tab w:val="left" w:pos="284"/>
        </w:tabs>
        <w:autoSpaceDE w:val="0"/>
        <w:autoSpaceDN w:val="0"/>
        <w:adjustRightInd w:val="0"/>
        <w:ind w:left="284" w:hanging="284"/>
        <w:jc w:val="both"/>
        <w:rPr>
          <w:rFonts w:ascii="Arial" w:hAnsi="Arial" w:cs="Arial"/>
          <w:sz w:val="22"/>
          <w:szCs w:val="22"/>
          <w:lang w:val="en-US"/>
        </w:rPr>
      </w:pPr>
      <w:r w:rsidRPr="004836C2">
        <w:rPr>
          <w:rFonts w:ascii="Arial" w:hAnsi="Arial" w:cs="Arial"/>
          <w:sz w:val="22"/>
          <w:szCs w:val="22"/>
        </w:rPr>
        <w:t>Karaman</w:t>
      </w:r>
      <w:r w:rsidR="00E1190A" w:rsidRPr="004836C2">
        <w:rPr>
          <w:rFonts w:ascii="Arial" w:hAnsi="Arial" w:cs="Arial"/>
          <w:sz w:val="22"/>
          <w:szCs w:val="22"/>
        </w:rPr>
        <w:t>-</w:t>
      </w:r>
      <w:r w:rsidRPr="004836C2">
        <w:rPr>
          <w:rFonts w:ascii="Arial" w:hAnsi="Arial" w:cs="Arial"/>
          <w:sz w:val="22"/>
          <w:szCs w:val="22"/>
        </w:rPr>
        <w:t xml:space="preserve">Kepenekci Y. ve Aslan C. (2013) Ortaöğretim Okullarına Önerilen 100 Temel Eser’deki Romanlarda İnsan Hakları Üzerine Bir Çözümleme, </w:t>
      </w:r>
      <w:r w:rsidRPr="004836C2">
        <w:rPr>
          <w:rFonts w:ascii="Arial" w:hAnsi="Arial" w:cs="Arial"/>
          <w:b/>
          <w:sz w:val="22"/>
          <w:szCs w:val="22"/>
        </w:rPr>
        <w:t>Eğitim ve Bilim</w:t>
      </w:r>
      <w:r w:rsidRPr="004836C2">
        <w:rPr>
          <w:rFonts w:ascii="Arial" w:hAnsi="Arial" w:cs="Arial"/>
          <w:sz w:val="22"/>
          <w:szCs w:val="22"/>
        </w:rPr>
        <w:t>, 38(168): 183-197.</w:t>
      </w:r>
    </w:p>
    <w:p w:rsidR="00490AA0" w:rsidRPr="00222942" w:rsidRDefault="00490AA0" w:rsidP="002515AD">
      <w:pPr>
        <w:numPr>
          <w:ilvl w:val="0"/>
          <w:numId w:val="37"/>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Nayır, F. ve Karaman-Kepenekci, Y. (2013) Kaynaştırma Öğrencilerinin Haklarına İlişkin Sınıf </w:t>
      </w:r>
      <w:r w:rsidRPr="00222942">
        <w:rPr>
          <w:rFonts w:ascii="Arial" w:hAnsi="Arial" w:cs="Arial"/>
          <w:sz w:val="22"/>
          <w:szCs w:val="22"/>
        </w:rPr>
        <w:t xml:space="preserve">Öğretmenlerinin Görüşleri, </w:t>
      </w:r>
      <w:r w:rsidRPr="00222942">
        <w:rPr>
          <w:rFonts w:ascii="Arial" w:hAnsi="Arial" w:cs="Arial"/>
          <w:b/>
          <w:sz w:val="22"/>
          <w:szCs w:val="22"/>
        </w:rPr>
        <w:t>Eğitim Bilimleri Araştırmaları Dergisi (Uluslararası E-Dergi)</w:t>
      </w:r>
      <w:r w:rsidRPr="00222942">
        <w:rPr>
          <w:rFonts w:ascii="Arial" w:hAnsi="Arial" w:cs="Arial"/>
          <w:sz w:val="22"/>
          <w:szCs w:val="22"/>
        </w:rPr>
        <w:t xml:space="preserve">, 3(2): </w:t>
      </w:r>
      <w:r w:rsidR="00615F70">
        <w:rPr>
          <w:rFonts w:ascii="Arial" w:hAnsi="Arial" w:cs="Arial"/>
          <w:sz w:val="22"/>
          <w:szCs w:val="22"/>
        </w:rPr>
        <w:t xml:space="preserve">69-89, </w:t>
      </w:r>
      <w:hyperlink r:id="rId7" w:history="1">
        <w:r w:rsidR="00900C0B" w:rsidRPr="00222942">
          <w:rPr>
            <w:rStyle w:val="Kpr"/>
            <w:rFonts w:ascii="Arial" w:hAnsi="Arial" w:cs="Arial"/>
            <w:color w:val="auto"/>
            <w:sz w:val="22"/>
            <w:szCs w:val="22"/>
            <w:u w:val="none"/>
          </w:rPr>
          <w:t>http://dx.doi.org/10.12973/jesr.2013.325a</w:t>
        </w:r>
      </w:hyperlink>
      <w:r w:rsidR="00900C0B" w:rsidRPr="00222942">
        <w:rPr>
          <w:rFonts w:ascii="Arial" w:hAnsi="Arial" w:cs="Arial"/>
          <w:sz w:val="22"/>
          <w:szCs w:val="22"/>
        </w:rPr>
        <w:t>.</w:t>
      </w:r>
    </w:p>
    <w:p w:rsidR="00900C0B" w:rsidRPr="00615F70" w:rsidRDefault="00900C0B" w:rsidP="0097356A">
      <w:pPr>
        <w:numPr>
          <w:ilvl w:val="0"/>
          <w:numId w:val="37"/>
        </w:numPr>
        <w:tabs>
          <w:tab w:val="left" w:pos="284"/>
        </w:tabs>
        <w:autoSpaceDE w:val="0"/>
        <w:autoSpaceDN w:val="0"/>
        <w:adjustRightInd w:val="0"/>
        <w:ind w:left="284" w:right="74" w:hanging="284"/>
        <w:jc w:val="both"/>
        <w:rPr>
          <w:rStyle w:val="Kpr"/>
          <w:rFonts w:ascii="Arial" w:hAnsi="Arial" w:cs="Arial"/>
          <w:color w:val="auto"/>
          <w:sz w:val="22"/>
          <w:szCs w:val="22"/>
          <w:u w:val="none"/>
          <w:lang w:val="en-US"/>
        </w:rPr>
      </w:pPr>
      <w:r w:rsidRPr="00222942">
        <w:rPr>
          <w:rFonts w:ascii="Arial" w:hAnsi="Arial" w:cs="Arial"/>
          <w:sz w:val="22"/>
          <w:szCs w:val="22"/>
        </w:rPr>
        <w:t>Nayır, F. ve Karaman-Kepenekci, Y. (2016)</w:t>
      </w:r>
      <w:r w:rsidR="00222942" w:rsidRPr="00222942">
        <w:rPr>
          <w:rFonts w:ascii="Arial" w:hAnsi="Arial" w:cs="Arial"/>
          <w:sz w:val="22"/>
          <w:szCs w:val="22"/>
        </w:rPr>
        <w:t xml:space="preserve"> </w:t>
      </w:r>
      <w:r w:rsidRPr="00222942">
        <w:rPr>
          <w:rFonts w:ascii="Arial" w:hAnsi="Arial" w:cs="Arial"/>
          <w:sz w:val="22"/>
          <w:szCs w:val="22"/>
        </w:rPr>
        <w:t>Öğretmenlerin</w:t>
      </w:r>
      <w:r w:rsidR="00222942" w:rsidRPr="00222942">
        <w:rPr>
          <w:rFonts w:ascii="Arial" w:hAnsi="Arial" w:cs="Arial"/>
          <w:sz w:val="22"/>
          <w:szCs w:val="22"/>
        </w:rPr>
        <w:t xml:space="preserve"> Örgütsel Affediciliğe İlişkin Görüşlerinin Çeşitli Değişkenlere Göre İncelenmesi,</w:t>
      </w:r>
      <w:r w:rsidR="00222942" w:rsidRPr="00222942">
        <w:rPr>
          <w:bCs/>
          <w:sz w:val="22"/>
          <w:szCs w:val="22"/>
        </w:rPr>
        <w:t xml:space="preserve"> </w:t>
      </w:r>
      <w:r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Pr="00222942">
        <w:rPr>
          <w:rFonts w:ascii="Arial" w:hAnsi="Arial" w:cs="Arial"/>
          <w:b/>
          <w:sz w:val="22"/>
          <w:szCs w:val="22"/>
        </w:rPr>
        <w:t>-</w:t>
      </w:r>
      <w:r w:rsidR="00615F70">
        <w:rPr>
          <w:rFonts w:ascii="Arial" w:hAnsi="Arial" w:cs="Arial"/>
          <w:b/>
          <w:sz w:val="22"/>
          <w:szCs w:val="22"/>
        </w:rPr>
        <w:t xml:space="preserve"> </w:t>
      </w:r>
      <w:r w:rsidRPr="00222942">
        <w:rPr>
          <w:rFonts w:ascii="Arial" w:hAnsi="Arial" w:cs="Arial"/>
          <w:b/>
          <w:sz w:val="22"/>
          <w:szCs w:val="22"/>
        </w:rPr>
        <w:t>​IJHS)</w:t>
      </w:r>
      <w:r w:rsidRPr="00222942">
        <w:rPr>
          <w:rFonts w:ascii="Arial" w:hAnsi="Arial" w:cs="Arial"/>
          <w:sz w:val="22"/>
          <w:szCs w:val="22"/>
        </w:rPr>
        <w:t>,</w:t>
      </w:r>
      <w:r w:rsidR="00222942" w:rsidRPr="00222942">
        <w:rPr>
          <w:rFonts w:ascii="Arial" w:hAnsi="Arial" w:cs="Arial"/>
          <w:sz w:val="22"/>
          <w:szCs w:val="22"/>
        </w:rPr>
        <w:t xml:space="preserve"> 13(3): </w:t>
      </w:r>
      <w:r w:rsidR="00615F70">
        <w:rPr>
          <w:rFonts w:ascii="Arial" w:hAnsi="Arial" w:cs="Arial"/>
          <w:sz w:val="22"/>
          <w:szCs w:val="22"/>
        </w:rPr>
        <w:t xml:space="preserve">4168-4180, </w:t>
      </w:r>
      <w:hyperlink r:id="rId8" w:tgtFrame="_blank" w:history="1">
        <w:r w:rsidR="00222942" w:rsidRPr="00222942">
          <w:rPr>
            <w:rStyle w:val="Kpr"/>
            <w:rFonts w:ascii="Arial" w:hAnsi="Arial" w:cs="Arial"/>
            <w:color w:val="auto"/>
            <w:sz w:val="22"/>
            <w:szCs w:val="22"/>
            <w:u w:val="none"/>
          </w:rPr>
          <w:t>http://dx.doi.org/10.14687/jhs.v13i3.3848</w:t>
        </w:r>
      </w:hyperlink>
      <w:r w:rsidR="00222942">
        <w:rPr>
          <w:rStyle w:val="Kpr"/>
          <w:rFonts w:ascii="Arial" w:hAnsi="Arial"/>
          <w:color w:val="auto"/>
          <w:sz w:val="22"/>
          <w:szCs w:val="22"/>
          <w:u w:val="none"/>
        </w:rPr>
        <w:t>.</w:t>
      </w:r>
    </w:p>
    <w:p w:rsidR="00615F70" w:rsidRPr="00615F70" w:rsidRDefault="00C77ADD" w:rsidP="00615F70">
      <w:pPr>
        <w:numPr>
          <w:ilvl w:val="0"/>
          <w:numId w:val="37"/>
        </w:numPr>
        <w:tabs>
          <w:tab w:val="left" w:pos="284"/>
        </w:tabs>
        <w:autoSpaceDE w:val="0"/>
        <w:autoSpaceDN w:val="0"/>
        <w:adjustRightInd w:val="0"/>
        <w:ind w:left="284" w:right="74" w:hanging="284"/>
        <w:jc w:val="both"/>
        <w:rPr>
          <w:rFonts w:ascii="Arial" w:hAnsi="Arial" w:cs="Arial"/>
          <w:sz w:val="22"/>
          <w:szCs w:val="22"/>
        </w:rPr>
      </w:pPr>
      <w:r>
        <w:rPr>
          <w:rStyle w:val="Kpr"/>
          <w:rFonts w:ascii="Arial" w:hAnsi="Arial"/>
          <w:color w:val="auto"/>
          <w:sz w:val="22"/>
          <w:szCs w:val="22"/>
          <w:u w:val="none"/>
        </w:rPr>
        <w:t>Sabancı, O. v</w:t>
      </w:r>
      <w:r w:rsidR="00615F70" w:rsidRPr="00615F70">
        <w:rPr>
          <w:rStyle w:val="Kpr"/>
          <w:rFonts w:ascii="Arial" w:hAnsi="Arial"/>
          <w:color w:val="auto"/>
          <w:sz w:val="22"/>
          <w:szCs w:val="22"/>
          <w:u w:val="none"/>
        </w:rPr>
        <w:t xml:space="preserve">e Karaman-Kepenekci, Y. (2018) </w:t>
      </w:r>
      <w:r w:rsidR="00615F70" w:rsidRPr="00615F70">
        <w:rPr>
          <w:rFonts w:ascii="Arial" w:hAnsi="Arial" w:cs="Arial"/>
          <w:sz w:val="22"/>
          <w:szCs w:val="22"/>
        </w:rPr>
        <w:t>Sosyal Bilgiler Eğitimi Lisans Programı Kapsamında Verilen Hukuk Eğitiminin Etkililiği</w:t>
      </w:r>
      <w:r w:rsidR="00615F70">
        <w:rPr>
          <w:rFonts w:ascii="Arial" w:hAnsi="Arial" w:cs="Arial"/>
          <w:sz w:val="22"/>
          <w:szCs w:val="22"/>
        </w:rPr>
        <w:t xml:space="preserve">, </w:t>
      </w:r>
      <w:r w:rsidR="00615F70"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00615F70" w:rsidRPr="00222942">
        <w:rPr>
          <w:rFonts w:ascii="Arial" w:hAnsi="Arial" w:cs="Arial"/>
          <w:b/>
          <w:sz w:val="22"/>
          <w:szCs w:val="22"/>
        </w:rPr>
        <w:t>-</w:t>
      </w:r>
      <w:r w:rsidR="00615F70">
        <w:rPr>
          <w:rFonts w:ascii="Arial" w:hAnsi="Arial" w:cs="Arial"/>
          <w:b/>
          <w:sz w:val="22"/>
          <w:szCs w:val="22"/>
        </w:rPr>
        <w:t xml:space="preserve"> </w:t>
      </w:r>
      <w:r w:rsidR="00615F70" w:rsidRPr="00222942">
        <w:rPr>
          <w:rFonts w:ascii="Arial" w:hAnsi="Arial" w:cs="Arial"/>
          <w:b/>
          <w:sz w:val="22"/>
          <w:szCs w:val="22"/>
        </w:rPr>
        <w:t>​IJHS)</w:t>
      </w:r>
      <w:r w:rsidR="00615F70" w:rsidRPr="00222942">
        <w:rPr>
          <w:rFonts w:ascii="Arial" w:hAnsi="Arial" w:cs="Arial"/>
          <w:sz w:val="22"/>
          <w:szCs w:val="22"/>
        </w:rPr>
        <w:t>,</w:t>
      </w:r>
      <w:r w:rsidR="00615F70">
        <w:rPr>
          <w:rFonts w:ascii="Arial" w:hAnsi="Arial" w:cs="Arial"/>
          <w:sz w:val="22"/>
          <w:szCs w:val="22"/>
        </w:rPr>
        <w:t xml:space="preserve"> 15(2): 1261-1277, </w:t>
      </w:r>
      <w:hyperlink r:id="rId9" w:tgtFrame="_blank" w:history="1">
        <w:r w:rsidR="00615F70" w:rsidRPr="00615F70">
          <w:rPr>
            <w:rStyle w:val="Kpr"/>
            <w:rFonts w:ascii="Arial" w:hAnsi="Arial" w:cs="Arial"/>
            <w:color w:val="auto"/>
            <w:sz w:val="22"/>
            <w:szCs w:val="22"/>
            <w:u w:val="none"/>
          </w:rPr>
          <w:t>https://doi.org/10.14687/jhs.v15i2.4838</w:t>
        </w:r>
      </w:hyperlink>
      <w:r w:rsidR="00615F70">
        <w:rPr>
          <w:rStyle w:val="Kpr"/>
          <w:rFonts w:ascii="Arial" w:hAnsi="Arial" w:cs="Arial"/>
          <w:color w:val="auto"/>
          <w:sz w:val="22"/>
          <w:szCs w:val="22"/>
          <w:u w:val="none"/>
        </w:rPr>
        <w:t>.</w:t>
      </w: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2C13D2" w:rsidRPr="004836C2" w:rsidRDefault="002C13D2" w:rsidP="002515AD">
      <w:pPr>
        <w:pStyle w:val="GvdeMetni3"/>
        <w:tabs>
          <w:tab w:val="left" w:pos="284"/>
        </w:tabs>
        <w:ind w:left="284" w:hanging="284"/>
        <w:jc w:val="both"/>
        <w:rPr>
          <w:b/>
          <w:szCs w:val="22"/>
        </w:rPr>
      </w:pPr>
      <w:r w:rsidRPr="004836C2">
        <w:rPr>
          <w:b/>
          <w:szCs w:val="22"/>
        </w:rPr>
        <w:lastRenderedPageBreak/>
        <w:t>B. ULUSAL HAKEMLİ</w:t>
      </w:r>
      <w:r w:rsidRPr="004836C2">
        <w:rPr>
          <w:b/>
        </w:rPr>
        <w:t xml:space="preserve"> DERGILERDE YAYIMLANAN TAM METINLI İNGİLİZCE MAKALELER</w:t>
      </w:r>
    </w:p>
    <w:p w:rsidR="002C13D2" w:rsidRPr="004836C2" w:rsidRDefault="002C13D2" w:rsidP="002515AD">
      <w:pPr>
        <w:numPr>
          <w:ilvl w:val="0"/>
          <w:numId w:val="7"/>
        </w:numPr>
        <w:tabs>
          <w:tab w:val="left" w:pos="284"/>
        </w:tabs>
        <w:ind w:left="284" w:right="71" w:hanging="284"/>
        <w:jc w:val="both"/>
        <w:rPr>
          <w:rFonts w:ascii="Arial" w:hAnsi="Arial" w:cs="Arial"/>
          <w:sz w:val="22"/>
          <w:szCs w:val="22"/>
        </w:rPr>
      </w:pPr>
      <w:r w:rsidRPr="004836C2">
        <w:rPr>
          <w:rFonts w:ascii="Arial" w:hAnsi="Arial" w:cs="Arial"/>
          <w:sz w:val="22"/>
          <w:szCs w:val="22"/>
        </w:rPr>
        <w:t>Karaman-Kepenekci, Y. (2010)</w:t>
      </w:r>
      <w:r w:rsidRPr="004836C2">
        <w:rPr>
          <w:rFonts w:ascii="Arial" w:hAnsi="Arial" w:cs="Arial"/>
          <w:sz w:val="22"/>
          <w:szCs w:val="22"/>
          <w:lang w:val="en-US"/>
        </w:rPr>
        <w:t xml:space="preserve"> Opinions of University Students </w:t>
      </w:r>
      <w:r w:rsidR="00C826C6" w:rsidRPr="004836C2">
        <w:rPr>
          <w:rFonts w:ascii="Arial" w:hAnsi="Arial" w:cs="Arial"/>
          <w:sz w:val="22"/>
          <w:szCs w:val="22"/>
          <w:lang w:val="en-US"/>
        </w:rPr>
        <w:t>towards</w:t>
      </w:r>
      <w:r w:rsidRPr="004836C2">
        <w:rPr>
          <w:rFonts w:ascii="Arial" w:hAnsi="Arial" w:cs="Arial"/>
          <w:sz w:val="22"/>
          <w:szCs w:val="22"/>
          <w:lang w:val="en-US"/>
        </w:rPr>
        <w:t xml:space="preserve"> National and International Peace</w:t>
      </w:r>
      <w:r w:rsidR="00C826C6" w:rsidRPr="004836C2">
        <w:rPr>
          <w:rFonts w:ascii="Arial" w:hAnsi="Arial" w:cs="Arial"/>
          <w:sz w:val="22"/>
          <w:szCs w:val="22"/>
          <w:lang w:val="en-US"/>
        </w:rPr>
        <w:t xml:space="preserve">, </w:t>
      </w:r>
      <w:r w:rsidR="00C826C6" w:rsidRPr="004836C2">
        <w:rPr>
          <w:rFonts w:ascii="Arial" w:hAnsi="Arial" w:cs="Arial"/>
          <w:b/>
          <w:sz w:val="22"/>
          <w:szCs w:val="22"/>
          <w:lang w:val="en-US"/>
        </w:rPr>
        <w:t>Ankara</w:t>
      </w:r>
      <w:r w:rsidRPr="004836C2">
        <w:rPr>
          <w:rFonts w:ascii="Arial" w:hAnsi="Arial" w:cs="Arial"/>
          <w:b/>
          <w:bCs/>
          <w:sz w:val="22"/>
          <w:szCs w:val="22"/>
        </w:rPr>
        <w:t xml:space="preserve"> Üniversitesi Eğitim Bilimleri Fakültesi Dergisi</w:t>
      </w:r>
      <w:r w:rsidRPr="004836C2">
        <w:rPr>
          <w:rFonts w:ascii="Arial" w:hAnsi="Arial" w:cs="Arial"/>
          <w:sz w:val="22"/>
          <w:szCs w:val="22"/>
        </w:rPr>
        <w:t>, 43(2): 27–49.</w:t>
      </w:r>
    </w:p>
    <w:p w:rsidR="002C13D2" w:rsidRPr="004836C2" w:rsidRDefault="002C13D2" w:rsidP="002515AD">
      <w:pPr>
        <w:pStyle w:val="GvdeMetni"/>
        <w:numPr>
          <w:ilvl w:val="0"/>
          <w:numId w:val="7"/>
        </w:numPr>
        <w:tabs>
          <w:tab w:val="left" w:pos="284"/>
        </w:tabs>
        <w:ind w:left="284" w:hanging="284"/>
        <w:jc w:val="both"/>
        <w:rPr>
          <w:b w:val="0"/>
        </w:rPr>
      </w:pPr>
      <w:r w:rsidRPr="004836C2">
        <w:rPr>
          <w:b w:val="0"/>
        </w:rPr>
        <w:t xml:space="preserve">Karaman-Kepenekci, Y. (2011) </w:t>
      </w:r>
      <w:r w:rsidRPr="004836C2">
        <w:rPr>
          <w:b w:val="0"/>
          <w:lang w:val="en-US"/>
        </w:rPr>
        <w:t>Educational Administrators’ Education in Law</w:t>
      </w:r>
      <w:r w:rsidRPr="004836C2">
        <w:rPr>
          <w:b w:val="0"/>
        </w:rPr>
        <w:t>,</w:t>
      </w:r>
      <w:r w:rsidRPr="004836C2">
        <w:t xml:space="preserve"> Ankara Üniversitesi Eğitim Bilimleri Fakültesi Dergisi, </w:t>
      </w:r>
      <w:r w:rsidRPr="004836C2">
        <w:rPr>
          <w:b w:val="0"/>
        </w:rPr>
        <w:t>44(1): 1–16.</w:t>
      </w:r>
    </w:p>
    <w:p w:rsidR="005C1255" w:rsidRPr="004836C2" w:rsidRDefault="005C1255" w:rsidP="002515AD">
      <w:pPr>
        <w:pStyle w:val="GvdeMetni3"/>
        <w:tabs>
          <w:tab w:val="left" w:pos="284"/>
        </w:tabs>
        <w:ind w:left="284" w:hanging="284"/>
        <w:jc w:val="both"/>
        <w:rPr>
          <w:b/>
          <w:szCs w:val="22"/>
        </w:rPr>
      </w:pPr>
    </w:p>
    <w:p w:rsidR="002C13D2" w:rsidRPr="004836C2" w:rsidRDefault="002C13D2" w:rsidP="002515AD">
      <w:pPr>
        <w:pStyle w:val="GvdeMetni3"/>
        <w:tabs>
          <w:tab w:val="left" w:pos="284"/>
        </w:tabs>
        <w:ind w:left="284" w:hanging="284"/>
        <w:jc w:val="both"/>
        <w:rPr>
          <w:b/>
          <w:szCs w:val="22"/>
        </w:rPr>
      </w:pPr>
      <w:r w:rsidRPr="004836C2">
        <w:rPr>
          <w:b/>
          <w:szCs w:val="22"/>
        </w:rPr>
        <w:t>C. ULUSAL HAKEMLİ</w:t>
      </w:r>
      <w:r w:rsidRPr="004836C2">
        <w:rPr>
          <w:b/>
        </w:rPr>
        <w:t xml:space="preserve"> DERGILERDE YAYIMLANAN TAM METINLI TÜRKÇE MAKALELER</w:t>
      </w:r>
    </w:p>
    <w:p w:rsidR="00DC7ED0" w:rsidRPr="004836C2" w:rsidRDefault="00DC7ED0"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(1995) Planlı Dönemde Kadın Eğitimi Politikamız, </w:t>
      </w:r>
      <w:r w:rsidRPr="004836C2">
        <w:rPr>
          <w:rFonts w:ascii="Arial" w:hAnsi="Arial" w:cs="Arial"/>
          <w:b/>
          <w:bCs/>
          <w:sz w:val="22"/>
          <w:szCs w:val="22"/>
        </w:rPr>
        <w:t>Ankara Üniversitesi Eğitim Bilimleri Fakültesi Dergisi</w:t>
      </w:r>
      <w:r w:rsidRPr="004836C2">
        <w:rPr>
          <w:rFonts w:ascii="Arial" w:hAnsi="Arial" w:cs="Arial"/>
          <w:sz w:val="22"/>
          <w:szCs w:val="22"/>
        </w:rPr>
        <w:t>, 27(1): 401–427.</w:t>
      </w:r>
    </w:p>
    <w:p w:rsidR="008B45E2" w:rsidRPr="004836C2" w:rsidRDefault="008B45E2"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(1997a) Eğitim İşgörenlerinin Disiplin Sorunları, </w:t>
      </w:r>
      <w:r w:rsidRPr="004836C2">
        <w:rPr>
          <w:rFonts w:ascii="Arial" w:hAnsi="Arial" w:cs="Arial"/>
          <w:b/>
          <w:bCs/>
          <w:sz w:val="22"/>
          <w:szCs w:val="22"/>
        </w:rPr>
        <w:t>Ankara Üniversitesi Eğitim Bilimleri Fakültesi Dergisi</w:t>
      </w:r>
      <w:r w:rsidRPr="004836C2">
        <w:rPr>
          <w:rFonts w:ascii="Arial" w:hAnsi="Arial" w:cs="Arial"/>
          <w:sz w:val="22"/>
          <w:szCs w:val="22"/>
        </w:rPr>
        <w:t>, 27(2): 861–874.</w:t>
      </w:r>
    </w:p>
    <w:p w:rsidR="008B45E2" w:rsidRPr="004836C2" w:rsidRDefault="008B45E2" w:rsidP="002515AD">
      <w:pPr>
        <w:numPr>
          <w:ilvl w:val="0"/>
          <w:numId w:val="44"/>
        </w:numPr>
        <w:tabs>
          <w:tab w:val="left" w:pos="284"/>
        </w:tabs>
        <w:ind w:left="284" w:right="74" w:hanging="284"/>
        <w:jc w:val="both"/>
        <w:rPr>
          <w:rFonts w:ascii="Arial" w:hAnsi="Arial" w:cs="Arial"/>
          <w:bCs/>
          <w:sz w:val="22"/>
          <w:szCs w:val="22"/>
        </w:rPr>
      </w:pPr>
      <w:r w:rsidRPr="004836C2">
        <w:rPr>
          <w:rFonts w:ascii="Arial" w:hAnsi="Arial" w:cs="Arial"/>
          <w:sz w:val="22"/>
          <w:szCs w:val="22"/>
        </w:rPr>
        <w:t xml:space="preserve">Karaman-Kepenekci, Y. (1997b) Teftişin Yasal Dayanakları ve Eğitim Müfettişlerinin Yasal Görevleri, </w:t>
      </w:r>
      <w:r w:rsidRPr="004836C2">
        <w:rPr>
          <w:rFonts w:ascii="Arial" w:hAnsi="Arial" w:cs="Arial"/>
          <w:b/>
          <w:bCs/>
          <w:sz w:val="22"/>
          <w:szCs w:val="22"/>
        </w:rPr>
        <w:t>Ankara Üniversitesi Eğitim Bilimleri Fakültesi Dergisi</w:t>
      </w:r>
      <w:r w:rsidRPr="004836C2">
        <w:rPr>
          <w:rFonts w:ascii="Arial" w:hAnsi="Arial" w:cs="Arial"/>
          <w:sz w:val="22"/>
          <w:szCs w:val="22"/>
        </w:rPr>
        <w:t>, 28(2): 125–144.</w:t>
      </w:r>
    </w:p>
    <w:p w:rsidR="00BE14C7" w:rsidRPr="004836C2" w:rsidRDefault="00BE14C7" w:rsidP="002515AD">
      <w:pPr>
        <w:numPr>
          <w:ilvl w:val="0"/>
          <w:numId w:val="44"/>
        </w:numPr>
        <w:tabs>
          <w:tab w:val="left"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(1998). Bürokrasi Kavramı ve Türkiye Eğitim Sisteminde Bürokrasi, </w:t>
      </w:r>
      <w:r w:rsidRPr="004836C2">
        <w:rPr>
          <w:rFonts w:ascii="Arial" w:hAnsi="Arial" w:cs="Arial"/>
          <w:b/>
          <w:bCs/>
          <w:sz w:val="22"/>
          <w:szCs w:val="22"/>
        </w:rPr>
        <w:t>Prof. Dr. Ziya Bursalıoğlu’na Armağan, Türkiye’de Eğitim Yönetimi</w:t>
      </w:r>
      <w:r w:rsidRPr="004836C2">
        <w:rPr>
          <w:rFonts w:ascii="Arial" w:hAnsi="Arial" w:cs="Arial"/>
          <w:sz w:val="22"/>
          <w:szCs w:val="22"/>
        </w:rPr>
        <w:t>, (Editörler: H.Taymaz ve M.</w:t>
      </w:r>
      <w:r w:rsidR="000A63CD" w:rsidRPr="004836C2">
        <w:rPr>
          <w:rFonts w:ascii="Arial" w:hAnsi="Arial" w:cs="Arial"/>
          <w:sz w:val="22"/>
          <w:szCs w:val="22"/>
        </w:rPr>
        <w:t xml:space="preserve"> </w:t>
      </w:r>
      <w:r w:rsidRPr="004836C2">
        <w:rPr>
          <w:rFonts w:ascii="Arial" w:hAnsi="Arial" w:cs="Arial"/>
          <w:sz w:val="22"/>
          <w:szCs w:val="22"/>
        </w:rPr>
        <w:t>Hesapçıoğlu), İstanbul: Kültür Koleji Eğitim Vakfı Yayınları, 137–144.</w:t>
      </w:r>
    </w:p>
    <w:p w:rsidR="002C13D2" w:rsidRPr="004836C2" w:rsidRDefault="00777B71" w:rsidP="002515AD">
      <w:pPr>
        <w:numPr>
          <w:ilvl w:val="0"/>
          <w:numId w:val="44"/>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Okul ve Sınıf Havasının Rolü,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,19: 353–361.</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1999b</w:t>
      </w:r>
      <w:r w:rsidR="00F4110F" w:rsidRPr="004836C2">
        <w:rPr>
          <w:rFonts w:ascii="Arial" w:hAnsi="Arial" w:cs="Arial"/>
          <w:sz w:val="22"/>
          <w:szCs w:val="22"/>
        </w:rPr>
        <w:t>)</w:t>
      </w:r>
      <w:r w:rsidR="002C13D2" w:rsidRPr="004836C2">
        <w:rPr>
          <w:rFonts w:ascii="Arial" w:hAnsi="Arial" w:cs="Arial"/>
          <w:sz w:val="22"/>
          <w:szCs w:val="22"/>
        </w:rPr>
        <w:t xml:space="preserve"> Eğitimcilerin İnsan Hakları Eğitimine Yönelik Tutumları,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32(1–2): 213–227.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2000a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Diğer Derslerden Yararlanma (Genel </w:t>
      </w:r>
      <w:r w:rsidR="00960A9F" w:rsidRPr="004836C2">
        <w:rPr>
          <w:rFonts w:ascii="Arial" w:hAnsi="Arial" w:cs="Arial"/>
          <w:sz w:val="22"/>
          <w:szCs w:val="22"/>
        </w:rPr>
        <w:t>L</w:t>
      </w:r>
      <w:r w:rsidR="002C13D2" w:rsidRPr="004836C2">
        <w:rPr>
          <w:rFonts w:ascii="Arial" w:hAnsi="Arial" w:cs="Arial"/>
          <w:sz w:val="22"/>
          <w:szCs w:val="22"/>
        </w:rPr>
        <w:t xml:space="preserve">ise </w:t>
      </w:r>
      <w:r w:rsidR="00960A9F" w:rsidRPr="004836C2">
        <w:rPr>
          <w:rFonts w:ascii="Arial" w:hAnsi="Arial" w:cs="Arial"/>
          <w:sz w:val="22"/>
          <w:szCs w:val="22"/>
        </w:rPr>
        <w:t>Ö</w:t>
      </w:r>
      <w:r w:rsidR="002C13D2" w:rsidRPr="004836C2">
        <w:rPr>
          <w:rFonts w:ascii="Arial" w:hAnsi="Arial" w:cs="Arial"/>
          <w:sz w:val="22"/>
          <w:szCs w:val="22"/>
        </w:rPr>
        <w:t xml:space="preserve">rneği),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31(1): 163–182.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2000b</w:t>
      </w:r>
      <w:r w:rsidR="00F4110F" w:rsidRPr="004836C2">
        <w:rPr>
          <w:rFonts w:ascii="Arial" w:hAnsi="Arial" w:cs="Arial"/>
          <w:sz w:val="22"/>
          <w:szCs w:val="22"/>
        </w:rPr>
        <w:t>)</w:t>
      </w:r>
      <w:r w:rsidRPr="004836C2">
        <w:rPr>
          <w:rFonts w:ascii="Arial" w:hAnsi="Arial" w:cs="Arial"/>
          <w:sz w:val="22"/>
          <w:szCs w:val="22"/>
        </w:rPr>
        <w:t xml:space="preserve"> İnsan Hakları Eğitimine Yönelik Bir Tutum Ölçeği, </w:t>
      </w:r>
      <w:r w:rsidRPr="004836C2">
        <w:rPr>
          <w:rFonts w:ascii="Arial" w:hAnsi="Arial" w:cs="Arial"/>
          <w:b/>
          <w:bCs/>
          <w:sz w:val="22"/>
          <w:szCs w:val="22"/>
        </w:rPr>
        <w:t>Eğitim Araştırmaları Dergisi</w:t>
      </w:r>
      <w:r w:rsidRPr="004836C2">
        <w:rPr>
          <w:rFonts w:ascii="Arial" w:hAnsi="Arial" w:cs="Arial"/>
          <w:sz w:val="22"/>
          <w:szCs w:val="22"/>
        </w:rPr>
        <w:t xml:space="preserve">, 1: 51–59.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Gökçe, E </w:t>
      </w:r>
      <w:r w:rsidR="00F4110F" w:rsidRPr="004836C2">
        <w:rPr>
          <w:rFonts w:ascii="Arial" w:hAnsi="Arial" w:cs="Arial"/>
          <w:sz w:val="22"/>
          <w:szCs w:val="22"/>
        </w:rPr>
        <w:t>(</w:t>
      </w:r>
      <w:r w:rsidR="002C13D2" w:rsidRPr="004836C2">
        <w:rPr>
          <w:rFonts w:ascii="Arial" w:hAnsi="Arial" w:cs="Arial"/>
          <w:sz w:val="22"/>
          <w:szCs w:val="22"/>
        </w:rPr>
        <w:t>2000</w:t>
      </w:r>
      <w:r w:rsidR="00F4110F" w:rsidRPr="004836C2">
        <w:rPr>
          <w:rFonts w:ascii="Arial" w:hAnsi="Arial" w:cs="Arial"/>
          <w:sz w:val="22"/>
          <w:szCs w:val="22"/>
        </w:rPr>
        <w:t>)</w:t>
      </w:r>
      <w:r w:rsidR="002C13D2" w:rsidRPr="004836C2">
        <w:rPr>
          <w:rFonts w:ascii="Arial" w:hAnsi="Arial" w:cs="Arial"/>
          <w:sz w:val="22"/>
          <w:szCs w:val="22"/>
        </w:rPr>
        <w:t xml:space="preserve"> Vatandaşlık ve İnsan Hakları Eğitimi Dersinin Genel ve Özel Amaçları ile Hedef Davranışları Üzerine Bir İnceleme,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33(</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147–153</w:t>
      </w:r>
      <w:r w:rsidR="002C13D2" w:rsidRPr="004836C2">
        <w:rPr>
          <w:rFonts w:ascii="Arial" w:hAnsi="Arial" w:cs="Arial"/>
          <w:sz w:val="22"/>
          <w:szCs w:val="22"/>
        </w:rPr>
        <w:t xml:space="preserve">. </w:t>
      </w:r>
    </w:p>
    <w:p w:rsidR="002C13D2" w:rsidRPr="004836C2" w:rsidRDefault="002C13D2" w:rsidP="009E2332">
      <w:pPr>
        <w:numPr>
          <w:ilvl w:val="0"/>
          <w:numId w:val="44"/>
        </w:numPr>
        <w:tabs>
          <w:tab w:val="clear" w:pos="720"/>
          <w:tab w:val="num" w:pos="284"/>
        </w:tabs>
        <w:ind w:left="284" w:right="71"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Hukuksal Açıdan Çocuk İstismarı ve İhmali, </w:t>
      </w:r>
      <w:r w:rsidRPr="004836C2">
        <w:rPr>
          <w:rFonts w:ascii="Arial" w:hAnsi="Arial" w:cs="Arial"/>
          <w:b/>
          <w:bCs/>
          <w:sz w:val="22"/>
          <w:szCs w:val="22"/>
        </w:rPr>
        <w:t>Katkı Pediatri Dergisi – Adli Pediatri ve Çocuk İstismarı</w:t>
      </w:r>
      <w:r w:rsidRPr="004836C2">
        <w:rPr>
          <w:rFonts w:ascii="Arial" w:hAnsi="Arial" w:cs="Arial"/>
          <w:sz w:val="22"/>
          <w:szCs w:val="22"/>
        </w:rPr>
        <w:t xml:space="preserve">, 22(3): </w:t>
      </w:r>
      <w:r w:rsidR="00423BE9" w:rsidRPr="004836C2">
        <w:rPr>
          <w:rFonts w:ascii="Arial" w:hAnsi="Arial" w:cs="Arial"/>
          <w:sz w:val="22"/>
          <w:szCs w:val="22"/>
        </w:rPr>
        <w:t>262–276</w:t>
      </w:r>
      <w:r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Karaman-Kepenekci, Y</w:t>
      </w:r>
      <w:r w:rsidR="00812AC6" w:rsidRPr="004836C2">
        <w:rPr>
          <w:rFonts w:ascii="Arial" w:hAnsi="Arial" w:cs="Arial"/>
          <w:sz w:val="22"/>
          <w:szCs w:val="22"/>
        </w:rPr>
        <w:t>. ve</w:t>
      </w:r>
      <w:r w:rsidRPr="004836C2">
        <w:rPr>
          <w:rFonts w:ascii="Arial" w:hAnsi="Arial" w:cs="Arial"/>
          <w:sz w:val="22"/>
          <w:szCs w:val="22"/>
        </w:rPr>
        <w:t xml:space="preserve"> Özcan-Yücedağ, A.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Okullarda Suçun Önlenmesi. </w:t>
      </w:r>
      <w:r w:rsidRPr="004836C2">
        <w:rPr>
          <w:rFonts w:ascii="Arial" w:hAnsi="Arial" w:cs="Arial"/>
          <w:b/>
          <w:bCs/>
          <w:sz w:val="22"/>
          <w:szCs w:val="22"/>
        </w:rPr>
        <w:t>Ankara Üniversitesi Eğitim Bilimleri Fakültesi Dergisi</w:t>
      </w:r>
      <w:r w:rsidRPr="004836C2">
        <w:rPr>
          <w:rFonts w:ascii="Arial" w:hAnsi="Arial" w:cs="Arial"/>
          <w:sz w:val="22"/>
          <w:szCs w:val="22"/>
        </w:rPr>
        <w:t xml:space="preserve">, 33(1–2):153–163.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Çınkır, Ş.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2003</w:t>
      </w:r>
      <w:r w:rsidR="00F4110F" w:rsidRPr="004836C2">
        <w:rPr>
          <w:rFonts w:ascii="Arial" w:hAnsi="Arial" w:cs="Arial"/>
          <w:sz w:val="22"/>
          <w:szCs w:val="22"/>
        </w:rPr>
        <w:t>)</w:t>
      </w:r>
      <w:r w:rsidR="002C13D2" w:rsidRPr="004836C2">
        <w:rPr>
          <w:rFonts w:ascii="Arial" w:hAnsi="Arial" w:cs="Arial"/>
          <w:sz w:val="22"/>
          <w:szCs w:val="22"/>
        </w:rPr>
        <w:t xml:space="preserve"> Öğrenciler Arası Zorbalık,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xml:space="preserve">, 34: </w:t>
      </w:r>
      <w:r w:rsidR="00423BE9" w:rsidRPr="004836C2">
        <w:rPr>
          <w:rFonts w:ascii="Arial" w:hAnsi="Arial" w:cs="Arial"/>
          <w:sz w:val="22"/>
          <w:szCs w:val="22"/>
        </w:rPr>
        <w:t>236–253</w:t>
      </w:r>
      <w:r w:rsidR="002C13D2"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2003</w:t>
      </w:r>
      <w:r w:rsidR="0087017C" w:rsidRPr="004836C2">
        <w:rPr>
          <w:rFonts w:ascii="Arial" w:hAnsi="Arial" w:cs="Arial"/>
          <w:sz w:val="22"/>
          <w:szCs w:val="22"/>
        </w:rPr>
        <w:t>a</w:t>
      </w:r>
      <w:r w:rsidR="00F4110F" w:rsidRPr="004836C2">
        <w:rPr>
          <w:rFonts w:ascii="Arial" w:hAnsi="Arial" w:cs="Arial"/>
          <w:sz w:val="22"/>
          <w:szCs w:val="22"/>
        </w:rPr>
        <w:t>)</w:t>
      </w:r>
      <w:r w:rsidR="002C13D2" w:rsidRPr="004836C2">
        <w:rPr>
          <w:rFonts w:ascii="Arial" w:hAnsi="Arial" w:cs="Arial"/>
          <w:sz w:val="22"/>
          <w:szCs w:val="22"/>
        </w:rPr>
        <w:t xml:space="preserve"> İlköğretimde İnsan Hakları ve Sorumluluk Eğitimi,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34: 280–299.</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2003</w:t>
      </w:r>
      <w:r w:rsidR="0087017C" w:rsidRPr="004836C2">
        <w:rPr>
          <w:rFonts w:ascii="Arial" w:hAnsi="Arial" w:cs="Arial"/>
          <w:sz w:val="22"/>
          <w:szCs w:val="22"/>
        </w:rPr>
        <w:t>b</w:t>
      </w:r>
      <w:r w:rsidR="00F4110F" w:rsidRPr="004836C2">
        <w:rPr>
          <w:rFonts w:ascii="Arial" w:hAnsi="Arial" w:cs="Arial"/>
          <w:sz w:val="22"/>
          <w:szCs w:val="22"/>
        </w:rPr>
        <w:t>)</w:t>
      </w:r>
      <w:r w:rsidRPr="004836C2">
        <w:rPr>
          <w:rFonts w:ascii="Arial" w:hAnsi="Arial" w:cs="Arial"/>
          <w:sz w:val="22"/>
          <w:szCs w:val="22"/>
        </w:rPr>
        <w:t xml:space="preserve"> Demokratik Okul, </w:t>
      </w:r>
      <w:r w:rsidRPr="004836C2">
        <w:rPr>
          <w:rFonts w:ascii="Arial" w:hAnsi="Arial" w:cs="Arial"/>
          <w:b/>
          <w:bCs/>
          <w:sz w:val="22"/>
          <w:szCs w:val="22"/>
        </w:rPr>
        <w:t>Eğitim Araştırmaları Dergisi</w:t>
      </w:r>
      <w:r w:rsidRPr="004836C2">
        <w:rPr>
          <w:rFonts w:ascii="Arial" w:hAnsi="Arial" w:cs="Arial"/>
          <w:sz w:val="22"/>
          <w:szCs w:val="22"/>
        </w:rPr>
        <w:t xml:space="preserve">, 11: 44–54.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2004a</w:t>
      </w:r>
      <w:r w:rsidR="00F4110F" w:rsidRPr="004836C2">
        <w:rPr>
          <w:rFonts w:ascii="Arial" w:hAnsi="Arial" w:cs="Arial"/>
          <w:sz w:val="22"/>
          <w:szCs w:val="22"/>
        </w:rPr>
        <w:t>)</w:t>
      </w:r>
      <w:r w:rsidR="002C13D2" w:rsidRPr="004836C2">
        <w:rPr>
          <w:rFonts w:ascii="Arial" w:hAnsi="Arial" w:cs="Arial"/>
          <w:sz w:val="22"/>
          <w:szCs w:val="22"/>
        </w:rPr>
        <w:t xml:space="preserve"> Sınıf Öğretmenlerine Göre Hoşgörü,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38: 250–265.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2004b</w:t>
      </w:r>
      <w:r w:rsidR="00F4110F" w:rsidRPr="004836C2">
        <w:rPr>
          <w:rFonts w:ascii="Arial" w:hAnsi="Arial" w:cs="Arial"/>
          <w:sz w:val="22"/>
          <w:szCs w:val="22"/>
        </w:rPr>
        <w:t>)</w:t>
      </w:r>
      <w:r w:rsidR="002C13D2" w:rsidRPr="004836C2">
        <w:rPr>
          <w:rFonts w:ascii="Arial" w:hAnsi="Arial" w:cs="Arial"/>
          <w:sz w:val="22"/>
          <w:szCs w:val="22"/>
        </w:rPr>
        <w:t xml:space="preserve"> İlköğretim Okulu Yöneticilerinin Eğitim Mevzuatına İlişkin Görüşleri, </w:t>
      </w:r>
      <w:r w:rsidR="002C13D2" w:rsidRPr="004836C2">
        <w:rPr>
          <w:rFonts w:ascii="Arial" w:hAnsi="Arial" w:cs="Arial"/>
          <w:b/>
          <w:bCs/>
          <w:sz w:val="22"/>
          <w:szCs w:val="22"/>
        </w:rPr>
        <w:t>Eğitim Bilimleri ve Uygulama</w:t>
      </w:r>
      <w:r w:rsidR="002C13D2" w:rsidRPr="004836C2">
        <w:rPr>
          <w:rFonts w:ascii="Arial" w:hAnsi="Arial" w:cs="Arial"/>
          <w:sz w:val="22"/>
          <w:szCs w:val="22"/>
        </w:rPr>
        <w:t xml:space="preserve">, 3(6):159–174.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 B.</w:t>
      </w:r>
      <w:r w:rsidR="00812AC6" w:rsidRPr="004836C2">
        <w:rPr>
          <w:rFonts w:ascii="Arial" w:hAnsi="Arial" w:cs="Arial"/>
          <w:sz w:val="22"/>
          <w:szCs w:val="22"/>
        </w:rPr>
        <w:t xml:space="preserve"> ve</w:t>
      </w:r>
      <w:r w:rsidRPr="004836C2">
        <w:rPr>
          <w:rFonts w:ascii="Arial" w:hAnsi="Arial" w:cs="Arial"/>
          <w:b/>
          <w:bCs/>
          <w:sz w:val="22"/>
          <w:szCs w:val="22"/>
        </w:rPr>
        <w:t xml:space="preserve"> </w:t>
      </w: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2005</w:t>
      </w:r>
      <w:r w:rsidR="00F4110F" w:rsidRPr="004836C2">
        <w:rPr>
          <w:rFonts w:ascii="Arial" w:hAnsi="Arial" w:cs="Arial"/>
          <w:sz w:val="22"/>
          <w:szCs w:val="22"/>
        </w:rPr>
        <w:t>)</w:t>
      </w:r>
      <w:r w:rsidRPr="004836C2">
        <w:rPr>
          <w:rFonts w:ascii="Arial" w:hAnsi="Arial" w:cs="Arial"/>
          <w:sz w:val="22"/>
          <w:szCs w:val="22"/>
        </w:rPr>
        <w:t xml:space="preserve"> Çocuğun Sağlık Hakkı ve AIDS, </w:t>
      </w:r>
      <w:r w:rsidRPr="004836C2">
        <w:rPr>
          <w:rFonts w:ascii="Arial" w:hAnsi="Arial" w:cs="Arial"/>
          <w:b/>
          <w:bCs/>
          <w:sz w:val="22"/>
          <w:szCs w:val="22"/>
        </w:rPr>
        <w:t>Türk HIV AIDS Dergisi,</w:t>
      </w:r>
      <w:r w:rsidRPr="004836C2">
        <w:rPr>
          <w:rFonts w:ascii="Arial" w:hAnsi="Arial" w:cs="Arial"/>
          <w:sz w:val="22"/>
          <w:szCs w:val="22"/>
        </w:rPr>
        <w:t xml:space="preserve"> 8(2):</w:t>
      </w:r>
      <w:r w:rsidR="00423BE9" w:rsidRPr="004836C2">
        <w:rPr>
          <w:rFonts w:ascii="Arial" w:hAnsi="Arial" w:cs="Arial"/>
          <w:sz w:val="22"/>
          <w:szCs w:val="22"/>
        </w:rPr>
        <w:t xml:space="preserve"> 37–44</w:t>
      </w:r>
      <w:r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iCs/>
          <w:sz w:val="22"/>
          <w:szCs w:val="22"/>
        </w:rPr>
      </w:pPr>
      <w:r w:rsidRPr="004836C2">
        <w:rPr>
          <w:rFonts w:ascii="Arial" w:hAnsi="Arial" w:cs="Arial"/>
          <w:sz w:val="22"/>
          <w:szCs w:val="22"/>
        </w:rPr>
        <w:t>Ökdem, M.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2007</w:t>
      </w:r>
      <w:r w:rsidR="00F4110F" w:rsidRPr="004836C2">
        <w:rPr>
          <w:rFonts w:ascii="Arial" w:hAnsi="Arial" w:cs="Arial"/>
          <w:sz w:val="22"/>
          <w:szCs w:val="22"/>
        </w:rPr>
        <w:t>)</w:t>
      </w:r>
      <w:r w:rsidR="002C13D2" w:rsidRPr="004836C2">
        <w:rPr>
          <w:rFonts w:ascii="Arial" w:hAnsi="Arial" w:cs="Arial"/>
          <w:sz w:val="22"/>
          <w:szCs w:val="22"/>
        </w:rPr>
        <w:t xml:space="preserve"> Sınıf Disiplini Üzerine Bir Araştırma: Eski ve Yeni Uygulamaların Karşılaştırılması, </w:t>
      </w:r>
      <w:r w:rsidR="002C13D2" w:rsidRPr="004836C2">
        <w:rPr>
          <w:rFonts w:ascii="Arial" w:hAnsi="Arial" w:cs="Arial"/>
          <w:b/>
          <w:bCs/>
          <w:sz w:val="22"/>
          <w:szCs w:val="22"/>
        </w:rPr>
        <w:t>Eğitim Bilimleri ve Uygulama</w:t>
      </w:r>
      <w:r w:rsidR="002C13D2" w:rsidRPr="004836C2">
        <w:rPr>
          <w:rFonts w:ascii="Arial" w:hAnsi="Arial" w:cs="Arial"/>
          <w:sz w:val="22"/>
          <w:szCs w:val="22"/>
        </w:rPr>
        <w:t>, 6(12):</w:t>
      </w:r>
      <w:r w:rsidR="00423BE9" w:rsidRPr="004836C2">
        <w:rPr>
          <w:rFonts w:ascii="Arial" w:hAnsi="Arial" w:cs="Arial"/>
          <w:sz w:val="22"/>
          <w:szCs w:val="22"/>
        </w:rPr>
        <w:t xml:space="preserve"> 41–58</w:t>
      </w:r>
      <w:r w:rsidR="002C13D2"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186C04" w:rsidRPr="004836C2">
        <w:rPr>
          <w:rFonts w:ascii="Arial" w:hAnsi="Arial" w:cs="Arial"/>
          <w:sz w:val="22"/>
          <w:szCs w:val="22"/>
        </w:rPr>
        <w:t>(</w:t>
      </w:r>
      <w:r w:rsidRPr="004836C2">
        <w:rPr>
          <w:rFonts w:ascii="Arial" w:hAnsi="Arial" w:cs="Arial"/>
          <w:sz w:val="22"/>
          <w:szCs w:val="22"/>
        </w:rPr>
        <w:t>2007</w:t>
      </w:r>
      <w:r w:rsidR="00186C04" w:rsidRPr="004836C2">
        <w:rPr>
          <w:rFonts w:ascii="Arial" w:hAnsi="Arial" w:cs="Arial"/>
          <w:sz w:val="22"/>
          <w:szCs w:val="22"/>
        </w:rPr>
        <w:t>)</w:t>
      </w:r>
      <w:r w:rsidRPr="004836C2">
        <w:rPr>
          <w:rFonts w:ascii="Arial" w:hAnsi="Arial" w:cs="Arial"/>
          <w:sz w:val="22"/>
          <w:szCs w:val="22"/>
        </w:rPr>
        <w:t xml:space="preserve"> Türkiye’de Mesleki ve Teknik Eğitimin Ulusal Hukuksal Dayanakları. </w:t>
      </w:r>
      <w:r w:rsidRPr="004836C2">
        <w:rPr>
          <w:rFonts w:ascii="Arial" w:hAnsi="Arial" w:cs="Arial"/>
          <w:b/>
          <w:bCs/>
          <w:sz w:val="22"/>
          <w:szCs w:val="22"/>
        </w:rPr>
        <w:t>Ankara Üniversitesi Eğitim Bilimleri Fakültesi Dergisi</w:t>
      </w:r>
      <w:r w:rsidRPr="004836C2">
        <w:rPr>
          <w:rFonts w:ascii="Arial" w:hAnsi="Arial" w:cs="Arial"/>
          <w:sz w:val="22"/>
          <w:szCs w:val="22"/>
        </w:rPr>
        <w:t>, 40(1): 271–285.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a</w:t>
      </w:r>
      <w:r w:rsidR="00186C04" w:rsidRPr="004836C2">
        <w:rPr>
          <w:rFonts w:ascii="Arial" w:hAnsi="Arial" w:cs="Arial"/>
          <w:sz w:val="22"/>
          <w:szCs w:val="22"/>
        </w:rPr>
        <w:t>)</w:t>
      </w:r>
      <w:r w:rsidR="002C13D2" w:rsidRPr="004836C2">
        <w:rPr>
          <w:rFonts w:ascii="Arial" w:hAnsi="Arial" w:cs="Arial"/>
          <w:sz w:val="22"/>
          <w:szCs w:val="22"/>
        </w:rPr>
        <w:t xml:space="preserve"> Eğitim (Bilimleri) Fakültesi’nin Kurucu Dekanı: Prof. Dr. Hamide Topçuoğlu.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65–78.</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lastRenderedPageBreak/>
        <w:t>Karaman-Kepenekci, Y. ve</w:t>
      </w:r>
      <w:r w:rsidR="002C13D2" w:rsidRPr="004836C2">
        <w:rPr>
          <w:rFonts w:ascii="Arial" w:hAnsi="Arial" w:cs="Arial"/>
          <w:sz w:val="22"/>
          <w:szCs w:val="22"/>
        </w:rPr>
        <w:t xml:space="preserve"> Aydın, İ. </w:t>
      </w:r>
      <w:r w:rsidR="00186C04" w:rsidRPr="004836C2">
        <w:rPr>
          <w:rFonts w:ascii="Arial" w:hAnsi="Arial" w:cs="Arial"/>
          <w:sz w:val="22"/>
          <w:szCs w:val="22"/>
        </w:rPr>
        <w:t>(</w:t>
      </w:r>
      <w:r w:rsidR="002C13D2" w:rsidRPr="004836C2">
        <w:rPr>
          <w:rFonts w:ascii="Arial" w:hAnsi="Arial" w:cs="Arial"/>
          <w:sz w:val="22"/>
          <w:szCs w:val="22"/>
        </w:rPr>
        <w:t>2008</w:t>
      </w:r>
      <w:r w:rsidR="00186C04" w:rsidRPr="004836C2">
        <w:rPr>
          <w:rFonts w:ascii="Arial" w:hAnsi="Arial" w:cs="Arial"/>
          <w:sz w:val="22"/>
          <w:szCs w:val="22"/>
        </w:rPr>
        <w:t>)</w:t>
      </w:r>
      <w:r w:rsidR="002C13D2" w:rsidRPr="004836C2">
        <w:rPr>
          <w:rFonts w:ascii="Arial" w:hAnsi="Arial" w:cs="Arial"/>
          <w:sz w:val="22"/>
          <w:szCs w:val="22"/>
        </w:rPr>
        <w:t xml:space="preserve"> Ankara Üniversitesi Eğitim (Bilimleri) Fakültesi’nin Kurucularından Prof. Dr. Yaşar Karayalçın: Yaşam ve Eğitim (Bilimleri) Fakültesi Öyküsü.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93–112.</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b</w:t>
      </w:r>
      <w:r w:rsidR="00186C04" w:rsidRPr="004836C2">
        <w:rPr>
          <w:rFonts w:ascii="Arial" w:hAnsi="Arial" w:cs="Arial"/>
          <w:sz w:val="22"/>
          <w:szCs w:val="22"/>
        </w:rPr>
        <w:t>)</w:t>
      </w:r>
      <w:r w:rsidR="002C13D2" w:rsidRPr="004836C2">
        <w:rPr>
          <w:rFonts w:ascii="Arial" w:hAnsi="Arial" w:cs="Arial"/>
          <w:sz w:val="22"/>
          <w:szCs w:val="22"/>
        </w:rPr>
        <w:t xml:space="preserve"> Prof. Dr. Ali Naim İnan’ın Eğitim (Bilimleri) Fakültesi’ne Katkıları.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317–333.</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Baydık, B. </w:t>
      </w:r>
      <w:r w:rsidR="00186C04" w:rsidRPr="004836C2">
        <w:rPr>
          <w:rFonts w:ascii="Arial" w:hAnsi="Arial" w:cs="Arial"/>
          <w:sz w:val="22"/>
          <w:szCs w:val="22"/>
        </w:rPr>
        <w:t>(</w:t>
      </w:r>
      <w:r w:rsidR="002C13D2" w:rsidRPr="004836C2">
        <w:rPr>
          <w:rFonts w:ascii="Arial" w:hAnsi="Arial" w:cs="Arial"/>
          <w:sz w:val="22"/>
          <w:szCs w:val="22"/>
        </w:rPr>
        <w:t>2009</w:t>
      </w:r>
      <w:r w:rsidR="00186C04" w:rsidRPr="004836C2">
        <w:rPr>
          <w:rFonts w:ascii="Arial" w:hAnsi="Arial" w:cs="Arial"/>
          <w:sz w:val="22"/>
          <w:szCs w:val="22"/>
        </w:rPr>
        <w:t>)</w:t>
      </w:r>
      <w:r w:rsidR="002C13D2" w:rsidRPr="004836C2">
        <w:rPr>
          <w:rFonts w:ascii="Arial" w:hAnsi="Arial" w:cs="Arial"/>
          <w:sz w:val="22"/>
          <w:szCs w:val="22"/>
        </w:rPr>
        <w:t xml:space="preserve"> Zihin Engelliler Öğretmen Adaylarının Çocuk Haklarına İlişkin Tutumları.</w:t>
      </w:r>
      <w:r w:rsidR="002C13D2" w:rsidRPr="004836C2">
        <w:rPr>
          <w:rFonts w:ascii="Arial" w:hAnsi="Arial" w:cs="Arial"/>
          <w:b/>
          <w:bCs/>
          <w:sz w:val="22"/>
          <w:szCs w:val="22"/>
        </w:rPr>
        <w:t xml:space="preserve"> Ankara Üniversitesi Eğitim Bilimleri Fakültesi Dergisi</w:t>
      </w:r>
      <w:r w:rsidR="002C13D2" w:rsidRPr="004836C2">
        <w:rPr>
          <w:rFonts w:ascii="Arial" w:hAnsi="Arial" w:cs="Arial"/>
          <w:sz w:val="22"/>
          <w:szCs w:val="22"/>
        </w:rPr>
        <w:t>, 42(1): 329–350.</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Nayır, F.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2011</w:t>
      </w:r>
      <w:r w:rsidR="00186C04" w:rsidRPr="004836C2">
        <w:rPr>
          <w:rFonts w:ascii="Arial" w:hAnsi="Arial" w:cs="Arial"/>
          <w:sz w:val="22"/>
          <w:szCs w:val="22"/>
        </w:rPr>
        <w:t>)</w:t>
      </w:r>
      <w:r w:rsidR="002C13D2" w:rsidRPr="004836C2">
        <w:rPr>
          <w:rFonts w:ascii="Arial" w:hAnsi="Arial" w:cs="Arial"/>
          <w:sz w:val="22"/>
          <w:szCs w:val="22"/>
        </w:rPr>
        <w:t xml:space="preserve"> İlköğretim Türkçe Ders Kitaplarında Çocukların Katılım Hakları. </w:t>
      </w:r>
      <w:r w:rsidR="002C13D2" w:rsidRPr="004836C2">
        <w:rPr>
          <w:rFonts w:ascii="Arial" w:hAnsi="Arial" w:cs="Arial"/>
          <w:b/>
          <w:sz w:val="22"/>
          <w:szCs w:val="22"/>
        </w:rPr>
        <w:t>İlköğretim Online</w:t>
      </w:r>
      <w:r w:rsidR="002C13D2" w:rsidRPr="004836C2">
        <w:rPr>
          <w:rFonts w:ascii="Arial" w:hAnsi="Arial" w:cs="Arial"/>
          <w:sz w:val="22"/>
          <w:szCs w:val="22"/>
        </w:rPr>
        <w:t>, 10(1): 160–168.</w:t>
      </w:r>
    </w:p>
    <w:p w:rsidR="002F309A" w:rsidRPr="004836C2" w:rsidRDefault="002F309A"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w:t>
      </w:r>
      <w:r w:rsidR="00C95BD7" w:rsidRPr="004836C2">
        <w:rPr>
          <w:rFonts w:ascii="Arial" w:hAnsi="Arial" w:cs="Arial"/>
          <w:sz w:val="22"/>
          <w:szCs w:val="22"/>
        </w:rPr>
        <w:t>enekci, Y. ve Taşkın, P. (2011)</w:t>
      </w:r>
      <w:r w:rsidRPr="004836C2">
        <w:rPr>
          <w:rFonts w:ascii="Arial" w:hAnsi="Arial" w:cs="Arial"/>
          <w:sz w:val="22"/>
          <w:szCs w:val="22"/>
        </w:rPr>
        <w:t xml:space="preserve"> Çocuğun Özel Yaşamının Gizliliği Hakkı, </w:t>
      </w:r>
      <w:r w:rsidRPr="004836C2">
        <w:rPr>
          <w:rFonts w:ascii="Arial" w:hAnsi="Arial" w:cs="Arial"/>
          <w:b/>
          <w:bCs/>
          <w:sz w:val="22"/>
          <w:szCs w:val="22"/>
        </w:rPr>
        <w:t>Prof. Dr. Yahya Akyüz’e Armağan</w:t>
      </w:r>
      <w:r w:rsidRPr="004836C2">
        <w:rPr>
          <w:rFonts w:ascii="Arial" w:hAnsi="Arial" w:cs="Arial"/>
          <w:bCs/>
          <w:sz w:val="22"/>
          <w:szCs w:val="22"/>
        </w:rPr>
        <w:t>,</w:t>
      </w:r>
      <w:r w:rsidRPr="004836C2">
        <w:rPr>
          <w:rFonts w:ascii="Arial" w:hAnsi="Arial" w:cs="Arial"/>
          <w:b/>
          <w:bCs/>
          <w:sz w:val="22"/>
          <w:szCs w:val="22"/>
        </w:rPr>
        <w:t xml:space="preserve"> </w:t>
      </w:r>
      <w:r w:rsidRPr="004836C2">
        <w:rPr>
          <w:rFonts w:ascii="Arial" w:hAnsi="Arial" w:cs="Arial"/>
          <w:sz w:val="22"/>
          <w:szCs w:val="22"/>
        </w:rPr>
        <w:t>(Editörler: C. Öztürk ve İ. Fındıkçı), Ankara: PegemA Akademi Yayınları, 831–843.</w:t>
      </w:r>
    </w:p>
    <w:p w:rsidR="006D6CFE" w:rsidRPr="004836C2" w:rsidRDefault="00C95BD7"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ve Ökdem, M. (2013) İlköğretim Hayat Bilgisi ve Sosyal Bilgiler Ders </w:t>
      </w:r>
      <w:r w:rsidR="00D868AB" w:rsidRPr="004836C2">
        <w:rPr>
          <w:rFonts w:ascii="Arial" w:hAnsi="Arial" w:cs="Arial"/>
          <w:sz w:val="22"/>
          <w:szCs w:val="22"/>
        </w:rPr>
        <w:t>K</w:t>
      </w:r>
      <w:r w:rsidRPr="004836C2">
        <w:rPr>
          <w:rFonts w:ascii="Arial" w:hAnsi="Arial" w:cs="Arial"/>
          <w:sz w:val="22"/>
          <w:szCs w:val="22"/>
        </w:rPr>
        <w:t xml:space="preserve">itaplarında Tüketici Hakları, </w:t>
      </w:r>
      <w:r w:rsidRPr="004836C2">
        <w:rPr>
          <w:rFonts w:ascii="Arial" w:hAnsi="Arial" w:cs="Arial"/>
          <w:b/>
          <w:sz w:val="22"/>
          <w:szCs w:val="22"/>
        </w:rPr>
        <w:t>İlköğretim Online</w:t>
      </w:r>
      <w:r w:rsidRPr="004836C2">
        <w:rPr>
          <w:rFonts w:ascii="Arial" w:hAnsi="Arial" w:cs="Arial"/>
          <w:sz w:val="22"/>
          <w:szCs w:val="22"/>
        </w:rPr>
        <w:t>, 12(3), 674-686.</w:t>
      </w:r>
    </w:p>
    <w:p w:rsidR="00CB365F" w:rsidRPr="004836C2" w:rsidRDefault="00CB365F"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w:t>
      </w:r>
      <w:r w:rsidR="00726DBB" w:rsidRPr="004836C2">
        <w:rPr>
          <w:rFonts w:ascii="Arial" w:hAnsi="Arial" w:cs="Arial"/>
          <w:color w:val="auto"/>
          <w:sz w:val="22"/>
          <w:szCs w:val="22"/>
        </w:rPr>
        <w:t xml:space="preserve">Y. </w:t>
      </w:r>
      <w:r w:rsidRPr="004836C2">
        <w:rPr>
          <w:rFonts w:ascii="Arial" w:hAnsi="Arial" w:cs="Arial"/>
          <w:color w:val="auto"/>
          <w:sz w:val="22"/>
          <w:szCs w:val="22"/>
        </w:rPr>
        <w:t xml:space="preserve">ve Nayır, F. (2014) Okul İklimini İnsan Haklarına Duyarlılık Boyutunda Sorgulama: Liseler Üzerine Bir Araştırma, </w:t>
      </w:r>
      <w:r w:rsidRPr="004836C2">
        <w:rPr>
          <w:rFonts w:ascii="Arial" w:hAnsi="Arial" w:cs="Arial"/>
          <w:b/>
          <w:iCs/>
          <w:color w:val="auto"/>
          <w:sz w:val="22"/>
          <w:szCs w:val="22"/>
        </w:rPr>
        <w:t>Trakya Üniversitesi Eğitim Fakültesi Dergisi</w:t>
      </w:r>
      <w:r w:rsidRPr="004836C2">
        <w:rPr>
          <w:rFonts w:ascii="Arial" w:hAnsi="Arial" w:cs="Arial"/>
          <w:iCs/>
          <w:color w:val="auto"/>
          <w:sz w:val="22"/>
          <w:szCs w:val="22"/>
        </w:rPr>
        <w:t>, 4(1), 1-16.</w:t>
      </w:r>
    </w:p>
    <w:p w:rsidR="00CB365F" w:rsidRPr="004836C2" w:rsidRDefault="00726DBB"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(2014) Türkiye’deki İlköğretim Okulu Müdürlerinin Hukuk Eğitimi Üzerine Bir Çalışma, </w:t>
      </w:r>
      <w:r w:rsidRPr="004836C2">
        <w:rPr>
          <w:rFonts w:ascii="Arial" w:hAnsi="Arial" w:cs="Arial"/>
          <w:b/>
          <w:color w:val="auto"/>
          <w:sz w:val="22"/>
          <w:szCs w:val="22"/>
        </w:rPr>
        <w:t>Prof. Dr. Haydar Taymaz Armağan Kitabı</w:t>
      </w:r>
      <w:r w:rsidRPr="004836C2">
        <w:rPr>
          <w:rFonts w:ascii="Arial" w:hAnsi="Arial" w:cs="Arial"/>
          <w:color w:val="auto"/>
          <w:sz w:val="22"/>
          <w:szCs w:val="22"/>
        </w:rPr>
        <w:t xml:space="preserve"> (Editörler: İ. Aydın ve K. Yılmaz), Ankara: PegemA Akademi Yayınları, 276–294.</w:t>
      </w:r>
    </w:p>
    <w:p w:rsidR="006C3C0E" w:rsidRPr="004836C2" w:rsidRDefault="006C3C0E"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(2015) Örgütsel Affedicilik Kavramına Genel Bir Bakış, </w:t>
      </w:r>
      <w:r w:rsidRPr="004836C2">
        <w:rPr>
          <w:rFonts w:ascii="Arial" w:hAnsi="Arial" w:cs="Arial"/>
          <w:b/>
          <w:color w:val="auto"/>
          <w:sz w:val="22"/>
          <w:szCs w:val="22"/>
        </w:rPr>
        <w:t xml:space="preserve">Prof. Dr. Mahmut </w:t>
      </w:r>
      <w:r w:rsidR="0097356A" w:rsidRPr="004836C2">
        <w:rPr>
          <w:rFonts w:ascii="Arial" w:hAnsi="Arial" w:cs="Arial"/>
          <w:b/>
          <w:color w:val="auto"/>
          <w:sz w:val="22"/>
          <w:szCs w:val="22"/>
        </w:rPr>
        <w:t>Âdem’e</w:t>
      </w:r>
      <w:r w:rsidRPr="004836C2">
        <w:rPr>
          <w:rFonts w:ascii="Arial" w:hAnsi="Arial" w:cs="Arial"/>
          <w:b/>
          <w:color w:val="auto"/>
          <w:sz w:val="22"/>
          <w:szCs w:val="22"/>
        </w:rPr>
        <w:t xml:space="preserve"> 80. Yaş Armağanı </w:t>
      </w:r>
      <w:r w:rsidRPr="004836C2">
        <w:rPr>
          <w:rFonts w:ascii="Arial" w:hAnsi="Arial" w:cs="Arial"/>
          <w:color w:val="auto"/>
          <w:sz w:val="22"/>
          <w:szCs w:val="22"/>
        </w:rPr>
        <w:t>(Yayına Hazırlayan: K. Karakütük), Ankara: Ankara Üniversitesi Eğitim Bilimleri Fakültesi Yayını, No: 214, 169–185.</w:t>
      </w:r>
    </w:p>
    <w:p w:rsidR="00334B89" w:rsidRPr="004836C2" w:rsidRDefault="008F31C6"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bCs/>
          <w:color w:val="auto"/>
          <w:sz w:val="22"/>
          <w:szCs w:val="22"/>
        </w:rPr>
        <w:t>Karaman-Kepenekci, Y. ve Cereci, C. (2015) Çocuk İstismarı ve İhmali Olaylarını Önlemeye ve Çözmeye İlişkin Okul Yöneticilerinin Sorumlulukları,</w:t>
      </w:r>
      <w:r w:rsidRPr="004836C2">
        <w:rPr>
          <w:rFonts w:ascii="Arial" w:hAnsi="Arial" w:cs="Arial"/>
          <w:b/>
          <w:bCs/>
          <w:color w:val="auto"/>
          <w:sz w:val="22"/>
          <w:szCs w:val="22"/>
        </w:rPr>
        <w:t xml:space="preserve"> Prof. Dr. İbrahim Ethem Başaran’a Armağan Eğitimde 52 Yıl </w:t>
      </w:r>
      <w:r w:rsidRPr="004836C2">
        <w:rPr>
          <w:rFonts w:ascii="Arial" w:hAnsi="Arial" w:cs="Arial"/>
          <w:bCs/>
          <w:color w:val="auto"/>
          <w:sz w:val="22"/>
          <w:szCs w:val="22"/>
        </w:rPr>
        <w:t>(Editörler: İ. Aydın ve Ş. Çınkır), Ankara: Anı Yayıncılık</w:t>
      </w:r>
      <w:r w:rsidR="00F133F2">
        <w:rPr>
          <w:rFonts w:ascii="Arial" w:hAnsi="Arial" w:cs="Arial"/>
          <w:bCs/>
          <w:color w:val="auto"/>
          <w:sz w:val="22"/>
          <w:szCs w:val="22"/>
        </w:rPr>
        <w:t>, 135-155.</w:t>
      </w:r>
    </w:p>
    <w:p w:rsidR="0022284B" w:rsidRPr="004836C2" w:rsidRDefault="0022284B" w:rsidP="009E2332">
      <w:pPr>
        <w:pStyle w:val="ListeParagraf"/>
        <w:numPr>
          <w:ilvl w:val="0"/>
          <w:numId w:val="44"/>
        </w:numPr>
        <w:shd w:val="clear" w:color="auto" w:fill="FFFFFF"/>
        <w:tabs>
          <w:tab w:val="clear" w:pos="720"/>
          <w:tab w:val="num" w:pos="284"/>
        </w:tabs>
        <w:ind w:left="284" w:hanging="284"/>
        <w:jc w:val="both"/>
        <w:rPr>
          <w:rFonts w:ascii="Arial" w:hAnsi="Arial" w:cs="Arial"/>
          <w:bCs/>
          <w:sz w:val="22"/>
          <w:szCs w:val="22"/>
        </w:rPr>
      </w:pPr>
      <w:r w:rsidRPr="004836C2">
        <w:rPr>
          <w:rFonts w:ascii="Arial" w:hAnsi="Arial" w:cs="Arial"/>
          <w:bCs/>
          <w:sz w:val="22"/>
          <w:szCs w:val="22"/>
        </w:rPr>
        <w:t xml:space="preserve">Koç, Y. ve Karaman-Kepenekci, Y. (2015) Ortaokul Ders Kitaplarında Gençliğin Korunması ve Spora Yönlendirilmesi Haklarına Yer Verilme Düzeyi, </w:t>
      </w:r>
      <w:r w:rsidRPr="004836C2">
        <w:rPr>
          <w:rFonts w:ascii="Arial" w:hAnsi="Arial" w:cs="Arial"/>
          <w:b/>
          <w:bCs/>
          <w:sz w:val="22"/>
          <w:szCs w:val="22"/>
        </w:rPr>
        <w:t>Kafkas Üniversitesi Eğitim Araştırmaları Dergisi</w:t>
      </w:r>
      <w:r w:rsidRPr="004836C2">
        <w:rPr>
          <w:rFonts w:ascii="Arial" w:hAnsi="Arial" w:cs="Arial"/>
          <w:bCs/>
          <w:sz w:val="22"/>
          <w:szCs w:val="22"/>
        </w:rPr>
        <w:t>, 2(3), 37-52.</w:t>
      </w:r>
    </w:p>
    <w:p w:rsidR="00B00127" w:rsidRPr="009E2332" w:rsidRDefault="00B00127"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ve Nayır, F. (2015) Örgütsel Affedicilik Ölçeğinin Geliştirilmesi ve Öğretmenlerin Örgütsel Affediciliğe İlişkin Görüşleri, </w:t>
      </w:r>
      <w:r w:rsidRPr="004836C2">
        <w:rPr>
          <w:rFonts w:ascii="Arial" w:hAnsi="Arial" w:cs="Arial"/>
          <w:b/>
          <w:iCs/>
          <w:color w:val="auto"/>
          <w:sz w:val="22"/>
          <w:szCs w:val="22"/>
        </w:rPr>
        <w:t>Mersin Üniversitesi Eğitim Fakültesi Dergisi</w:t>
      </w:r>
      <w:r w:rsidRPr="004836C2">
        <w:rPr>
          <w:rFonts w:ascii="Arial" w:hAnsi="Arial" w:cs="Arial"/>
          <w:iCs/>
          <w:color w:val="auto"/>
          <w:sz w:val="22"/>
          <w:szCs w:val="22"/>
        </w:rPr>
        <w:t>, 11(3), 922-934.</w:t>
      </w:r>
    </w:p>
    <w:p w:rsidR="00E8719A" w:rsidRPr="00AB4CC5" w:rsidRDefault="009E2332" w:rsidP="0097356A">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iCs/>
          <w:color w:val="auto"/>
          <w:sz w:val="22"/>
          <w:szCs w:val="22"/>
        </w:rPr>
        <w:t>Karaman-Kepenekci, Y ve Başaran-Koç, Y. (2016)</w:t>
      </w:r>
      <w:r w:rsidR="00E8719A">
        <w:rPr>
          <w:rFonts w:ascii="Arial" w:hAnsi="Arial" w:cs="Arial"/>
          <w:iCs/>
          <w:color w:val="auto"/>
          <w:sz w:val="22"/>
          <w:szCs w:val="22"/>
        </w:rPr>
        <w:t xml:space="preserve"> İlkokul Yöneticilerinin Karşılaştığı Hukuk</w:t>
      </w:r>
      <w:r w:rsidR="00225D02">
        <w:rPr>
          <w:rFonts w:ascii="Arial" w:hAnsi="Arial" w:cs="Arial"/>
          <w:iCs/>
          <w:color w:val="auto"/>
          <w:sz w:val="22"/>
          <w:szCs w:val="22"/>
        </w:rPr>
        <w:t>sal</w:t>
      </w:r>
      <w:r w:rsidR="00E8719A">
        <w:rPr>
          <w:rFonts w:ascii="Arial" w:hAnsi="Arial" w:cs="Arial"/>
          <w:iCs/>
          <w:color w:val="auto"/>
          <w:sz w:val="22"/>
          <w:szCs w:val="22"/>
        </w:rPr>
        <w:t xml:space="preserve"> Sorunlar ve Çözüm Yolları,</w:t>
      </w:r>
      <w:r>
        <w:rPr>
          <w:rFonts w:ascii="Arial" w:hAnsi="Arial" w:cs="Arial"/>
          <w:iCs/>
          <w:color w:val="auto"/>
          <w:sz w:val="22"/>
          <w:szCs w:val="22"/>
        </w:rPr>
        <w:t xml:space="preserve"> </w:t>
      </w:r>
      <w:r w:rsidRPr="009E2332">
        <w:rPr>
          <w:rFonts w:ascii="Arial" w:hAnsi="Arial" w:cs="Arial"/>
          <w:b/>
          <w:iCs/>
          <w:color w:val="auto"/>
          <w:sz w:val="22"/>
          <w:szCs w:val="22"/>
        </w:rPr>
        <w:t>Prof. Dr. Ziya Bursalıoğlu’na Armağan</w:t>
      </w:r>
      <w:r w:rsidR="00E8719A" w:rsidRPr="00E8719A">
        <w:rPr>
          <w:rFonts w:ascii="Arial" w:hAnsi="Arial" w:cs="Arial"/>
          <w:iCs/>
          <w:color w:val="auto"/>
          <w:sz w:val="22"/>
          <w:szCs w:val="22"/>
        </w:rPr>
        <w:t>,</w:t>
      </w:r>
      <w:r w:rsidR="00E8719A">
        <w:rPr>
          <w:rFonts w:ascii="Arial" w:hAnsi="Arial" w:cs="Arial"/>
          <w:iCs/>
          <w:color w:val="auto"/>
          <w:sz w:val="22"/>
          <w:szCs w:val="22"/>
        </w:rPr>
        <w:t xml:space="preserve"> </w:t>
      </w:r>
      <w:r w:rsidR="00E8719A" w:rsidRPr="004836C2">
        <w:rPr>
          <w:rFonts w:ascii="Arial" w:hAnsi="Arial" w:cs="Arial"/>
          <w:bCs/>
          <w:color w:val="auto"/>
          <w:sz w:val="22"/>
          <w:szCs w:val="22"/>
        </w:rPr>
        <w:t xml:space="preserve">(Editörler: </w:t>
      </w:r>
      <w:r w:rsidR="00E8719A">
        <w:rPr>
          <w:rFonts w:ascii="Arial" w:hAnsi="Arial" w:cs="Arial"/>
          <w:bCs/>
          <w:color w:val="auto"/>
          <w:sz w:val="22"/>
          <w:szCs w:val="22"/>
        </w:rPr>
        <w:t>A</w:t>
      </w:r>
      <w:r w:rsidR="00EA4A7D">
        <w:rPr>
          <w:rFonts w:ascii="Arial" w:hAnsi="Arial" w:cs="Arial"/>
          <w:bCs/>
          <w:color w:val="auto"/>
          <w:sz w:val="22"/>
          <w:szCs w:val="22"/>
        </w:rPr>
        <w:t>.</w:t>
      </w:r>
      <w:r w:rsidR="00E8719A">
        <w:rPr>
          <w:rFonts w:ascii="Arial" w:hAnsi="Arial" w:cs="Arial"/>
          <w:bCs/>
          <w:color w:val="auto"/>
          <w:sz w:val="22"/>
          <w:szCs w:val="22"/>
        </w:rPr>
        <w:t xml:space="preserve"> Balcı ve </w:t>
      </w:r>
      <w:r w:rsidR="00E8719A" w:rsidRPr="004836C2">
        <w:rPr>
          <w:rFonts w:ascii="Arial" w:hAnsi="Arial" w:cs="Arial"/>
          <w:bCs/>
          <w:color w:val="auto"/>
          <w:sz w:val="22"/>
          <w:szCs w:val="22"/>
        </w:rPr>
        <w:t xml:space="preserve">İ. Aydın), Ankara: </w:t>
      </w:r>
      <w:r w:rsidR="00E8719A" w:rsidRPr="004836C2">
        <w:rPr>
          <w:rFonts w:ascii="Arial" w:hAnsi="Arial" w:cs="Arial"/>
          <w:color w:val="auto"/>
          <w:sz w:val="22"/>
          <w:szCs w:val="22"/>
        </w:rPr>
        <w:t>Ankara Üniversitesi Eğitim Bilimleri Fakültesi Yayını, No: 2</w:t>
      </w:r>
      <w:r w:rsidR="00E8719A">
        <w:rPr>
          <w:rFonts w:ascii="Arial" w:hAnsi="Arial" w:cs="Arial"/>
          <w:color w:val="auto"/>
          <w:sz w:val="22"/>
          <w:szCs w:val="22"/>
        </w:rPr>
        <w:t>2</w:t>
      </w:r>
      <w:r w:rsidR="00E8719A" w:rsidRPr="004836C2">
        <w:rPr>
          <w:rFonts w:ascii="Arial" w:hAnsi="Arial" w:cs="Arial"/>
          <w:color w:val="auto"/>
          <w:sz w:val="22"/>
          <w:szCs w:val="22"/>
        </w:rPr>
        <w:t xml:space="preserve">, </w:t>
      </w:r>
      <w:r w:rsidR="00E8719A">
        <w:rPr>
          <w:rFonts w:ascii="Arial" w:hAnsi="Arial" w:cs="Arial"/>
          <w:color w:val="auto"/>
          <w:sz w:val="22"/>
          <w:szCs w:val="22"/>
        </w:rPr>
        <w:t>191</w:t>
      </w:r>
      <w:r w:rsidR="00E8719A" w:rsidRPr="004836C2">
        <w:rPr>
          <w:rFonts w:ascii="Arial" w:hAnsi="Arial" w:cs="Arial"/>
          <w:color w:val="auto"/>
          <w:sz w:val="22"/>
          <w:szCs w:val="22"/>
        </w:rPr>
        <w:t>–</w:t>
      </w:r>
      <w:r w:rsidR="00E8719A">
        <w:rPr>
          <w:rFonts w:ascii="Arial" w:hAnsi="Arial" w:cs="Arial"/>
          <w:color w:val="auto"/>
          <w:sz w:val="22"/>
          <w:szCs w:val="22"/>
        </w:rPr>
        <w:t>226</w:t>
      </w:r>
      <w:r w:rsidR="00E8719A" w:rsidRPr="004836C2">
        <w:rPr>
          <w:rFonts w:ascii="Arial" w:hAnsi="Arial" w:cs="Arial"/>
          <w:color w:val="auto"/>
          <w:sz w:val="22"/>
          <w:szCs w:val="22"/>
        </w:rPr>
        <w:t>.</w:t>
      </w:r>
    </w:p>
    <w:p w:rsidR="00CC2F8D" w:rsidRPr="00CC2F8D" w:rsidRDefault="00CC2F8D"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Karaman-Kepenekci, Y. (2018) </w:t>
      </w:r>
      <w:r>
        <w:rPr>
          <w:rFonts w:ascii="Arial" w:hAnsi="Arial" w:cs="Arial"/>
          <w:iCs/>
          <w:color w:val="auto"/>
          <w:sz w:val="22"/>
          <w:szCs w:val="22"/>
        </w:rPr>
        <w:t xml:space="preserve">Prof. Dr. Emine Akyüz’ün Özel ve Akademik Yaşam Serüveni, </w:t>
      </w:r>
      <w:r w:rsidRPr="00EA4A7D">
        <w:rPr>
          <w:rFonts w:ascii="Arial" w:hAnsi="Arial" w:cs="Arial"/>
          <w:b/>
          <w:iCs/>
          <w:color w:val="auto"/>
          <w:sz w:val="22"/>
          <w:szCs w:val="22"/>
        </w:rPr>
        <w:t>Prof. Dr. Emine Akyüz’e Armağan – Akademisyenlikte 50 Yıl</w:t>
      </w:r>
      <w:r w:rsidRPr="00E8719A">
        <w:rPr>
          <w:rFonts w:ascii="Arial" w:hAnsi="Arial" w:cs="Arial"/>
          <w:iCs/>
          <w:color w:val="auto"/>
          <w:sz w:val="22"/>
          <w:szCs w:val="22"/>
        </w:rPr>
        <w:t>,</w:t>
      </w:r>
      <w:r>
        <w:rPr>
          <w:rFonts w:ascii="Arial" w:hAnsi="Arial" w:cs="Arial"/>
          <w:iCs/>
          <w:color w:val="auto"/>
          <w:sz w:val="22"/>
          <w:szCs w:val="22"/>
        </w:rPr>
        <w:t xml:space="preserve"> </w:t>
      </w:r>
      <w:r w:rsidRPr="004836C2">
        <w:rPr>
          <w:rFonts w:ascii="Arial" w:hAnsi="Arial" w:cs="Arial"/>
          <w:bCs/>
          <w:color w:val="auto"/>
          <w:sz w:val="22"/>
          <w:szCs w:val="22"/>
        </w:rPr>
        <w:t xml:space="preserve">(Editörler: </w:t>
      </w:r>
      <w:r>
        <w:rPr>
          <w:rFonts w:ascii="Arial" w:hAnsi="Arial" w:cs="Arial"/>
          <w:bCs/>
          <w:color w:val="auto"/>
          <w:sz w:val="22"/>
          <w:szCs w:val="22"/>
        </w:rPr>
        <w:t>Y. Karaman-Kepenekci ve P</w:t>
      </w:r>
      <w:r w:rsidRPr="004836C2">
        <w:rPr>
          <w:rFonts w:ascii="Arial" w:hAnsi="Arial" w:cs="Arial"/>
          <w:bCs/>
          <w:color w:val="auto"/>
          <w:sz w:val="22"/>
          <w:szCs w:val="22"/>
        </w:rPr>
        <w:t xml:space="preserve">. </w:t>
      </w:r>
      <w:r>
        <w:rPr>
          <w:rFonts w:ascii="Arial" w:hAnsi="Arial" w:cs="Arial"/>
          <w:bCs/>
          <w:color w:val="auto"/>
          <w:sz w:val="22"/>
          <w:szCs w:val="22"/>
        </w:rPr>
        <w:t>Taşkın</w:t>
      </w:r>
      <w:r w:rsidRPr="004836C2">
        <w:rPr>
          <w:rFonts w:ascii="Arial" w:hAnsi="Arial" w:cs="Arial"/>
          <w:bCs/>
          <w:color w:val="auto"/>
          <w:sz w:val="22"/>
          <w:szCs w:val="22"/>
        </w:rPr>
        <w:t xml:space="preserve">), Ankara: </w:t>
      </w:r>
      <w:r>
        <w:rPr>
          <w:rFonts w:ascii="Arial" w:hAnsi="Arial" w:cs="Arial"/>
          <w:color w:val="auto"/>
          <w:sz w:val="22"/>
          <w:szCs w:val="22"/>
        </w:rPr>
        <w:t>Pegem Akademi</w:t>
      </w:r>
      <w:r w:rsidRPr="004836C2">
        <w:rPr>
          <w:rFonts w:ascii="Arial" w:hAnsi="Arial" w:cs="Arial"/>
          <w:color w:val="auto"/>
          <w:sz w:val="22"/>
          <w:szCs w:val="22"/>
        </w:rPr>
        <w:t xml:space="preserve">, </w:t>
      </w:r>
      <w:r>
        <w:rPr>
          <w:rFonts w:ascii="Arial" w:hAnsi="Arial" w:cs="Arial"/>
          <w:color w:val="auto"/>
          <w:sz w:val="22"/>
          <w:szCs w:val="22"/>
        </w:rPr>
        <w:t>2</w:t>
      </w:r>
      <w:r w:rsidRPr="004836C2">
        <w:rPr>
          <w:rFonts w:ascii="Arial" w:hAnsi="Arial" w:cs="Arial"/>
          <w:color w:val="auto"/>
          <w:sz w:val="22"/>
          <w:szCs w:val="22"/>
        </w:rPr>
        <w:t>–</w:t>
      </w:r>
      <w:r>
        <w:rPr>
          <w:rFonts w:ascii="Arial" w:hAnsi="Arial" w:cs="Arial"/>
          <w:color w:val="auto"/>
          <w:sz w:val="22"/>
          <w:szCs w:val="22"/>
        </w:rPr>
        <w:t>21</w:t>
      </w:r>
      <w:r w:rsidRPr="004836C2">
        <w:rPr>
          <w:rFonts w:ascii="Arial" w:hAnsi="Arial" w:cs="Arial"/>
          <w:color w:val="auto"/>
          <w:sz w:val="22"/>
          <w:szCs w:val="22"/>
        </w:rPr>
        <w:t>.</w:t>
      </w:r>
    </w:p>
    <w:p w:rsidR="00CC2F8D" w:rsidRPr="00CC2F8D" w:rsidRDefault="00AB4CC5"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Taşkın, P. ve Karaman-Kepenekci, Y. (2018) </w:t>
      </w:r>
      <w:r w:rsidR="00EA4A7D">
        <w:rPr>
          <w:rFonts w:ascii="Arial" w:hAnsi="Arial" w:cs="Arial"/>
          <w:iCs/>
          <w:color w:val="auto"/>
          <w:sz w:val="22"/>
          <w:szCs w:val="22"/>
        </w:rPr>
        <w:t xml:space="preserve">Velayetten Kaynaklanan Sorunlara ve Çözümlerine İlişkin İlkokul Yöneticilerini Görüşleri, </w:t>
      </w:r>
      <w:r w:rsidR="00EA4A7D" w:rsidRPr="00EA4A7D">
        <w:rPr>
          <w:rFonts w:ascii="Arial" w:hAnsi="Arial" w:cs="Arial"/>
          <w:b/>
          <w:iCs/>
          <w:color w:val="auto"/>
          <w:sz w:val="22"/>
          <w:szCs w:val="22"/>
        </w:rPr>
        <w:t>Prof. Dr. Emine Akyüz’e Armağan – Akademisyenlikte 50 Yıl</w:t>
      </w:r>
      <w:r w:rsidR="00EA4A7D" w:rsidRPr="00E8719A">
        <w:rPr>
          <w:rFonts w:ascii="Arial" w:hAnsi="Arial" w:cs="Arial"/>
          <w:iCs/>
          <w:color w:val="auto"/>
          <w:sz w:val="22"/>
          <w:szCs w:val="22"/>
        </w:rPr>
        <w:t>,</w:t>
      </w:r>
      <w:r w:rsidR="00EA4A7D">
        <w:rPr>
          <w:rFonts w:ascii="Arial" w:hAnsi="Arial" w:cs="Arial"/>
          <w:iCs/>
          <w:color w:val="auto"/>
          <w:sz w:val="22"/>
          <w:szCs w:val="22"/>
        </w:rPr>
        <w:t xml:space="preserve"> </w:t>
      </w:r>
      <w:r w:rsidR="00EA4A7D" w:rsidRPr="004836C2">
        <w:rPr>
          <w:rFonts w:ascii="Arial" w:hAnsi="Arial" w:cs="Arial"/>
          <w:bCs/>
          <w:color w:val="auto"/>
          <w:sz w:val="22"/>
          <w:szCs w:val="22"/>
        </w:rPr>
        <w:t xml:space="preserve">(Editörler: </w:t>
      </w:r>
      <w:r w:rsidR="00EA4A7D">
        <w:rPr>
          <w:rFonts w:ascii="Arial" w:hAnsi="Arial" w:cs="Arial"/>
          <w:bCs/>
          <w:color w:val="auto"/>
          <w:sz w:val="22"/>
          <w:szCs w:val="22"/>
        </w:rPr>
        <w:t xml:space="preserve">Y. Karaman-Kepenekci ve </w:t>
      </w:r>
      <w:r w:rsidR="008626BE">
        <w:rPr>
          <w:rFonts w:ascii="Arial" w:hAnsi="Arial" w:cs="Arial"/>
          <w:bCs/>
          <w:color w:val="auto"/>
          <w:sz w:val="22"/>
          <w:szCs w:val="22"/>
        </w:rPr>
        <w:t>P</w:t>
      </w:r>
      <w:r w:rsidR="00EA4A7D" w:rsidRPr="004836C2">
        <w:rPr>
          <w:rFonts w:ascii="Arial" w:hAnsi="Arial" w:cs="Arial"/>
          <w:bCs/>
          <w:color w:val="auto"/>
          <w:sz w:val="22"/>
          <w:szCs w:val="22"/>
        </w:rPr>
        <w:t xml:space="preserve">. </w:t>
      </w:r>
      <w:r w:rsidR="008626BE">
        <w:rPr>
          <w:rFonts w:ascii="Arial" w:hAnsi="Arial" w:cs="Arial"/>
          <w:bCs/>
          <w:color w:val="auto"/>
          <w:sz w:val="22"/>
          <w:szCs w:val="22"/>
        </w:rPr>
        <w:t>Taşkın</w:t>
      </w:r>
      <w:r w:rsidR="00EA4A7D" w:rsidRPr="004836C2">
        <w:rPr>
          <w:rFonts w:ascii="Arial" w:hAnsi="Arial" w:cs="Arial"/>
          <w:bCs/>
          <w:color w:val="auto"/>
          <w:sz w:val="22"/>
          <w:szCs w:val="22"/>
        </w:rPr>
        <w:t xml:space="preserve">), Ankara: </w:t>
      </w:r>
      <w:r w:rsidR="00EA4A7D">
        <w:rPr>
          <w:rFonts w:ascii="Arial" w:hAnsi="Arial" w:cs="Arial"/>
          <w:color w:val="auto"/>
          <w:sz w:val="22"/>
          <w:szCs w:val="22"/>
        </w:rPr>
        <w:t>Pe</w:t>
      </w:r>
      <w:r w:rsidR="0042455C">
        <w:rPr>
          <w:rFonts w:ascii="Arial" w:hAnsi="Arial" w:cs="Arial"/>
          <w:color w:val="auto"/>
          <w:sz w:val="22"/>
          <w:szCs w:val="22"/>
        </w:rPr>
        <w:t>g</w:t>
      </w:r>
      <w:r w:rsidR="00EA4A7D">
        <w:rPr>
          <w:rFonts w:ascii="Arial" w:hAnsi="Arial" w:cs="Arial"/>
          <w:color w:val="auto"/>
          <w:sz w:val="22"/>
          <w:szCs w:val="22"/>
        </w:rPr>
        <w:t>em Akademi</w:t>
      </w:r>
      <w:r w:rsidR="00EA4A7D" w:rsidRPr="004836C2">
        <w:rPr>
          <w:rFonts w:ascii="Arial" w:hAnsi="Arial" w:cs="Arial"/>
          <w:color w:val="auto"/>
          <w:sz w:val="22"/>
          <w:szCs w:val="22"/>
        </w:rPr>
        <w:t xml:space="preserve">, </w:t>
      </w:r>
      <w:r w:rsidR="00EA4A7D">
        <w:rPr>
          <w:rFonts w:ascii="Arial" w:hAnsi="Arial" w:cs="Arial"/>
          <w:color w:val="auto"/>
          <w:sz w:val="22"/>
          <w:szCs w:val="22"/>
        </w:rPr>
        <w:t>108</w:t>
      </w:r>
      <w:r w:rsidR="00EA4A7D" w:rsidRPr="004836C2">
        <w:rPr>
          <w:rFonts w:ascii="Arial" w:hAnsi="Arial" w:cs="Arial"/>
          <w:color w:val="auto"/>
          <w:sz w:val="22"/>
          <w:szCs w:val="22"/>
        </w:rPr>
        <w:t>–</w:t>
      </w:r>
      <w:r w:rsidR="00EA4A7D">
        <w:rPr>
          <w:rFonts w:ascii="Arial" w:hAnsi="Arial" w:cs="Arial"/>
          <w:color w:val="auto"/>
          <w:sz w:val="22"/>
          <w:szCs w:val="22"/>
        </w:rPr>
        <w:t>118</w:t>
      </w:r>
      <w:r w:rsidR="00EA4A7D" w:rsidRPr="004836C2">
        <w:rPr>
          <w:rFonts w:ascii="Arial" w:hAnsi="Arial" w:cs="Arial"/>
          <w:color w:val="auto"/>
          <w:sz w:val="22"/>
          <w:szCs w:val="22"/>
        </w:rPr>
        <w:t>.</w:t>
      </w:r>
    </w:p>
    <w:p w:rsidR="00E91CE4" w:rsidRPr="00E91CE4" w:rsidRDefault="00E91CE4" w:rsidP="005E298E">
      <w:pPr>
        <w:pStyle w:val="Default"/>
        <w:numPr>
          <w:ilvl w:val="0"/>
          <w:numId w:val="44"/>
        </w:numPr>
        <w:tabs>
          <w:tab w:val="clear" w:pos="720"/>
          <w:tab w:val="num" w:pos="284"/>
        </w:tabs>
        <w:ind w:left="284" w:hanging="284"/>
        <w:jc w:val="both"/>
        <w:rPr>
          <w:rFonts w:ascii="Arial" w:hAnsi="Arial" w:cs="Arial"/>
          <w:iCs/>
          <w:color w:val="auto"/>
          <w:sz w:val="22"/>
          <w:szCs w:val="22"/>
        </w:rPr>
      </w:pPr>
      <w:r w:rsidRPr="00E91CE4">
        <w:rPr>
          <w:rFonts w:ascii="Arial" w:hAnsi="Arial" w:cs="Arial"/>
          <w:color w:val="auto"/>
          <w:sz w:val="22"/>
          <w:szCs w:val="22"/>
        </w:rPr>
        <w:t xml:space="preserve">Kıral, B. ve Karaman-Kepenekci, Y. (2018) </w:t>
      </w:r>
      <w:r w:rsidRPr="00E91CE4">
        <w:rPr>
          <w:rFonts w:ascii="Arial" w:hAnsi="Arial" w:cs="Arial"/>
          <w:iCs/>
          <w:color w:val="auto"/>
          <w:sz w:val="22"/>
          <w:szCs w:val="22"/>
        </w:rPr>
        <w:t>Nöbetçi Öğretmenlik Uygulamasının Çocuğun Güvenliğini Sağlamadaki Etkililiğinin Değerlendirilmesi</w:t>
      </w:r>
      <w:r>
        <w:rPr>
          <w:rFonts w:ascii="Arial" w:hAnsi="Arial" w:cs="Arial"/>
          <w:iCs/>
          <w:color w:val="auto"/>
          <w:sz w:val="22"/>
          <w:szCs w:val="22"/>
        </w:rPr>
        <w:t xml:space="preserve">, </w:t>
      </w:r>
      <w:r w:rsidRPr="008626BE">
        <w:rPr>
          <w:rFonts w:ascii="Arial" w:hAnsi="Arial" w:cs="Arial"/>
          <w:b/>
          <w:iCs/>
          <w:color w:val="auto"/>
          <w:sz w:val="22"/>
          <w:szCs w:val="22"/>
        </w:rPr>
        <w:t>A</w:t>
      </w:r>
      <w:r w:rsidR="005E298E">
        <w:rPr>
          <w:rFonts w:ascii="Arial" w:hAnsi="Arial" w:cs="Arial"/>
          <w:b/>
          <w:iCs/>
          <w:color w:val="auto"/>
          <w:sz w:val="22"/>
          <w:szCs w:val="22"/>
        </w:rPr>
        <w:t>hi Evran Üniversitesi Kırşehir E</w:t>
      </w:r>
      <w:r w:rsidRPr="008626BE">
        <w:rPr>
          <w:rFonts w:ascii="Arial" w:hAnsi="Arial" w:cs="Arial"/>
          <w:b/>
          <w:iCs/>
          <w:color w:val="auto"/>
          <w:sz w:val="22"/>
          <w:szCs w:val="22"/>
        </w:rPr>
        <w:t>ğitim Fakültesi Dergisi (KEFAD)</w:t>
      </w:r>
      <w:r>
        <w:rPr>
          <w:rFonts w:ascii="Arial" w:hAnsi="Arial" w:cs="Arial"/>
          <w:iCs/>
          <w:color w:val="auto"/>
          <w:sz w:val="22"/>
          <w:szCs w:val="22"/>
        </w:rPr>
        <w:t>, 19(1), 694-713.</w:t>
      </w:r>
    </w:p>
    <w:p w:rsidR="00AB4CC5" w:rsidRPr="00EA4A7D" w:rsidRDefault="00AB4CC5" w:rsidP="00EA4A7D">
      <w:pPr>
        <w:pStyle w:val="Default"/>
        <w:ind w:left="284"/>
        <w:jc w:val="both"/>
        <w:rPr>
          <w:rFonts w:ascii="Arial" w:hAnsi="Arial" w:cs="Arial"/>
          <w:b/>
          <w:bCs/>
          <w:color w:val="auto"/>
          <w:sz w:val="22"/>
          <w:szCs w:val="22"/>
        </w:rPr>
      </w:pPr>
    </w:p>
    <w:p w:rsidR="00CB365F" w:rsidRPr="004836C2" w:rsidRDefault="00CB365F" w:rsidP="002515AD">
      <w:pPr>
        <w:tabs>
          <w:tab w:val="left" w:pos="284"/>
        </w:tabs>
        <w:ind w:left="284" w:right="74" w:hanging="284"/>
        <w:jc w:val="both"/>
        <w:rPr>
          <w:rFonts w:ascii="Arial" w:hAnsi="Arial" w:cs="Arial"/>
          <w:b/>
          <w:bCs/>
          <w:sz w:val="22"/>
          <w:szCs w:val="22"/>
        </w:rPr>
      </w:pPr>
    </w:p>
    <w:p w:rsidR="002C13D2" w:rsidRPr="004836C2" w:rsidRDefault="006B13B0" w:rsidP="002515AD">
      <w:pPr>
        <w:tabs>
          <w:tab w:val="left" w:pos="284"/>
        </w:tabs>
        <w:ind w:left="284" w:hanging="284"/>
        <w:jc w:val="both"/>
        <w:rPr>
          <w:rFonts w:ascii="Arial" w:hAnsi="Arial" w:cs="Arial"/>
          <w:b/>
          <w:sz w:val="22"/>
          <w:szCs w:val="22"/>
        </w:rPr>
      </w:pPr>
      <w:r w:rsidRPr="004836C2">
        <w:rPr>
          <w:rFonts w:ascii="Arial" w:hAnsi="Arial" w:cs="Arial"/>
          <w:b/>
          <w:sz w:val="22"/>
          <w:szCs w:val="22"/>
        </w:rPr>
        <w:t>Ç. HAKEMLİ OLMAYAN DERGİLERDE</w:t>
      </w:r>
      <w:r w:rsidR="002C13D2" w:rsidRPr="004836C2">
        <w:rPr>
          <w:rFonts w:ascii="Arial" w:hAnsi="Arial" w:cs="Arial"/>
          <w:b/>
          <w:sz w:val="22"/>
          <w:szCs w:val="22"/>
        </w:rPr>
        <w:t xml:space="preserve"> YAYIMLANAN TÜRKÇE MAKALELER</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(1994) İlkokul Öğretmenlerinin Gözlemlerine Göre Çocukların Aileleri Tarafından İstismarı ve İhmali, </w:t>
      </w:r>
      <w:r w:rsidRPr="004836C2">
        <w:rPr>
          <w:rFonts w:ascii="Arial" w:hAnsi="Arial" w:cs="Arial"/>
          <w:b/>
          <w:bCs/>
          <w:sz w:val="22"/>
          <w:szCs w:val="22"/>
        </w:rPr>
        <w:t>Öğretmen Dünyası</w:t>
      </w:r>
      <w:r w:rsidRPr="004836C2">
        <w:rPr>
          <w:rFonts w:ascii="Arial" w:hAnsi="Arial" w:cs="Arial"/>
          <w:sz w:val="22"/>
          <w:szCs w:val="22"/>
        </w:rPr>
        <w:t xml:space="preserve">, 178: 19–22. </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(1996a) Okullarda Çocukların Fiziksel İstismarı, </w:t>
      </w:r>
      <w:r w:rsidRPr="004836C2">
        <w:rPr>
          <w:rFonts w:ascii="Arial" w:hAnsi="Arial" w:cs="Arial"/>
          <w:b/>
          <w:bCs/>
          <w:sz w:val="22"/>
          <w:szCs w:val="22"/>
        </w:rPr>
        <w:t>Öğretmen Dünyası</w:t>
      </w:r>
      <w:r w:rsidRPr="004836C2">
        <w:rPr>
          <w:rFonts w:ascii="Arial" w:hAnsi="Arial" w:cs="Arial"/>
          <w:sz w:val="22"/>
          <w:szCs w:val="22"/>
        </w:rPr>
        <w:t>, 194: 14–16.</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lastRenderedPageBreak/>
        <w:t>Karaman-Kepenekci, Y. (1996b) İnsan Hakları Eğitiminin Yasal Temelleri,</w:t>
      </w:r>
      <w:r w:rsidRPr="004836C2">
        <w:rPr>
          <w:rFonts w:ascii="Arial" w:hAnsi="Arial" w:cs="Arial"/>
          <w:b/>
          <w:bCs/>
          <w:sz w:val="22"/>
          <w:szCs w:val="22"/>
        </w:rPr>
        <w:t xml:space="preserve"> Öğretmen Dünyası</w:t>
      </w:r>
      <w:r w:rsidRPr="004836C2">
        <w:rPr>
          <w:rFonts w:ascii="Arial" w:hAnsi="Arial" w:cs="Arial"/>
          <w:sz w:val="22"/>
          <w:szCs w:val="22"/>
        </w:rPr>
        <w:t>, 204: 11–12.</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186C04" w:rsidRPr="004836C2">
        <w:rPr>
          <w:rFonts w:ascii="Arial" w:hAnsi="Arial" w:cs="Arial"/>
          <w:sz w:val="22"/>
          <w:szCs w:val="22"/>
        </w:rPr>
        <w:t>(</w:t>
      </w:r>
      <w:r w:rsidRPr="004836C2">
        <w:rPr>
          <w:rFonts w:ascii="Arial" w:hAnsi="Arial" w:cs="Arial"/>
          <w:sz w:val="22"/>
          <w:szCs w:val="22"/>
        </w:rPr>
        <w:t>2000</w:t>
      </w:r>
      <w:r w:rsidR="00186C04" w:rsidRPr="004836C2">
        <w:rPr>
          <w:rFonts w:ascii="Arial" w:hAnsi="Arial" w:cs="Arial"/>
          <w:sz w:val="22"/>
          <w:szCs w:val="22"/>
        </w:rPr>
        <w:t>)</w:t>
      </w:r>
      <w:r w:rsidRPr="004836C2">
        <w:rPr>
          <w:rFonts w:ascii="Arial" w:hAnsi="Arial" w:cs="Arial"/>
          <w:sz w:val="22"/>
          <w:szCs w:val="22"/>
        </w:rPr>
        <w:t xml:space="preserve"> İnsan Hakları Eğitiminde Temel Yaklaşımlar, </w:t>
      </w:r>
      <w:r w:rsidRPr="004836C2">
        <w:rPr>
          <w:rFonts w:ascii="Arial" w:hAnsi="Arial" w:cs="Arial"/>
          <w:b/>
          <w:bCs/>
          <w:sz w:val="22"/>
          <w:szCs w:val="22"/>
        </w:rPr>
        <w:t>Milli Eğitim Dergisi</w:t>
      </w:r>
      <w:r w:rsidRPr="004836C2">
        <w:rPr>
          <w:rFonts w:ascii="Arial" w:hAnsi="Arial" w:cs="Arial"/>
          <w:sz w:val="22"/>
          <w:szCs w:val="22"/>
        </w:rPr>
        <w:t xml:space="preserve">, 145: </w:t>
      </w:r>
      <w:r w:rsidR="00423BE9" w:rsidRPr="004836C2">
        <w:rPr>
          <w:rFonts w:ascii="Arial" w:hAnsi="Arial" w:cs="Arial"/>
          <w:sz w:val="22"/>
          <w:szCs w:val="22"/>
        </w:rPr>
        <w:t>36–37</w:t>
      </w:r>
      <w:r w:rsidRPr="004836C2">
        <w:rPr>
          <w:rFonts w:ascii="Arial" w:hAnsi="Arial" w:cs="Arial"/>
          <w:sz w:val="22"/>
          <w:szCs w:val="22"/>
        </w:rPr>
        <w:t>.</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2002</w:t>
      </w:r>
      <w:r w:rsidR="007626EF" w:rsidRPr="004836C2">
        <w:rPr>
          <w:rFonts w:ascii="Arial" w:hAnsi="Arial" w:cs="Arial"/>
          <w:sz w:val="22"/>
          <w:szCs w:val="22"/>
        </w:rPr>
        <w:t>)</w:t>
      </w:r>
      <w:r w:rsidRPr="004836C2">
        <w:rPr>
          <w:rFonts w:ascii="Arial" w:hAnsi="Arial" w:cs="Arial"/>
          <w:sz w:val="22"/>
          <w:szCs w:val="22"/>
        </w:rPr>
        <w:t xml:space="preserve"> İnsan Hakları Eğitimine Genel Bir Bakış, </w:t>
      </w:r>
      <w:r w:rsidRPr="004836C2">
        <w:rPr>
          <w:rFonts w:ascii="Arial" w:hAnsi="Arial" w:cs="Arial"/>
          <w:b/>
          <w:bCs/>
          <w:sz w:val="22"/>
          <w:szCs w:val="22"/>
        </w:rPr>
        <w:t>Çoluk Çocuk Dergisi</w:t>
      </w:r>
      <w:r w:rsidRPr="004836C2">
        <w:rPr>
          <w:rFonts w:ascii="Arial" w:hAnsi="Arial" w:cs="Arial"/>
          <w:sz w:val="22"/>
          <w:szCs w:val="22"/>
        </w:rPr>
        <w:t>, 20: 25.</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2004a</w:t>
      </w:r>
      <w:r w:rsidR="007626EF" w:rsidRPr="004836C2">
        <w:rPr>
          <w:rFonts w:ascii="Arial" w:hAnsi="Arial" w:cs="Arial"/>
          <w:sz w:val="22"/>
          <w:szCs w:val="22"/>
        </w:rPr>
        <w:t>)</w:t>
      </w:r>
      <w:r w:rsidRPr="004836C2">
        <w:rPr>
          <w:rFonts w:ascii="Arial" w:hAnsi="Arial" w:cs="Arial"/>
          <w:sz w:val="22"/>
          <w:szCs w:val="22"/>
        </w:rPr>
        <w:t xml:space="preserve"> Öğrenci ve Şiddet, </w:t>
      </w:r>
      <w:r w:rsidRPr="004836C2">
        <w:rPr>
          <w:rFonts w:ascii="Arial" w:hAnsi="Arial" w:cs="Arial"/>
          <w:b/>
          <w:bCs/>
          <w:sz w:val="22"/>
          <w:szCs w:val="22"/>
        </w:rPr>
        <w:t>Ankara</w:t>
      </w:r>
      <w:r w:rsidRPr="004836C2">
        <w:rPr>
          <w:rFonts w:ascii="Arial" w:hAnsi="Arial" w:cs="Arial"/>
          <w:sz w:val="22"/>
          <w:szCs w:val="22"/>
        </w:rPr>
        <w:t>, 7: 12–13.</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2004b</w:t>
      </w:r>
      <w:r w:rsidR="007626EF" w:rsidRPr="004836C2">
        <w:rPr>
          <w:rFonts w:ascii="Arial" w:hAnsi="Arial" w:cs="Arial"/>
          <w:sz w:val="22"/>
          <w:szCs w:val="22"/>
        </w:rPr>
        <w:t>)</w:t>
      </w:r>
      <w:r w:rsidRPr="004836C2">
        <w:rPr>
          <w:rFonts w:ascii="Arial" w:hAnsi="Arial" w:cs="Arial"/>
          <w:sz w:val="22"/>
          <w:szCs w:val="22"/>
        </w:rPr>
        <w:t xml:space="preserve"> Avrupa Konseyi 2005-Eğitim Yoluyla Avrupa Yurttaşlık Yılı Projesi, </w:t>
      </w:r>
      <w:r w:rsidRPr="004836C2">
        <w:rPr>
          <w:rFonts w:ascii="Arial" w:hAnsi="Arial" w:cs="Arial"/>
          <w:b/>
          <w:bCs/>
          <w:sz w:val="22"/>
          <w:szCs w:val="22"/>
        </w:rPr>
        <w:t>Çoluk Çocuk Dergisi</w:t>
      </w:r>
      <w:r w:rsidRPr="004836C2">
        <w:rPr>
          <w:rFonts w:ascii="Arial" w:hAnsi="Arial" w:cs="Arial"/>
          <w:sz w:val="22"/>
          <w:szCs w:val="22"/>
        </w:rPr>
        <w:t>, 44: 37.</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2005</w:t>
      </w:r>
      <w:r w:rsidR="007626EF" w:rsidRPr="004836C2">
        <w:rPr>
          <w:rFonts w:ascii="Arial" w:hAnsi="Arial" w:cs="Arial"/>
          <w:sz w:val="22"/>
          <w:szCs w:val="22"/>
        </w:rPr>
        <w:t>)</w:t>
      </w:r>
      <w:r w:rsidRPr="004836C2">
        <w:rPr>
          <w:rFonts w:ascii="Arial" w:hAnsi="Arial" w:cs="Arial"/>
          <w:sz w:val="22"/>
          <w:szCs w:val="22"/>
        </w:rPr>
        <w:t xml:space="preserve"> Okul Yönetiminde Demokrasi, </w:t>
      </w:r>
      <w:r w:rsidRPr="004836C2">
        <w:rPr>
          <w:rFonts w:ascii="Arial" w:hAnsi="Arial" w:cs="Arial"/>
          <w:b/>
          <w:bCs/>
          <w:sz w:val="22"/>
          <w:szCs w:val="22"/>
        </w:rPr>
        <w:t>Çankaya Eğitim Dergisi</w:t>
      </w:r>
      <w:r w:rsidRPr="004836C2">
        <w:rPr>
          <w:rFonts w:ascii="Arial" w:hAnsi="Arial" w:cs="Arial"/>
          <w:sz w:val="22"/>
          <w:szCs w:val="22"/>
        </w:rPr>
        <w:t>, 1:</w:t>
      </w:r>
      <w:r w:rsidR="00423BE9" w:rsidRPr="004836C2">
        <w:rPr>
          <w:rFonts w:ascii="Arial" w:hAnsi="Arial" w:cs="Arial"/>
          <w:sz w:val="22"/>
          <w:szCs w:val="22"/>
        </w:rPr>
        <w:t xml:space="preserve"> 14–15</w:t>
      </w:r>
      <w:r w:rsidRPr="004836C2">
        <w:rPr>
          <w:rFonts w:ascii="Arial" w:hAnsi="Arial" w:cs="Arial"/>
          <w:sz w:val="22"/>
          <w:szCs w:val="22"/>
        </w:rPr>
        <w:t>.</w:t>
      </w:r>
    </w:p>
    <w:p w:rsidR="00B82491" w:rsidRPr="004836C2" w:rsidRDefault="00B82491"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(2012) Çocuk Haklarına Genel Bir Bakış, </w:t>
      </w:r>
      <w:r w:rsidRPr="004836C2">
        <w:rPr>
          <w:rFonts w:ascii="Arial" w:hAnsi="Arial" w:cs="Arial"/>
          <w:b/>
          <w:sz w:val="22"/>
          <w:szCs w:val="22"/>
        </w:rPr>
        <w:t>Eğitimci Öğretmen Dergisi</w:t>
      </w:r>
      <w:r w:rsidRPr="004836C2">
        <w:rPr>
          <w:rFonts w:ascii="Arial" w:hAnsi="Arial" w:cs="Arial"/>
          <w:sz w:val="22"/>
          <w:szCs w:val="22"/>
        </w:rPr>
        <w:t>, 15, 33-36.</w:t>
      </w:r>
    </w:p>
    <w:p w:rsidR="00E35BF5" w:rsidRPr="004836C2" w:rsidRDefault="00E35BF5"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 (2013) Türkiye’de İnsan Hakları ve Demokrasi Eğitimin</w:t>
      </w:r>
      <w:r w:rsidR="001575E5" w:rsidRPr="004836C2">
        <w:rPr>
          <w:rFonts w:ascii="Arial" w:hAnsi="Arial" w:cs="Arial"/>
          <w:sz w:val="22"/>
          <w:szCs w:val="22"/>
        </w:rPr>
        <w:t>in Gelişme Serüveni ve Bugünkü D</w:t>
      </w:r>
      <w:r w:rsidRPr="004836C2">
        <w:rPr>
          <w:rFonts w:ascii="Arial" w:hAnsi="Arial" w:cs="Arial"/>
          <w:sz w:val="22"/>
          <w:szCs w:val="22"/>
        </w:rPr>
        <w:t xml:space="preserve">urumu, </w:t>
      </w:r>
      <w:r w:rsidRPr="004836C2">
        <w:rPr>
          <w:rFonts w:ascii="Arial" w:hAnsi="Arial" w:cs="Arial"/>
          <w:b/>
          <w:sz w:val="22"/>
          <w:szCs w:val="22"/>
        </w:rPr>
        <w:t>Eğitimci Öğretmen Dergisi</w:t>
      </w:r>
      <w:r w:rsidRPr="004836C2">
        <w:rPr>
          <w:rFonts w:ascii="Arial" w:hAnsi="Arial" w:cs="Arial"/>
          <w:sz w:val="22"/>
          <w:szCs w:val="22"/>
        </w:rPr>
        <w:t>, 19, 58-61.</w:t>
      </w:r>
    </w:p>
    <w:p w:rsidR="00744648" w:rsidRDefault="0003072A"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w:t>
      </w:r>
      <w:r w:rsidR="004B4D2E" w:rsidRPr="004836C2">
        <w:rPr>
          <w:rFonts w:ascii="Arial" w:hAnsi="Arial" w:cs="Arial"/>
          <w:sz w:val="22"/>
          <w:szCs w:val="22"/>
        </w:rPr>
        <w:t>e</w:t>
      </w:r>
      <w:r w:rsidRPr="004836C2">
        <w:rPr>
          <w:rFonts w:ascii="Arial" w:hAnsi="Arial" w:cs="Arial"/>
          <w:sz w:val="22"/>
          <w:szCs w:val="22"/>
        </w:rPr>
        <w:t xml:space="preserve">kci, Y. (2014) Çocuk Haklarına Genel Bir Bakış, </w:t>
      </w:r>
      <w:r w:rsidRPr="004836C2">
        <w:rPr>
          <w:rFonts w:ascii="Arial" w:hAnsi="Arial" w:cs="Arial"/>
          <w:b/>
          <w:sz w:val="22"/>
          <w:szCs w:val="22"/>
        </w:rPr>
        <w:t>Öğretmen Dünyası</w:t>
      </w:r>
      <w:r w:rsidRPr="004836C2">
        <w:rPr>
          <w:rFonts w:ascii="Arial" w:hAnsi="Arial" w:cs="Arial"/>
          <w:sz w:val="22"/>
          <w:szCs w:val="22"/>
        </w:rPr>
        <w:t>, 412, 15-17.</w:t>
      </w:r>
    </w:p>
    <w:p w:rsidR="00512BC2" w:rsidRDefault="00512BC2" w:rsidP="00512BC2">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Pr>
          <w:rFonts w:ascii="Arial" w:hAnsi="Arial" w:cs="Arial"/>
          <w:sz w:val="22"/>
          <w:szCs w:val="22"/>
        </w:rPr>
        <w:t xml:space="preserve"> ve Koç-Başaran, Y. </w:t>
      </w:r>
      <w:r w:rsidRPr="004836C2">
        <w:rPr>
          <w:rFonts w:ascii="Arial" w:hAnsi="Arial" w:cs="Arial"/>
          <w:sz w:val="22"/>
          <w:szCs w:val="22"/>
        </w:rPr>
        <w:t>(201</w:t>
      </w:r>
      <w:r>
        <w:rPr>
          <w:rFonts w:ascii="Arial" w:hAnsi="Arial" w:cs="Arial"/>
          <w:sz w:val="22"/>
          <w:szCs w:val="22"/>
        </w:rPr>
        <w:t>6</w:t>
      </w:r>
      <w:r w:rsidRPr="004836C2">
        <w:rPr>
          <w:rFonts w:ascii="Arial" w:hAnsi="Arial" w:cs="Arial"/>
          <w:sz w:val="22"/>
          <w:szCs w:val="22"/>
        </w:rPr>
        <w:t xml:space="preserve">) </w:t>
      </w:r>
      <w:r>
        <w:rPr>
          <w:rFonts w:ascii="Arial" w:hAnsi="Arial" w:cs="Arial"/>
          <w:sz w:val="22"/>
          <w:szCs w:val="22"/>
        </w:rPr>
        <w:t>Okul Yöneticilerinin Karşılaştığı Hukuksal Sorunlar</w:t>
      </w:r>
      <w:r w:rsidRPr="004836C2">
        <w:rPr>
          <w:rFonts w:ascii="Arial" w:hAnsi="Arial" w:cs="Arial"/>
          <w:sz w:val="22"/>
          <w:szCs w:val="22"/>
        </w:rPr>
        <w:t xml:space="preserve">, </w:t>
      </w:r>
      <w:r w:rsidRPr="004836C2">
        <w:rPr>
          <w:rFonts w:ascii="Arial" w:hAnsi="Arial" w:cs="Arial"/>
          <w:b/>
          <w:sz w:val="22"/>
          <w:szCs w:val="22"/>
        </w:rPr>
        <w:t>Öğretmen Dünyası</w:t>
      </w:r>
      <w:r w:rsidRPr="004836C2">
        <w:rPr>
          <w:rFonts w:ascii="Arial" w:hAnsi="Arial" w:cs="Arial"/>
          <w:sz w:val="22"/>
          <w:szCs w:val="22"/>
        </w:rPr>
        <w:t>, 4</w:t>
      </w:r>
      <w:r>
        <w:rPr>
          <w:rFonts w:ascii="Arial" w:hAnsi="Arial" w:cs="Arial"/>
          <w:sz w:val="22"/>
          <w:szCs w:val="22"/>
        </w:rPr>
        <w:t>44</w:t>
      </w:r>
      <w:r w:rsidRPr="004836C2">
        <w:rPr>
          <w:rFonts w:ascii="Arial" w:hAnsi="Arial" w:cs="Arial"/>
          <w:sz w:val="22"/>
          <w:szCs w:val="22"/>
        </w:rPr>
        <w:t xml:space="preserve">, </w:t>
      </w:r>
      <w:r>
        <w:rPr>
          <w:rFonts w:ascii="Arial" w:hAnsi="Arial" w:cs="Arial"/>
          <w:sz w:val="22"/>
          <w:szCs w:val="22"/>
        </w:rPr>
        <w:t>24-26</w:t>
      </w:r>
      <w:r w:rsidRPr="004836C2">
        <w:rPr>
          <w:rFonts w:ascii="Arial" w:hAnsi="Arial" w:cs="Arial"/>
          <w:sz w:val="22"/>
          <w:szCs w:val="22"/>
        </w:rPr>
        <w:t>.</w:t>
      </w:r>
    </w:p>
    <w:p w:rsidR="00512BC2" w:rsidRPr="004836C2" w:rsidRDefault="00512BC2" w:rsidP="00512BC2">
      <w:pPr>
        <w:tabs>
          <w:tab w:val="left" w:pos="284"/>
        </w:tabs>
        <w:ind w:left="284" w:right="74"/>
        <w:jc w:val="both"/>
        <w:rPr>
          <w:rFonts w:ascii="Arial" w:hAnsi="Arial" w:cs="Arial"/>
          <w:sz w:val="22"/>
          <w:szCs w:val="22"/>
        </w:rPr>
      </w:pPr>
    </w:p>
    <w:p w:rsidR="002C13D2" w:rsidRPr="004836C2" w:rsidRDefault="002C13D2" w:rsidP="002515AD">
      <w:pPr>
        <w:tabs>
          <w:tab w:val="left" w:pos="284"/>
        </w:tabs>
        <w:ind w:left="284" w:right="71"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D.  MAKALE ÇEV</w:t>
      </w:r>
      <w:r w:rsidR="00F73FA0" w:rsidRPr="004836C2">
        <w:rPr>
          <w:rFonts w:ascii="Arial" w:hAnsi="Arial" w:cs="Arial"/>
          <w:b/>
          <w:sz w:val="22"/>
          <w:szCs w:val="22"/>
        </w:rPr>
        <w:t>İ</w:t>
      </w:r>
      <w:r w:rsidRPr="004836C2">
        <w:rPr>
          <w:rFonts w:ascii="Arial" w:hAnsi="Arial" w:cs="Arial"/>
          <w:b/>
          <w:sz w:val="22"/>
          <w:szCs w:val="22"/>
        </w:rPr>
        <w:t>R</w:t>
      </w:r>
      <w:r w:rsidR="009A47DF" w:rsidRPr="004836C2">
        <w:rPr>
          <w:rFonts w:ascii="Arial" w:hAnsi="Arial" w:cs="Arial"/>
          <w:b/>
          <w:sz w:val="22"/>
          <w:szCs w:val="22"/>
        </w:rPr>
        <w:t>İ</w:t>
      </w:r>
      <w:r w:rsidRPr="004836C2">
        <w:rPr>
          <w:rFonts w:ascii="Arial" w:hAnsi="Arial" w:cs="Arial"/>
          <w:b/>
          <w:sz w:val="22"/>
          <w:szCs w:val="22"/>
        </w:rPr>
        <w:t>LER</w:t>
      </w:r>
      <w:r w:rsidR="009A47DF" w:rsidRPr="004836C2">
        <w:rPr>
          <w:rFonts w:ascii="Arial" w:hAnsi="Arial" w:cs="Arial"/>
          <w:b/>
          <w:sz w:val="22"/>
          <w:szCs w:val="22"/>
        </w:rPr>
        <w:t>İ</w:t>
      </w:r>
    </w:p>
    <w:p w:rsidR="002C13D2" w:rsidRPr="004836C2" w:rsidRDefault="00777B71" w:rsidP="002515AD">
      <w:pPr>
        <w:numPr>
          <w:ilvl w:val="0"/>
          <w:numId w:val="15"/>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1999</w:t>
      </w:r>
      <w:r w:rsidR="007626EF" w:rsidRPr="004836C2">
        <w:rPr>
          <w:rFonts w:ascii="Arial" w:hAnsi="Arial" w:cs="Arial"/>
          <w:sz w:val="22"/>
          <w:szCs w:val="22"/>
        </w:rPr>
        <w:t>)</w:t>
      </w:r>
      <w:r w:rsidR="002C13D2" w:rsidRPr="004836C2">
        <w:rPr>
          <w:rFonts w:ascii="Arial" w:hAnsi="Arial" w:cs="Arial"/>
          <w:sz w:val="22"/>
          <w:szCs w:val="22"/>
        </w:rPr>
        <w:t xml:space="preserve"> İlköğretimde İnsan Hakları,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32(</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227–237</w:t>
      </w:r>
      <w:r w:rsidR="002C13D2"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E. TÜRKÇE KİTAPLAR</w:t>
      </w:r>
    </w:p>
    <w:p w:rsidR="002C13D2" w:rsidRPr="004836C2" w:rsidRDefault="002C13D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İnsan Hakları Eğitimi</w:t>
      </w:r>
      <w:r w:rsidRPr="004836C2">
        <w:rPr>
          <w:rFonts w:ascii="Arial" w:hAnsi="Arial" w:cs="Arial"/>
          <w:sz w:val="22"/>
          <w:szCs w:val="22"/>
        </w:rPr>
        <w:t>, Ankara: Anı Yayıncılık, 191 s.</w:t>
      </w:r>
    </w:p>
    <w:p w:rsidR="002C13D2" w:rsidRPr="004836C2" w:rsidRDefault="00813E9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Türkiye’de Eğitim Yönetimi Alanının Sözlü Tarihi: Öncü Akademisyenler</w:t>
      </w:r>
      <w:r w:rsidR="002C13D2" w:rsidRPr="004836C2">
        <w:rPr>
          <w:rFonts w:ascii="Arial" w:hAnsi="Arial" w:cs="Arial"/>
          <w:sz w:val="22"/>
          <w:szCs w:val="22"/>
        </w:rPr>
        <w:t xml:space="preserve">, Ankara: PegemA Yayıncılık, 242 s. </w:t>
      </w:r>
    </w:p>
    <w:p w:rsidR="002C13D2" w:rsidRPr="004836C2" w:rsidRDefault="00F45D7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2008</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Eğitimciler İçin İnsan Hakları ve Vatandaşlık</w:t>
      </w:r>
      <w:r w:rsidR="002C13D2" w:rsidRPr="004836C2">
        <w:rPr>
          <w:rFonts w:ascii="Arial" w:hAnsi="Arial" w:cs="Arial"/>
          <w:sz w:val="22"/>
          <w:szCs w:val="22"/>
        </w:rPr>
        <w:t>, Ankara: Ekinoks Yayınevi, 364 s.</w:t>
      </w:r>
    </w:p>
    <w:p w:rsidR="00374482" w:rsidRPr="004836C2" w:rsidRDefault="0037448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812AC6" w:rsidRPr="004836C2">
        <w:rPr>
          <w:rFonts w:ascii="Arial" w:hAnsi="Arial" w:cs="Arial"/>
          <w:sz w:val="22"/>
          <w:szCs w:val="22"/>
        </w:rPr>
        <w:t>v</w:t>
      </w:r>
      <w:r w:rsidRPr="004836C2">
        <w:rPr>
          <w:rFonts w:ascii="Arial" w:hAnsi="Arial" w:cs="Arial"/>
          <w:sz w:val="22"/>
          <w:szCs w:val="22"/>
        </w:rPr>
        <w:t xml:space="preserve">e Aslan, C. (2011) </w:t>
      </w:r>
      <w:r w:rsidRPr="004836C2">
        <w:rPr>
          <w:rFonts w:ascii="Arial" w:hAnsi="Arial" w:cs="Arial"/>
          <w:b/>
          <w:sz w:val="22"/>
          <w:szCs w:val="22"/>
        </w:rPr>
        <w:t>Okulöncesi Döneme Seslenen Kitaplarda Çocuk Hakları</w:t>
      </w:r>
      <w:r w:rsidRPr="004836C2">
        <w:rPr>
          <w:rFonts w:ascii="Arial" w:hAnsi="Arial" w:cs="Arial"/>
          <w:sz w:val="22"/>
          <w:szCs w:val="22"/>
        </w:rPr>
        <w:t>, Ankara: Ankara Üni</w:t>
      </w:r>
      <w:r w:rsidR="006733CE" w:rsidRPr="004836C2">
        <w:rPr>
          <w:rFonts w:ascii="Arial" w:hAnsi="Arial" w:cs="Arial"/>
          <w:sz w:val="22"/>
          <w:szCs w:val="22"/>
        </w:rPr>
        <w:t xml:space="preserve">versitesi Basımevi, </w:t>
      </w:r>
      <w:r w:rsidR="0080022D" w:rsidRPr="004836C2">
        <w:rPr>
          <w:rFonts w:ascii="Arial" w:hAnsi="Arial" w:cs="Arial"/>
          <w:sz w:val="22"/>
          <w:szCs w:val="22"/>
        </w:rPr>
        <w:t xml:space="preserve">70 </w:t>
      </w:r>
      <w:r w:rsidR="006733CE" w:rsidRPr="004836C2">
        <w:rPr>
          <w:rFonts w:ascii="Arial" w:hAnsi="Arial" w:cs="Arial"/>
          <w:sz w:val="22"/>
          <w:szCs w:val="22"/>
        </w:rPr>
        <w:t>s.</w:t>
      </w:r>
    </w:p>
    <w:p w:rsidR="002C6807" w:rsidRPr="00A01600" w:rsidRDefault="002C6807"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(2014) </w:t>
      </w:r>
      <w:r w:rsidRPr="004836C2">
        <w:rPr>
          <w:rFonts w:ascii="Arial" w:hAnsi="Arial" w:cs="Arial"/>
          <w:b/>
          <w:sz w:val="22"/>
          <w:szCs w:val="22"/>
        </w:rPr>
        <w:t xml:space="preserve">Eğitimciler İçin İnsan Hakları ve Vatandaşlık </w:t>
      </w:r>
      <w:r w:rsidRPr="004836C2">
        <w:rPr>
          <w:rFonts w:ascii="Arial" w:hAnsi="Arial" w:cs="Arial"/>
          <w:sz w:val="22"/>
          <w:szCs w:val="22"/>
        </w:rPr>
        <w:t xml:space="preserve">(2. </w:t>
      </w:r>
      <w:r w:rsidRPr="00A01600">
        <w:rPr>
          <w:rFonts w:ascii="Arial" w:hAnsi="Arial" w:cs="Arial"/>
          <w:sz w:val="22"/>
          <w:szCs w:val="22"/>
        </w:rPr>
        <w:t>Baskı), Ankara: Siyasal Kitabevi, 296 s.</w:t>
      </w:r>
    </w:p>
    <w:p w:rsidR="005C1255" w:rsidRPr="00A01600" w:rsidRDefault="00A01600" w:rsidP="002515AD">
      <w:pPr>
        <w:pStyle w:val="ListeParagraf"/>
        <w:numPr>
          <w:ilvl w:val="0"/>
          <w:numId w:val="10"/>
        </w:numPr>
        <w:tabs>
          <w:tab w:val="left" w:pos="284"/>
        </w:tabs>
        <w:ind w:left="284" w:hanging="284"/>
        <w:rPr>
          <w:rFonts w:ascii="Arial" w:hAnsi="Arial" w:cs="Arial"/>
          <w:sz w:val="22"/>
          <w:szCs w:val="22"/>
        </w:rPr>
      </w:pPr>
      <w:r w:rsidRPr="00A01600">
        <w:rPr>
          <w:rFonts w:ascii="Arial" w:hAnsi="Arial" w:cs="Arial"/>
          <w:sz w:val="22"/>
          <w:szCs w:val="22"/>
        </w:rPr>
        <w:t>Tavşancıl, E.; Karaman-Kepenekci, Y.; Çokluk, Ö.; Özmen, T.; Kezer, F.; Önal, Ş. (</w:t>
      </w:r>
      <w:r w:rsidR="002360CE" w:rsidRPr="00A01600">
        <w:rPr>
          <w:rFonts w:ascii="Arial" w:hAnsi="Arial" w:cs="Arial"/>
          <w:sz w:val="22"/>
          <w:szCs w:val="22"/>
        </w:rPr>
        <w:t>2014</w:t>
      </w:r>
      <w:r w:rsidRPr="00A01600">
        <w:rPr>
          <w:rFonts w:ascii="Arial" w:hAnsi="Arial" w:cs="Arial"/>
          <w:sz w:val="22"/>
          <w:szCs w:val="22"/>
        </w:rPr>
        <w:t>)</w:t>
      </w:r>
      <w:r w:rsidR="002360CE" w:rsidRPr="00A01600">
        <w:rPr>
          <w:rFonts w:ascii="Arial" w:hAnsi="Arial" w:cs="Arial"/>
          <w:sz w:val="22"/>
          <w:szCs w:val="22"/>
        </w:rPr>
        <w:t xml:space="preserve"> </w:t>
      </w:r>
      <w:r w:rsidRPr="00A01600">
        <w:rPr>
          <w:rFonts w:ascii="Arial" w:hAnsi="Arial" w:cs="Arial"/>
          <w:sz w:val="22"/>
          <w:szCs w:val="22"/>
        </w:rPr>
        <w:t xml:space="preserve">Ankara Üniversitesi </w:t>
      </w:r>
      <w:r w:rsidR="002360CE" w:rsidRPr="00A01600">
        <w:rPr>
          <w:rFonts w:ascii="Arial" w:hAnsi="Arial" w:cs="Arial"/>
          <w:sz w:val="22"/>
          <w:szCs w:val="22"/>
        </w:rPr>
        <w:t>Eğitim Bilimleri Enstitüsü Tez Yazım Yönergesi</w:t>
      </w:r>
      <w:r w:rsidRPr="00A01600">
        <w:rPr>
          <w:rFonts w:ascii="Arial" w:hAnsi="Arial" w:cs="Arial"/>
          <w:sz w:val="22"/>
          <w:szCs w:val="22"/>
        </w:rPr>
        <w:t>, Ankara</w:t>
      </w:r>
    </w:p>
    <w:p w:rsidR="001A422D" w:rsidRPr="00A01600" w:rsidRDefault="001A422D"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 xml:space="preserve">Aslan, C.; Karaman-Kepenekci, Y., Karagül, S. ve Doğan-Güldenoğlu, B.N. (2016) </w:t>
      </w:r>
      <w:r w:rsidRPr="00A01600">
        <w:rPr>
          <w:rFonts w:ascii="Arial" w:hAnsi="Arial" w:cs="Arial"/>
          <w:b/>
          <w:sz w:val="22"/>
          <w:szCs w:val="22"/>
        </w:rPr>
        <w:t xml:space="preserve">Çocuk ve Gençlik Edebiyatında Barış Eğitimi, </w:t>
      </w:r>
      <w:r w:rsidRPr="00A01600">
        <w:rPr>
          <w:rFonts w:ascii="Arial" w:hAnsi="Arial" w:cs="Arial"/>
          <w:sz w:val="22"/>
          <w:szCs w:val="22"/>
        </w:rPr>
        <w:t>Ankara: Ankara Üniversitesi Basımevi, 125 s.</w:t>
      </w:r>
    </w:p>
    <w:p w:rsidR="00F475D4" w:rsidRDefault="00F475D4"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 xml:space="preserve">-Kepenekci, Y. ve Taşkın, P. (2017) </w:t>
      </w:r>
      <w:r w:rsidRPr="00F475D4">
        <w:rPr>
          <w:rFonts w:ascii="Arial" w:hAnsi="Arial" w:cs="Arial"/>
          <w:b/>
          <w:sz w:val="22"/>
          <w:szCs w:val="22"/>
        </w:rPr>
        <w:t>Eğitim Hukuku</w:t>
      </w:r>
      <w:r>
        <w:rPr>
          <w:rFonts w:ascii="Arial" w:hAnsi="Arial" w:cs="Arial"/>
          <w:sz w:val="22"/>
          <w:szCs w:val="22"/>
        </w:rPr>
        <w:t>, Ankara: Siyasal Kitabevi, 264 s.</w:t>
      </w:r>
    </w:p>
    <w:p w:rsidR="009C7E2E" w:rsidRDefault="009C7E2E" w:rsidP="009C7E2E">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-K</w:t>
      </w:r>
      <w:r w:rsidR="005E298E">
        <w:rPr>
          <w:rFonts w:ascii="Arial" w:hAnsi="Arial" w:cs="Arial"/>
          <w:sz w:val="22"/>
          <w:szCs w:val="22"/>
        </w:rPr>
        <w:t>epenekci, Y. ve Taşkın, P. (2018</w:t>
      </w:r>
      <w:r>
        <w:rPr>
          <w:rFonts w:ascii="Arial" w:hAnsi="Arial" w:cs="Arial"/>
          <w:sz w:val="22"/>
          <w:szCs w:val="22"/>
        </w:rPr>
        <w:t xml:space="preserve">) </w:t>
      </w:r>
      <w:r w:rsidRPr="009C7E2E">
        <w:rPr>
          <w:rFonts w:ascii="Arial" w:hAnsi="Arial" w:cs="Arial"/>
          <w:b/>
          <w:sz w:val="22"/>
          <w:szCs w:val="22"/>
        </w:rPr>
        <w:t>Prof. Dr. Emine Akyüz’e Armağan – Akademisyenlikte 50 Yıl</w:t>
      </w:r>
      <w:r>
        <w:rPr>
          <w:rFonts w:ascii="Arial" w:hAnsi="Arial" w:cs="Arial"/>
          <w:sz w:val="22"/>
          <w:szCs w:val="22"/>
        </w:rPr>
        <w:t>, (Editör) Ankara: Pegem Akademi, 745 s.</w:t>
      </w:r>
    </w:p>
    <w:p w:rsidR="009C7E2E" w:rsidRDefault="009C7E2E" w:rsidP="002515AD">
      <w:pPr>
        <w:pStyle w:val="ListeParagraf"/>
        <w:numPr>
          <w:ilvl w:val="0"/>
          <w:numId w:val="10"/>
        </w:numPr>
        <w:tabs>
          <w:tab w:val="left" w:pos="284"/>
        </w:tabs>
        <w:ind w:left="284" w:hanging="284"/>
        <w:jc w:val="both"/>
        <w:rPr>
          <w:rFonts w:ascii="Arial" w:hAnsi="Arial" w:cs="Arial"/>
          <w:sz w:val="22"/>
          <w:szCs w:val="22"/>
        </w:rPr>
      </w:pPr>
    </w:p>
    <w:p w:rsidR="00A01600" w:rsidRDefault="00A01600" w:rsidP="00A01600">
      <w:pPr>
        <w:tabs>
          <w:tab w:val="left" w:pos="284"/>
        </w:tabs>
        <w:jc w:val="both"/>
        <w:rPr>
          <w:rFonts w:ascii="Arial" w:hAnsi="Arial" w:cs="Arial"/>
          <w:sz w:val="22"/>
          <w:szCs w:val="22"/>
        </w:rPr>
      </w:pPr>
    </w:p>
    <w:p w:rsidR="00A01600" w:rsidRPr="00A01600" w:rsidRDefault="00A01600" w:rsidP="00A01600">
      <w:pPr>
        <w:tabs>
          <w:tab w:val="left" w:pos="284"/>
        </w:tabs>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F. TÜRKÇE KİTAP BÖLÜMLERİ</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2003</w:t>
      </w:r>
      <w:r w:rsidR="007626EF" w:rsidRPr="004836C2">
        <w:rPr>
          <w:rFonts w:ascii="Arial" w:hAnsi="Arial" w:cs="Arial"/>
          <w:sz w:val="22"/>
          <w:szCs w:val="22"/>
        </w:rPr>
        <w:t>)</w:t>
      </w:r>
      <w:r w:rsidR="002C13D2" w:rsidRPr="004836C2">
        <w:rPr>
          <w:rFonts w:ascii="Arial" w:hAnsi="Arial" w:cs="Arial"/>
          <w:sz w:val="22"/>
          <w:szCs w:val="22"/>
        </w:rPr>
        <w:t xml:space="preserve"> Hukuk ve Öğretmenlik Mesleği, </w:t>
      </w:r>
      <w:r w:rsidR="002C13D2" w:rsidRPr="004836C2">
        <w:rPr>
          <w:rFonts w:ascii="Arial" w:hAnsi="Arial" w:cs="Arial"/>
          <w:b/>
          <w:bCs/>
          <w:sz w:val="22"/>
          <w:szCs w:val="22"/>
        </w:rPr>
        <w:t>Öğretmenlik Mesleğine Giriş-Alternatif Yaklaşım</w:t>
      </w:r>
      <w:r w:rsidR="002C13D2" w:rsidRPr="004836C2">
        <w:rPr>
          <w:rFonts w:ascii="Arial" w:hAnsi="Arial" w:cs="Arial"/>
          <w:sz w:val="22"/>
          <w:szCs w:val="22"/>
        </w:rPr>
        <w:t xml:space="preserve"> (Editör: </w:t>
      </w:r>
      <w:r w:rsidR="00423BE9" w:rsidRPr="004836C2">
        <w:rPr>
          <w:rFonts w:ascii="Arial" w:hAnsi="Arial" w:cs="Arial"/>
          <w:sz w:val="22"/>
          <w:szCs w:val="22"/>
        </w:rPr>
        <w:t>M.D. Karslı</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179–204</w:t>
      </w:r>
      <w:r w:rsidR="002C13D2" w:rsidRPr="004836C2">
        <w:rPr>
          <w:rFonts w:ascii="Arial" w:hAnsi="Arial" w:cs="Arial"/>
          <w:sz w:val="22"/>
          <w:szCs w:val="22"/>
        </w:rPr>
        <w:t>.</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2004</w:t>
      </w:r>
      <w:r w:rsidR="007626EF" w:rsidRPr="004836C2">
        <w:rPr>
          <w:rFonts w:ascii="Arial" w:hAnsi="Arial" w:cs="Arial"/>
          <w:sz w:val="22"/>
          <w:szCs w:val="22"/>
        </w:rPr>
        <w:t>)</w:t>
      </w:r>
      <w:r w:rsidR="002C13D2" w:rsidRPr="004836C2">
        <w:rPr>
          <w:rFonts w:ascii="Arial" w:hAnsi="Arial" w:cs="Arial"/>
          <w:sz w:val="22"/>
          <w:szCs w:val="22"/>
        </w:rPr>
        <w:t xml:space="preserve"> Yönetim Hukuku, </w:t>
      </w:r>
      <w:r w:rsidR="002C13D2" w:rsidRPr="004836C2">
        <w:rPr>
          <w:rFonts w:ascii="Arial" w:hAnsi="Arial" w:cs="Arial"/>
          <w:b/>
          <w:bCs/>
          <w:sz w:val="22"/>
          <w:szCs w:val="22"/>
        </w:rPr>
        <w:t>Eğitim Kurumları Yönetici Adayları Seçme Sınavlarına Hazırlık ve Yetiştirme El Kitabı</w:t>
      </w:r>
      <w:r w:rsidR="002C13D2" w:rsidRPr="004836C2">
        <w:rPr>
          <w:rFonts w:ascii="Arial" w:hAnsi="Arial" w:cs="Arial"/>
          <w:sz w:val="22"/>
          <w:szCs w:val="22"/>
        </w:rPr>
        <w:t xml:space="preserve"> (Editör: Y. Özden), Ankara: PegemA Yayıncılık, </w:t>
      </w:r>
      <w:r w:rsidR="00423BE9" w:rsidRPr="004836C2">
        <w:rPr>
          <w:rFonts w:ascii="Arial" w:hAnsi="Arial" w:cs="Arial"/>
          <w:sz w:val="22"/>
          <w:szCs w:val="22"/>
        </w:rPr>
        <w:t>47–75</w:t>
      </w:r>
      <w:r w:rsidR="002C13D2" w:rsidRPr="004836C2">
        <w:rPr>
          <w:rFonts w:ascii="Arial" w:hAnsi="Arial" w:cs="Arial"/>
          <w:sz w:val="22"/>
          <w:szCs w:val="22"/>
        </w:rPr>
        <w:t>.</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2005</w:t>
      </w:r>
      <w:r w:rsidR="007626EF" w:rsidRPr="004836C2">
        <w:rPr>
          <w:rFonts w:ascii="Arial" w:hAnsi="Arial" w:cs="Arial"/>
          <w:sz w:val="22"/>
          <w:szCs w:val="22"/>
        </w:rPr>
        <w:t>)</w:t>
      </w:r>
      <w:r w:rsidR="002C13D2" w:rsidRPr="004836C2">
        <w:rPr>
          <w:rFonts w:ascii="Arial" w:hAnsi="Arial" w:cs="Arial"/>
          <w:sz w:val="22"/>
          <w:szCs w:val="22"/>
        </w:rPr>
        <w:t xml:space="preserve"> Öğretmenler İçin İnsan Hakları, </w:t>
      </w:r>
      <w:r w:rsidR="002C13D2" w:rsidRPr="004836C2">
        <w:rPr>
          <w:rFonts w:ascii="Arial" w:hAnsi="Arial" w:cs="Arial"/>
          <w:b/>
          <w:bCs/>
          <w:sz w:val="22"/>
          <w:szCs w:val="22"/>
        </w:rPr>
        <w:t>Uzman Öğretmenlik Başöğretmenlik Sınavlarına Hazırlık Klavuzu</w:t>
      </w:r>
      <w:r w:rsidR="002C13D2" w:rsidRPr="004836C2">
        <w:rPr>
          <w:rFonts w:ascii="Arial" w:hAnsi="Arial" w:cs="Arial"/>
          <w:bCs/>
          <w:sz w:val="22"/>
          <w:szCs w:val="22"/>
        </w:rPr>
        <w:t>,</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693–706</w:t>
      </w:r>
      <w:r w:rsidR="002C13D2" w:rsidRPr="004836C2">
        <w:rPr>
          <w:rFonts w:ascii="Arial" w:hAnsi="Arial" w:cs="Arial"/>
          <w:sz w:val="22"/>
          <w:szCs w:val="22"/>
        </w:rPr>
        <w:t>.</w:t>
      </w:r>
    </w:p>
    <w:p w:rsidR="00FC7058" w:rsidRPr="004836C2" w:rsidRDefault="001F7C70"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ve Akyüz, E. (2005) Suça Yönelen Çocuğun Hakları, </w:t>
      </w:r>
      <w:r w:rsidRPr="004836C2">
        <w:rPr>
          <w:rFonts w:ascii="Arial" w:hAnsi="Arial" w:cs="Arial"/>
          <w:b/>
          <w:sz w:val="22"/>
          <w:szCs w:val="22"/>
        </w:rPr>
        <w:t>Gözetim Görevlileri Eğitim Programı</w:t>
      </w:r>
      <w:r w:rsidRPr="004836C2">
        <w:rPr>
          <w:rFonts w:ascii="Arial" w:hAnsi="Arial" w:cs="Arial"/>
          <w:sz w:val="22"/>
          <w:szCs w:val="22"/>
        </w:rPr>
        <w:t xml:space="preserve"> (Editörler: S. Uluğtekin, D. Kucur, E. Kırımsoy, Y. Çavdat ve N. Yemiş), Ankara: ANKÜSEM Yayınları, 23–47.</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lastRenderedPageBreak/>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2006</w:t>
      </w:r>
      <w:r w:rsidR="007626EF" w:rsidRPr="004836C2">
        <w:rPr>
          <w:rFonts w:ascii="Arial" w:hAnsi="Arial" w:cs="Arial"/>
          <w:sz w:val="22"/>
          <w:szCs w:val="22"/>
        </w:rPr>
        <w:t>)</w:t>
      </w:r>
      <w:r w:rsidR="002C13D2" w:rsidRPr="004836C2">
        <w:rPr>
          <w:rFonts w:ascii="Arial" w:hAnsi="Arial" w:cs="Arial"/>
          <w:sz w:val="22"/>
          <w:szCs w:val="22"/>
        </w:rPr>
        <w:t xml:space="preserve"> Türkiye’de Eğitim Hukuku, </w:t>
      </w:r>
      <w:r w:rsidR="002C13D2" w:rsidRPr="004836C2">
        <w:rPr>
          <w:rFonts w:ascii="Arial" w:hAnsi="Arial" w:cs="Arial"/>
          <w:b/>
          <w:bCs/>
          <w:sz w:val="22"/>
          <w:szCs w:val="22"/>
        </w:rPr>
        <w:t>Türkiye’de Eğitim Bilimleri: Bir Bilanço Denemesi</w:t>
      </w:r>
      <w:r w:rsidR="002C13D2" w:rsidRPr="004836C2">
        <w:rPr>
          <w:rFonts w:ascii="Arial" w:hAnsi="Arial" w:cs="Arial"/>
          <w:sz w:val="22"/>
          <w:szCs w:val="22"/>
        </w:rPr>
        <w:t xml:space="preserve"> (Editör: M. Hesapçıoğlu), Ankara: Nobel Yayın Dağıtım, </w:t>
      </w:r>
      <w:r w:rsidR="00423BE9" w:rsidRPr="004836C2">
        <w:rPr>
          <w:rFonts w:ascii="Arial" w:hAnsi="Arial" w:cs="Arial"/>
          <w:sz w:val="22"/>
          <w:szCs w:val="22"/>
        </w:rPr>
        <w:t>297–313</w:t>
      </w:r>
      <w:r w:rsidR="002C13D2" w:rsidRPr="004836C2">
        <w:rPr>
          <w:rFonts w:ascii="Arial" w:hAnsi="Arial" w:cs="Arial"/>
          <w:sz w:val="22"/>
          <w:szCs w:val="22"/>
        </w:rPr>
        <w:t xml:space="preserve">. </w:t>
      </w:r>
    </w:p>
    <w:p w:rsidR="002C13D2" w:rsidRPr="004836C2" w:rsidRDefault="00B15497"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Amerika Birleşik Devletleri’nde Lisansüstü Öğretim Sistemi, </w:t>
      </w:r>
      <w:r w:rsidR="002C13D2" w:rsidRPr="004836C2">
        <w:rPr>
          <w:rFonts w:ascii="Arial" w:hAnsi="Arial" w:cs="Arial"/>
          <w:b/>
          <w:bCs/>
          <w:sz w:val="22"/>
          <w:szCs w:val="22"/>
        </w:rPr>
        <w:t>Bazı Ülkelerin Lisansüstü Öğretim Sistemleri</w:t>
      </w:r>
      <w:r w:rsidR="002C13D2" w:rsidRPr="004836C2">
        <w:rPr>
          <w:rFonts w:ascii="Arial" w:hAnsi="Arial" w:cs="Arial"/>
          <w:sz w:val="22"/>
          <w:szCs w:val="22"/>
        </w:rPr>
        <w:t xml:space="preserve">. (Editör: K. Karakütük), Ankara: Ankara Üniversitesi Eğitim Bilimleri Fakültesi, Yayın No: 202, 1–19. </w:t>
      </w:r>
    </w:p>
    <w:p w:rsidR="002E1A21" w:rsidRPr="004836C2" w:rsidRDefault="002E1A2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(2010) Eğitimin Hukuki Temelleri, </w:t>
      </w:r>
      <w:r w:rsidRPr="004836C2">
        <w:rPr>
          <w:rFonts w:ascii="Arial" w:hAnsi="Arial" w:cs="Arial"/>
          <w:b/>
          <w:sz w:val="22"/>
          <w:szCs w:val="22"/>
        </w:rPr>
        <w:t>Eğitim Bilimine Giriş</w:t>
      </w:r>
      <w:r w:rsidRPr="004836C2">
        <w:rPr>
          <w:rFonts w:ascii="Arial" w:hAnsi="Arial" w:cs="Arial"/>
          <w:sz w:val="22"/>
          <w:szCs w:val="22"/>
        </w:rPr>
        <w:t xml:space="preserve"> (Editör: M. D. Karslı), Ankara: Pegem Akademi, 51-76.</w:t>
      </w:r>
    </w:p>
    <w:p w:rsidR="002E1A21" w:rsidRPr="004836C2" w:rsidRDefault="002E1A21" w:rsidP="002515AD">
      <w:pPr>
        <w:tabs>
          <w:tab w:val="left" w:pos="284"/>
        </w:tabs>
        <w:ind w:left="284" w:right="7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b/>
          <w:sz w:val="22"/>
        </w:rPr>
        <w:t xml:space="preserve">G. </w:t>
      </w:r>
      <w:r w:rsidRPr="004836C2">
        <w:rPr>
          <w:rFonts w:ascii="Arial" w:hAnsi="Arial" w:cs="Arial"/>
          <w:b/>
          <w:sz w:val="22"/>
          <w:szCs w:val="22"/>
        </w:rPr>
        <w:t>KİTAP</w:t>
      </w:r>
      <w:r w:rsidR="006B13B0" w:rsidRPr="004836C2">
        <w:rPr>
          <w:rFonts w:ascii="Arial" w:hAnsi="Arial" w:cs="Arial"/>
          <w:b/>
          <w:sz w:val="22"/>
          <w:szCs w:val="22"/>
        </w:rPr>
        <w:t>/KİTAP</w:t>
      </w:r>
      <w:r w:rsidRPr="004836C2">
        <w:rPr>
          <w:rFonts w:ascii="Arial" w:hAnsi="Arial" w:cs="Arial"/>
          <w:b/>
          <w:sz w:val="22"/>
          <w:szCs w:val="22"/>
        </w:rPr>
        <w:t xml:space="preserve"> BÖLÜMÜ ÇEVİRİLERİ</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Uluslararası Eğitimde Program ve Ders Kitapları Hazırlanması İçin Yönlendirici İlkeler</w:t>
      </w:r>
      <w:r w:rsidRPr="004836C2">
        <w:rPr>
          <w:rFonts w:ascii="Arial" w:hAnsi="Arial" w:cs="Arial"/>
          <w:sz w:val="22"/>
          <w:szCs w:val="22"/>
        </w:rPr>
        <w:t>. Ankara: TİHAK Yayınları, 4.</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2009</w:t>
      </w:r>
      <w:r w:rsidR="007626EF" w:rsidRPr="004836C2">
        <w:rPr>
          <w:rFonts w:ascii="Arial" w:hAnsi="Arial" w:cs="Arial"/>
          <w:sz w:val="22"/>
          <w:szCs w:val="22"/>
        </w:rPr>
        <w:t>)</w:t>
      </w:r>
      <w:r w:rsidRPr="004836C2">
        <w:rPr>
          <w:rFonts w:ascii="Arial" w:hAnsi="Arial" w:cs="Arial"/>
          <w:sz w:val="22"/>
          <w:szCs w:val="22"/>
        </w:rPr>
        <w:t xml:space="preserve"> Hollanda, </w:t>
      </w:r>
      <w:r w:rsidRPr="004836C2">
        <w:rPr>
          <w:rFonts w:ascii="Arial" w:hAnsi="Arial" w:cs="Arial"/>
          <w:b/>
          <w:sz w:val="22"/>
          <w:szCs w:val="22"/>
        </w:rPr>
        <w:t>Avrupa, Asya ve Amerika’da Lisansüstü Öğretim Reformu</w:t>
      </w:r>
      <w:r w:rsidRPr="004836C2">
        <w:rPr>
          <w:rFonts w:ascii="Arial" w:hAnsi="Arial" w:cs="Arial"/>
          <w:sz w:val="22"/>
          <w:szCs w:val="22"/>
        </w:rPr>
        <w:t xml:space="preserve"> (Editör: K. Karakütük), Ankara: PegemA Akademi, </w:t>
      </w:r>
      <w:r w:rsidR="00A7671B" w:rsidRPr="004836C2">
        <w:rPr>
          <w:rFonts w:ascii="Arial" w:hAnsi="Arial" w:cs="Arial"/>
          <w:sz w:val="22"/>
          <w:szCs w:val="22"/>
        </w:rPr>
        <w:t>203–223</w:t>
      </w:r>
      <w:r w:rsidRPr="004836C2">
        <w:rPr>
          <w:rFonts w:ascii="Arial" w:hAnsi="Arial" w:cs="Arial"/>
          <w:sz w:val="22"/>
          <w:szCs w:val="22"/>
        </w:rPr>
        <w:t>.</w:t>
      </w:r>
    </w:p>
    <w:p w:rsidR="00703615" w:rsidRPr="004836C2" w:rsidRDefault="00703615" w:rsidP="002515AD">
      <w:pPr>
        <w:tabs>
          <w:tab w:val="left" w:pos="284"/>
        </w:tabs>
        <w:ind w:left="284" w:hanging="284"/>
        <w:rPr>
          <w:rFonts w:ascii="Arial" w:hAnsi="Arial"/>
          <w:b/>
          <w:sz w:val="22"/>
        </w:rPr>
      </w:pPr>
    </w:p>
    <w:p w:rsidR="00703615" w:rsidRPr="004836C2" w:rsidRDefault="00703615" w:rsidP="002515AD">
      <w:pPr>
        <w:tabs>
          <w:tab w:val="left" w:pos="284"/>
        </w:tabs>
        <w:ind w:left="284" w:hanging="284"/>
        <w:rPr>
          <w:rFonts w:ascii="Arial" w:hAnsi="Arial"/>
          <w:b/>
          <w:sz w:val="22"/>
        </w:rPr>
      </w:pPr>
      <w:r w:rsidRPr="004836C2">
        <w:rPr>
          <w:rFonts w:ascii="Arial" w:hAnsi="Arial"/>
          <w:b/>
          <w:sz w:val="22"/>
        </w:rPr>
        <w:t>H. ULUSLARARASI KONGRE-YAYIMLANMIŞ BİLDİRİLER</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rPr>
        <w:t>Karaman-Kepenekci, Y. (2007)</w:t>
      </w:r>
      <w:r w:rsidRPr="004836C2">
        <w:rPr>
          <w:szCs w:val="22"/>
        </w:rPr>
        <w:t xml:space="preserve"> </w:t>
      </w:r>
      <w:r w:rsidRPr="004836C2">
        <w:rPr>
          <w:b w:val="0"/>
          <w:szCs w:val="22"/>
        </w:rPr>
        <w:t>Effectiveness of Pre-Service Citizenship Education of Elementary School Teachers in Turkey</w:t>
      </w:r>
      <w:r w:rsidRPr="004836C2">
        <w:rPr>
          <w:szCs w:val="22"/>
        </w:rPr>
        <w:t xml:space="preserve">, </w:t>
      </w:r>
      <w:r w:rsidRPr="004836C2">
        <w:rPr>
          <w:bCs w:val="0"/>
          <w:szCs w:val="22"/>
          <w:lang w:val="en-US"/>
        </w:rPr>
        <w:t>South - European and Mediterranean Conference on Citizenship Education</w:t>
      </w:r>
      <w:r w:rsidRPr="004836C2">
        <w:rPr>
          <w:szCs w:val="22"/>
          <w:lang w:val="en-US"/>
        </w:rPr>
        <w:t xml:space="preserve">, </w:t>
      </w:r>
      <w:r w:rsidRPr="004836C2">
        <w:rPr>
          <w:b w:val="0"/>
          <w:szCs w:val="22"/>
          <w:lang w:val="en-US"/>
        </w:rPr>
        <w:t xml:space="preserve">April </w:t>
      </w:r>
      <w:r w:rsidR="00004134" w:rsidRPr="004836C2">
        <w:rPr>
          <w:b w:val="0"/>
          <w:szCs w:val="22"/>
          <w:lang w:val="en-US"/>
        </w:rPr>
        <w:t>13–14</w:t>
      </w:r>
      <w:r w:rsidRPr="004836C2">
        <w:rPr>
          <w:b w:val="0"/>
          <w:szCs w:val="22"/>
          <w:lang w:val="en-US"/>
        </w:rPr>
        <w:t>, 2007, University Of Patras, Greece.</w:t>
      </w:r>
    </w:p>
    <w:p w:rsidR="00703615" w:rsidRPr="004836C2" w:rsidRDefault="00703615" w:rsidP="002515AD">
      <w:pPr>
        <w:numPr>
          <w:ilvl w:val="0"/>
          <w:numId w:val="12"/>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 (2007) Children’s Right to Acquire Information and Be Protected from Injurious Publications in Textbooks,</w:t>
      </w:r>
      <w:r w:rsidRPr="004836C2">
        <w:rPr>
          <w:rFonts w:ascii="Arial" w:hAnsi="Arial" w:cs="Arial"/>
          <w:b/>
          <w:sz w:val="22"/>
          <w:szCs w:val="22"/>
          <w:lang w:val="en-US"/>
        </w:rPr>
        <w:t xml:space="preserve"> 4. International Children and Communication Congress</w:t>
      </w:r>
      <w:r w:rsidRPr="004836C2">
        <w:rPr>
          <w:rFonts w:ascii="Arial" w:hAnsi="Arial" w:cs="Arial"/>
          <w:sz w:val="22"/>
          <w:szCs w:val="22"/>
          <w:lang w:val="en-US"/>
        </w:rPr>
        <w:t xml:space="preserve">, October 22-24, 2007, </w:t>
      </w:r>
      <w:r w:rsidR="00CC6979" w:rsidRPr="004836C2">
        <w:rPr>
          <w:rFonts w:ascii="Arial" w:hAnsi="Arial" w:cs="Arial"/>
          <w:sz w:val="22"/>
          <w:szCs w:val="22"/>
          <w:lang w:val="en-US"/>
        </w:rPr>
        <w:t>I</w:t>
      </w:r>
      <w:r w:rsidR="00B8582B" w:rsidRPr="004836C2">
        <w:rPr>
          <w:rFonts w:ascii="Arial" w:hAnsi="Arial" w:cs="Arial"/>
          <w:sz w:val="22"/>
          <w:szCs w:val="22"/>
          <w:lang w:val="en-US"/>
        </w:rPr>
        <w:t>stanbul</w:t>
      </w:r>
      <w:r w:rsidRPr="004836C2">
        <w:rPr>
          <w:rFonts w:ascii="Arial" w:hAnsi="Arial" w:cs="Arial"/>
          <w:sz w:val="22"/>
          <w:szCs w:val="22"/>
          <w:lang w:val="en-US"/>
        </w:rPr>
        <w:t xml:space="preserve"> University, Faculty of Communication,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ve Aksoy-Gülsen, İ. (2008) An Overview of Human Rights and Citizenship Education in Turkey Since the Establishment of the Turkish Republic, </w:t>
      </w:r>
      <w:r w:rsidRPr="004836C2">
        <w:rPr>
          <w:szCs w:val="22"/>
          <w:lang w:val="en-US"/>
        </w:rPr>
        <w:t>13</w:t>
      </w:r>
      <w:r w:rsidRPr="004836C2">
        <w:rPr>
          <w:szCs w:val="22"/>
          <w:vertAlign w:val="superscript"/>
          <w:lang w:val="en-US"/>
        </w:rPr>
        <w:t>th</w:t>
      </w:r>
      <w:r w:rsidRPr="004836C2">
        <w:rPr>
          <w:szCs w:val="22"/>
          <w:lang w:val="en-US"/>
        </w:rPr>
        <w:t xml:space="preserve"> World Conference in Education</w:t>
      </w:r>
      <w:r w:rsidRPr="004836C2">
        <w:rPr>
          <w:b w:val="0"/>
          <w:szCs w:val="22"/>
          <w:lang w:val="en-US"/>
        </w:rPr>
        <w:t>, September 2-7, 2008, Antalya,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Karaman-Kepenekci, Y. (2009) Türkiye’de Demokratik Yurttaşlık Eğitimi Konusunda Yapılan Çalışmalara Bir Örnek: Avrupa Konseyi “2005-Avrupa Eğitim Yoluyla Yurttaşlık Yılı” Projesi,</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Taşkın, P. ve</w:t>
      </w:r>
      <w:r w:rsidRPr="004836C2">
        <w:rPr>
          <w:szCs w:val="22"/>
          <w:lang w:val="en-US"/>
        </w:rPr>
        <w:t xml:space="preserve"> </w:t>
      </w:r>
      <w:r w:rsidRPr="004836C2">
        <w:rPr>
          <w:b w:val="0"/>
          <w:szCs w:val="22"/>
          <w:lang w:val="en-US"/>
        </w:rPr>
        <w:t>Karaman-Kepenekci, Y. (2009) Demokratik Katılıma Bir Örnek: Çocukların Dernek Kurma Özgürlüğü,</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(2010) Children’s Social Rights in Social Studies Textbooks in Turkish Elementary Education, </w:t>
      </w:r>
      <w:r w:rsidRPr="004836C2">
        <w:rPr>
          <w:szCs w:val="22"/>
          <w:lang w:val="en-US"/>
        </w:rPr>
        <w:t>World Conference on Educational Sciences</w:t>
      </w:r>
      <w:r w:rsidRPr="004836C2">
        <w:rPr>
          <w:b w:val="0"/>
          <w:szCs w:val="22"/>
          <w:lang w:val="en-US"/>
        </w:rPr>
        <w:t xml:space="preserve">, </w:t>
      </w:r>
      <w:r w:rsidRPr="004836C2">
        <w:rPr>
          <w:szCs w:val="22"/>
          <w:lang w:val="en-US"/>
        </w:rPr>
        <w:t>Procedia,</w:t>
      </w:r>
      <w:r w:rsidRPr="004836C2">
        <w:rPr>
          <w:b w:val="0"/>
          <w:szCs w:val="22"/>
          <w:lang w:val="en-US"/>
        </w:rPr>
        <w:t xml:space="preserve"> February 4-8, 2010, Bahçeşehir University, İstanbul, Turkey.</w:t>
      </w:r>
    </w:p>
    <w:p w:rsidR="00703615" w:rsidRPr="004836C2" w:rsidRDefault="00703615" w:rsidP="002515AD">
      <w:pPr>
        <w:tabs>
          <w:tab w:val="left" w:pos="284"/>
        </w:tabs>
        <w:ind w:left="284" w:hanging="284"/>
        <w:rPr>
          <w:rFonts w:ascii="Arial" w:hAnsi="Arial" w:cs="Arial"/>
          <w:b/>
          <w:sz w:val="22"/>
          <w:szCs w:val="22"/>
        </w:rPr>
      </w:pPr>
    </w:p>
    <w:p w:rsidR="001F2645" w:rsidRPr="004836C2" w:rsidRDefault="001F2645" w:rsidP="002515AD">
      <w:pPr>
        <w:tabs>
          <w:tab w:val="left" w:pos="284"/>
        </w:tabs>
        <w:ind w:left="284" w:hanging="284"/>
        <w:rPr>
          <w:rFonts w:ascii="Arial" w:hAnsi="Arial"/>
          <w:b/>
          <w:sz w:val="22"/>
        </w:rPr>
      </w:pPr>
      <w:r w:rsidRPr="004836C2">
        <w:rPr>
          <w:rFonts w:ascii="Arial" w:hAnsi="Arial"/>
          <w:b/>
          <w:sz w:val="22"/>
        </w:rPr>
        <w:t>I. ULUSLARARASI KONGRE</w:t>
      </w:r>
      <w:r w:rsidR="009C584B" w:rsidRPr="004836C2">
        <w:rPr>
          <w:rFonts w:ascii="Arial" w:hAnsi="Arial"/>
          <w:b/>
          <w:sz w:val="22"/>
        </w:rPr>
        <w:t>/TOPLANTI</w:t>
      </w:r>
      <w:r w:rsidRPr="004836C2">
        <w:rPr>
          <w:rFonts w:ascii="Arial" w:hAnsi="Arial"/>
          <w:b/>
          <w:sz w:val="22"/>
        </w:rPr>
        <w:t>-YAYIMLANMAMIŞ BİLDİRİLER</w:t>
      </w:r>
    </w:p>
    <w:p w:rsidR="001F2645" w:rsidRPr="004836C2" w:rsidRDefault="001F2645"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(2011) Training in Law of Elementary School Principals in Turkey, </w:t>
      </w:r>
      <w:r w:rsidRPr="004836C2">
        <w:rPr>
          <w:szCs w:val="22"/>
          <w:lang w:val="en-US"/>
        </w:rPr>
        <w:t>European Conference on Educational Research (ECER)</w:t>
      </w:r>
      <w:r w:rsidRPr="004836C2">
        <w:rPr>
          <w:b w:val="0"/>
          <w:szCs w:val="22"/>
          <w:lang w:val="en-US"/>
        </w:rPr>
        <w:t>, September 12-16, 2011, Berlin, Germany.</w:t>
      </w:r>
    </w:p>
    <w:p w:rsidR="009C584B" w:rsidRPr="004836C2" w:rsidRDefault="009C584B" w:rsidP="002515AD">
      <w:pPr>
        <w:numPr>
          <w:ilvl w:val="0"/>
          <w:numId w:val="41"/>
        </w:numPr>
        <w:tabs>
          <w:tab w:val="left" w:pos="284"/>
        </w:tabs>
        <w:ind w:left="284" w:hanging="284"/>
        <w:jc w:val="both"/>
        <w:rPr>
          <w:rFonts w:ascii="Arial" w:hAnsi="Arial" w:cs="Arial"/>
          <w:sz w:val="22"/>
          <w:szCs w:val="22"/>
        </w:rPr>
      </w:pPr>
      <w:r w:rsidRPr="004836C2">
        <w:rPr>
          <w:rFonts w:ascii="Arial" w:hAnsi="Arial" w:cs="Arial"/>
          <w:sz w:val="22"/>
          <w:szCs w:val="22"/>
        </w:rPr>
        <w:t>Karaman-Kepenekci, Y. (2012)</w:t>
      </w:r>
      <w:r w:rsidRPr="004836C2">
        <w:rPr>
          <w:rFonts w:ascii="Arial" w:hAnsi="Arial" w:cs="Arial"/>
          <w:b/>
          <w:sz w:val="22"/>
          <w:szCs w:val="22"/>
        </w:rPr>
        <w:t xml:space="preserve"> </w:t>
      </w:r>
      <w:r w:rsidRPr="004836C2">
        <w:rPr>
          <w:rFonts w:ascii="Arial" w:hAnsi="Arial" w:cs="Arial"/>
          <w:sz w:val="22"/>
          <w:szCs w:val="22"/>
        </w:rPr>
        <w:t>Türkiye’de</w:t>
      </w:r>
      <w:r w:rsidRPr="004836C2">
        <w:rPr>
          <w:rFonts w:ascii="Arial" w:hAnsi="Arial" w:cs="Arial"/>
          <w:b/>
          <w:sz w:val="22"/>
          <w:szCs w:val="22"/>
        </w:rPr>
        <w:t xml:space="preserve"> </w:t>
      </w:r>
      <w:r w:rsidRPr="004836C2">
        <w:rPr>
          <w:rFonts w:ascii="Arial" w:hAnsi="Arial" w:cs="Arial"/>
          <w:sz w:val="22"/>
          <w:szCs w:val="22"/>
        </w:rPr>
        <w:t xml:space="preserve">Demokratik Vatandaşlık ve İnsan Hakları Eğitiminin (DVİH) Tarihsel Gelişimi ve DVİH Ortak Projesi’nin Önemi, </w:t>
      </w:r>
      <w:r w:rsidRPr="004836C2">
        <w:rPr>
          <w:rFonts w:ascii="Arial" w:hAnsi="Arial" w:cs="Arial"/>
          <w:b/>
          <w:sz w:val="22"/>
          <w:szCs w:val="22"/>
        </w:rPr>
        <w:t>Avrupa Birliği / Avrupa Konseyi DVİH Ortak Projesi Açılış Konferansı</w:t>
      </w:r>
      <w:r w:rsidRPr="004836C2">
        <w:rPr>
          <w:rFonts w:ascii="Arial" w:hAnsi="Arial" w:cs="Arial"/>
          <w:sz w:val="22"/>
          <w:szCs w:val="22"/>
        </w:rPr>
        <w:t xml:space="preserve">, Ankara </w:t>
      </w:r>
      <w:r w:rsidRPr="004836C2">
        <w:rPr>
          <w:rFonts w:ascii="Arial" w:hAnsi="Arial" w:cs="Arial"/>
          <w:sz w:val="22"/>
          <w:szCs w:val="22"/>
          <w:lang w:val="en-US"/>
        </w:rPr>
        <w:t>Rixos</w:t>
      </w:r>
      <w:r w:rsidRPr="004836C2">
        <w:rPr>
          <w:rFonts w:ascii="Arial" w:hAnsi="Arial" w:cs="Arial"/>
          <w:sz w:val="22"/>
          <w:szCs w:val="22"/>
        </w:rPr>
        <w:t xml:space="preserve"> Oteli, 12 Nisan 2012, Ankara.</w:t>
      </w:r>
    </w:p>
    <w:p w:rsidR="009C584B" w:rsidRPr="004836C2" w:rsidRDefault="009C584B"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(2014) İlk ve Ortaöğretimde İnsan Hakları Eğitimi, </w:t>
      </w:r>
      <w:r w:rsidRPr="004836C2">
        <w:rPr>
          <w:rStyle w:val="il"/>
        </w:rPr>
        <w:t>UNESCO</w:t>
      </w:r>
      <w:r w:rsidRPr="004836C2">
        <w:t xml:space="preserve"> Karar ve Verileri Işığında İnsan Hakları Eğitimi Uluslararası Konferansı, </w:t>
      </w:r>
      <w:r w:rsidRPr="004836C2">
        <w:rPr>
          <w:b w:val="0"/>
        </w:rPr>
        <w:t>Hacettepe Üniversitesi, 17 Nisan 2014, Ankara.</w:t>
      </w:r>
    </w:p>
    <w:p w:rsidR="00A7756C" w:rsidRPr="00BC6F28" w:rsidRDefault="00573FFF" w:rsidP="002515AD">
      <w:pPr>
        <w:pStyle w:val="GvdeMetni2"/>
        <w:numPr>
          <w:ilvl w:val="0"/>
          <w:numId w:val="41"/>
        </w:numPr>
        <w:tabs>
          <w:tab w:val="left" w:pos="284"/>
        </w:tabs>
        <w:ind w:left="284" w:hanging="284"/>
        <w:jc w:val="both"/>
        <w:rPr>
          <w:b w:val="0"/>
          <w:szCs w:val="22"/>
        </w:rPr>
      </w:pPr>
      <w:r w:rsidRPr="004836C2">
        <w:rPr>
          <w:b w:val="0"/>
        </w:rPr>
        <w:t xml:space="preserve">Karaman-Kepenekci, Y. (2014) </w:t>
      </w:r>
      <w:r w:rsidR="00524381" w:rsidRPr="004836C2">
        <w:rPr>
          <w:b w:val="0"/>
        </w:rPr>
        <w:t>Çocuk Hakları</w:t>
      </w:r>
      <w:r w:rsidRPr="004836C2">
        <w:rPr>
          <w:b w:val="0"/>
        </w:rPr>
        <w:t xml:space="preserve">, </w:t>
      </w:r>
      <w:r w:rsidRPr="004836C2">
        <w:t>Uluslararası Sosyal Bilgiler Eğitimi Sempozyumu</w:t>
      </w:r>
      <w:r w:rsidRPr="00BC6F28">
        <w:rPr>
          <w:b w:val="0"/>
        </w:rPr>
        <w:t>, 28 Nisan, 2014, Ankara.</w:t>
      </w:r>
    </w:p>
    <w:p w:rsidR="00CE5705" w:rsidRPr="00BC6F28" w:rsidRDefault="00CE5705" w:rsidP="002515AD">
      <w:pPr>
        <w:pStyle w:val="GvdeMetni"/>
        <w:numPr>
          <w:ilvl w:val="0"/>
          <w:numId w:val="41"/>
        </w:numPr>
        <w:tabs>
          <w:tab w:val="left" w:pos="284"/>
        </w:tabs>
        <w:ind w:left="284" w:hanging="284"/>
        <w:jc w:val="both"/>
        <w:rPr>
          <w:b w:val="0"/>
        </w:rPr>
      </w:pPr>
      <w:r w:rsidRPr="00BC6F28">
        <w:rPr>
          <w:b w:val="0"/>
        </w:rPr>
        <w:t>Karaman-Kepenekci, Y.</w:t>
      </w:r>
      <w:r w:rsidR="00D702DA" w:rsidRPr="00BC6F28">
        <w:rPr>
          <w:b w:val="0"/>
        </w:rPr>
        <w:t xml:space="preserve"> ve Cereci</w:t>
      </w:r>
      <w:r w:rsidRPr="00BC6F28">
        <w:rPr>
          <w:b w:val="0"/>
        </w:rPr>
        <w:t xml:space="preserve">, C. (2015) Responsibilities of School Principals in Preventing And Solving Incidents of Child Abuse and Neglect. </w:t>
      </w:r>
      <w:r w:rsidR="00D702DA" w:rsidRPr="00BC6F28">
        <w:t>The International Congress on Education for the Future: Issues and Challenges (ICEFIC 2015)</w:t>
      </w:r>
      <w:r w:rsidR="00D702DA" w:rsidRPr="00BC6F28">
        <w:rPr>
          <w:b w:val="0"/>
        </w:rPr>
        <w:t>, Ankara University, Faculty of Educational Sciences, 13-15 May 2015, Ankara.</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t xml:space="preserve">Karaman-Kepenekci, Y. ve Sabancı, O. (2016) Sosyal Bilgiler Eğitimi Lisans Programı Kapsamında Verilen Hukuk Eğitiminin Etkililiği, </w:t>
      </w:r>
      <w:r w:rsidRPr="00BC6F28">
        <w:rPr>
          <w:rFonts w:ascii="Arial" w:hAnsi="Arial" w:cs="Arial"/>
          <w:b/>
          <w:bCs/>
          <w:sz w:val="22"/>
        </w:rPr>
        <w:t>II. Uluslararası Eğitim Bilimleri Kongresi: Küresel Gelişmeler Işığında Yükseköğretimini Durumu ve Geleceği</w:t>
      </w:r>
      <w:r w:rsidRPr="00BC6F28">
        <w:rPr>
          <w:rFonts w:ascii="Arial" w:hAnsi="Arial" w:cs="Arial"/>
          <w:bCs/>
          <w:sz w:val="22"/>
        </w:rPr>
        <w:t xml:space="preserve">, </w:t>
      </w:r>
      <w:r>
        <w:rPr>
          <w:rFonts w:ascii="Arial" w:hAnsi="Arial" w:cs="Arial"/>
          <w:bCs/>
          <w:sz w:val="22"/>
        </w:rPr>
        <w:t xml:space="preserve">Kırgızistan-Türkiye Manas Üniversitesi, </w:t>
      </w:r>
      <w:r w:rsidRPr="00BC6F28">
        <w:rPr>
          <w:rFonts w:ascii="Arial" w:hAnsi="Arial" w:cs="Arial"/>
          <w:bCs/>
          <w:sz w:val="22"/>
        </w:rPr>
        <w:t>17-18 Mart, Bişkek, Kırgızistan.</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742D54">
        <w:rPr>
          <w:rFonts w:ascii="Arial" w:hAnsi="Arial" w:cs="Arial"/>
          <w:bCs/>
          <w:sz w:val="22"/>
        </w:rPr>
        <w:t xml:space="preserve"> </w:t>
      </w:r>
      <w:r w:rsidR="00213207" w:rsidRPr="00213207">
        <w:rPr>
          <w:rFonts w:ascii="Arial" w:hAnsi="Arial" w:cs="Arial"/>
          <w:bCs/>
          <w:sz w:val="22"/>
        </w:rPr>
        <w:t xml:space="preserve">Kıral, B. ve </w:t>
      </w:r>
      <w:r w:rsidR="00213207" w:rsidRPr="00BC6F28">
        <w:rPr>
          <w:rFonts w:ascii="Arial" w:hAnsi="Arial" w:cs="Arial"/>
          <w:bCs/>
          <w:sz w:val="22"/>
        </w:rPr>
        <w:t>Karaman-Kepenekci, Y.</w:t>
      </w:r>
      <w:r w:rsidR="00213207">
        <w:rPr>
          <w:rFonts w:ascii="Arial" w:hAnsi="Arial" w:cs="Arial"/>
          <w:bCs/>
          <w:sz w:val="22"/>
        </w:rPr>
        <w:t xml:space="preserve"> (2016) Sınıf Öğretmelerinin Özel Hayatın Gizliliği Özgürlüğünün Kapsamına ve Bu Özgürlüğün İhlal Edildiği </w:t>
      </w:r>
      <w:r w:rsidR="00187A51">
        <w:rPr>
          <w:rFonts w:ascii="Arial" w:hAnsi="Arial" w:cs="Arial"/>
          <w:bCs/>
          <w:sz w:val="22"/>
        </w:rPr>
        <w:t>D</w:t>
      </w:r>
      <w:r w:rsidR="00213207">
        <w:rPr>
          <w:rFonts w:ascii="Arial" w:hAnsi="Arial" w:cs="Arial"/>
          <w:bCs/>
          <w:sz w:val="22"/>
        </w:rPr>
        <w:t xml:space="preserve">urumlara İlişkin Görüşleri. </w:t>
      </w:r>
      <w:r w:rsidR="00213207" w:rsidRPr="004A3BD1">
        <w:rPr>
          <w:rFonts w:ascii="Arial" w:hAnsi="Arial" w:cs="Arial"/>
          <w:b/>
          <w:bCs/>
          <w:sz w:val="22"/>
        </w:rPr>
        <w:t xml:space="preserve">3. </w:t>
      </w:r>
      <w:r w:rsidR="00213207" w:rsidRPr="004A3BD1">
        <w:rPr>
          <w:rFonts w:ascii="Arial" w:hAnsi="Arial" w:cs="Arial"/>
          <w:b/>
          <w:bCs/>
          <w:sz w:val="22"/>
        </w:rPr>
        <w:lastRenderedPageBreak/>
        <w:t>Uluslararası Avrasya Eğitim Araştırmaları Kongresi</w:t>
      </w:r>
      <w:r w:rsidR="00213207">
        <w:rPr>
          <w:rFonts w:ascii="Arial" w:hAnsi="Arial" w:cs="Arial"/>
          <w:bCs/>
          <w:sz w:val="22"/>
        </w:rPr>
        <w:t xml:space="preserve">. </w:t>
      </w:r>
      <w:r w:rsidR="004A3BD1">
        <w:rPr>
          <w:rFonts w:ascii="Arial" w:hAnsi="Arial" w:cs="Arial"/>
          <w:bCs/>
          <w:sz w:val="22"/>
        </w:rPr>
        <w:t>Muğla Sıtkı Kocaman Üniversitesi, 31 Mayıs-03 Haziran, Muğla.</w:t>
      </w:r>
    </w:p>
    <w:p w:rsidR="0050322D" w:rsidRDefault="0050322D"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t>Karaman-Kepenekci, Y.</w:t>
      </w:r>
      <w:r>
        <w:rPr>
          <w:rFonts w:ascii="Arial" w:hAnsi="Arial" w:cs="Arial"/>
          <w:bCs/>
          <w:sz w:val="22"/>
        </w:rPr>
        <w:t xml:space="preserve"> ve Taşkın P (2016) Velayet Hakkının Kullanılmasında Okula Yansıyan Sorunlara İlişkin Okul Müdürlerinin Görüşleri. </w:t>
      </w:r>
      <w:r w:rsidRPr="004A3BD1">
        <w:rPr>
          <w:rFonts w:ascii="Arial" w:hAnsi="Arial" w:cs="Arial"/>
          <w:b/>
          <w:bCs/>
          <w:sz w:val="22"/>
        </w:rPr>
        <w:t>3. Uluslararası Avrasya Eğitim Araştırmaları Kongresi</w:t>
      </w:r>
      <w:r>
        <w:rPr>
          <w:rFonts w:ascii="Arial" w:hAnsi="Arial" w:cs="Arial"/>
          <w:bCs/>
          <w:sz w:val="22"/>
        </w:rPr>
        <w:t>. Muğla Sıtkı Kocaman Üniversitesi, 31 Mayıs-03 Haziran, Muğla.</w:t>
      </w:r>
    </w:p>
    <w:p w:rsidR="00C915ED" w:rsidRDefault="00C915ED" w:rsidP="00E21FEB">
      <w:pPr>
        <w:pStyle w:val="ListeParagraf"/>
        <w:numPr>
          <w:ilvl w:val="0"/>
          <w:numId w:val="41"/>
        </w:numPr>
        <w:tabs>
          <w:tab w:val="left" w:pos="284"/>
        </w:tabs>
        <w:ind w:left="284" w:hanging="284"/>
        <w:jc w:val="both"/>
        <w:rPr>
          <w:rFonts w:ascii="Arial" w:hAnsi="Arial" w:cs="Arial"/>
          <w:bCs/>
          <w:sz w:val="22"/>
        </w:rPr>
      </w:pPr>
      <w:r w:rsidRPr="00C915ED">
        <w:rPr>
          <w:rFonts w:ascii="Arial" w:hAnsi="Arial" w:cs="Arial"/>
          <w:bCs/>
          <w:sz w:val="22"/>
        </w:rPr>
        <w:t xml:space="preserve">Karaman-Kepenekci, Y. (2017) Türkiye’de İnsan Hakları ve Vatandaşlık Eğitiminin Gelişme Serüveni, </w:t>
      </w:r>
      <w:r w:rsidRPr="00C915ED">
        <w:rPr>
          <w:rFonts w:ascii="Arial" w:hAnsi="Arial" w:cs="Arial"/>
          <w:b/>
          <w:bCs/>
          <w:sz w:val="22"/>
        </w:rPr>
        <w:t>Uluslararası Sosyal Bilgiler Eğitimi Sempozyumu</w:t>
      </w:r>
      <w:r>
        <w:rPr>
          <w:rFonts w:ascii="Arial" w:hAnsi="Arial" w:cs="Arial"/>
          <w:bCs/>
          <w:sz w:val="22"/>
        </w:rPr>
        <w:t xml:space="preserve"> </w:t>
      </w:r>
      <w:r w:rsidRPr="00C915ED">
        <w:rPr>
          <w:rFonts w:ascii="Arial" w:hAnsi="Arial" w:cs="Arial"/>
          <w:b/>
          <w:bCs/>
          <w:sz w:val="22"/>
        </w:rPr>
        <w:t>VI</w:t>
      </w:r>
      <w:r w:rsidRPr="00C915ED">
        <w:rPr>
          <w:rFonts w:ascii="Arial" w:hAnsi="Arial" w:cs="Arial"/>
          <w:bCs/>
          <w:sz w:val="22"/>
        </w:rPr>
        <w:t xml:space="preserve">, 4-6 Mayıs, 2017, Eskişehir. </w:t>
      </w:r>
    </w:p>
    <w:p w:rsidR="00E21FEB" w:rsidRDefault="00E21FEB" w:rsidP="00E21FEB">
      <w:pPr>
        <w:pStyle w:val="ListeParagraf"/>
        <w:numPr>
          <w:ilvl w:val="0"/>
          <w:numId w:val="41"/>
        </w:numPr>
        <w:tabs>
          <w:tab w:val="left" w:pos="284"/>
        </w:tabs>
        <w:ind w:left="284" w:hanging="284"/>
        <w:jc w:val="both"/>
        <w:rPr>
          <w:rFonts w:ascii="Arial" w:hAnsi="Arial" w:cs="Arial"/>
          <w:bCs/>
          <w:sz w:val="22"/>
        </w:rPr>
      </w:pPr>
      <w:r>
        <w:rPr>
          <w:rFonts w:ascii="Arial" w:hAnsi="Arial" w:cs="Arial"/>
          <w:bCs/>
          <w:sz w:val="22"/>
        </w:rPr>
        <w:t xml:space="preserve">Kıral, B. ve Karaman-Kepenekci, Y. (2017) Nöbetçi Öğretmenlik Uygulamasının Çocuğun Güvenliğini Sağlamadaki Etkililiğinin Değerlendirilmesi. </w:t>
      </w:r>
      <w:r w:rsidRPr="00E21FEB">
        <w:rPr>
          <w:rFonts w:ascii="Arial" w:hAnsi="Arial" w:cs="Arial"/>
          <w:b/>
          <w:bCs/>
          <w:sz w:val="22"/>
        </w:rPr>
        <w:t>4.</w:t>
      </w:r>
      <w:r>
        <w:rPr>
          <w:rFonts w:ascii="Arial" w:hAnsi="Arial" w:cs="Arial"/>
          <w:bCs/>
          <w:sz w:val="22"/>
        </w:rPr>
        <w:t xml:space="preserve"> </w:t>
      </w:r>
      <w:r w:rsidRPr="004A3BD1">
        <w:rPr>
          <w:rFonts w:ascii="Arial" w:hAnsi="Arial" w:cs="Arial"/>
          <w:b/>
          <w:bCs/>
          <w:sz w:val="22"/>
        </w:rPr>
        <w:t>Uluslararası Avrasya Eğitim Araştırmaları Kongresi</w:t>
      </w:r>
      <w:r>
        <w:rPr>
          <w:rFonts w:ascii="Arial" w:hAnsi="Arial" w:cs="Arial"/>
          <w:bCs/>
          <w:sz w:val="22"/>
        </w:rPr>
        <w:t>. Pamukkale Üniversitesi, 11 Mayıs-14 Mayıs, Denizli.</w:t>
      </w:r>
    </w:p>
    <w:p w:rsidR="0050322D" w:rsidRPr="00213207" w:rsidRDefault="0050322D" w:rsidP="0097356A">
      <w:pPr>
        <w:pStyle w:val="ListeParagraf"/>
        <w:tabs>
          <w:tab w:val="left" w:pos="284"/>
        </w:tabs>
        <w:ind w:left="284"/>
        <w:jc w:val="both"/>
        <w:rPr>
          <w:rFonts w:ascii="Arial" w:hAnsi="Arial" w:cs="Arial"/>
          <w:bCs/>
          <w:sz w:val="22"/>
        </w:rPr>
      </w:pPr>
    </w:p>
    <w:p w:rsidR="00BC6F28" w:rsidRDefault="00BC6F28" w:rsidP="002515AD">
      <w:pPr>
        <w:pStyle w:val="ListeParagraf"/>
        <w:tabs>
          <w:tab w:val="left" w:pos="284"/>
        </w:tabs>
        <w:ind w:left="284" w:hanging="284"/>
        <w:jc w:val="both"/>
        <w:rPr>
          <w:rFonts w:ascii="Arial" w:hAnsi="Arial" w:cs="Arial"/>
          <w:bCs/>
          <w:sz w:val="22"/>
        </w:rPr>
      </w:pPr>
    </w:p>
    <w:p w:rsidR="00A7671B" w:rsidRPr="004836C2" w:rsidRDefault="00703615" w:rsidP="002515AD">
      <w:pPr>
        <w:tabs>
          <w:tab w:val="left" w:pos="284"/>
        </w:tabs>
        <w:ind w:left="284" w:hanging="284"/>
        <w:rPr>
          <w:rFonts w:ascii="Arial" w:hAnsi="Arial"/>
          <w:b/>
          <w:sz w:val="22"/>
        </w:rPr>
      </w:pPr>
      <w:r w:rsidRPr="004836C2">
        <w:rPr>
          <w:rFonts w:ascii="Arial" w:hAnsi="Arial"/>
          <w:b/>
          <w:sz w:val="22"/>
        </w:rPr>
        <w:t>İ</w:t>
      </w:r>
      <w:r w:rsidR="00A7671B" w:rsidRPr="004836C2">
        <w:rPr>
          <w:rFonts w:ascii="Arial" w:hAnsi="Arial"/>
          <w:b/>
          <w:sz w:val="22"/>
        </w:rPr>
        <w:t>. ULUSAL KONGRE-YAYIMLANMIŞ BİLDİRİLER</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 Çocuk İstismarı ve İhmalinin Önlenmesinde Öğretmenlerin ve Sosyal Hizmet Uzmanlarının Rolü, </w:t>
      </w:r>
      <w:r w:rsidRPr="004836C2">
        <w:rPr>
          <w:rFonts w:ascii="Arial" w:hAnsi="Arial" w:cs="Arial"/>
          <w:b/>
          <w:bCs/>
          <w:sz w:val="22"/>
          <w:szCs w:val="22"/>
        </w:rPr>
        <w:t xml:space="preserve">Hacettepe Üniversitesi Sosyal Hizmetler Kongresi, </w:t>
      </w:r>
      <w:r w:rsidRPr="004836C2">
        <w:rPr>
          <w:rFonts w:ascii="Arial" w:hAnsi="Arial" w:cs="Arial"/>
          <w:bCs/>
          <w:sz w:val="22"/>
          <w:szCs w:val="22"/>
        </w:rPr>
        <w:t>Eylül, 1996,</w:t>
      </w:r>
      <w:r w:rsidRPr="004836C2">
        <w:rPr>
          <w:rFonts w:ascii="Arial" w:hAnsi="Arial" w:cs="Arial"/>
          <w:b/>
          <w:bCs/>
          <w:sz w:val="22"/>
          <w:szCs w:val="22"/>
        </w:rPr>
        <w:t xml:space="preserve"> </w:t>
      </w:r>
      <w:r w:rsidRPr="004836C2">
        <w:rPr>
          <w:rFonts w:ascii="Arial" w:hAnsi="Arial" w:cs="Arial"/>
          <w:sz w:val="22"/>
          <w:szCs w:val="22"/>
        </w:rPr>
        <w:t>Ankara.</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(1998) Etkili İnsan Hakları Eğitiminde Öğretmenlerin Rolü, </w:t>
      </w:r>
      <w:r w:rsidRPr="004836C2">
        <w:rPr>
          <w:rFonts w:ascii="Arial" w:hAnsi="Arial" w:cs="Arial"/>
          <w:b/>
          <w:bCs/>
          <w:sz w:val="22"/>
          <w:szCs w:val="22"/>
        </w:rPr>
        <w:t>Bilgi Çağında Öğretmenlerimiz Sempozyumu</w:t>
      </w:r>
      <w:r w:rsidRPr="004836C2">
        <w:rPr>
          <w:rFonts w:ascii="Arial" w:hAnsi="Arial" w:cs="Arial"/>
          <w:sz w:val="22"/>
          <w:szCs w:val="22"/>
        </w:rPr>
        <w:t xml:space="preserve">, Anadolu Çağdaş Eğitim Vakfı, </w:t>
      </w:r>
      <w:r w:rsidR="00E27D28" w:rsidRPr="004836C2">
        <w:rPr>
          <w:rFonts w:ascii="Arial" w:hAnsi="Arial" w:cs="Arial"/>
          <w:sz w:val="22"/>
          <w:szCs w:val="22"/>
        </w:rPr>
        <w:t>8–9</w:t>
      </w:r>
      <w:r w:rsidRPr="004836C2">
        <w:rPr>
          <w:rFonts w:ascii="Arial" w:hAnsi="Arial" w:cs="Arial"/>
          <w:sz w:val="22"/>
          <w:szCs w:val="22"/>
        </w:rPr>
        <w:t xml:space="preserve"> Ekim 1998, Ankara.</w:t>
      </w:r>
    </w:p>
    <w:p w:rsidR="00A7671B" w:rsidRPr="004836C2" w:rsidRDefault="00A7671B" w:rsidP="002515AD">
      <w:pPr>
        <w:pStyle w:val="GvdeMetni2"/>
        <w:numPr>
          <w:ilvl w:val="0"/>
          <w:numId w:val="38"/>
        </w:numPr>
        <w:tabs>
          <w:tab w:val="left" w:pos="284"/>
        </w:tabs>
        <w:ind w:left="284" w:hanging="284"/>
        <w:jc w:val="both"/>
        <w:rPr>
          <w:b w:val="0"/>
          <w:szCs w:val="22"/>
        </w:rPr>
      </w:pPr>
      <w:r w:rsidRPr="004836C2">
        <w:rPr>
          <w:b w:val="0"/>
          <w:szCs w:val="22"/>
        </w:rPr>
        <w:t xml:space="preserve">Karaman-Kepenekci, Y. (1999) Özürlü Çocukların Hakları, </w:t>
      </w:r>
      <w:r w:rsidRPr="004836C2">
        <w:rPr>
          <w:bCs w:val="0"/>
          <w:szCs w:val="22"/>
        </w:rPr>
        <w:t>1. İstanbul Çocuk Kurultayı Bildiriler Kitabı</w:t>
      </w:r>
      <w:r w:rsidRPr="004836C2">
        <w:rPr>
          <w:b w:val="0"/>
          <w:szCs w:val="22"/>
        </w:rPr>
        <w:t>, İstanbul Çocukları Vakfı, 26–27 Haziran 1999, İstanbul.</w:t>
      </w:r>
    </w:p>
    <w:p w:rsidR="00E27D28" w:rsidRPr="004836C2" w:rsidRDefault="00E27D28" w:rsidP="002515AD">
      <w:pPr>
        <w:pStyle w:val="GvdeMetni2"/>
        <w:numPr>
          <w:ilvl w:val="0"/>
          <w:numId w:val="38"/>
        </w:numPr>
        <w:tabs>
          <w:tab w:val="left" w:pos="284"/>
        </w:tabs>
        <w:ind w:left="284" w:hanging="284"/>
        <w:jc w:val="both"/>
        <w:rPr>
          <w:b w:val="0"/>
          <w:szCs w:val="22"/>
        </w:rPr>
      </w:pPr>
      <w:r w:rsidRPr="004836C2">
        <w:rPr>
          <w:b w:val="0"/>
          <w:szCs w:val="22"/>
        </w:rPr>
        <w:t>Aydın, İ., Karaman-Kepenekci, Y., Memduhoğlu, H.</w:t>
      </w:r>
      <w:r w:rsidR="000A63CD" w:rsidRPr="004836C2">
        <w:rPr>
          <w:b w:val="0"/>
          <w:szCs w:val="22"/>
        </w:rPr>
        <w:t xml:space="preserve"> </w:t>
      </w:r>
      <w:r w:rsidRPr="004836C2">
        <w:rPr>
          <w:b w:val="0"/>
          <w:szCs w:val="22"/>
        </w:rPr>
        <w:t xml:space="preserve">B. ve Oğuz, E. (2005) Eğitim Bilimlerinin Dünyadaki Kurumsal Gelişimi, </w:t>
      </w:r>
      <w:r w:rsidRPr="004836C2">
        <w:rPr>
          <w:szCs w:val="22"/>
        </w:rPr>
        <w:t>XIV. Ulusal Eğitim Bilimleri Kongresi</w:t>
      </w:r>
      <w:r w:rsidRPr="004836C2">
        <w:rPr>
          <w:b w:val="0"/>
          <w:szCs w:val="22"/>
        </w:rPr>
        <w:t xml:space="preserve"> </w:t>
      </w:r>
      <w:r w:rsidRPr="004836C2">
        <w:rPr>
          <w:szCs w:val="22"/>
        </w:rPr>
        <w:t>Kitabı, Cilt 1</w:t>
      </w:r>
      <w:r w:rsidRPr="004836C2">
        <w:rPr>
          <w:b w:val="0"/>
          <w:szCs w:val="22"/>
        </w:rPr>
        <w:t>, 28-30 Eylül 2005, Denizli.</w:t>
      </w:r>
    </w:p>
    <w:p w:rsidR="00744648" w:rsidRPr="004836C2" w:rsidRDefault="00744648" w:rsidP="002515AD">
      <w:pPr>
        <w:numPr>
          <w:ilvl w:val="0"/>
          <w:numId w:val="38"/>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Karaman-Kepenekci, Y. ve Nayır, F. (2013) Okul İklimini İnsan Haklarına Duyarlılık Boyutunda Sorgulama: Liseler Üzerine Bir Araştırma, </w:t>
      </w:r>
      <w:r w:rsidRPr="004836C2">
        <w:rPr>
          <w:rFonts w:ascii="Arial" w:hAnsi="Arial" w:cs="Arial"/>
          <w:b/>
          <w:bCs/>
          <w:sz w:val="22"/>
          <w:szCs w:val="22"/>
        </w:rPr>
        <w:t>II. Kamu Etiği Kongresi</w:t>
      </w:r>
      <w:r w:rsidRPr="004836C2">
        <w:rPr>
          <w:rFonts w:ascii="Arial" w:hAnsi="Arial" w:cs="Arial"/>
          <w:bCs/>
          <w:sz w:val="22"/>
          <w:szCs w:val="22"/>
        </w:rPr>
        <w:t>, 27-28 Mart 2013, TODAİE, Ankara.</w:t>
      </w:r>
    </w:p>
    <w:p w:rsidR="00744648" w:rsidRPr="004836C2" w:rsidRDefault="00744648" w:rsidP="0097356A">
      <w:pPr>
        <w:pStyle w:val="GvdeMetni2"/>
        <w:tabs>
          <w:tab w:val="left" w:pos="284"/>
        </w:tabs>
        <w:jc w:val="both"/>
        <w:rPr>
          <w:b w:val="0"/>
          <w:szCs w:val="22"/>
        </w:rPr>
      </w:pPr>
    </w:p>
    <w:p w:rsidR="00744648" w:rsidRPr="004836C2" w:rsidRDefault="00744648" w:rsidP="002515AD">
      <w:pPr>
        <w:pStyle w:val="GvdeMetni2"/>
        <w:tabs>
          <w:tab w:val="left" w:pos="284"/>
        </w:tabs>
        <w:ind w:left="284" w:hanging="284"/>
        <w:jc w:val="both"/>
        <w:rPr>
          <w:b w:val="0"/>
          <w:szCs w:val="22"/>
        </w:rPr>
      </w:pPr>
    </w:p>
    <w:p w:rsidR="00117305" w:rsidRPr="004836C2" w:rsidRDefault="000A2EF5" w:rsidP="002515AD">
      <w:pPr>
        <w:tabs>
          <w:tab w:val="left" w:pos="284"/>
        </w:tabs>
        <w:ind w:left="284" w:hanging="284"/>
        <w:rPr>
          <w:rFonts w:ascii="Arial" w:hAnsi="Arial"/>
          <w:b/>
          <w:sz w:val="22"/>
        </w:rPr>
      </w:pPr>
      <w:r w:rsidRPr="004836C2">
        <w:rPr>
          <w:rFonts w:ascii="Arial" w:hAnsi="Arial"/>
          <w:b/>
          <w:sz w:val="22"/>
        </w:rPr>
        <w:t>ULUSAL TOPLANTI-YAYIMLANMAMIŞ BİLDİRİLER</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 Konferans</w:t>
      </w:r>
      <w:r w:rsidRPr="004836C2">
        <w:rPr>
          <w:rFonts w:ascii="Arial" w:hAnsi="Arial" w:cs="Arial"/>
          <w:bCs/>
          <w:sz w:val="22"/>
          <w:szCs w:val="22"/>
        </w:rPr>
        <w:t xml:space="preserve">, </w:t>
      </w:r>
      <w:r w:rsidR="00710F88" w:rsidRPr="004836C2">
        <w:rPr>
          <w:rFonts w:ascii="Arial" w:hAnsi="Arial" w:cs="Arial"/>
          <w:bCs/>
          <w:sz w:val="22"/>
          <w:szCs w:val="22"/>
        </w:rPr>
        <w:t xml:space="preserve">Bekir Gökdağ Lisesi, </w:t>
      </w:r>
      <w:r w:rsidRPr="004836C2">
        <w:rPr>
          <w:rFonts w:ascii="Arial" w:hAnsi="Arial" w:cs="Arial"/>
          <w:bCs/>
          <w:sz w:val="22"/>
          <w:szCs w:val="22"/>
        </w:rPr>
        <w:t xml:space="preserve">11 Aralık </w:t>
      </w:r>
      <w:r w:rsidR="00C36AE5" w:rsidRPr="004836C2">
        <w:rPr>
          <w:rFonts w:ascii="Arial" w:hAnsi="Arial" w:cs="Arial"/>
          <w:bCs/>
          <w:sz w:val="22"/>
          <w:szCs w:val="22"/>
        </w:rPr>
        <w:t>2009,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Eğitim Hak ve Sorumlulukları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TED Ankara Koleji Vakfı, </w:t>
      </w:r>
      <w:r w:rsidR="00C36AE5" w:rsidRPr="004836C2">
        <w:rPr>
          <w:rFonts w:ascii="Arial" w:hAnsi="Arial" w:cs="Arial"/>
          <w:bCs/>
          <w:sz w:val="22"/>
          <w:szCs w:val="22"/>
        </w:rPr>
        <w:t>2 Nisan 2010, Ankara.</w:t>
      </w:r>
    </w:p>
    <w:p w:rsidR="00B47F76" w:rsidRPr="004836C2" w:rsidRDefault="00B47F76" w:rsidP="002515AD">
      <w:pPr>
        <w:pStyle w:val="ListeParagraf"/>
        <w:numPr>
          <w:ilvl w:val="0"/>
          <w:numId w:val="49"/>
        </w:numPr>
        <w:tabs>
          <w:tab w:val="left" w:pos="284"/>
        </w:tabs>
        <w:ind w:left="284" w:hanging="284"/>
        <w:jc w:val="both"/>
        <w:rPr>
          <w:rFonts w:ascii="Arial" w:hAnsi="Arial" w:cs="Arial"/>
          <w:sz w:val="22"/>
          <w:szCs w:val="22"/>
        </w:rPr>
      </w:pPr>
      <w:r w:rsidRPr="004836C2">
        <w:rPr>
          <w:rFonts w:ascii="Arial" w:hAnsi="Arial" w:cs="Arial"/>
          <w:b/>
          <w:sz w:val="22"/>
          <w:szCs w:val="22"/>
        </w:rPr>
        <w:t>Türkiye’de İnsan Hakları ve Demokrasi Eğitiminin Gelişme Serüveni ve Bugünkü Durumu</w:t>
      </w:r>
      <w:r w:rsidRPr="004836C2">
        <w:rPr>
          <w:rFonts w:ascii="Arial" w:hAnsi="Arial" w:cs="Arial"/>
          <w:sz w:val="22"/>
          <w:szCs w:val="22"/>
        </w:rPr>
        <w:t>, Türkiye’de Demokrasi Eğitimi ve Demokratik Eğitim Paneli (Panelist), AÜ Eğitim Bilimleri Fakültesi, 11 Ekim 2011,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Anıttepe İlköğretim Okulu, </w:t>
      </w:r>
      <w:r w:rsidR="00C36AE5" w:rsidRPr="004836C2">
        <w:rPr>
          <w:rFonts w:ascii="Arial" w:hAnsi="Arial" w:cs="Arial"/>
          <w:bCs/>
          <w:sz w:val="22"/>
          <w:szCs w:val="22"/>
        </w:rPr>
        <w:t>9 Aralık 2011, Ankara.</w:t>
      </w:r>
    </w:p>
    <w:p w:rsidR="00F86CF9" w:rsidRPr="004836C2" w:rsidRDefault="00F86CF9"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Demokrasi ve İnsan Hakları</w:t>
      </w:r>
      <w:r w:rsidRPr="004836C2">
        <w:rPr>
          <w:rFonts w:ascii="Arial" w:hAnsi="Arial" w:cs="Arial"/>
          <w:bCs/>
          <w:sz w:val="22"/>
          <w:szCs w:val="22"/>
        </w:rPr>
        <w:t>, Konferans, Gölbaşı İlçe Milli Eğitim Müdürlüğü, 18 Aralık 2012, Ankara.</w:t>
      </w:r>
    </w:p>
    <w:p w:rsidR="00B47F76" w:rsidRPr="004836C2" w:rsidRDefault="00710F88"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Çocuk Hakları</w:t>
      </w:r>
      <w:r w:rsidRPr="004836C2">
        <w:rPr>
          <w:rFonts w:ascii="Arial" w:hAnsi="Arial" w:cs="Arial"/>
          <w:bCs/>
          <w:sz w:val="22"/>
          <w:szCs w:val="22"/>
        </w:rPr>
        <w:t xml:space="preserve">, </w:t>
      </w:r>
      <w:r w:rsidR="00B47F76" w:rsidRPr="004836C2">
        <w:rPr>
          <w:rFonts w:ascii="Arial" w:hAnsi="Arial" w:cs="Arial"/>
          <w:bCs/>
          <w:sz w:val="22"/>
          <w:szCs w:val="22"/>
        </w:rPr>
        <w:t xml:space="preserve">Konferans, </w:t>
      </w:r>
      <w:r w:rsidRPr="004836C2">
        <w:rPr>
          <w:rFonts w:ascii="Arial" w:hAnsi="Arial" w:cs="Arial"/>
          <w:bCs/>
          <w:sz w:val="22"/>
          <w:szCs w:val="22"/>
        </w:rPr>
        <w:t xml:space="preserve">ÇOGEM, </w:t>
      </w:r>
      <w:r w:rsidR="00C36AE5" w:rsidRPr="004836C2">
        <w:rPr>
          <w:rFonts w:ascii="Arial" w:hAnsi="Arial" w:cs="Arial"/>
          <w:bCs/>
          <w:sz w:val="22"/>
          <w:szCs w:val="22"/>
        </w:rPr>
        <w:t>29 Nisan 2013,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sz w:val="22"/>
          <w:szCs w:val="22"/>
        </w:rPr>
        <w:t>Çocuk Hakları</w:t>
      </w:r>
      <w:r w:rsidRPr="004836C2">
        <w:rPr>
          <w:rFonts w:ascii="Arial" w:hAnsi="Arial" w:cs="Arial"/>
          <w:sz w:val="22"/>
          <w:szCs w:val="22"/>
        </w:rPr>
        <w:t xml:space="preserve">, </w:t>
      </w:r>
      <w:r w:rsidR="00814BE5" w:rsidRPr="004836C2">
        <w:rPr>
          <w:rFonts w:ascii="Arial" w:hAnsi="Arial" w:cs="Arial"/>
          <w:sz w:val="22"/>
          <w:szCs w:val="22"/>
        </w:rPr>
        <w:t xml:space="preserve">8. Kitap Fuarı, </w:t>
      </w:r>
      <w:r w:rsidRPr="004836C2">
        <w:rPr>
          <w:rFonts w:ascii="Arial" w:hAnsi="Arial" w:cs="Arial"/>
          <w:sz w:val="22"/>
          <w:szCs w:val="22"/>
        </w:rPr>
        <w:t>Demokrasi ve Çocuk Paneli (Panelist), ATO Kongre Salonu, 10 Ocak 2014, Ankara.</w:t>
      </w:r>
    </w:p>
    <w:p w:rsidR="00F86CF9" w:rsidRPr="004836C2" w:rsidRDefault="00F86CF9"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İnsan Hakları</w:t>
      </w:r>
      <w:r w:rsidRPr="004836C2">
        <w:rPr>
          <w:rFonts w:ascii="Arial" w:hAnsi="Arial" w:cs="Arial"/>
          <w:sz w:val="22"/>
          <w:szCs w:val="22"/>
        </w:rPr>
        <w:t>,</w:t>
      </w:r>
      <w:r w:rsidRPr="004836C2">
        <w:rPr>
          <w:rFonts w:ascii="Arial" w:hAnsi="Arial"/>
          <w:b/>
          <w:sz w:val="22"/>
        </w:rPr>
        <w:t xml:space="preserve"> </w:t>
      </w:r>
      <w:r w:rsidRPr="004836C2">
        <w:rPr>
          <w:rFonts w:ascii="Arial" w:hAnsi="Arial"/>
          <w:sz w:val="22"/>
        </w:rPr>
        <w:t xml:space="preserve">Yaşlı Hakları Konferansı, Aile ve Sosyal Politikalar Bakanlığı Engelli ve Yaşlı Hizmetleri Genel Müdürlüğü, 10 Aralık 2014, Ankara. </w:t>
      </w:r>
    </w:p>
    <w:p w:rsidR="00C36AE5" w:rsidRPr="00E86042" w:rsidRDefault="00C36AE5"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Çocuk Hakları</w:t>
      </w:r>
      <w:r w:rsidRPr="004836C2">
        <w:rPr>
          <w:rFonts w:ascii="Arial" w:hAnsi="Arial" w:cs="Arial"/>
          <w:sz w:val="22"/>
          <w:szCs w:val="22"/>
        </w:rPr>
        <w:t>, Söyleşi, TED Üniversitesi, 20 Kasım 2015, Ankara.</w:t>
      </w:r>
    </w:p>
    <w:p w:rsidR="00E86042" w:rsidRPr="00E86042" w:rsidRDefault="00E86042" w:rsidP="002515AD">
      <w:pPr>
        <w:pStyle w:val="ListeParagraf"/>
        <w:numPr>
          <w:ilvl w:val="0"/>
          <w:numId w:val="49"/>
        </w:numPr>
        <w:tabs>
          <w:tab w:val="left" w:pos="284"/>
        </w:tabs>
        <w:ind w:left="284" w:hanging="284"/>
        <w:jc w:val="both"/>
        <w:rPr>
          <w:rFonts w:ascii="Arial" w:hAnsi="Arial"/>
          <w:sz w:val="22"/>
        </w:rPr>
      </w:pPr>
      <w:r>
        <w:rPr>
          <w:rFonts w:ascii="Arial" w:hAnsi="Arial" w:cs="Arial"/>
          <w:b/>
          <w:sz w:val="22"/>
          <w:szCs w:val="22"/>
        </w:rPr>
        <w:t>Çocuğun Korunma Hakkı</w:t>
      </w:r>
      <w:r w:rsidRPr="00E86042">
        <w:rPr>
          <w:rFonts w:ascii="Arial" w:hAnsi="Arial" w:cs="Arial"/>
          <w:sz w:val="22"/>
          <w:szCs w:val="22"/>
        </w:rPr>
        <w:t>, Çocuk Hakları Bağlamında Aile Tem</w:t>
      </w:r>
      <w:r>
        <w:rPr>
          <w:rFonts w:ascii="Arial" w:hAnsi="Arial" w:cs="Arial"/>
          <w:sz w:val="22"/>
          <w:szCs w:val="22"/>
        </w:rPr>
        <w:t>elli Bakım Modelleri (Panelist), Ankara Üniversitesi Eğitim Bilimleri Fakültesi ve KOREV, 22 Şubat 2017, Ankara.</w:t>
      </w:r>
    </w:p>
    <w:p w:rsidR="000A2EF5" w:rsidRPr="004836C2" w:rsidRDefault="000A2EF5" w:rsidP="002515AD">
      <w:pPr>
        <w:tabs>
          <w:tab w:val="left" w:pos="284"/>
        </w:tabs>
        <w:ind w:left="284" w:hanging="284"/>
        <w:rPr>
          <w:rFonts w:ascii="Arial" w:hAnsi="Arial"/>
          <w:b/>
          <w:sz w:val="22"/>
        </w:rPr>
      </w:pPr>
    </w:p>
    <w:p w:rsidR="000B595F" w:rsidRPr="004836C2" w:rsidRDefault="000B595F" w:rsidP="002515AD">
      <w:pPr>
        <w:tabs>
          <w:tab w:val="left" w:pos="284"/>
        </w:tabs>
        <w:ind w:left="284" w:hanging="284"/>
        <w:rPr>
          <w:rFonts w:ascii="Arial" w:hAnsi="Arial"/>
          <w:b/>
          <w:sz w:val="22"/>
        </w:rPr>
      </w:pPr>
    </w:p>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b/>
          <w:sz w:val="22"/>
          <w:szCs w:val="22"/>
        </w:rPr>
        <w:t>J. ARAŞTIRMA PROJESİNDE YÜRÜTÜCÜLÜK</w:t>
      </w:r>
      <w:r w:rsidR="009C476B" w:rsidRPr="004836C2">
        <w:rPr>
          <w:rFonts w:ascii="Arial" w:hAnsi="Arial" w:cs="Arial"/>
          <w:b/>
          <w:sz w:val="22"/>
          <w:szCs w:val="22"/>
        </w:rPr>
        <w:t xml:space="preserve"> / DİĞER PROJE GÖREVLERİ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iCs/>
          <w:sz w:val="22"/>
          <w:szCs w:val="22"/>
        </w:rPr>
        <w:t>İlköğretim Okullarının Sosyal Etkilerinin Değerlendirilmesi Araştırması</w:t>
      </w:r>
      <w:r w:rsidRPr="004836C2">
        <w:rPr>
          <w:rFonts w:ascii="Arial" w:hAnsi="Arial" w:cs="Arial"/>
          <w:iCs/>
          <w:sz w:val="22"/>
          <w:szCs w:val="22"/>
        </w:rPr>
        <w:t>,</w:t>
      </w:r>
      <w:r w:rsidRPr="004836C2">
        <w:rPr>
          <w:rFonts w:ascii="Arial" w:hAnsi="Arial" w:cs="Arial"/>
          <w:sz w:val="22"/>
          <w:szCs w:val="22"/>
        </w:rPr>
        <w:t xml:space="preserve"> 2002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Projeler Koordinasyon Merkezi Başkanlığı</w:t>
      </w:r>
      <w:r w:rsidRPr="004836C2">
        <w:rPr>
          <w:rFonts w:ascii="Arial" w:hAnsi="Arial" w:cs="Arial"/>
          <w:iCs/>
          <w:sz w:val="22"/>
          <w:szCs w:val="22"/>
        </w:rPr>
        <w:t>,</w:t>
      </w:r>
      <w:r w:rsidRPr="004836C2">
        <w:rPr>
          <w:rFonts w:ascii="Arial" w:hAnsi="Arial" w:cs="Arial"/>
          <w:b/>
          <w:iCs/>
          <w:sz w:val="22"/>
          <w:szCs w:val="22"/>
        </w:rPr>
        <w:t xml:space="preserve"> </w:t>
      </w:r>
      <w:r w:rsidRPr="004836C2">
        <w:rPr>
          <w:rFonts w:ascii="Arial" w:hAnsi="Arial" w:cs="Arial"/>
          <w:sz w:val="22"/>
          <w:szCs w:val="22"/>
        </w:rPr>
        <w:t>A.Ü. Eğitim Bilimleri Fakültesi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sz w:val="22"/>
          <w:szCs w:val="22"/>
        </w:rPr>
        <w:lastRenderedPageBreak/>
        <w:t>Support to Basic Education Programme-Pilot Provinces Communication Component Baseline Survey</w:t>
      </w:r>
      <w:r w:rsidRPr="004836C2">
        <w:rPr>
          <w:rFonts w:ascii="Arial" w:hAnsi="Arial" w:cs="Arial"/>
          <w:sz w:val="22"/>
          <w:szCs w:val="22"/>
        </w:rPr>
        <w:t xml:space="preserve">. 2005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Avrupa Birliği</w:t>
      </w:r>
    </w:p>
    <w:p w:rsidR="009C476B" w:rsidRPr="004836C2" w:rsidRDefault="009C476B"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Demokratik Yurttaşlık Eğitimi Projesi / 2005-Eğitim Yoluyla Avrupa Yurttaşlık Yılı Projesi</w:t>
      </w:r>
      <w:r w:rsidRPr="004836C2">
        <w:rPr>
          <w:rFonts w:ascii="Arial" w:hAnsi="Arial" w:cs="Arial"/>
          <w:sz w:val="22"/>
          <w:szCs w:val="22"/>
        </w:rPr>
        <w:t xml:space="preserve">. 2004–2005 </w:t>
      </w:r>
      <w:r w:rsidRPr="004836C2">
        <w:rPr>
          <w:rFonts w:ascii="Arial" w:hAnsi="Arial" w:cs="Arial"/>
          <w:b/>
          <w:sz w:val="22"/>
          <w:szCs w:val="22"/>
        </w:rPr>
        <w:t>(Ulusal Koordinatör)</w:t>
      </w:r>
      <w:r w:rsidRPr="004836C2">
        <w:rPr>
          <w:rFonts w:ascii="Arial" w:hAnsi="Arial" w:cs="Arial"/>
          <w:sz w:val="22"/>
          <w:szCs w:val="22"/>
        </w:rPr>
        <w:t xml:space="preserve"> 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2C13D2" w:rsidRPr="004836C2" w:rsidRDefault="002C13D2"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Ortaöğretim Türk Edebiyatı ve Dil ve Anlatım Ders Kitapları İle Gençlere Yönelik Romanlarda İnsan Hakları Konusuna Yer Verilme Düzeyi</w:t>
      </w:r>
      <w:r w:rsidR="00840116" w:rsidRPr="004836C2">
        <w:rPr>
          <w:rFonts w:ascii="Arial" w:hAnsi="Arial" w:cs="Arial"/>
          <w:sz w:val="22"/>
          <w:szCs w:val="22"/>
        </w:rPr>
        <w:t>, 01.05.</w:t>
      </w:r>
      <w:r w:rsidRPr="004836C2">
        <w:rPr>
          <w:rFonts w:ascii="Arial" w:hAnsi="Arial" w:cs="Arial"/>
          <w:sz w:val="22"/>
          <w:szCs w:val="22"/>
        </w:rPr>
        <w:t xml:space="preserve">2010 – 01.05.2011 </w:t>
      </w:r>
      <w:r w:rsidRPr="004836C2">
        <w:rPr>
          <w:rFonts w:ascii="Arial" w:hAnsi="Arial" w:cs="Arial"/>
          <w:b/>
          <w:sz w:val="22"/>
          <w:szCs w:val="22"/>
        </w:rPr>
        <w:t>(Yürütücü)</w:t>
      </w:r>
      <w:r w:rsidR="003354AF" w:rsidRPr="004836C2">
        <w:rPr>
          <w:rFonts w:ascii="Arial" w:hAnsi="Arial" w:cs="Arial"/>
          <w:sz w:val="22"/>
          <w:szCs w:val="22"/>
        </w:rPr>
        <w:t>, SOBAG 1002 Projesi, TÜ</w:t>
      </w:r>
      <w:r w:rsidRPr="004836C2">
        <w:rPr>
          <w:rFonts w:ascii="Arial" w:hAnsi="Arial" w:cs="Arial"/>
          <w:sz w:val="22"/>
          <w:szCs w:val="22"/>
        </w:rPr>
        <w:t>BİTAK.</w:t>
      </w:r>
    </w:p>
    <w:p w:rsidR="00840116" w:rsidRPr="004836C2" w:rsidRDefault="00840116"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Demokratik Vatandaşlık ve İnsan Hakları Eğitimi </w:t>
      </w:r>
      <w:r w:rsidR="00117305" w:rsidRPr="004836C2">
        <w:rPr>
          <w:rFonts w:ascii="Arial" w:hAnsi="Arial" w:cs="Arial"/>
          <w:b/>
          <w:sz w:val="22"/>
          <w:szCs w:val="22"/>
        </w:rPr>
        <w:t xml:space="preserve">Ortak </w:t>
      </w:r>
      <w:r w:rsidRPr="004836C2">
        <w:rPr>
          <w:rFonts w:ascii="Arial" w:hAnsi="Arial" w:cs="Arial"/>
          <w:b/>
          <w:sz w:val="22"/>
          <w:szCs w:val="22"/>
        </w:rPr>
        <w:t xml:space="preserve">Projesi, </w:t>
      </w:r>
      <w:r w:rsidRPr="004836C2">
        <w:rPr>
          <w:rFonts w:ascii="Arial" w:hAnsi="Arial" w:cs="Arial"/>
          <w:sz w:val="22"/>
          <w:szCs w:val="22"/>
        </w:rPr>
        <w:t xml:space="preserve">01.01.2012 - 04.03.2012 </w:t>
      </w:r>
      <w:r w:rsidRPr="004836C2">
        <w:rPr>
          <w:rFonts w:ascii="Arial" w:hAnsi="Arial" w:cs="Arial"/>
          <w:b/>
          <w:sz w:val="22"/>
          <w:szCs w:val="22"/>
        </w:rPr>
        <w:t>(Kısa Dönem Uzman)</w:t>
      </w:r>
      <w:r w:rsidRPr="004836C2">
        <w:rPr>
          <w:rFonts w:ascii="Arial" w:hAnsi="Arial" w:cs="Arial"/>
          <w:sz w:val="22"/>
          <w:szCs w:val="22"/>
        </w:rPr>
        <w:t xml:space="preserve">, </w:t>
      </w:r>
      <w:r w:rsidR="00117305" w:rsidRPr="004836C2">
        <w:rPr>
          <w:rFonts w:ascii="Arial" w:hAnsi="Arial" w:cs="Arial"/>
          <w:sz w:val="22"/>
          <w:szCs w:val="22"/>
        </w:rPr>
        <w:t xml:space="preserve">Avrupa Birliği / </w:t>
      </w:r>
      <w:r w:rsidRPr="004836C2">
        <w:rPr>
          <w:rFonts w:ascii="Arial" w:hAnsi="Arial" w:cs="Arial"/>
          <w:sz w:val="22"/>
          <w:szCs w:val="22"/>
        </w:rPr>
        <w:t>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3354AF" w:rsidRDefault="003354AF"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Ödüllü Çocuk ve Gençlik Romanlarında Barış Konusu Üzerine Bir Çözümleme, </w:t>
      </w:r>
      <w:r w:rsidRPr="004836C2">
        <w:rPr>
          <w:rFonts w:ascii="Arial" w:hAnsi="Arial" w:cs="Arial"/>
          <w:sz w:val="22"/>
          <w:szCs w:val="22"/>
        </w:rPr>
        <w:t xml:space="preserve">24.02.2014 – 24.02.2015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Default="0042455C" w:rsidP="0042455C">
      <w:pPr>
        <w:numPr>
          <w:ilvl w:val="0"/>
          <w:numId w:val="39"/>
        </w:numPr>
        <w:tabs>
          <w:tab w:val="left" w:pos="284"/>
        </w:tabs>
        <w:ind w:left="284" w:hanging="284"/>
        <w:jc w:val="both"/>
        <w:rPr>
          <w:rFonts w:ascii="Arial" w:hAnsi="Arial" w:cs="Arial"/>
          <w:sz w:val="22"/>
          <w:szCs w:val="22"/>
        </w:rPr>
      </w:pPr>
      <w:r w:rsidRPr="0042455C">
        <w:rPr>
          <w:rFonts w:ascii="Arial" w:hAnsi="Arial" w:cs="Arial"/>
          <w:b/>
          <w:sz w:val="22"/>
          <w:szCs w:val="22"/>
        </w:rPr>
        <w:t>Çok Satılan Çocuk ve Gençlik Romanlarında Hoşgörü Konusu Üzerine Bir Çözümleme</w:t>
      </w:r>
      <w:r w:rsidRPr="004836C2">
        <w:rPr>
          <w:rFonts w:ascii="Arial" w:hAnsi="Arial" w:cs="Arial"/>
          <w:b/>
          <w:sz w:val="22"/>
          <w:szCs w:val="22"/>
        </w:rPr>
        <w:t xml:space="preserve">, </w:t>
      </w:r>
      <w:r>
        <w:rPr>
          <w:rFonts w:ascii="Arial" w:hAnsi="Arial" w:cs="Arial"/>
          <w:sz w:val="22"/>
          <w:szCs w:val="22"/>
        </w:rPr>
        <w:t>15.03.2016</w:t>
      </w:r>
      <w:r w:rsidRPr="004836C2">
        <w:rPr>
          <w:rFonts w:ascii="Arial" w:hAnsi="Arial" w:cs="Arial"/>
          <w:sz w:val="22"/>
          <w:szCs w:val="22"/>
        </w:rPr>
        <w:t xml:space="preserve"> – </w:t>
      </w:r>
      <w:r>
        <w:rPr>
          <w:rFonts w:ascii="Arial" w:hAnsi="Arial" w:cs="Arial"/>
          <w:sz w:val="22"/>
          <w:szCs w:val="22"/>
        </w:rPr>
        <w:t>xx</w:t>
      </w:r>
      <w:r w:rsidRPr="004836C2">
        <w:rPr>
          <w:rFonts w:ascii="Arial" w:hAnsi="Arial" w:cs="Arial"/>
          <w:sz w:val="22"/>
          <w:szCs w:val="22"/>
        </w:rPr>
        <w:t>.</w:t>
      </w:r>
      <w:r>
        <w:rPr>
          <w:rFonts w:ascii="Arial" w:hAnsi="Arial" w:cs="Arial"/>
          <w:sz w:val="22"/>
          <w:szCs w:val="22"/>
        </w:rPr>
        <w:t>xx</w:t>
      </w:r>
      <w:r w:rsidRPr="004836C2">
        <w:rPr>
          <w:rFonts w:ascii="Arial" w:hAnsi="Arial" w:cs="Arial"/>
          <w:sz w:val="22"/>
          <w:szCs w:val="22"/>
        </w:rPr>
        <w:t>.201</w:t>
      </w:r>
      <w:r>
        <w:rPr>
          <w:rFonts w:ascii="Arial" w:hAnsi="Arial" w:cs="Arial"/>
          <w:sz w:val="22"/>
          <w:szCs w:val="22"/>
        </w:rPr>
        <w:t>8</w:t>
      </w:r>
      <w:r w:rsidRPr="004836C2">
        <w:rPr>
          <w:rFonts w:ascii="Arial" w:hAnsi="Arial" w:cs="Arial"/>
          <w:sz w:val="22"/>
          <w:szCs w:val="22"/>
        </w:rPr>
        <w:t xml:space="preserve">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Pr="004836C2" w:rsidRDefault="0042455C" w:rsidP="002515AD">
      <w:pPr>
        <w:numPr>
          <w:ilvl w:val="0"/>
          <w:numId w:val="39"/>
        </w:numPr>
        <w:tabs>
          <w:tab w:val="left" w:pos="284"/>
        </w:tabs>
        <w:ind w:left="284" w:hanging="284"/>
        <w:jc w:val="both"/>
        <w:rPr>
          <w:rFonts w:ascii="Arial" w:hAnsi="Arial" w:cs="Arial"/>
          <w:sz w:val="22"/>
          <w:szCs w:val="22"/>
        </w:rPr>
      </w:pPr>
    </w:p>
    <w:p w:rsidR="009C476B" w:rsidRPr="004836C2" w:rsidRDefault="009C476B" w:rsidP="002515AD">
      <w:pPr>
        <w:tabs>
          <w:tab w:val="left" w:pos="284"/>
        </w:tabs>
        <w:ind w:left="284" w:hanging="284"/>
        <w:jc w:val="both"/>
        <w:rPr>
          <w:rFonts w:ascii="Arial" w:hAnsi="Arial" w:cs="Arial"/>
          <w:sz w:val="22"/>
          <w:szCs w:val="22"/>
        </w:rPr>
      </w:pPr>
    </w:p>
    <w:p w:rsidR="001570B7" w:rsidRPr="004836C2" w:rsidRDefault="001570B7"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 ATIFLAR</w:t>
      </w:r>
    </w:p>
    <w:p w:rsidR="00A47E18" w:rsidRDefault="00AF0DD1" w:rsidP="002515AD">
      <w:pPr>
        <w:tabs>
          <w:tab w:val="left" w:pos="284"/>
        </w:tabs>
        <w:ind w:left="284" w:hanging="284"/>
        <w:rPr>
          <w:rFonts w:ascii="Arial" w:hAnsi="Arial" w:cs="Arial"/>
          <w:b/>
          <w:sz w:val="22"/>
          <w:szCs w:val="22"/>
          <w:lang w:val="en-US"/>
        </w:rPr>
      </w:pPr>
      <w:r>
        <w:rPr>
          <w:rFonts w:ascii="Arial" w:hAnsi="Arial" w:cs="Arial"/>
          <w:b/>
          <w:sz w:val="22"/>
          <w:szCs w:val="22"/>
          <w:lang w:val="en-US"/>
        </w:rPr>
        <w:t>Xxx</w:t>
      </w:r>
    </w:p>
    <w:p w:rsidR="00AF0DD1" w:rsidRPr="004836C2" w:rsidRDefault="00AF0DD1" w:rsidP="002515AD">
      <w:pPr>
        <w:tabs>
          <w:tab w:val="left" w:pos="284"/>
        </w:tabs>
        <w:ind w:left="284" w:hanging="284"/>
        <w:rPr>
          <w:rFonts w:ascii="Arial" w:hAnsi="Arial" w:cs="Arial"/>
          <w:b/>
          <w:sz w:val="22"/>
          <w:szCs w:val="22"/>
          <w:lang w:val="en-US"/>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L. DERGİLERDE EDİTÖR YARDIMCILIĞI VE YAYIN KURULU ÜYELİĞİ GÖREVLERİ</w:t>
      </w:r>
    </w:p>
    <w:p w:rsidR="00FC3421" w:rsidRPr="004836C2" w:rsidRDefault="002C13D2" w:rsidP="002515AD">
      <w:pPr>
        <w:numPr>
          <w:ilvl w:val="0"/>
          <w:numId w:val="13"/>
        </w:numPr>
        <w:tabs>
          <w:tab w:val="left" w:pos="284"/>
        </w:tabs>
        <w:ind w:left="284" w:hanging="284"/>
        <w:jc w:val="both"/>
        <w:rPr>
          <w:rFonts w:ascii="Arial" w:hAnsi="Arial" w:cs="Arial"/>
          <w:sz w:val="22"/>
          <w:szCs w:val="22"/>
        </w:rPr>
      </w:pPr>
      <w:r w:rsidRPr="004836C2">
        <w:rPr>
          <w:rFonts w:ascii="Arial" w:hAnsi="Arial" w:cs="Arial"/>
          <w:bCs/>
          <w:sz w:val="22"/>
          <w:szCs w:val="22"/>
        </w:rPr>
        <w:t>Ankara Üniversitesi Eğitim Bilimleri Fakültesi Dergisi, Editörler Kurulu Üyeliği, 200</w:t>
      </w:r>
      <w:r w:rsidR="007115EE" w:rsidRPr="004836C2">
        <w:rPr>
          <w:rFonts w:ascii="Arial" w:hAnsi="Arial" w:cs="Arial"/>
          <w:bCs/>
          <w:sz w:val="22"/>
          <w:szCs w:val="22"/>
        </w:rPr>
        <w:t>6</w:t>
      </w:r>
      <w:r w:rsidRPr="004836C2">
        <w:rPr>
          <w:rFonts w:ascii="Arial" w:hAnsi="Arial" w:cs="Arial"/>
          <w:bCs/>
          <w:sz w:val="22"/>
          <w:szCs w:val="22"/>
        </w:rPr>
        <w:t>-</w:t>
      </w:r>
      <w:r w:rsidR="00383CB9" w:rsidRPr="004836C2">
        <w:rPr>
          <w:rFonts w:ascii="Arial" w:hAnsi="Arial" w:cs="Arial"/>
          <w:bCs/>
          <w:sz w:val="22"/>
          <w:szCs w:val="22"/>
        </w:rPr>
        <w:t xml:space="preserve"> </w:t>
      </w:r>
      <w:r w:rsidRPr="004836C2">
        <w:rPr>
          <w:rFonts w:ascii="Arial" w:hAnsi="Arial" w:cs="Arial"/>
          <w:bCs/>
          <w:sz w:val="22"/>
          <w:szCs w:val="22"/>
        </w:rPr>
        <w:t>Ankara Üniversitesi Eğitim Bilimleri Fakültesi Dergisi, Editör Yardımcılığı, 2008-</w:t>
      </w:r>
      <w:r w:rsidR="00383CB9" w:rsidRPr="004836C2">
        <w:rPr>
          <w:rFonts w:ascii="Arial" w:hAnsi="Arial" w:cs="Arial"/>
          <w:sz w:val="22"/>
          <w:szCs w:val="22"/>
        </w:rPr>
        <w:t xml:space="preserve"> </w:t>
      </w:r>
    </w:p>
    <w:p w:rsidR="005401E8" w:rsidRDefault="005401E8"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M.</w:t>
      </w:r>
      <w:r w:rsidRPr="004836C2">
        <w:rPr>
          <w:rFonts w:ascii="Arial" w:hAnsi="Arial" w:cs="Arial"/>
          <w:sz w:val="22"/>
          <w:szCs w:val="22"/>
        </w:rPr>
        <w:t xml:space="preserve"> </w:t>
      </w:r>
      <w:r w:rsidR="00480679" w:rsidRPr="004836C2">
        <w:rPr>
          <w:rFonts w:ascii="Arial" w:hAnsi="Arial" w:cs="Arial"/>
          <w:b/>
          <w:sz w:val="22"/>
          <w:szCs w:val="22"/>
        </w:rPr>
        <w:t>ULUSLAR</w:t>
      </w:r>
      <w:r w:rsidRPr="004836C2">
        <w:rPr>
          <w:rFonts w:ascii="Arial" w:hAnsi="Arial" w:cs="Arial"/>
          <w:b/>
          <w:sz w:val="22"/>
          <w:szCs w:val="22"/>
        </w:rPr>
        <w:t>ARASI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36"/>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WASJ Online </w:t>
            </w:r>
            <w:r w:rsidRPr="004836C2">
              <w:rPr>
                <w:rFonts w:ascii="Arial" w:hAnsi="Arial" w:cs="Arial"/>
                <w:sz w:val="22"/>
                <w:szCs w:val="22"/>
                <w:lang w:val="en-US"/>
              </w:rPr>
              <w:t>Review</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2</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Int</w:t>
            </w:r>
            <w:r w:rsidR="00126D74" w:rsidRPr="004836C2">
              <w:rPr>
                <w:rFonts w:ascii="Arial" w:hAnsi="Arial" w:cs="Arial"/>
                <w:sz w:val="22"/>
                <w:szCs w:val="22"/>
                <w:lang w:val="en-US"/>
              </w:rPr>
              <w:t>ernational</w:t>
            </w:r>
            <w:r w:rsidRPr="004836C2">
              <w:rPr>
                <w:rFonts w:ascii="Arial" w:hAnsi="Arial" w:cs="Arial"/>
                <w:sz w:val="22"/>
                <w:szCs w:val="22"/>
                <w:lang w:val="en-US"/>
              </w:rPr>
              <w:t xml:space="preserve"> Journal of Social Sciences</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E067C9"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E067C9" w:rsidRPr="004836C2" w:rsidRDefault="00636007"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Eurasian</w:t>
            </w:r>
            <w:r w:rsidR="00E067C9" w:rsidRPr="004836C2">
              <w:rPr>
                <w:rFonts w:ascii="Arial" w:hAnsi="Arial" w:cs="Arial"/>
                <w:sz w:val="22"/>
                <w:szCs w:val="22"/>
                <w:lang w:val="en-US"/>
              </w:rPr>
              <w:t xml:space="preserve"> Journal of Educational Research</w:t>
            </w:r>
          </w:p>
        </w:tc>
        <w:tc>
          <w:tcPr>
            <w:tcW w:w="1206" w:type="pct"/>
            <w:tcBorders>
              <w:top w:val="single" w:sz="4" w:space="0" w:color="auto"/>
              <w:left w:val="single" w:sz="4" w:space="0" w:color="auto"/>
              <w:bottom w:val="single" w:sz="4" w:space="0" w:color="auto"/>
              <w:right w:val="single" w:sz="4" w:space="0" w:color="auto"/>
            </w:tcBorders>
          </w:tcPr>
          <w:p w:rsidR="00E067C9"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r w:rsidR="00275AC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75AC7" w:rsidRPr="004836C2" w:rsidRDefault="00275AC7" w:rsidP="002515AD">
            <w:pPr>
              <w:tabs>
                <w:tab w:val="left" w:pos="284"/>
              </w:tabs>
              <w:ind w:left="284" w:hanging="284"/>
              <w:rPr>
                <w:rFonts w:ascii="Arial" w:hAnsi="Arial" w:cs="Arial"/>
                <w:sz w:val="22"/>
                <w:szCs w:val="22"/>
              </w:rPr>
            </w:pPr>
            <w:r w:rsidRPr="004836C2">
              <w:rPr>
                <w:rFonts w:ascii="Arial" w:hAnsi="Arial" w:cs="Arial"/>
                <w:sz w:val="22"/>
                <w:szCs w:val="22"/>
              </w:rPr>
              <w:t>Eğitim ve Bilim</w:t>
            </w:r>
          </w:p>
        </w:tc>
        <w:tc>
          <w:tcPr>
            <w:tcW w:w="1206" w:type="pct"/>
            <w:tcBorders>
              <w:top w:val="single" w:sz="4" w:space="0" w:color="auto"/>
              <w:left w:val="single" w:sz="4" w:space="0" w:color="auto"/>
              <w:bottom w:val="single" w:sz="4" w:space="0" w:color="auto"/>
              <w:right w:val="single" w:sz="4" w:space="0" w:color="auto"/>
            </w:tcBorders>
          </w:tcPr>
          <w:p w:rsidR="00275AC7"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bl>
    <w:p w:rsidR="00FC3421" w:rsidRPr="004836C2" w:rsidRDefault="00FC3421"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N.</w:t>
      </w:r>
      <w:r w:rsidRPr="004836C2">
        <w:rPr>
          <w:rFonts w:ascii="Arial" w:hAnsi="Arial" w:cs="Arial"/>
          <w:sz w:val="22"/>
          <w:szCs w:val="22"/>
        </w:rPr>
        <w:t xml:space="preserve"> </w:t>
      </w:r>
      <w:r w:rsidRPr="004836C2">
        <w:rPr>
          <w:rFonts w:ascii="Arial" w:hAnsi="Arial" w:cs="Arial"/>
          <w:b/>
          <w:sz w:val="22"/>
          <w:szCs w:val="22"/>
        </w:rPr>
        <w:t>ULUSAL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36"/>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8</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İlköğretim Online</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01600" w:rsidP="002515AD">
            <w:pPr>
              <w:tabs>
                <w:tab w:val="left" w:pos="284"/>
              </w:tabs>
              <w:ind w:left="284" w:hanging="284"/>
              <w:jc w:val="center"/>
              <w:rPr>
                <w:rFonts w:ascii="Arial" w:hAnsi="Arial" w:cs="Arial"/>
                <w:sz w:val="22"/>
                <w:szCs w:val="22"/>
              </w:rPr>
            </w:pPr>
            <w:r>
              <w:rPr>
                <w:rFonts w:ascii="Arial" w:hAnsi="Arial" w:cs="Arial"/>
                <w:sz w:val="22"/>
                <w:szCs w:val="22"/>
              </w:rPr>
              <w:t>6</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GOP Üniversitesi Sosyal Bilimler Enstitüsü, Sosyal Bilimler Araştırmaları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Uludağ Üniversitesi Eğitim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Türkiye Sosyal Araştırmalar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63600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rPr>
                <w:rFonts w:ascii="Arial" w:hAnsi="Arial" w:cs="Arial"/>
                <w:sz w:val="22"/>
                <w:szCs w:val="22"/>
              </w:rPr>
            </w:pPr>
            <w:r w:rsidRPr="004836C2">
              <w:rPr>
                <w:rFonts w:ascii="Arial" w:hAnsi="Arial" w:cs="Arial"/>
                <w:sz w:val="22"/>
                <w:szCs w:val="22"/>
              </w:rPr>
              <w:t>Eğitimde Politika Analizi</w:t>
            </w:r>
          </w:p>
        </w:tc>
        <w:tc>
          <w:tcPr>
            <w:tcW w:w="1206"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bl>
    <w:p w:rsidR="002C13D2" w:rsidRPr="004836C2" w:rsidRDefault="002C13D2" w:rsidP="002515AD">
      <w:pPr>
        <w:tabs>
          <w:tab w:val="left" w:pos="284"/>
        </w:tabs>
        <w:ind w:left="284" w:hanging="284"/>
        <w:rPr>
          <w:rFonts w:ascii="Arial" w:hAnsi="Arial" w:cs="Arial"/>
          <w:b/>
          <w:sz w:val="22"/>
          <w:szCs w:val="22"/>
        </w:rPr>
      </w:pPr>
    </w:p>
    <w:p w:rsidR="00B76223"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O. 2010–2011 EĞİTİM ÖĞRETİM YILI</w:t>
      </w:r>
      <w:r w:rsidR="00E12F5F" w:rsidRPr="004836C2">
        <w:rPr>
          <w:rFonts w:ascii="Arial" w:hAnsi="Arial" w:cs="Arial"/>
          <w:b/>
          <w:sz w:val="22"/>
          <w:szCs w:val="22"/>
        </w:rPr>
        <w:t xml:space="preserve"> GÜZ DÖNEMİNDE ZORUNLU DERS YÜKÜNÜN </w:t>
      </w:r>
    </w:p>
    <w:p w:rsidR="002C13D2" w:rsidRPr="004836C2" w:rsidRDefault="007626EF"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(10 SAAT) </w:t>
      </w:r>
      <w:r w:rsidR="00E12F5F" w:rsidRPr="004836C2">
        <w:rPr>
          <w:rFonts w:ascii="Arial" w:hAnsi="Arial" w:cs="Arial"/>
          <w:b/>
          <w:sz w:val="22"/>
          <w:szCs w:val="22"/>
        </w:rPr>
        <w:t xml:space="preserve">ÜZERİNDE </w:t>
      </w:r>
      <w:r w:rsidR="002C13D2" w:rsidRPr="004836C2">
        <w:rPr>
          <w:rFonts w:ascii="Arial" w:hAnsi="Arial" w:cs="Arial"/>
          <w:b/>
          <w:sz w:val="22"/>
          <w:szCs w:val="22"/>
        </w:rPr>
        <w:t>VERİLEN DERSLER</w:t>
      </w:r>
    </w:p>
    <w:p w:rsidR="00EB6B47" w:rsidRPr="004836C2" w:rsidRDefault="00EB6B47" w:rsidP="002515AD">
      <w:pPr>
        <w:tabs>
          <w:tab w:val="left" w:pos="284"/>
        </w:tabs>
        <w:ind w:left="284" w:hanging="284"/>
        <w:jc w:val="both"/>
        <w:rPr>
          <w:rFonts w:ascii="Arial" w:hAnsi="Arial" w:cs="Arial"/>
          <w:b/>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1"/>
        <w:gridCol w:w="1317"/>
        <w:gridCol w:w="1146"/>
        <w:gridCol w:w="1085"/>
        <w:gridCol w:w="3236"/>
      </w:tblGrid>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Adı</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Düzeyi</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Dönemi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Kredisi</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Verildiği Kurum</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İnsan Hakları ve Demokrasi</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L </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Çocuk Hakları</w:t>
            </w:r>
            <w:r w:rsidR="002C13D2" w:rsidRPr="004836C2">
              <w:rPr>
                <w:rFonts w:ascii="Arial" w:hAnsi="Arial" w:cs="Arial"/>
                <w:sz w:val="22"/>
                <w:szCs w:val="22"/>
              </w:rPr>
              <w:t xml:space="preserve"> (S)</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L</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lastRenderedPageBreak/>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YL-BH</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YL-Tezsiz</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Eğitim Mevzuatı Analizi </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DR</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bl>
    <w:p w:rsidR="00A47E18" w:rsidRPr="004836C2" w:rsidRDefault="00A47E18"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Ö. DANIŞMANLIĞINDAKİ TEZ YÖNETİMLERİ</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 </w:t>
      </w:r>
      <w:r w:rsidR="002C13D2" w:rsidRPr="004836C2">
        <w:rPr>
          <w:rFonts w:ascii="Arial" w:hAnsi="Arial" w:cs="Arial"/>
          <w:b/>
          <w:sz w:val="22"/>
          <w:szCs w:val="22"/>
        </w:rPr>
        <w:t>Yönetilmiş/Yönetilen Doktora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Harmancı, F. M.</w:t>
      </w:r>
      <w:r w:rsidRPr="004836C2">
        <w:rPr>
          <w:rFonts w:ascii="Arial" w:hAnsi="Arial" w:cs="Arial"/>
          <w:sz w:val="22"/>
          <w:szCs w:val="22"/>
        </w:rPr>
        <w:t xml:space="preserve"> “Diyarbakır İli Eğitim ve Emniyet Örgütü Yöneticilerinin Görüşlerine Göre Okullarda Güvenliğin Sağlanmasında Yaşanan Sorunlar ve Çözüm Önerileri”, Ankara Üniversitesi, 2009.</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 Nayır, F.</w:t>
      </w:r>
      <w:r w:rsidR="002C13D2" w:rsidRPr="004836C2">
        <w:rPr>
          <w:rFonts w:ascii="Arial" w:hAnsi="Arial" w:cs="Arial"/>
          <w:sz w:val="22"/>
          <w:szCs w:val="22"/>
        </w:rPr>
        <w:t xml:space="preserve"> “Türkiye’de İlköğretim Okullarında Çalışan Öğretmenlerin Örgütsel De</w:t>
      </w:r>
      <w:r w:rsidR="00A760C4" w:rsidRPr="004836C2">
        <w:rPr>
          <w:rFonts w:ascii="Arial" w:hAnsi="Arial" w:cs="Arial"/>
          <w:sz w:val="22"/>
          <w:szCs w:val="22"/>
        </w:rPr>
        <w:t>stek Algısı v</w:t>
      </w:r>
      <w:r w:rsidR="002C13D2" w:rsidRPr="004836C2">
        <w:rPr>
          <w:rFonts w:ascii="Arial" w:hAnsi="Arial" w:cs="Arial"/>
          <w:sz w:val="22"/>
          <w:szCs w:val="22"/>
        </w:rPr>
        <w:t xml:space="preserve">e </w:t>
      </w:r>
      <w:r w:rsidR="002C13D2" w:rsidRPr="004836C2">
        <w:rPr>
          <w:rFonts w:ascii="Arial" w:hAnsi="Arial" w:cs="Arial"/>
          <w:bCs/>
          <w:sz w:val="22"/>
          <w:szCs w:val="22"/>
        </w:rPr>
        <w:t xml:space="preserve">Örgütsel Bağlılık Düzeyi İle İlişkisi”, </w:t>
      </w:r>
      <w:r w:rsidR="002C13D2" w:rsidRPr="004836C2">
        <w:rPr>
          <w:rFonts w:ascii="Arial" w:hAnsi="Arial" w:cs="Arial"/>
          <w:sz w:val="22"/>
          <w:szCs w:val="22"/>
        </w:rPr>
        <w:t>Ankara Üniversitesi, 2011.</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3. Akyüz, Ü. “Milli Eğitim Bakanlığı’nca Uygulanan </w:t>
      </w:r>
      <w:r w:rsidR="006C1459" w:rsidRPr="004836C2">
        <w:rPr>
          <w:rFonts w:ascii="Arial" w:hAnsi="Arial" w:cs="Arial"/>
          <w:sz w:val="22"/>
          <w:szCs w:val="22"/>
        </w:rPr>
        <w:t>Tamamlanmış</w:t>
      </w:r>
      <w:r w:rsidRPr="004836C2">
        <w:rPr>
          <w:rFonts w:ascii="Arial" w:hAnsi="Arial" w:cs="Arial"/>
          <w:sz w:val="22"/>
          <w:szCs w:val="22"/>
        </w:rPr>
        <w:t xml:space="preserve"> Avrupa Birliği Eğitim Projelerinin </w:t>
      </w:r>
      <w:r w:rsidR="00266BDB" w:rsidRPr="004836C2">
        <w:rPr>
          <w:rFonts w:ascii="Arial" w:hAnsi="Arial" w:cs="Arial"/>
          <w:sz w:val="22"/>
          <w:szCs w:val="22"/>
        </w:rPr>
        <w:t xml:space="preserve">Yönetici ve Uzman Görüşlerine Göre </w:t>
      </w:r>
      <w:r w:rsidRPr="004836C2">
        <w:rPr>
          <w:rFonts w:ascii="Arial" w:hAnsi="Arial" w:cs="Arial"/>
          <w:sz w:val="22"/>
          <w:szCs w:val="22"/>
        </w:rPr>
        <w:t xml:space="preserve">Değerlendirilmesi”, Ankara Üniversitesi, </w:t>
      </w:r>
      <w:r w:rsidR="003B66A9" w:rsidRPr="004836C2">
        <w:rPr>
          <w:rFonts w:ascii="Arial" w:hAnsi="Arial" w:cs="Arial"/>
          <w:sz w:val="22"/>
          <w:szCs w:val="22"/>
        </w:rPr>
        <w:t>2012</w:t>
      </w:r>
      <w:r w:rsidRPr="004836C2">
        <w:rPr>
          <w:rFonts w:ascii="Arial" w:hAnsi="Arial" w:cs="Arial"/>
          <w:sz w:val="22"/>
          <w:szCs w:val="22"/>
        </w:rPr>
        <w:t>.</w:t>
      </w:r>
    </w:p>
    <w:p w:rsidR="002C13D2" w:rsidRPr="004836C2" w:rsidRDefault="00050CD9" w:rsidP="00CC1888">
      <w:pPr>
        <w:tabs>
          <w:tab w:val="left" w:pos="284"/>
        </w:tabs>
        <w:ind w:left="284" w:hanging="284"/>
        <w:jc w:val="both"/>
        <w:rPr>
          <w:rFonts w:ascii="Arial" w:hAnsi="Arial" w:cs="Arial"/>
          <w:sz w:val="22"/>
          <w:szCs w:val="22"/>
        </w:rPr>
      </w:pPr>
      <w:r w:rsidRPr="004836C2">
        <w:rPr>
          <w:rFonts w:ascii="Arial" w:hAnsi="Arial" w:cs="Arial"/>
          <w:sz w:val="22"/>
          <w:szCs w:val="22"/>
        </w:rPr>
        <w:t>4. Taşkın, P. “</w:t>
      </w:r>
      <w:r w:rsidR="003D71C6" w:rsidRPr="004836C2">
        <w:rPr>
          <w:rFonts w:ascii="Arial" w:hAnsi="Arial" w:cs="Arial"/>
          <w:sz w:val="22"/>
          <w:szCs w:val="22"/>
        </w:rPr>
        <w:t>Ortaöğretim Okulları Öğrencilerine Yönelik Disiplin Düzenleme ve Uygulamalarının Çocukların Temel Hak ve Özgürlükleri Bağlamında Değerlendirilmesi”, Ankara Üniversitesi, 2014.</w:t>
      </w:r>
    </w:p>
    <w:p w:rsidR="00482924"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5</w:t>
      </w:r>
      <w:r w:rsidR="00DB57B8" w:rsidRPr="004836C2">
        <w:rPr>
          <w:rFonts w:ascii="Arial" w:hAnsi="Arial" w:cs="Arial"/>
          <w:sz w:val="22"/>
          <w:szCs w:val="22"/>
        </w:rPr>
        <w:t xml:space="preserve">. </w:t>
      </w:r>
      <w:r w:rsidR="002515AD" w:rsidRPr="004836C2">
        <w:rPr>
          <w:rFonts w:ascii="Arial" w:hAnsi="Arial" w:cs="Arial"/>
          <w:sz w:val="22"/>
          <w:szCs w:val="22"/>
        </w:rPr>
        <w:t>Cereci, C.</w:t>
      </w:r>
      <w:r w:rsidR="002515AD">
        <w:rPr>
          <w:rFonts w:ascii="Arial" w:hAnsi="Arial" w:cs="Arial"/>
          <w:sz w:val="22"/>
          <w:szCs w:val="22"/>
        </w:rPr>
        <w:t xml:space="preserve"> “</w:t>
      </w:r>
      <w:r w:rsidR="002515AD" w:rsidRPr="005401E8">
        <w:rPr>
          <w:rFonts w:ascii="Arial" w:hAnsi="Arial" w:cs="Arial"/>
          <w:sz w:val="22"/>
          <w:szCs w:val="22"/>
        </w:rPr>
        <w:t>Okul Yöneticilerinin Yönetsel Sorumluluklarını Yerine</w:t>
      </w:r>
      <w:r w:rsidR="002515AD">
        <w:rPr>
          <w:rFonts w:ascii="Arial" w:hAnsi="Arial" w:cs="Arial"/>
          <w:sz w:val="22"/>
          <w:szCs w:val="22"/>
        </w:rPr>
        <w:t xml:space="preserve"> </w:t>
      </w:r>
      <w:r w:rsidR="002515AD" w:rsidRPr="005401E8">
        <w:rPr>
          <w:rFonts w:ascii="Arial" w:hAnsi="Arial" w:cs="Arial"/>
          <w:sz w:val="22"/>
          <w:szCs w:val="22"/>
        </w:rPr>
        <w:t>Ge</w:t>
      </w:r>
      <w:r w:rsidR="002515AD">
        <w:rPr>
          <w:rFonts w:ascii="Arial" w:hAnsi="Arial" w:cs="Arial"/>
          <w:sz w:val="22"/>
          <w:szCs w:val="22"/>
        </w:rPr>
        <w:t>tirirken Yaşadıkları Sorunlara v</w:t>
      </w:r>
      <w:r w:rsidR="002515AD" w:rsidRPr="005401E8">
        <w:rPr>
          <w:rFonts w:ascii="Arial" w:hAnsi="Arial" w:cs="Arial"/>
          <w:sz w:val="22"/>
          <w:szCs w:val="22"/>
        </w:rPr>
        <w:t>e Sorumluluklarının</w:t>
      </w:r>
      <w:r w:rsidR="002515AD">
        <w:rPr>
          <w:rFonts w:ascii="Arial" w:hAnsi="Arial" w:cs="Arial"/>
          <w:sz w:val="22"/>
          <w:szCs w:val="22"/>
        </w:rPr>
        <w:t xml:space="preserve"> </w:t>
      </w:r>
      <w:r w:rsidR="002515AD" w:rsidRPr="005401E8">
        <w:rPr>
          <w:rFonts w:ascii="Arial" w:hAnsi="Arial" w:cs="Arial"/>
          <w:sz w:val="22"/>
          <w:szCs w:val="22"/>
        </w:rPr>
        <w:t>Hukuksal Sonuçlarına İlişkin Görüşleri</w:t>
      </w:r>
      <w:r w:rsidR="002515AD">
        <w:rPr>
          <w:rFonts w:ascii="Arial" w:hAnsi="Arial" w:cs="Arial"/>
          <w:sz w:val="22"/>
          <w:szCs w:val="22"/>
        </w:rPr>
        <w:t>”, Ankara Üniversitesi, 2016</w:t>
      </w:r>
      <w:r w:rsidR="002515AD" w:rsidRPr="004836C2">
        <w:rPr>
          <w:rFonts w:ascii="Arial" w:hAnsi="Arial" w:cs="Arial"/>
          <w:sz w:val="22"/>
          <w:szCs w:val="22"/>
        </w:rPr>
        <w:t>.</w:t>
      </w:r>
    </w:p>
    <w:p w:rsidR="005401E8"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6</w:t>
      </w:r>
      <w:r w:rsidR="00985C5D" w:rsidRPr="004836C2">
        <w:rPr>
          <w:rFonts w:ascii="Arial" w:hAnsi="Arial" w:cs="Arial"/>
          <w:sz w:val="22"/>
          <w:szCs w:val="22"/>
        </w:rPr>
        <w:t xml:space="preserve">. </w:t>
      </w:r>
      <w:r w:rsidR="002515AD" w:rsidRPr="004836C2">
        <w:rPr>
          <w:rFonts w:ascii="Arial" w:hAnsi="Arial" w:cs="Arial"/>
          <w:sz w:val="22"/>
          <w:szCs w:val="22"/>
        </w:rPr>
        <w:t xml:space="preserve">Elmacı, D. “Korunma İhtiyacı Olan Çocukların Korunmasında Okulun Rolüne İlişkin Öğretmenlerin, Yöneticilerin ve Alandaki Uzmanların Görüşleri”, Ankara Üniversitesi, </w:t>
      </w:r>
      <w:r w:rsidR="002515AD">
        <w:rPr>
          <w:rFonts w:ascii="Arial" w:hAnsi="Arial" w:cs="Arial"/>
          <w:sz w:val="22"/>
          <w:szCs w:val="22"/>
        </w:rPr>
        <w:t>2016.</w:t>
      </w:r>
    </w:p>
    <w:p w:rsidR="005E298E" w:rsidRDefault="00CC1888" w:rsidP="002515AD">
      <w:pPr>
        <w:tabs>
          <w:tab w:val="left" w:pos="284"/>
        </w:tabs>
        <w:ind w:left="284" w:hanging="284"/>
        <w:jc w:val="both"/>
        <w:rPr>
          <w:rFonts w:ascii="Arial" w:hAnsi="Arial" w:cs="Arial"/>
          <w:sz w:val="22"/>
          <w:szCs w:val="22"/>
        </w:rPr>
      </w:pPr>
      <w:r>
        <w:rPr>
          <w:rFonts w:ascii="Arial" w:hAnsi="Arial" w:cs="Arial"/>
          <w:sz w:val="22"/>
          <w:szCs w:val="22"/>
        </w:rPr>
        <w:t>7</w:t>
      </w:r>
      <w:r w:rsidR="00572D39" w:rsidRPr="004836C2">
        <w:rPr>
          <w:rFonts w:ascii="Arial" w:hAnsi="Arial" w:cs="Arial"/>
          <w:sz w:val="22"/>
          <w:szCs w:val="22"/>
        </w:rPr>
        <w:t xml:space="preserve">. </w:t>
      </w:r>
      <w:r w:rsidR="005E298E" w:rsidRPr="004836C2">
        <w:rPr>
          <w:rFonts w:ascii="Arial" w:hAnsi="Arial" w:cs="Arial"/>
          <w:sz w:val="22"/>
          <w:szCs w:val="22"/>
        </w:rPr>
        <w:t>Arslan, P.</w:t>
      </w:r>
      <w:r w:rsidR="005E298E" w:rsidRPr="00A01600">
        <w:rPr>
          <w:b/>
        </w:rPr>
        <w:t xml:space="preserve"> </w:t>
      </w:r>
      <w:r w:rsidR="005E298E">
        <w:rPr>
          <w:b/>
        </w:rPr>
        <w:t>“</w:t>
      </w:r>
      <w:r w:rsidR="005E298E" w:rsidRPr="00A01600">
        <w:rPr>
          <w:rFonts w:ascii="Arial" w:hAnsi="Arial" w:cs="Arial"/>
          <w:sz w:val="22"/>
          <w:szCs w:val="22"/>
        </w:rPr>
        <w:t>İlkokul Öğrencilerine Yönelik Öğrenci Hizmetleri Düzenleme ve Uygulamalarının Çocuğun Yüksek Yararı Bakımından Değerlendirilmesi</w:t>
      </w:r>
      <w:r w:rsidR="005E298E">
        <w:rPr>
          <w:rFonts w:ascii="Arial" w:hAnsi="Arial" w:cs="Arial"/>
          <w:sz w:val="22"/>
          <w:szCs w:val="22"/>
        </w:rPr>
        <w:t xml:space="preserve">”, </w:t>
      </w:r>
      <w:r w:rsidR="005E298E" w:rsidRPr="004836C2">
        <w:rPr>
          <w:rFonts w:ascii="Arial" w:hAnsi="Arial" w:cs="Arial"/>
          <w:sz w:val="22"/>
          <w:szCs w:val="22"/>
        </w:rPr>
        <w:t>Ankara Üniversitesi, Devam.</w:t>
      </w:r>
    </w:p>
    <w:p w:rsidR="005E298E" w:rsidRDefault="00CC1888" w:rsidP="005E298E">
      <w:pPr>
        <w:tabs>
          <w:tab w:val="left" w:pos="284"/>
        </w:tabs>
        <w:ind w:left="284" w:hanging="284"/>
        <w:jc w:val="both"/>
        <w:rPr>
          <w:rFonts w:ascii="Arial" w:hAnsi="Arial" w:cs="Arial"/>
          <w:sz w:val="22"/>
          <w:szCs w:val="22"/>
        </w:rPr>
      </w:pPr>
      <w:r>
        <w:rPr>
          <w:rFonts w:ascii="Arial" w:hAnsi="Arial" w:cs="Arial"/>
          <w:sz w:val="22"/>
          <w:szCs w:val="22"/>
        </w:rPr>
        <w:t xml:space="preserve">8. </w:t>
      </w:r>
      <w:r w:rsidR="005E298E" w:rsidRPr="005E298E">
        <w:rPr>
          <w:rFonts w:ascii="Arial" w:hAnsi="Arial" w:cs="Arial"/>
          <w:color w:val="FF0000"/>
          <w:sz w:val="22"/>
          <w:szCs w:val="22"/>
        </w:rPr>
        <w:t>Aksoy-Gülsen, İ. “Türkiye ve ABD’deki İlköğretim Ders Kitaplarında Çocuk Haklarına Yer Verilme Düzeyi İle Öğrencilerin ve Öğretmenlerin Çocuk Haklarına İlişkin Görüşlerinin Karşılaştırılması”, Ankara Üniversitesi, Devam.</w:t>
      </w:r>
    </w:p>
    <w:p w:rsidR="00A01600" w:rsidRDefault="00A01600" w:rsidP="00A01600">
      <w:pPr>
        <w:tabs>
          <w:tab w:val="left" w:pos="284"/>
        </w:tabs>
        <w:ind w:left="284" w:hanging="284"/>
        <w:jc w:val="both"/>
        <w:rPr>
          <w:rFonts w:ascii="Arial" w:hAnsi="Arial" w:cs="Arial"/>
          <w:sz w:val="22"/>
          <w:szCs w:val="22"/>
        </w:rPr>
      </w:pPr>
    </w:p>
    <w:p w:rsidR="00DB57B8" w:rsidRPr="004836C2" w:rsidRDefault="00DB57B8"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 </w:t>
      </w:r>
      <w:r w:rsidR="002C13D2" w:rsidRPr="004836C2">
        <w:rPr>
          <w:rFonts w:ascii="Arial" w:hAnsi="Arial" w:cs="Arial"/>
          <w:b/>
          <w:sz w:val="22"/>
          <w:szCs w:val="22"/>
        </w:rPr>
        <w:t>Yönetilmiş Yüksek Lisans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w:t>
      </w:r>
      <w:r w:rsidR="00EC7DAF" w:rsidRPr="004836C2">
        <w:rPr>
          <w:rFonts w:ascii="Arial" w:hAnsi="Arial" w:cs="Arial"/>
          <w:sz w:val="22"/>
          <w:szCs w:val="22"/>
        </w:rPr>
        <w:t xml:space="preserve"> Kaya, M.</w:t>
      </w:r>
      <w:r w:rsidRPr="004836C2">
        <w:rPr>
          <w:rFonts w:ascii="Arial" w:hAnsi="Arial" w:cs="Arial"/>
          <w:sz w:val="22"/>
          <w:szCs w:val="22"/>
        </w:rPr>
        <w:t xml:space="preserve"> “Polisin İnsan Hakları Eğitiminde Yaratıcı Drama Yönteminin Kullanılması”, Ankara Üniversitesi, </w:t>
      </w:r>
      <w:r w:rsidRPr="004836C2">
        <w:rPr>
          <w:rFonts w:ascii="Arial" w:hAnsi="Arial" w:cs="Arial"/>
          <w:bCs/>
          <w:sz w:val="22"/>
          <w:szCs w:val="22"/>
        </w:rPr>
        <w:t>2002.</w:t>
      </w:r>
      <w:r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2.</w:t>
      </w:r>
      <w:r w:rsidR="00EC7DAF" w:rsidRPr="004836C2">
        <w:rPr>
          <w:rFonts w:ascii="Arial" w:hAnsi="Arial" w:cs="Arial"/>
          <w:sz w:val="22"/>
          <w:szCs w:val="22"/>
        </w:rPr>
        <w:t xml:space="preserve"> Serençelik-Arslan, P.</w:t>
      </w:r>
      <w:r w:rsidRPr="004836C2">
        <w:rPr>
          <w:rFonts w:ascii="Arial" w:hAnsi="Arial" w:cs="Arial"/>
          <w:sz w:val="22"/>
          <w:szCs w:val="22"/>
        </w:rPr>
        <w:t xml:space="preserve"> “Keçiören Islahevinde Bulunan Çocukların Eğitimlerinde Yaşanan Sorunlar ve Çözüm Önerileri”,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3.</w:t>
      </w:r>
      <w:r w:rsidR="00EC7DAF" w:rsidRPr="004836C2">
        <w:rPr>
          <w:rFonts w:ascii="Arial" w:hAnsi="Arial" w:cs="Arial"/>
          <w:sz w:val="22"/>
          <w:szCs w:val="22"/>
        </w:rPr>
        <w:t xml:space="preserve"> Çetinkaya-Özgür, H.S.</w:t>
      </w:r>
      <w:r w:rsidRPr="004836C2">
        <w:rPr>
          <w:rFonts w:ascii="Arial" w:hAnsi="Arial" w:cs="Arial"/>
          <w:sz w:val="22"/>
          <w:szCs w:val="22"/>
        </w:rPr>
        <w:t xml:space="preserve"> “Ankara İli İlköğretim İkinci Kademe Öğrencilerinin Aileleri Tarafından İstismarı ve İhmali”,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 xml:space="preserve">4. Özen, F. “İlköğretim Okulu Yöneticilerinin İlköğretim Okullarında Öğrenci Sağlığına İlişkin Görüşleri (Ankara İli Keçiören İlçesi Örneği)”, </w:t>
      </w:r>
      <w:r w:rsidRPr="004836C2">
        <w:rPr>
          <w:rFonts w:ascii="Arial" w:hAnsi="Arial" w:cs="Arial"/>
          <w:sz w:val="22"/>
          <w:szCs w:val="22"/>
        </w:rPr>
        <w:t xml:space="preserve">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5.</w:t>
      </w:r>
      <w:r w:rsidR="00EC7DAF" w:rsidRPr="004836C2">
        <w:rPr>
          <w:rFonts w:ascii="Arial" w:hAnsi="Arial" w:cs="Arial"/>
          <w:sz w:val="22"/>
          <w:szCs w:val="22"/>
        </w:rPr>
        <w:t xml:space="preserve"> Kayaaltı, M.</w:t>
      </w:r>
      <w:r w:rsidRPr="004836C2">
        <w:rPr>
          <w:rFonts w:ascii="Arial" w:hAnsi="Arial" w:cs="Arial"/>
          <w:sz w:val="22"/>
          <w:szCs w:val="22"/>
        </w:rPr>
        <w:t xml:space="preserve"> “Milli Eğitim Bakanlığı’na Bağlı Özel Eğitim Okullarını Denetleyen İlköğretim Müfettişlerinin Özel Eğitim Okullarında Yaşanan Sorunlara ve Bu Sorunların Çözümüne İlişkin Görüşleri (Ankara İli Örneği)”,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6.</w:t>
      </w:r>
      <w:r w:rsidR="00EC7DAF" w:rsidRPr="004836C2">
        <w:rPr>
          <w:rFonts w:ascii="Arial" w:hAnsi="Arial" w:cs="Arial"/>
          <w:sz w:val="22"/>
          <w:szCs w:val="22"/>
        </w:rPr>
        <w:t xml:space="preserve"> Ünaldı, S.</w:t>
      </w:r>
      <w:r w:rsidRPr="004836C2">
        <w:rPr>
          <w:rFonts w:ascii="Arial" w:hAnsi="Arial" w:cs="Arial"/>
          <w:sz w:val="22"/>
          <w:szCs w:val="22"/>
        </w:rPr>
        <w:t xml:space="preserve"> “Emniyet Örgütü Yöneticilerinin İzlenim Yönetimi”,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7. </w:t>
      </w:r>
      <w:r w:rsidR="00EC7DAF" w:rsidRPr="004836C2">
        <w:rPr>
          <w:rFonts w:ascii="Arial" w:hAnsi="Arial" w:cs="Arial"/>
          <w:sz w:val="22"/>
          <w:szCs w:val="22"/>
        </w:rPr>
        <w:t>Özalp-Altuntop, L.</w:t>
      </w:r>
      <w:r w:rsidRPr="004836C2">
        <w:rPr>
          <w:rFonts w:ascii="Arial" w:hAnsi="Arial" w:cs="Arial"/>
          <w:sz w:val="22"/>
          <w:szCs w:val="22"/>
        </w:rPr>
        <w:t xml:space="preserve"> “İlköğretim Okullarındaki Disiplin Uygulamalarına İlişkin Yönetici ve Öğretmenlerin Görüşleri”,</w:t>
      </w:r>
      <w:r w:rsidRPr="004836C2">
        <w:rPr>
          <w:rFonts w:ascii="Arial" w:hAnsi="Arial" w:cs="Arial"/>
          <w:bCs/>
          <w:sz w:val="22"/>
          <w:szCs w:val="22"/>
        </w:rPr>
        <w:t xml:space="preserve"> </w:t>
      </w:r>
      <w:r w:rsidRPr="004836C2">
        <w:rPr>
          <w:rFonts w:ascii="Arial" w:hAnsi="Arial" w:cs="Arial"/>
          <w:sz w:val="22"/>
          <w:szCs w:val="22"/>
        </w:rPr>
        <w:t xml:space="preserve">Ankara Üniversitesi, </w:t>
      </w:r>
      <w:r w:rsidRPr="004836C2">
        <w:rPr>
          <w:rFonts w:ascii="Arial" w:hAnsi="Arial" w:cs="Arial"/>
          <w:bCs/>
          <w:sz w:val="22"/>
          <w:szCs w:val="22"/>
        </w:rPr>
        <w:t>2006.</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8.</w:t>
      </w:r>
      <w:r w:rsidRPr="004836C2">
        <w:rPr>
          <w:rFonts w:ascii="Arial" w:hAnsi="Arial" w:cs="Arial"/>
          <w:sz w:val="22"/>
          <w:szCs w:val="22"/>
        </w:rPr>
        <w:t xml:space="preserve"> Özyıldırım,</w:t>
      </w:r>
      <w:r w:rsidRPr="004836C2">
        <w:rPr>
          <w:rFonts w:ascii="Arial" w:hAnsi="Arial" w:cs="Arial"/>
          <w:bCs/>
          <w:sz w:val="22"/>
          <w:szCs w:val="22"/>
        </w:rPr>
        <w:t xml:space="preserve"> </w:t>
      </w:r>
      <w:r w:rsidR="00EC7DAF" w:rsidRPr="004836C2">
        <w:rPr>
          <w:rFonts w:ascii="Arial" w:hAnsi="Arial" w:cs="Arial"/>
          <w:sz w:val="22"/>
          <w:szCs w:val="22"/>
        </w:rPr>
        <w:t>T.</w:t>
      </w:r>
      <w:r w:rsidRPr="004836C2">
        <w:rPr>
          <w:rFonts w:ascii="Arial" w:hAnsi="Arial" w:cs="Arial"/>
          <w:sz w:val="22"/>
          <w:szCs w:val="22"/>
        </w:rPr>
        <w:t xml:space="preserve"> “İlköğretim Okulu Öğrencilerinin Katılım Hakkını Kullanma Durumlarına İlişkin Sınıf Öğretmenlerinin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 xml:space="preserve">9. </w:t>
      </w:r>
      <w:r w:rsidR="00EC7DAF" w:rsidRPr="004836C2">
        <w:rPr>
          <w:rFonts w:ascii="Arial" w:hAnsi="Arial" w:cs="Arial"/>
          <w:sz w:val="22"/>
          <w:szCs w:val="22"/>
        </w:rPr>
        <w:t>Köse-Türkan, S.</w:t>
      </w:r>
      <w:r w:rsidRPr="004836C2">
        <w:rPr>
          <w:rFonts w:ascii="Arial" w:hAnsi="Arial" w:cs="Arial"/>
          <w:sz w:val="22"/>
          <w:szCs w:val="22"/>
        </w:rPr>
        <w:t xml:space="preserve"> “Milli Eğitim Bakanlığına Bağlı Zihinsel Engellilere Yönelik Eğitim Uygulama Okullarında Okul–Veli İlişkilerinde Yaşanan Sorunlara İlişkin Yönetici ve Veli Görüşleri”, Ankara Üniversitesi, </w:t>
      </w:r>
      <w:r w:rsidRPr="004836C2">
        <w:rPr>
          <w:rFonts w:ascii="Arial" w:hAnsi="Arial" w:cs="Arial"/>
          <w:bCs/>
          <w:sz w:val="22"/>
          <w:szCs w:val="22"/>
        </w:rPr>
        <w:t>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10.</w:t>
      </w:r>
      <w:r w:rsidR="00EC7DAF" w:rsidRPr="004836C2">
        <w:rPr>
          <w:rFonts w:ascii="Arial" w:hAnsi="Arial" w:cs="Arial"/>
          <w:sz w:val="22"/>
          <w:szCs w:val="22"/>
        </w:rPr>
        <w:t xml:space="preserve"> Erginer, F.</w:t>
      </w:r>
      <w:r w:rsidRPr="004836C2">
        <w:rPr>
          <w:rFonts w:ascii="Arial" w:hAnsi="Arial" w:cs="Arial"/>
          <w:sz w:val="22"/>
          <w:szCs w:val="22"/>
        </w:rPr>
        <w:t xml:space="preserve"> “Ankara İli İlköğretim Okul Yöneticilerinin Öğrencilerin Aileleri Tarafından İstismarı ve İhmaline İlişkin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11.</w:t>
      </w:r>
      <w:r w:rsidR="00EC7DAF" w:rsidRPr="004836C2">
        <w:rPr>
          <w:rFonts w:ascii="Arial" w:hAnsi="Arial" w:cs="Arial"/>
          <w:sz w:val="22"/>
          <w:szCs w:val="22"/>
        </w:rPr>
        <w:t xml:space="preserve"> Ata, F.</w:t>
      </w:r>
      <w:r w:rsidRPr="004836C2">
        <w:rPr>
          <w:rFonts w:ascii="Arial" w:hAnsi="Arial" w:cs="Arial"/>
          <w:sz w:val="22"/>
          <w:szCs w:val="22"/>
        </w:rPr>
        <w:t xml:space="preserve"> “Ankara İli İlköğretim Okulu Rehber Öğretmenlerinin Görüşlerine Göre Öğrencilerin Öğretmen ve Yöneticiler Tarafından İstismarı ve İhmali”,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bCs/>
          <w:sz w:val="22"/>
          <w:szCs w:val="22"/>
        </w:rPr>
        <w:lastRenderedPageBreak/>
        <w:t xml:space="preserve">12. </w:t>
      </w:r>
      <w:r w:rsidR="00EC7DAF" w:rsidRPr="004836C2">
        <w:rPr>
          <w:rFonts w:ascii="Arial" w:hAnsi="Arial" w:cs="Arial"/>
          <w:sz w:val="22"/>
          <w:szCs w:val="22"/>
        </w:rPr>
        <w:t>Yılmaz, M.</w:t>
      </w:r>
      <w:r w:rsidRPr="004836C2">
        <w:rPr>
          <w:rFonts w:ascii="Arial" w:hAnsi="Arial" w:cs="Arial"/>
          <w:sz w:val="22"/>
          <w:szCs w:val="22"/>
        </w:rPr>
        <w:t xml:space="preserve"> “Okul Yöneticilerinin </w:t>
      </w:r>
      <w:r w:rsidR="005E298E">
        <w:rPr>
          <w:rFonts w:ascii="Arial" w:hAnsi="Arial" w:cs="Arial"/>
          <w:sz w:val="22"/>
          <w:szCs w:val="22"/>
        </w:rPr>
        <w:t>v</w:t>
      </w:r>
      <w:r w:rsidRPr="004836C2">
        <w:rPr>
          <w:rFonts w:ascii="Arial" w:hAnsi="Arial" w:cs="Arial"/>
          <w:sz w:val="22"/>
          <w:szCs w:val="22"/>
        </w:rPr>
        <w:t>e Öğretmenlerin İnsan Hakları Eğitimine Yönelik Tutumlarının Değerlendirilmesi (Beypazarı İlçesi Örneği)”, Ankara Üniversitesi, 2007.</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13. Salman, Y.</w:t>
      </w:r>
      <w:r w:rsidR="002C13D2" w:rsidRPr="004836C2">
        <w:rPr>
          <w:rFonts w:ascii="Arial" w:hAnsi="Arial" w:cs="Arial"/>
          <w:sz w:val="22"/>
          <w:szCs w:val="22"/>
        </w:rPr>
        <w:t xml:space="preserve"> “Lise Öğrencilerinin Çocuk Haklarına İlişkin Tutumları (Uşak İli Örneği)”, Ankara Üniversitesi, 2007. </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14. Tiryaki, E.</w:t>
      </w:r>
      <w:r w:rsidR="002C13D2" w:rsidRPr="004836C2">
        <w:rPr>
          <w:rFonts w:ascii="Arial" w:hAnsi="Arial" w:cs="Arial"/>
          <w:sz w:val="22"/>
          <w:szCs w:val="22"/>
        </w:rPr>
        <w:t xml:space="preserve"> “Trabzon İli Ortaöğretim Okulu Yöneticilerinin Ve Öğretmenlerinin Okullarındaki Öğrenciler Arası Zorbalığa İlişkin Görüşleri”, Ankara Üniversitesi, 2008.</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15. İkiz, B. A.</w:t>
      </w:r>
      <w:r w:rsidR="002C13D2" w:rsidRPr="004836C2">
        <w:rPr>
          <w:rFonts w:ascii="Arial" w:hAnsi="Arial" w:cs="Arial"/>
          <w:sz w:val="22"/>
          <w:szCs w:val="22"/>
        </w:rPr>
        <w:t xml:space="preserve"> “Polis Kolejinde Örgüt Kültürü”, Ankara Üniversitesi, 2008.</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16. Avcı, G.</w:t>
      </w:r>
      <w:r w:rsidR="002C13D2" w:rsidRPr="004836C2">
        <w:rPr>
          <w:rFonts w:ascii="Arial" w:hAnsi="Arial" w:cs="Arial"/>
          <w:sz w:val="22"/>
          <w:szCs w:val="22"/>
        </w:rPr>
        <w:t xml:space="preserve"> “Ankara İli Mamak İlçesi Kamu Eğitim Kurumları Yöneticilerinin Belge Yönetiminde Yaşadıkları Sorunlar ve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17. Cereci, C.</w:t>
      </w:r>
      <w:r w:rsidR="002C13D2" w:rsidRPr="004836C2">
        <w:rPr>
          <w:rFonts w:ascii="Arial" w:hAnsi="Arial" w:cs="Arial"/>
          <w:sz w:val="22"/>
          <w:szCs w:val="22"/>
        </w:rPr>
        <w:t xml:space="preserve"> “Kamu İlk ve Orta Öğretim Okullarında Çalışan Öğretmenlerin Özlük Haklarını Bilme ve Kullanma Düzeyleri (Mersin İli Tarsus İlçesi Örneği)”,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18. Aydın, E.</w:t>
      </w:r>
      <w:r w:rsidR="002C13D2" w:rsidRPr="004836C2">
        <w:rPr>
          <w:rFonts w:ascii="Arial" w:hAnsi="Arial" w:cs="Arial"/>
          <w:sz w:val="22"/>
          <w:szCs w:val="22"/>
        </w:rPr>
        <w:t xml:space="preserve"> “Ankara İli Kamu İlköğretim Okul Yöneticilerinin Görüşlerine Göre Haydi Kızlar Okula Projesi’nin Etkililiği”,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19. Elçevik, M.A., “Ankara İli Meslek Liselerinde Çalışan Eğitimci Olmayan Person</w:t>
      </w:r>
      <w:r w:rsidR="005E298E">
        <w:rPr>
          <w:rFonts w:ascii="Arial" w:hAnsi="Arial" w:cs="Arial"/>
          <w:sz w:val="22"/>
          <w:szCs w:val="22"/>
        </w:rPr>
        <w:t>elin Yaşadığı Sorunlar v</w:t>
      </w:r>
      <w:r w:rsidRPr="004836C2">
        <w:rPr>
          <w:rFonts w:ascii="Arial" w:hAnsi="Arial" w:cs="Arial"/>
          <w:sz w:val="22"/>
          <w:szCs w:val="22"/>
        </w:rPr>
        <w:t>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20. Yılmaz-Altındağ, N. B.</w:t>
      </w:r>
      <w:r w:rsidR="002C13D2" w:rsidRPr="004836C2">
        <w:rPr>
          <w:rFonts w:ascii="Arial" w:hAnsi="Arial" w:cs="Arial"/>
          <w:sz w:val="22"/>
          <w:szCs w:val="22"/>
        </w:rPr>
        <w:t xml:space="preserve"> “Türkiye’deki Özel Okullarda Görevli Yabancı Okul Yöneticilerinin Türkiye’deki ve Daha Önce Yönetici Olarak Çalıştıkları Ülkelerde Sahip Oldukları Hakların Karşılaştırılması”,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21. Uçar, G. “Ankara İli Hastane Okullarında Öğrenim Gören Öğrencilerin Yaşadıkları Sorunlar ve Bu Sorunların Çözümüne İlişkin Önerileri”, Ankara Üniversitesi, 2010.</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22. Özdil Sağ, G. “Eskişehir İli İlköğretim Okulları Kadın Okul Yöneticilerinin Kullandıkları Güç Kaynaklarına Göre Sergiledikleri Liderlik Davranışları”,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Güzelbayram, Ş. “</w:t>
      </w:r>
      <w:r w:rsidRPr="004836C2">
        <w:rPr>
          <w:rFonts w:ascii="Arial" w:hAnsi="Arial" w:cs="Arial"/>
          <w:bCs/>
          <w:kern w:val="32"/>
          <w:sz w:val="22"/>
          <w:szCs w:val="22"/>
        </w:rPr>
        <w:t xml:space="preserve">Vakıf Üniversitelerinde Görev Yapan Okutmanların Örgütsel Bağlılık Düzeyleri (Ankara, İstanbul, İzmir Örneği)”, </w:t>
      </w:r>
      <w:r w:rsidRPr="004836C2">
        <w:rPr>
          <w:rFonts w:ascii="Arial" w:hAnsi="Arial" w:cs="Arial"/>
          <w:sz w:val="22"/>
          <w:szCs w:val="22"/>
        </w:rPr>
        <w:t>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Doğan-Kalender, S. “Çıraklık Eğitimi Kapsamı Dışında Çalışan Çocukların Çalışma Yaşamından Kaynaklanan Sorunları (Gaziantep İli Örneği)”, Ankara Üniversitesi, 2010.</w:t>
      </w:r>
    </w:p>
    <w:p w:rsidR="00A440DA" w:rsidRPr="004836C2" w:rsidRDefault="00A440DA" w:rsidP="002515AD">
      <w:pPr>
        <w:tabs>
          <w:tab w:val="left" w:pos="284"/>
        </w:tabs>
        <w:ind w:left="284" w:hanging="284"/>
        <w:jc w:val="both"/>
        <w:rPr>
          <w:rFonts w:ascii="Arial" w:hAnsi="Arial" w:cs="Arial"/>
          <w:sz w:val="22"/>
          <w:szCs w:val="22"/>
        </w:rPr>
      </w:pPr>
      <w:r w:rsidRPr="004836C2">
        <w:rPr>
          <w:rFonts w:ascii="Arial" w:hAnsi="Arial" w:cs="Arial"/>
          <w:sz w:val="22"/>
          <w:szCs w:val="22"/>
        </w:rPr>
        <w:t>25. Ülke, Z.B. “Ankara İli Kamu İlköğretim ve Ortaöğretim Okulu Yöneticilerinin Müzik Eğitimi Politikasında ve Uygulamalarında Yaşanan Sorunlara İlişkin Görüşleri”, Ankara Üniversitesi, 2011.</w:t>
      </w:r>
    </w:p>
    <w:p w:rsidR="000A63CD" w:rsidRPr="004836C2" w:rsidRDefault="004D632F" w:rsidP="002515AD">
      <w:pPr>
        <w:tabs>
          <w:tab w:val="left" w:pos="284"/>
        </w:tabs>
        <w:ind w:left="284" w:hanging="284"/>
        <w:jc w:val="both"/>
        <w:rPr>
          <w:rFonts w:ascii="Arial" w:hAnsi="Arial" w:cs="Arial"/>
          <w:sz w:val="22"/>
          <w:szCs w:val="22"/>
        </w:rPr>
      </w:pPr>
      <w:r w:rsidRPr="004836C2">
        <w:rPr>
          <w:rFonts w:ascii="Arial" w:hAnsi="Arial" w:cs="Arial"/>
          <w:sz w:val="22"/>
          <w:szCs w:val="22"/>
        </w:rPr>
        <w:t>26. Soycan-Ertür</w:t>
      </w:r>
      <w:r w:rsidR="000A63CD" w:rsidRPr="004836C2">
        <w:rPr>
          <w:rFonts w:ascii="Arial" w:hAnsi="Arial" w:cs="Arial"/>
          <w:sz w:val="22"/>
          <w:szCs w:val="22"/>
        </w:rPr>
        <w:t>k, Z. B. “Ankara İli Genel Lise Öğretmenlerinin Örgütsel Güven Algıları ve Denetim Odağı ile İlişkisi”, Ankara Üniversitesi, 2012.</w:t>
      </w:r>
    </w:p>
    <w:p w:rsidR="00985C5D"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27. Bay, A.</w:t>
      </w:r>
      <w:r w:rsidR="0068645B" w:rsidRPr="004836C2">
        <w:rPr>
          <w:rFonts w:ascii="Arial" w:hAnsi="Arial" w:cs="Arial"/>
          <w:sz w:val="22"/>
          <w:szCs w:val="22"/>
        </w:rPr>
        <w:t xml:space="preserve"> </w:t>
      </w:r>
      <w:r w:rsidR="00FC67FF" w:rsidRPr="004836C2">
        <w:rPr>
          <w:rFonts w:ascii="Arial" w:hAnsi="Arial" w:cs="Arial"/>
          <w:sz w:val="22"/>
          <w:szCs w:val="22"/>
        </w:rPr>
        <w:t>“</w:t>
      </w:r>
      <w:r w:rsidR="0068645B" w:rsidRPr="004836C2">
        <w:rPr>
          <w:rFonts w:ascii="Arial" w:hAnsi="Arial" w:cs="Arial"/>
          <w:sz w:val="22"/>
          <w:szCs w:val="22"/>
        </w:rPr>
        <w:t>Eskişehir İli Bağımsız Anaokulları Yönetici ve Öğretmenlerinin Okul Öncesi Eğitim Kurumları Yönetmeliğini Benimseme ve Uygulanabilir Bulma Düzeyleri</w:t>
      </w:r>
      <w:r w:rsidR="00FC67FF" w:rsidRPr="004836C2">
        <w:rPr>
          <w:rFonts w:ascii="Arial" w:hAnsi="Arial" w:cs="Arial"/>
          <w:sz w:val="22"/>
          <w:szCs w:val="22"/>
        </w:rPr>
        <w:t>”</w:t>
      </w:r>
      <w:r w:rsidR="0068645B" w:rsidRPr="004836C2">
        <w:rPr>
          <w:rFonts w:ascii="Arial" w:hAnsi="Arial" w:cs="Arial"/>
          <w:sz w:val="22"/>
          <w:szCs w:val="22"/>
        </w:rPr>
        <w:t>, Ankara Üniversitesi, 2014.</w:t>
      </w:r>
    </w:p>
    <w:p w:rsidR="00FC67FF"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28. Özaktan, Ö.</w:t>
      </w:r>
      <w:r w:rsidR="00FC67FF" w:rsidRPr="004836C2">
        <w:rPr>
          <w:rFonts w:ascii="Arial" w:hAnsi="Arial" w:cs="Arial"/>
          <w:sz w:val="22"/>
          <w:szCs w:val="22"/>
        </w:rPr>
        <w:t xml:space="preserve"> “İlkokul Yönetici ve Öğretmenlerinin Okul Bina ve Bahçelerinin Çocukların Haklarına Uygunluğuna İlişkin Görüşleri”, Ankara Üniversitesi, 2014.</w:t>
      </w:r>
    </w:p>
    <w:p w:rsidR="00D22B7A" w:rsidRPr="004836C2" w:rsidRDefault="00D22B7A" w:rsidP="002515AD">
      <w:pPr>
        <w:tabs>
          <w:tab w:val="left" w:pos="284"/>
        </w:tabs>
        <w:ind w:left="284" w:hanging="284"/>
        <w:jc w:val="both"/>
        <w:rPr>
          <w:rFonts w:ascii="Arial" w:hAnsi="Arial" w:cs="Arial"/>
          <w:sz w:val="22"/>
          <w:szCs w:val="22"/>
        </w:rPr>
      </w:pPr>
      <w:r w:rsidRPr="004836C2">
        <w:rPr>
          <w:rFonts w:ascii="Arial" w:hAnsi="Arial" w:cs="Arial"/>
          <w:sz w:val="22"/>
          <w:szCs w:val="22"/>
        </w:rPr>
        <w:t>29. Koç, Y. “Kamu Ortaöğretim Okulu Müdürlerinin Hukuksal Yetkilerinin Kullanımına İlişkin Görüşleri”, Ankara Üniversitesi, 2015.</w:t>
      </w:r>
    </w:p>
    <w:p w:rsidR="004B4D2E" w:rsidRPr="004836C2" w:rsidRDefault="004B4D2E" w:rsidP="002515AD">
      <w:pPr>
        <w:tabs>
          <w:tab w:val="left" w:pos="284"/>
        </w:tabs>
        <w:ind w:left="284" w:hanging="284"/>
        <w:jc w:val="both"/>
        <w:rPr>
          <w:rFonts w:ascii="Arial" w:hAnsi="Arial" w:cs="Arial"/>
          <w:sz w:val="22"/>
          <w:szCs w:val="22"/>
        </w:rPr>
      </w:pPr>
      <w:r w:rsidRPr="004836C2">
        <w:rPr>
          <w:rFonts w:ascii="Arial" w:hAnsi="Arial" w:cs="Arial"/>
          <w:sz w:val="22"/>
          <w:szCs w:val="22"/>
        </w:rPr>
        <w:t>30. Kara, B. “</w:t>
      </w:r>
      <w:r w:rsidR="0018689F" w:rsidRPr="004836C2">
        <w:rPr>
          <w:rFonts w:ascii="Arial" w:hAnsi="Arial" w:cs="Arial"/>
          <w:sz w:val="22"/>
          <w:szCs w:val="22"/>
        </w:rPr>
        <w:t>Kadınların Üst Düzey Yönetici Olmalarını Engelleyen ‘Cam Tavan Sendromu’na İlişkin Eğitim Yöneticilerinin Görüşleri</w:t>
      </w:r>
      <w:r w:rsidRPr="004836C2">
        <w:rPr>
          <w:rFonts w:ascii="Arial" w:hAnsi="Arial" w:cs="Arial"/>
          <w:sz w:val="22"/>
          <w:szCs w:val="22"/>
        </w:rPr>
        <w:t>”, Ankara Üniversitesi, 2015.</w:t>
      </w:r>
    </w:p>
    <w:p w:rsidR="004B4D2E" w:rsidRDefault="004B4D2E" w:rsidP="002515AD">
      <w:pPr>
        <w:pStyle w:val="Default"/>
        <w:tabs>
          <w:tab w:val="left" w:pos="284"/>
        </w:tabs>
        <w:ind w:left="284" w:hanging="284"/>
        <w:jc w:val="both"/>
        <w:rPr>
          <w:rFonts w:ascii="Arial" w:hAnsi="Arial" w:cs="Arial"/>
          <w:color w:val="auto"/>
          <w:sz w:val="22"/>
          <w:szCs w:val="22"/>
        </w:rPr>
      </w:pPr>
      <w:r w:rsidRPr="004836C2">
        <w:rPr>
          <w:rFonts w:ascii="Arial" w:hAnsi="Arial" w:cs="Arial"/>
          <w:color w:val="auto"/>
          <w:sz w:val="22"/>
          <w:szCs w:val="22"/>
        </w:rPr>
        <w:t>31. Erden, İ.O. “</w:t>
      </w:r>
      <w:r w:rsidR="0018689F" w:rsidRPr="004836C2">
        <w:rPr>
          <w:rFonts w:ascii="Arial" w:hAnsi="Arial" w:cs="Arial"/>
          <w:color w:val="auto"/>
          <w:sz w:val="22"/>
          <w:szCs w:val="22"/>
        </w:rPr>
        <w:t>Lise Öğrencilerinin Siber Zorbalık Davranışlarına İlişkin Okul Yöneticilerinin Görüşleri</w:t>
      </w:r>
      <w:r w:rsidRPr="004836C2">
        <w:rPr>
          <w:rFonts w:ascii="Arial" w:hAnsi="Arial" w:cs="Arial"/>
          <w:color w:val="auto"/>
          <w:sz w:val="22"/>
          <w:szCs w:val="22"/>
        </w:rPr>
        <w:t>”, Ankara Üniversitesi, 2015.</w:t>
      </w:r>
    </w:p>
    <w:p w:rsidR="00B462A6" w:rsidRDefault="00A83699" w:rsidP="0097356A">
      <w:pPr>
        <w:ind w:left="284" w:hanging="284"/>
        <w:jc w:val="both"/>
        <w:rPr>
          <w:rFonts w:ascii="Arial" w:hAnsi="Arial" w:cs="Arial"/>
          <w:sz w:val="22"/>
          <w:szCs w:val="22"/>
        </w:rPr>
      </w:pPr>
      <w:r>
        <w:rPr>
          <w:rFonts w:ascii="Arial" w:hAnsi="Arial" w:cs="Arial"/>
          <w:sz w:val="22"/>
          <w:szCs w:val="22"/>
        </w:rPr>
        <w:t>32. Arhan, M. “</w:t>
      </w:r>
      <w:r w:rsidRPr="00A83699">
        <w:rPr>
          <w:rFonts w:ascii="Arial" w:hAnsi="Arial" w:cs="Arial"/>
          <w:sz w:val="22"/>
          <w:szCs w:val="22"/>
        </w:rPr>
        <w:t>Mehmetçik İçin Yurttaşlık Eğitimi Projesi’ne</w:t>
      </w:r>
      <w:r>
        <w:rPr>
          <w:rFonts w:ascii="Arial" w:hAnsi="Arial" w:cs="Arial"/>
          <w:sz w:val="22"/>
          <w:szCs w:val="22"/>
        </w:rPr>
        <w:t xml:space="preserve"> İ</w:t>
      </w:r>
      <w:r w:rsidRPr="00A83699">
        <w:rPr>
          <w:rFonts w:ascii="Arial" w:hAnsi="Arial" w:cs="Arial"/>
          <w:sz w:val="22"/>
          <w:szCs w:val="22"/>
        </w:rPr>
        <w:t>lişkin Akademisyen Görüşleri</w:t>
      </w:r>
      <w:r>
        <w:rPr>
          <w:rFonts w:ascii="Arial" w:hAnsi="Arial" w:cs="Arial"/>
          <w:sz w:val="22"/>
          <w:szCs w:val="22"/>
        </w:rPr>
        <w:t xml:space="preserve">”, </w:t>
      </w:r>
      <w:r w:rsidRPr="004836C2">
        <w:rPr>
          <w:rFonts w:ascii="Arial" w:hAnsi="Arial" w:cs="Arial"/>
          <w:sz w:val="22"/>
          <w:szCs w:val="22"/>
        </w:rPr>
        <w:t>Ankara Üniversitesi, 201</w:t>
      </w:r>
      <w:r>
        <w:rPr>
          <w:rFonts w:ascii="Arial" w:hAnsi="Arial" w:cs="Arial"/>
          <w:sz w:val="22"/>
          <w:szCs w:val="22"/>
        </w:rPr>
        <w:t>7</w:t>
      </w:r>
      <w:r w:rsidRPr="004836C2">
        <w:rPr>
          <w:rFonts w:ascii="Arial" w:hAnsi="Arial" w:cs="Arial"/>
          <w:sz w:val="22"/>
          <w:szCs w:val="22"/>
        </w:rPr>
        <w:t>.</w:t>
      </w:r>
    </w:p>
    <w:p w:rsidR="00A83699" w:rsidRPr="004836C2" w:rsidRDefault="00A83699" w:rsidP="002515AD">
      <w:pPr>
        <w:pStyle w:val="Default"/>
        <w:tabs>
          <w:tab w:val="left" w:pos="284"/>
        </w:tabs>
        <w:ind w:left="284" w:hanging="284"/>
        <w:jc w:val="both"/>
        <w:rPr>
          <w:rFonts w:ascii="Arial" w:hAnsi="Arial" w:cs="Arial"/>
          <w:color w:val="auto"/>
          <w:sz w:val="22"/>
          <w:szCs w:val="22"/>
        </w:rPr>
      </w:pPr>
    </w:p>
    <w:p w:rsidR="00985C5D" w:rsidRPr="004836C2" w:rsidRDefault="00985C5D"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III. </w:t>
      </w:r>
      <w:r w:rsidR="002C13D2" w:rsidRPr="004836C2">
        <w:rPr>
          <w:rFonts w:ascii="Arial" w:hAnsi="Arial" w:cs="Arial"/>
          <w:b/>
          <w:sz w:val="22"/>
          <w:szCs w:val="22"/>
        </w:rPr>
        <w:t>Yönetilmiş Tezsiz Yüksek Lisans Projeleri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Öncü, F.</w:t>
      </w:r>
      <w:r w:rsidRPr="004836C2">
        <w:rPr>
          <w:rFonts w:ascii="Arial" w:hAnsi="Arial" w:cs="Arial"/>
          <w:sz w:val="22"/>
          <w:szCs w:val="22"/>
        </w:rPr>
        <w:t xml:space="preserve"> “Eğitim Yöneticilerinin Atanması”,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w:t>
      </w:r>
      <w:r w:rsidR="00EC7DAF" w:rsidRPr="004836C2">
        <w:rPr>
          <w:rFonts w:ascii="Arial" w:hAnsi="Arial" w:cs="Arial"/>
          <w:sz w:val="22"/>
          <w:szCs w:val="22"/>
        </w:rPr>
        <w:t xml:space="preserve"> Güneş, E.</w:t>
      </w:r>
      <w:r w:rsidRPr="004836C2">
        <w:rPr>
          <w:rFonts w:ascii="Arial" w:hAnsi="Arial" w:cs="Arial"/>
          <w:sz w:val="22"/>
          <w:szCs w:val="22"/>
        </w:rPr>
        <w:t xml:space="preserve"> “İlköğretim Müfettişlerinin Ünite Dergileri Hakkındaki Görüşleri (Ankara İli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w:t>
      </w:r>
      <w:r w:rsidR="00EC7DAF" w:rsidRPr="004836C2">
        <w:rPr>
          <w:rFonts w:ascii="Arial" w:hAnsi="Arial" w:cs="Arial"/>
          <w:sz w:val="22"/>
          <w:szCs w:val="22"/>
        </w:rPr>
        <w:t xml:space="preserve"> Namal, H. E.</w:t>
      </w:r>
      <w:r w:rsidRPr="004836C2">
        <w:rPr>
          <w:rFonts w:ascii="Arial" w:hAnsi="Arial" w:cs="Arial"/>
          <w:sz w:val="22"/>
          <w:szCs w:val="22"/>
        </w:rPr>
        <w:t xml:space="preserve"> “Sınıf Öğretmenlerinin </w:t>
      </w:r>
      <w:r w:rsidR="00335E13" w:rsidRPr="004836C2">
        <w:rPr>
          <w:rFonts w:ascii="Arial" w:hAnsi="Arial" w:cs="Arial"/>
          <w:sz w:val="22"/>
          <w:szCs w:val="22"/>
        </w:rPr>
        <w:t>İlk okuma</w:t>
      </w:r>
      <w:r w:rsidRPr="004836C2">
        <w:rPr>
          <w:rFonts w:ascii="Arial" w:hAnsi="Arial" w:cs="Arial"/>
          <w:sz w:val="22"/>
          <w:szCs w:val="22"/>
        </w:rPr>
        <w:t xml:space="preserve"> Yazma Öğretiminde Karşılaşılan Güçlüklere İlişkin Görüşleri (Ankara İli Mamak İlçesi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Turan, S., “1982 Anayasası Döneminde Türk Milli Eğitim Sisteminde Kadın Erkek Eşitliği”,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5. </w:t>
      </w:r>
      <w:r w:rsidR="00EC7DAF" w:rsidRPr="004836C2">
        <w:rPr>
          <w:rFonts w:ascii="Arial" w:hAnsi="Arial" w:cs="Arial"/>
          <w:sz w:val="22"/>
          <w:szCs w:val="22"/>
        </w:rPr>
        <w:t>Sevindim, M.</w:t>
      </w:r>
      <w:r w:rsidRPr="004836C2">
        <w:rPr>
          <w:rFonts w:ascii="Arial" w:hAnsi="Arial" w:cs="Arial"/>
          <w:sz w:val="22"/>
          <w:szCs w:val="22"/>
        </w:rPr>
        <w:t xml:space="preserve"> “Sınıf Öğretmenlerine Göre İlköğretim Okulu Müdürlerinin Öğretimsel Liderlik Davranış Düzeyleri (Ankara İli Gölbaşı İlçesi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6.</w:t>
      </w:r>
      <w:r w:rsidR="00EC7DAF" w:rsidRPr="004836C2">
        <w:rPr>
          <w:rFonts w:ascii="Arial" w:hAnsi="Arial" w:cs="Arial"/>
          <w:sz w:val="22"/>
          <w:szCs w:val="22"/>
        </w:rPr>
        <w:t xml:space="preserve"> Sarıçam, İ.</w:t>
      </w:r>
      <w:r w:rsidRPr="004836C2">
        <w:rPr>
          <w:rFonts w:ascii="Arial" w:hAnsi="Arial" w:cs="Arial"/>
          <w:sz w:val="22"/>
          <w:szCs w:val="22"/>
        </w:rPr>
        <w:t xml:space="preserve"> “Sınıf Öğretmenlerine Göre İlköğretim Okulu Müdürlerinin Eğitim-Öğretim Etkinliklerine İlişkin Yeterlikleri (Ankara İli Altındağ İlçesi 6.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 </w:t>
      </w:r>
      <w:r w:rsidR="00EC7DAF" w:rsidRPr="004836C2">
        <w:rPr>
          <w:rFonts w:ascii="Arial" w:hAnsi="Arial" w:cs="Arial"/>
          <w:sz w:val="22"/>
          <w:szCs w:val="22"/>
        </w:rPr>
        <w:t>Küçükahmet, T.</w:t>
      </w:r>
      <w:r w:rsidRPr="004836C2">
        <w:rPr>
          <w:rFonts w:ascii="Arial" w:hAnsi="Arial" w:cs="Arial"/>
          <w:sz w:val="22"/>
          <w:szCs w:val="22"/>
        </w:rPr>
        <w:t xml:space="preserve"> “Görme Engelliler Öğretmenlerinin Teftişi ve Görme Engelliler Müfettişini Yetiştirme”,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 </w:t>
      </w:r>
      <w:r w:rsidR="00EC7DAF" w:rsidRPr="004836C2">
        <w:rPr>
          <w:rFonts w:ascii="Arial" w:hAnsi="Arial" w:cs="Arial"/>
          <w:sz w:val="22"/>
          <w:szCs w:val="22"/>
        </w:rPr>
        <w:t>Büyükgüzel, İ.</w:t>
      </w:r>
      <w:r w:rsidRPr="004836C2">
        <w:rPr>
          <w:rFonts w:ascii="Arial" w:hAnsi="Arial" w:cs="Arial"/>
          <w:sz w:val="22"/>
          <w:szCs w:val="22"/>
        </w:rPr>
        <w:t xml:space="preserve"> “İlköğretim Okulu Yöneticilerine Göre İlköğretim Okullarının Yönetiminde İnsan İlişkileri (Ankara İli Çankaya İlçesi 8. ve 9.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9. </w:t>
      </w:r>
      <w:r w:rsidR="00EC7DAF" w:rsidRPr="004836C2">
        <w:rPr>
          <w:rFonts w:ascii="Arial" w:hAnsi="Arial" w:cs="Arial"/>
          <w:sz w:val="22"/>
          <w:szCs w:val="22"/>
        </w:rPr>
        <w:t>Koca, M.Ü.</w:t>
      </w:r>
      <w:r w:rsidRPr="004836C2">
        <w:rPr>
          <w:rFonts w:ascii="Arial" w:hAnsi="Arial" w:cs="Arial"/>
          <w:sz w:val="22"/>
          <w:szCs w:val="22"/>
        </w:rPr>
        <w:t xml:space="preserve"> “İlköğretim Okulu Yöneticilerine Göre İlköğretim Okullarında Okul Aile Birliği Çalışmaları (Ankara İli Çankaya İlçesi 13. ve 14.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10. </w:t>
      </w:r>
      <w:r w:rsidR="00EC7DAF" w:rsidRPr="004836C2">
        <w:rPr>
          <w:rFonts w:ascii="Arial" w:hAnsi="Arial" w:cs="Arial"/>
          <w:sz w:val="22"/>
          <w:szCs w:val="22"/>
        </w:rPr>
        <w:t>İlikli, S.</w:t>
      </w:r>
      <w:r w:rsidRPr="004836C2">
        <w:rPr>
          <w:rFonts w:ascii="Arial" w:hAnsi="Arial" w:cs="Arial"/>
          <w:sz w:val="22"/>
          <w:szCs w:val="22"/>
        </w:rPr>
        <w:t xml:space="preserve"> “Cumhuriyetten Günümüze Türk Milli Eğitim Sisteminin Örgütlenmesi”,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11.</w:t>
      </w:r>
      <w:r w:rsidR="00EC7DAF" w:rsidRPr="004836C2">
        <w:rPr>
          <w:rFonts w:ascii="Arial" w:hAnsi="Arial" w:cs="Arial"/>
          <w:sz w:val="22"/>
          <w:szCs w:val="22"/>
        </w:rPr>
        <w:t xml:space="preserve"> Savaş, B.</w:t>
      </w:r>
      <w:r w:rsidRPr="004836C2">
        <w:rPr>
          <w:rFonts w:ascii="Arial" w:hAnsi="Arial" w:cs="Arial"/>
          <w:sz w:val="22"/>
          <w:szCs w:val="22"/>
        </w:rPr>
        <w:t xml:space="preserve"> “Türkçe Ders Kitaplarında İnsan Hakları”,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12. </w:t>
      </w:r>
      <w:r w:rsidR="00EC7DAF" w:rsidRPr="004836C2">
        <w:rPr>
          <w:rFonts w:ascii="Arial" w:hAnsi="Arial" w:cs="Arial"/>
          <w:sz w:val="22"/>
          <w:szCs w:val="22"/>
        </w:rPr>
        <w:t>Toptaş, L.</w:t>
      </w:r>
      <w:r w:rsidRPr="004836C2">
        <w:rPr>
          <w:rFonts w:ascii="Arial" w:hAnsi="Arial" w:cs="Arial"/>
          <w:sz w:val="22"/>
          <w:szCs w:val="22"/>
        </w:rPr>
        <w:t xml:space="preserve"> “İlköğretim, Genel Lise ve Özel Eğitim Okulu Öğretmenlerinin Etkili Okul Yöneticisi Davranışlarına İlişkin Görüşleri (Ankara İli Altındağ İlçesi Örneği)”, Ankara Üniversitesi, 2005.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13.</w:t>
      </w:r>
      <w:r w:rsidR="00EC7DAF" w:rsidRPr="004836C2">
        <w:rPr>
          <w:rFonts w:ascii="Arial" w:hAnsi="Arial" w:cs="Arial"/>
          <w:sz w:val="22"/>
          <w:szCs w:val="22"/>
        </w:rPr>
        <w:t xml:space="preserve"> Kırmızı, Y.</w:t>
      </w:r>
      <w:r w:rsidRPr="004836C2">
        <w:rPr>
          <w:rFonts w:ascii="Arial" w:hAnsi="Arial" w:cs="Arial"/>
          <w:sz w:val="22"/>
          <w:szCs w:val="22"/>
        </w:rPr>
        <w:t xml:space="preserve"> “Milli Eğitim Bakanlığı’nın Yürüttüğü İnsan Hakları, Demokrasi ve Vatandaşlık Eğitimi Çalışmaları (</w:t>
      </w:r>
      <w:r w:rsidR="00EC7DAF" w:rsidRPr="004836C2">
        <w:rPr>
          <w:rFonts w:ascii="Arial" w:hAnsi="Arial" w:cs="Arial"/>
          <w:sz w:val="22"/>
          <w:szCs w:val="22"/>
        </w:rPr>
        <w:t>1995–2005</w:t>
      </w:r>
      <w:r w:rsidRPr="004836C2">
        <w:rPr>
          <w:rFonts w:ascii="Arial" w:hAnsi="Arial" w:cs="Arial"/>
          <w:sz w:val="22"/>
          <w:szCs w:val="22"/>
        </w:rPr>
        <w:t>)”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14. Yıldırım, F.</w:t>
      </w:r>
      <w:r w:rsidR="00EC7DAF" w:rsidRPr="004836C2">
        <w:rPr>
          <w:rFonts w:ascii="Arial" w:hAnsi="Arial" w:cs="Arial"/>
          <w:sz w:val="22"/>
          <w:szCs w:val="22"/>
        </w:rPr>
        <w:t>A.</w:t>
      </w:r>
      <w:r w:rsidRPr="004836C2">
        <w:rPr>
          <w:rFonts w:ascii="Arial" w:hAnsi="Arial" w:cs="Arial"/>
          <w:sz w:val="22"/>
          <w:szCs w:val="22"/>
        </w:rPr>
        <w:t xml:space="preserve"> “İlköğretim Okulu Öğrencilerinin Sahip Olmak İstedikleri Olanaklarına İlişkin Beklentilerinin Çocuk Hakları Açısından Değerlendirilmesi”,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15. </w:t>
      </w:r>
      <w:r w:rsidR="00EC7DAF" w:rsidRPr="004836C2">
        <w:rPr>
          <w:rFonts w:ascii="Arial" w:hAnsi="Arial" w:cs="Arial"/>
          <w:sz w:val="22"/>
          <w:szCs w:val="22"/>
        </w:rPr>
        <w:t>Çetinkaya, S.</w:t>
      </w:r>
      <w:r w:rsidRPr="004836C2">
        <w:rPr>
          <w:rFonts w:ascii="Arial" w:hAnsi="Arial" w:cs="Arial"/>
          <w:sz w:val="22"/>
          <w:szCs w:val="22"/>
        </w:rPr>
        <w:t xml:space="preserve"> “Ankara Polis Koleji Öğrencilerinin Disiplin Kavramına ve Okullarındaki Disiplin Anlayışına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w:t>
      </w:r>
      <w:r w:rsidR="00EC7DAF" w:rsidRPr="004836C2">
        <w:rPr>
          <w:rFonts w:ascii="Arial" w:hAnsi="Arial" w:cs="Arial"/>
          <w:sz w:val="22"/>
          <w:szCs w:val="22"/>
        </w:rPr>
        <w:t xml:space="preserve">Horoz, M. </w:t>
      </w:r>
      <w:r w:rsidRPr="004836C2">
        <w:rPr>
          <w:rFonts w:ascii="Arial" w:hAnsi="Arial" w:cs="Arial"/>
          <w:sz w:val="22"/>
          <w:szCs w:val="22"/>
        </w:rPr>
        <w:t>“İlköğretim Okulu Yöneticilerinin İlköğretim Okullarındaki Öğrenci Davranışlarını Değerlendirme Kurulu’nun Görevlerine İlişkin Görüşleri (Ankara İli Kazan İlçesi Örneği)”,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17. </w:t>
      </w:r>
      <w:r w:rsidR="00EC7DAF" w:rsidRPr="004836C2">
        <w:rPr>
          <w:rFonts w:ascii="Arial" w:hAnsi="Arial" w:cs="Arial"/>
          <w:sz w:val="22"/>
          <w:szCs w:val="22"/>
        </w:rPr>
        <w:t>Özer, N.</w:t>
      </w:r>
      <w:r w:rsidRPr="004836C2">
        <w:rPr>
          <w:rFonts w:ascii="Arial" w:hAnsi="Arial" w:cs="Arial"/>
          <w:sz w:val="22"/>
          <w:szCs w:val="22"/>
        </w:rPr>
        <w:t xml:space="preserve"> “Televizyonun Çocuklar Üzerinde Yarattığı Etkiler ve Çocukların Zararlı Yayınlara Karşı Korunma Hakkı”,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Yüzer, A.</w:t>
      </w:r>
      <w:r w:rsidRPr="004836C2">
        <w:rPr>
          <w:rFonts w:ascii="Arial" w:hAnsi="Arial" w:cs="Arial"/>
          <w:sz w:val="22"/>
          <w:szCs w:val="22"/>
        </w:rPr>
        <w:t xml:space="preserve"> “İlköğretim Okulu Öğretmenlerinin Öğretmenlik Mesleği Kariyer Basamaklarında Yükselme Yönetmeliğine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19. </w:t>
      </w:r>
      <w:r w:rsidR="00EC7DAF" w:rsidRPr="004836C2">
        <w:rPr>
          <w:rFonts w:ascii="Arial" w:hAnsi="Arial" w:cs="Arial"/>
          <w:sz w:val="22"/>
          <w:szCs w:val="22"/>
        </w:rPr>
        <w:t>Yeni, A.</w:t>
      </w:r>
      <w:r w:rsidRPr="004836C2">
        <w:rPr>
          <w:rFonts w:ascii="Arial" w:hAnsi="Arial" w:cs="Arial"/>
          <w:sz w:val="22"/>
          <w:szCs w:val="22"/>
        </w:rPr>
        <w:t xml:space="preserve"> “Okul Yöneticilerinin Milli Eğitim Bakanlığı İlköğretim ve Ortaöğretim Kurumları Sosyal Etkinlikler Yönetmeliğinin Okullarda Uygulanabilirliğine İlişkin Görüşleri ve Önerileri (Ankara İli Sincan İlçesi Örneği)”, Ankara Üniversitesi, 2006.</w:t>
      </w:r>
    </w:p>
    <w:p w:rsidR="002C13D2" w:rsidRPr="004836C2" w:rsidRDefault="002C13D2" w:rsidP="002515AD">
      <w:pPr>
        <w:tabs>
          <w:tab w:val="left" w:pos="284"/>
        </w:tabs>
        <w:ind w:left="284" w:right="70" w:hanging="284"/>
        <w:jc w:val="both"/>
        <w:rPr>
          <w:rFonts w:ascii="Arial" w:hAnsi="Arial" w:cs="Arial"/>
          <w:sz w:val="22"/>
          <w:szCs w:val="22"/>
        </w:rPr>
      </w:pPr>
      <w:r w:rsidRPr="004836C2">
        <w:rPr>
          <w:rFonts w:ascii="Arial" w:hAnsi="Arial" w:cs="Arial"/>
          <w:sz w:val="22"/>
          <w:szCs w:val="22"/>
        </w:rPr>
        <w:t xml:space="preserve">20. </w:t>
      </w:r>
      <w:r w:rsidR="00EC7DAF" w:rsidRPr="004836C2">
        <w:rPr>
          <w:rFonts w:ascii="Arial" w:hAnsi="Arial" w:cs="Arial"/>
          <w:sz w:val="22"/>
          <w:szCs w:val="22"/>
        </w:rPr>
        <w:t>Kaya-Avcı, A.</w:t>
      </w:r>
      <w:r w:rsidRPr="004836C2">
        <w:rPr>
          <w:rFonts w:ascii="Arial" w:hAnsi="Arial" w:cs="Arial"/>
          <w:sz w:val="22"/>
          <w:szCs w:val="22"/>
        </w:rPr>
        <w:t xml:space="preserve"> “İlköğretim Okulu Öğrencilerinin Okul Başarısında Annenin Rolü”,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21. </w:t>
      </w:r>
      <w:r w:rsidR="00EC7DAF" w:rsidRPr="004836C2">
        <w:rPr>
          <w:rFonts w:ascii="Arial" w:hAnsi="Arial" w:cs="Arial"/>
          <w:sz w:val="22"/>
          <w:szCs w:val="22"/>
        </w:rPr>
        <w:t>Bilgin, Ş.</w:t>
      </w:r>
      <w:r w:rsidRPr="004836C2">
        <w:rPr>
          <w:rFonts w:ascii="Arial" w:hAnsi="Arial" w:cs="Arial"/>
          <w:sz w:val="22"/>
          <w:szCs w:val="22"/>
        </w:rPr>
        <w:t xml:space="preserve"> “Okulöncesi Eğitim Kurumlarında İnsan Hakları ve Sorumluluk Eğitimi (Oran Gündüz Bakımevi Örneği)”,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22. </w:t>
      </w:r>
      <w:r w:rsidR="00EC7DAF" w:rsidRPr="004836C2">
        <w:rPr>
          <w:rFonts w:ascii="Arial" w:hAnsi="Arial" w:cs="Arial"/>
          <w:sz w:val="22"/>
          <w:szCs w:val="22"/>
        </w:rPr>
        <w:t>Temizyürek, M.</w:t>
      </w:r>
      <w:r w:rsidRPr="004836C2">
        <w:rPr>
          <w:rFonts w:ascii="Arial" w:hAnsi="Arial" w:cs="Arial"/>
          <w:sz w:val="22"/>
          <w:szCs w:val="22"/>
        </w:rPr>
        <w:t xml:space="preserve"> “İlköğretim ve Ortaöğretimde Görev Yapan Psikolojik Danışmanlar (Rehber Öğretmenler) İle İnsan Hakları Üzerine Yaratıcı Drama Uygulamaları”, Çağdaş Drama Derneği, Ankara,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23. İstifli, Y. “İlköğretim Hayat Bilgisi (1., 2. ve 3. Sınıf) Ders ve Çalışma Kitaplarında İnsan Hakları ve Sorumluluk Konularına Yer Verilme Düzeyi”,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24. Bahadır, S. “Yönetici Adaylarının Okul Müdürü Olarak Atanmaya İlişkin Görüşleri”,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Keleş, Ö. Ankara Üniversitesi Öğretim Üyelerinin Ankara Üniversitesi Rektörlüğüne Karşı Açmış Oldukları Davalar (2000–2005)”,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26. Sönmez, Ş. “Ankara Üniversitesi Öğrencilerinin Ankara Üniversitesi Rektörlüğüne Karşı Açmış Oldukları Davalar (2000–2005)”,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27. </w:t>
      </w:r>
      <w:r w:rsidR="00EC7DAF" w:rsidRPr="004836C2">
        <w:rPr>
          <w:rFonts w:ascii="Arial" w:hAnsi="Arial" w:cs="Arial"/>
          <w:sz w:val="22"/>
          <w:szCs w:val="22"/>
        </w:rPr>
        <w:t>Erol, N.</w:t>
      </w:r>
      <w:r w:rsidRPr="004836C2">
        <w:rPr>
          <w:rFonts w:ascii="Arial" w:hAnsi="Arial" w:cs="Arial"/>
          <w:sz w:val="22"/>
          <w:szCs w:val="22"/>
        </w:rPr>
        <w:t xml:space="preserve"> “Mili eğitim Bakanlığı Lise Milli Güvenlik Ders Kitabında İnsan Hakları ve Sorumluluk Konularına Yer Verilme Düzeyi”,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28. </w:t>
      </w:r>
      <w:r w:rsidR="00EC7DAF" w:rsidRPr="004836C2">
        <w:rPr>
          <w:rFonts w:ascii="Arial" w:hAnsi="Arial" w:cs="Arial"/>
          <w:sz w:val="22"/>
          <w:szCs w:val="22"/>
        </w:rPr>
        <w:t>Demir, A.Ş.</w:t>
      </w:r>
      <w:r w:rsidRPr="004836C2">
        <w:rPr>
          <w:rFonts w:ascii="Arial" w:hAnsi="Arial" w:cs="Arial"/>
          <w:sz w:val="22"/>
          <w:szCs w:val="22"/>
        </w:rPr>
        <w:t xml:space="preserve"> “İlköğretim Okullarında Görev Yapan yöneticilerin Öğrenci Veli Okul Sözleşmesinin Uygulamadaki Etkiliğine İlişkin Görüşleri (Ankara İli Çankaya İlçesi Örneği)”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29. Can, Ş. “İlköğretim Okulu Öğretmenlerinin Okul Yönetimine Katılmaya İlişkin Görüşleri (Ankara İli Haymana İlçesi Örneği)”, Ankara Üniversitesi, 2007.</w:t>
      </w:r>
    </w:p>
    <w:p w:rsidR="002C13D2" w:rsidRPr="004836C2" w:rsidRDefault="002C13D2" w:rsidP="002515AD">
      <w:pPr>
        <w:pStyle w:val="alkayahasanyahoocom"/>
        <w:tabs>
          <w:tab w:val="left" w:pos="284"/>
        </w:tabs>
        <w:spacing w:before="0" w:after="0" w:line="240" w:lineRule="auto"/>
        <w:ind w:left="284" w:hanging="284"/>
        <w:rPr>
          <w:sz w:val="22"/>
          <w:szCs w:val="22"/>
        </w:rPr>
      </w:pPr>
      <w:r w:rsidRPr="004836C2">
        <w:rPr>
          <w:sz w:val="22"/>
          <w:szCs w:val="22"/>
        </w:rPr>
        <w:t>30. Ulusoy, Y. “Kamu İlköğretim Okullarındaki 5. Sınıf Öğrencilerinin Öğrencilik Yaşamları Boyunca Maruz Kaldıkları Zorbalık Olayları (Ankara İli Keçiören İlçesi 17. Eğitim Bölgesi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31. Şen, T. “Sınıf Öğretmenlerinin Haber ve Bilgi Kaynakları ve Eğitimdeki Yeniliklerden Haberdar Olma Düzeyleri”,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Şen, Z. “Özel Eğitim Hizmetleri Yönetmeliği’nin Özel Alt Sınıflarda Uygulanabilirliğine Dair Özel Eğitim Öğretmenlerinin Görüşleri (Ankara İli Çankaya Ve Mamak İlçeleri Örnekleri)”,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33. Börekçi, E. “Eğitim Yönetimi ve Felsefe İlişkisi”,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34. Öktem, R. Milli Eğitim Bakanlığı’na Bağlı Birleştirilmiş Sınıflı İlköğretim Okullarında Müdür Yetkili Öğretmenlik Uygulamasında Yaşanan Sorunların Değerlendirilmesi (Ankara İli Kalecik İlçesi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Pelit, Z. “Ankara İli Ticaret Meslek Lisesi Yönetici ve Öğretmenlerinin Modüler Eğitim Sisteminin Uygulanabilirliğine İlişkin Görüşleri”,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Kumcu, T. “Meslek Lisesi Öğretmenlerinin Öğrencilerin Ödül ve Ceza Gerektiren Davranışlarının Sıklığına İlişkin Görüşleri (Ankara İli Yenimahalle İlçesi Örneği)”, Ankara Üniversitesi, 2010.</w:t>
      </w:r>
    </w:p>
    <w:p w:rsidR="00AF6D37" w:rsidRPr="004836C2" w:rsidRDefault="00D70C36" w:rsidP="002515AD">
      <w:pPr>
        <w:tabs>
          <w:tab w:val="left" w:pos="284"/>
        </w:tabs>
        <w:ind w:left="284" w:hanging="284"/>
        <w:jc w:val="both"/>
        <w:rPr>
          <w:rFonts w:ascii="Arial" w:hAnsi="Arial" w:cs="Arial"/>
          <w:sz w:val="22"/>
          <w:szCs w:val="22"/>
        </w:rPr>
      </w:pPr>
      <w:r w:rsidRPr="004836C2">
        <w:rPr>
          <w:rFonts w:ascii="Arial" w:hAnsi="Arial" w:cs="Arial"/>
          <w:sz w:val="22"/>
          <w:szCs w:val="22"/>
        </w:rPr>
        <w:t>37. Karafilikoğlu, S.</w:t>
      </w:r>
      <w:r w:rsidR="003767F6" w:rsidRPr="004836C2">
        <w:rPr>
          <w:rFonts w:ascii="Arial" w:hAnsi="Arial" w:cs="Arial"/>
          <w:sz w:val="22"/>
          <w:szCs w:val="22"/>
        </w:rPr>
        <w:t xml:space="preserve"> “</w:t>
      </w:r>
      <w:r w:rsidR="00777C01" w:rsidRPr="004836C2">
        <w:rPr>
          <w:rFonts w:ascii="Arial" w:hAnsi="Arial" w:cs="Arial"/>
          <w:sz w:val="22"/>
          <w:szCs w:val="22"/>
        </w:rPr>
        <w:t>Devlet Memurluğuna Yeni Atanan Öğretmenlerin Aday Memurların Yetiştirilmesine İlişkin Yönetmeliğin Uygulanabilirliğine İlişkin Görüşleri (Ankara İli Mamak İlçesi Örneği)</w:t>
      </w:r>
      <w:r w:rsidR="00AF6D37" w:rsidRPr="004836C2">
        <w:rPr>
          <w:rFonts w:ascii="Arial" w:hAnsi="Arial" w:cs="Arial"/>
          <w:sz w:val="22"/>
          <w:szCs w:val="22"/>
        </w:rPr>
        <w:t>”, Ankara Üniversitesi, 2014.</w:t>
      </w:r>
    </w:p>
    <w:p w:rsidR="00A12048" w:rsidRPr="004836C2" w:rsidRDefault="00A12048" w:rsidP="002515AD">
      <w:pPr>
        <w:tabs>
          <w:tab w:val="left" w:pos="284"/>
        </w:tabs>
        <w:ind w:left="284" w:hanging="284"/>
        <w:jc w:val="both"/>
        <w:rPr>
          <w:rFonts w:ascii="Arial" w:hAnsi="Arial" w:cs="Arial"/>
          <w:sz w:val="22"/>
          <w:szCs w:val="22"/>
        </w:rPr>
      </w:pPr>
      <w:r w:rsidRPr="004836C2">
        <w:rPr>
          <w:rFonts w:ascii="Arial" w:hAnsi="Arial" w:cs="Arial"/>
          <w:sz w:val="22"/>
          <w:szCs w:val="22"/>
        </w:rPr>
        <w:t>38. Dalkılıç, S. “Milli Eğitim Bakanlığı Ortaöğretim Kurumları</w:t>
      </w:r>
      <w:r w:rsidR="00BB33C4" w:rsidRPr="004836C2">
        <w:rPr>
          <w:rFonts w:ascii="Arial" w:hAnsi="Arial" w:cs="Arial"/>
          <w:sz w:val="22"/>
          <w:szCs w:val="22"/>
        </w:rPr>
        <w:t xml:space="preserve"> Yönetmeliği’nin İnsan Hakları v</w:t>
      </w:r>
      <w:r w:rsidRPr="004836C2">
        <w:rPr>
          <w:rFonts w:ascii="Arial" w:hAnsi="Arial" w:cs="Arial"/>
          <w:sz w:val="22"/>
          <w:szCs w:val="22"/>
        </w:rPr>
        <w:t>e Sorumluluk Bağlamında Değerlendirilmesi</w:t>
      </w:r>
      <w:r w:rsidR="00AF6D37" w:rsidRPr="004836C2">
        <w:rPr>
          <w:rFonts w:ascii="Arial" w:hAnsi="Arial" w:cs="Arial"/>
          <w:sz w:val="22"/>
          <w:szCs w:val="22"/>
        </w:rPr>
        <w:t>”, Ankara Üniversitesi, 2014.</w:t>
      </w:r>
    </w:p>
    <w:p w:rsidR="00DF7897" w:rsidRDefault="00DF7897" w:rsidP="002515AD">
      <w:pPr>
        <w:tabs>
          <w:tab w:val="left" w:pos="284"/>
        </w:tabs>
        <w:ind w:left="284" w:hanging="284"/>
        <w:jc w:val="both"/>
        <w:rPr>
          <w:rFonts w:ascii="Arial" w:hAnsi="Arial" w:cs="Arial"/>
          <w:sz w:val="22"/>
          <w:szCs w:val="22"/>
        </w:rPr>
      </w:pPr>
      <w:r w:rsidRPr="004836C2">
        <w:rPr>
          <w:rFonts w:ascii="Arial" w:hAnsi="Arial" w:cs="Arial"/>
          <w:sz w:val="22"/>
          <w:szCs w:val="22"/>
        </w:rPr>
        <w:t>39. Kulaksız, A. “Ortaokul Öğrencilerinin Okul Disiplinine İlişkin Görüşleri (Ankara İli Yenimahalle İlçesi Örneği)”, Ankara Üniversitesi, 2015.</w:t>
      </w:r>
    </w:p>
    <w:p w:rsidR="007430C6" w:rsidRDefault="007430C6" w:rsidP="002515AD">
      <w:pPr>
        <w:tabs>
          <w:tab w:val="left" w:pos="284"/>
        </w:tabs>
        <w:ind w:left="284" w:hanging="284"/>
        <w:jc w:val="both"/>
        <w:rPr>
          <w:rFonts w:ascii="Arial" w:hAnsi="Arial" w:cs="Arial"/>
          <w:sz w:val="22"/>
          <w:szCs w:val="22"/>
        </w:rPr>
      </w:pPr>
      <w:r>
        <w:rPr>
          <w:rFonts w:ascii="Arial" w:hAnsi="Arial" w:cs="Arial"/>
          <w:sz w:val="22"/>
          <w:szCs w:val="22"/>
        </w:rPr>
        <w:t>40. Yüce, D. “</w:t>
      </w:r>
      <w:r w:rsidRPr="007430C6">
        <w:rPr>
          <w:rFonts w:ascii="Arial" w:hAnsi="Arial" w:cs="Arial"/>
          <w:sz w:val="22"/>
          <w:szCs w:val="22"/>
        </w:rPr>
        <w:t xml:space="preserve">Çocuk Haklarının Kavramsal </w:t>
      </w:r>
      <w:r>
        <w:rPr>
          <w:rFonts w:ascii="Arial" w:hAnsi="Arial" w:cs="Arial"/>
          <w:sz w:val="22"/>
          <w:szCs w:val="22"/>
        </w:rPr>
        <w:t>v</w:t>
      </w:r>
      <w:r w:rsidRPr="007430C6">
        <w:rPr>
          <w:rFonts w:ascii="Arial" w:hAnsi="Arial" w:cs="Arial"/>
          <w:sz w:val="22"/>
          <w:szCs w:val="22"/>
        </w:rPr>
        <w:t>e Yasal Çerçevesi</w:t>
      </w:r>
      <w:r>
        <w:rPr>
          <w:rFonts w:ascii="Arial" w:hAnsi="Arial" w:cs="Arial"/>
          <w:sz w:val="22"/>
          <w:szCs w:val="22"/>
        </w:rPr>
        <w:t>”, Ankara Üniversitesi, 2016</w:t>
      </w:r>
      <w:r w:rsidRPr="004836C2">
        <w:rPr>
          <w:rFonts w:ascii="Arial" w:hAnsi="Arial" w:cs="Arial"/>
          <w:sz w:val="22"/>
          <w:szCs w:val="22"/>
        </w:rPr>
        <w:t>.</w:t>
      </w:r>
    </w:p>
    <w:p w:rsidR="003C3D50" w:rsidRDefault="00E97062" w:rsidP="00614D23">
      <w:pPr>
        <w:tabs>
          <w:tab w:val="left" w:pos="284"/>
        </w:tabs>
        <w:ind w:left="284" w:hanging="284"/>
        <w:jc w:val="both"/>
        <w:rPr>
          <w:rFonts w:ascii="Arial" w:hAnsi="Arial" w:cs="Arial"/>
          <w:sz w:val="22"/>
          <w:szCs w:val="22"/>
        </w:rPr>
      </w:pPr>
      <w:r>
        <w:rPr>
          <w:rFonts w:ascii="Arial" w:hAnsi="Arial" w:cs="Arial"/>
          <w:sz w:val="22"/>
          <w:szCs w:val="22"/>
        </w:rPr>
        <w:t>41. Doğan, M.A.</w:t>
      </w:r>
      <w:r w:rsidR="003C3D50">
        <w:rPr>
          <w:rFonts w:ascii="Arial" w:hAnsi="Arial" w:cs="Arial"/>
          <w:sz w:val="22"/>
          <w:szCs w:val="22"/>
        </w:rPr>
        <w:t xml:space="preserve"> “</w:t>
      </w:r>
      <w:r w:rsidR="00341968" w:rsidRPr="00341968">
        <w:rPr>
          <w:rFonts w:ascii="Arial" w:hAnsi="Arial" w:cs="Arial"/>
          <w:sz w:val="22"/>
          <w:szCs w:val="22"/>
        </w:rPr>
        <w:t>Kamu İlkokullarına Yerleştirilen Mülteci Öğrencilerin Yaşadıkları Sorunlara İlişkin Öğretmenlerin Görüşleri</w:t>
      </w:r>
      <w:r w:rsidR="00341968">
        <w:rPr>
          <w:rFonts w:ascii="Arial" w:hAnsi="Arial" w:cs="Arial"/>
          <w:sz w:val="22"/>
          <w:szCs w:val="22"/>
        </w:rPr>
        <w:t xml:space="preserve"> </w:t>
      </w:r>
      <w:r w:rsidR="00341968" w:rsidRPr="00341968">
        <w:rPr>
          <w:rFonts w:ascii="Arial" w:hAnsi="Arial" w:cs="Arial"/>
          <w:sz w:val="22"/>
          <w:szCs w:val="22"/>
        </w:rPr>
        <w:t>(Ankara İli Mamak İlçesi Örneği)</w:t>
      </w:r>
      <w:r w:rsidR="003C3D50">
        <w:rPr>
          <w:rFonts w:ascii="Arial" w:hAnsi="Arial" w:cs="Arial"/>
          <w:sz w:val="22"/>
          <w:szCs w:val="22"/>
        </w:rPr>
        <w:t>”, Ankara Üniversitesi, 2016</w:t>
      </w:r>
      <w:r w:rsidR="003C3D50" w:rsidRPr="004836C2">
        <w:rPr>
          <w:rFonts w:ascii="Arial" w:hAnsi="Arial" w:cs="Arial"/>
          <w:sz w:val="22"/>
          <w:szCs w:val="22"/>
        </w:rPr>
        <w:t>.</w:t>
      </w:r>
    </w:p>
    <w:p w:rsidR="003C3D50" w:rsidRDefault="003C3D50" w:rsidP="00614D23">
      <w:pPr>
        <w:tabs>
          <w:tab w:val="left" w:pos="284"/>
        </w:tabs>
        <w:ind w:left="284" w:hanging="284"/>
        <w:jc w:val="both"/>
        <w:rPr>
          <w:rFonts w:ascii="Arial" w:hAnsi="Arial" w:cs="Arial"/>
          <w:sz w:val="22"/>
          <w:szCs w:val="22"/>
        </w:rPr>
      </w:pPr>
      <w:r>
        <w:rPr>
          <w:rFonts w:ascii="Arial" w:hAnsi="Arial" w:cs="Arial"/>
          <w:sz w:val="22"/>
          <w:szCs w:val="22"/>
        </w:rPr>
        <w:t>42. Saygılı, İ.E. “</w:t>
      </w:r>
      <w:r w:rsidR="00341968" w:rsidRPr="00341968">
        <w:rPr>
          <w:rFonts w:ascii="Arial" w:hAnsi="Arial" w:cs="Arial"/>
          <w:sz w:val="22"/>
          <w:szCs w:val="22"/>
        </w:rPr>
        <w:t>Okulda Şiddetin Önlenmesi Projesi’nin Etkiliğine İlişkin Okul Yöneticilerinin Görüşleri</w:t>
      </w:r>
      <w:r w:rsidR="00341968">
        <w:rPr>
          <w:rFonts w:ascii="Arial" w:hAnsi="Arial" w:cs="Arial"/>
          <w:sz w:val="22"/>
          <w:szCs w:val="22"/>
        </w:rPr>
        <w:t xml:space="preserve"> (</w:t>
      </w:r>
      <w:r w:rsidR="00341968" w:rsidRPr="00341968">
        <w:rPr>
          <w:rFonts w:ascii="Arial" w:hAnsi="Arial" w:cs="Arial"/>
          <w:sz w:val="22"/>
          <w:szCs w:val="22"/>
        </w:rPr>
        <w:t>Kırıkkale İli Örneği)</w:t>
      </w:r>
      <w:r>
        <w:rPr>
          <w:rFonts w:ascii="Arial" w:hAnsi="Arial" w:cs="Arial"/>
          <w:sz w:val="22"/>
          <w:szCs w:val="22"/>
        </w:rPr>
        <w:t>”, Ankara Üniversitesi, 2016</w:t>
      </w:r>
      <w:r w:rsidRPr="004836C2">
        <w:rPr>
          <w:rFonts w:ascii="Arial" w:hAnsi="Arial" w:cs="Arial"/>
          <w:sz w:val="22"/>
          <w:szCs w:val="22"/>
        </w:rPr>
        <w:t>.</w:t>
      </w:r>
    </w:p>
    <w:p w:rsidR="00614D23" w:rsidRDefault="00614D23" w:rsidP="00614D23">
      <w:pPr>
        <w:tabs>
          <w:tab w:val="left" w:pos="284"/>
        </w:tabs>
        <w:ind w:left="284" w:hanging="284"/>
        <w:jc w:val="both"/>
        <w:rPr>
          <w:rFonts w:ascii="Arial" w:hAnsi="Arial" w:cs="Arial"/>
          <w:sz w:val="22"/>
          <w:szCs w:val="22"/>
        </w:rPr>
      </w:pPr>
      <w:r>
        <w:rPr>
          <w:rFonts w:ascii="Arial" w:hAnsi="Arial" w:cs="Arial"/>
          <w:sz w:val="22"/>
          <w:szCs w:val="22"/>
        </w:rPr>
        <w:t>43. Akkaya, N. “Türkiye’deki v</w:t>
      </w:r>
      <w:r w:rsidRPr="00614D23">
        <w:rPr>
          <w:rFonts w:ascii="Arial" w:hAnsi="Arial" w:cs="Arial"/>
          <w:sz w:val="22"/>
          <w:szCs w:val="22"/>
        </w:rPr>
        <w:t>e Yurt Dışındaki Okul Yöneticisi Yetiştirme Modellerinin Karşılaştırılması</w:t>
      </w:r>
      <w:r>
        <w:rPr>
          <w:rFonts w:ascii="Arial" w:hAnsi="Arial" w:cs="Arial"/>
          <w:sz w:val="22"/>
          <w:szCs w:val="22"/>
        </w:rPr>
        <w:t>”, Ankara Üniversitesi, 2017</w:t>
      </w:r>
      <w:r w:rsidRPr="004836C2">
        <w:rPr>
          <w:rFonts w:ascii="Arial" w:hAnsi="Arial" w:cs="Arial"/>
          <w:sz w:val="22"/>
          <w:szCs w:val="22"/>
        </w:rPr>
        <w:t>.</w:t>
      </w:r>
    </w:p>
    <w:p w:rsidR="00614D23" w:rsidRDefault="00614D23"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sidRPr="00614D23">
        <w:rPr>
          <w:rFonts w:ascii="Arial" w:hAnsi="Arial" w:cs="Arial"/>
          <w:b w:val="0"/>
          <w:bCs w:val="0"/>
          <w:color w:val="auto"/>
          <w:sz w:val="22"/>
          <w:szCs w:val="22"/>
          <w:lang w:eastAsia="tr-TR"/>
        </w:rPr>
        <w:t>44. Koç. L. “Ortaöğretim Düzeyinde Okul Terkinin Nedenlerine, Sonuçlarına Ve Çözümüne İlişkin Okul Yöneticilerinin Görüşleri</w:t>
      </w:r>
      <w:r>
        <w:rPr>
          <w:rFonts w:ascii="Arial" w:hAnsi="Arial" w:cs="Arial"/>
          <w:b w:val="0"/>
          <w:bCs w:val="0"/>
          <w:color w:val="auto"/>
          <w:sz w:val="22"/>
          <w:szCs w:val="22"/>
          <w:lang w:eastAsia="tr-TR"/>
        </w:rPr>
        <w:t xml:space="preserve"> </w:t>
      </w:r>
      <w:r w:rsidRPr="00614D23">
        <w:rPr>
          <w:rFonts w:ascii="Arial" w:hAnsi="Arial" w:cs="Arial"/>
          <w:b w:val="0"/>
          <w:bCs w:val="0"/>
          <w:color w:val="auto"/>
          <w:sz w:val="22"/>
          <w:szCs w:val="22"/>
          <w:lang w:eastAsia="tr-TR"/>
        </w:rPr>
        <w:t xml:space="preserve"> (Ankara İli Haymana İlçesi Örneği)</w:t>
      </w:r>
      <w:r>
        <w:rPr>
          <w:rFonts w:ascii="Arial" w:hAnsi="Arial" w:cs="Arial"/>
          <w:b w:val="0"/>
          <w:bCs w:val="0"/>
          <w:color w:val="auto"/>
          <w:sz w:val="22"/>
          <w:szCs w:val="22"/>
          <w:lang w:eastAsia="tr-TR"/>
        </w:rPr>
        <w:t>”, Ankara Üniversitesi, 2017</w:t>
      </w:r>
      <w:r w:rsidRPr="00614D23">
        <w:rPr>
          <w:rFonts w:ascii="Arial" w:hAnsi="Arial" w:cs="Arial"/>
          <w:b w:val="0"/>
          <w:bCs w:val="0"/>
          <w:color w:val="auto"/>
          <w:sz w:val="22"/>
          <w:szCs w:val="22"/>
          <w:lang w:eastAsia="tr-TR"/>
        </w:rPr>
        <w:t>.</w:t>
      </w:r>
    </w:p>
    <w:p w:rsidR="0068772D" w:rsidRPr="00A01600" w:rsidRDefault="0068772D" w:rsidP="00A01600">
      <w:pPr>
        <w:ind w:left="284" w:hanging="284"/>
        <w:jc w:val="both"/>
        <w:rPr>
          <w:rFonts w:ascii="Arial" w:hAnsi="Arial" w:cs="Arial"/>
          <w:b/>
          <w:bCs/>
          <w:sz w:val="22"/>
          <w:szCs w:val="22"/>
        </w:rPr>
      </w:pPr>
      <w:r>
        <w:rPr>
          <w:rFonts w:ascii="Arial" w:hAnsi="Arial" w:cs="Arial"/>
          <w:sz w:val="22"/>
          <w:szCs w:val="22"/>
        </w:rPr>
        <w:t xml:space="preserve">45. </w:t>
      </w:r>
      <w:r w:rsidR="00445D7B">
        <w:rPr>
          <w:rFonts w:ascii="Arial" w:hAnsi="Arial" w:cs="Arial"/>
          <w:sz w:val="22"/>
          <w:szCs w:val="22"/>
        </w:rPr>
        <w:t>Eyiol, O.</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 xml:space="preserve">Askeri Liselerde Ve Hazırlama Okullarında </w:t>
      </w:r>
      <w:r w:rsidR="00A01600" w:rsidRPr="00A01600">
        <w:rPr>
          <w:rFonts w:ascii="Arial" w:hAnsi="Arial" w:cs="Arial"/>
          <w:bCs/>
          <w:sz w:val="22"/>
          <w:szCs w:val="22"/>
        </w:rPr>
        <w:t>Alınan Eğitim</w:t>
      </w:r>
      <w:r w:rsidR="00A01600">
        <w:rPr>
          <w:rFonts w:ascii="Arial" w:hAnsi="Arial" w:cs="Arial"/>
          <w:bCs/>
          <w:sz w:val="22"/>
          <w:szCs w:val="22"/>
        </w:rPr>
        <w:t>in Mesleki v</w:t>
      </w:r>
      <w:r w:rsidR="00A01600" w:rsidRPr="00A01600">
        <w:rPr>
          <w:rFonts w:ascii="Arial" w:hAnsi="Arial" w:cs="Arial"/>
          <w:bCs/>
          <w:sz w:val="22"/>
          <w:szCs w:val="22"/>
        </w:rPr>
        <w:t>e Özel Yaşama Etkilerine İlişkin T</w:t>
      </w:r>
      <w:r w:rsidR="00A01600">
        <w:rPr>
          <w:rFonts w:ascii="Arial" w:hAnsi="Arial" w:cs="Arial"/>
          <w:bCs/>
          <w:sz w:val="22"/>
          <w:szCs w:val="22"/>
        </w:rPr>
        <w:t>SK</w:t>
      </w:r>
      <w:r w:rsidR="00A01600" w:rsidRPr="00A01600">
        <w:rPr>
          <w:rFonts w:ascii="Arial" w:hAnsi="Arial" w:cs="Arial"/>
          <w:bCs/>
          <w:sz w:val="22"/>
          <w:szCs w:val="22"/>
        </w:rPr>
        <w:t xml:space="preserve"> Bünyesinden Ayrılan Kişilerin Görüşleri</w:t>
      </w:r>
      <w:r w:rsidR="00A01600">
        <w:rPr>
          <w:rFonts w:ascii="Arial" w:hAnsi="Arial" w:cs="Arial"/>
          <w:bCs/>
          <w:sz w:val="22"/>
          <w:szCs w:val="22"/>
        </w:rPr>
        <w:t xml:space="preserve">”, </w:t>
      </w:r>
      <w:r w:rsidR="00A01600">
        <w:rPr>
          <w:rFonts w:ascii="Arial" w:hAnsi="Arial" w:cs="Arial"/>
          <w:sz w:val="22"/>
          <w:szCs w:val="22"/>
        </w:rPr>
        <w:t>Ankara Üniversitesi, 2017.</w:t>
      </w:r>
    </w:p>
    <w:p w:rsidR="00A01600" w:rsidRPr="00A01600" w:rsidRDefault="00445D7B" w:rsidP="00A01600">
      <w:pPr>
        <w:ind w:left="284" w:hanging="284"/>
        <w:jc w:val="both"/>
        <w:rPr>
          <w:rFonts w:ascii="Arial" w:hAnsi="Arial" w:cs="Arial"/>
          <w:sz w:val="22"/>
          <w:szCs w:val="22"/>
        </w:rPr>
      </w:pPr>
      <w:r>
        <w:rPr>
          <w:rFonts w:ascii="Arial" w:hAnsi="Arial" w:cs="Arial"/>
          <w:sz w:val="22"/>
          <w:szCs w:val="22"/>
        </w:rPr>
        <w:t>46. Okur Şimşek, G.</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Ortaokul Öğrencilerinin Çocuk Haklarına İlişkin Tutumları</w:t>
      </w:r>
      <w:r w:rsidR="00A01600">
        <w:rPr>
          <w:rFonts w:ascii="Arial" w:hAnsi="Arial" w:cs="Arial"/>
          <w:sz w:val="22"/>
          <w:szCs w:val="22"/>
        </w:rPr>
        <w:t xml:space="preserve"> </w:t>
      </w:r>
      <w:r w:rsidR="00A01600" w:rsidRPr="00A01600">
        <w:rPr>
          <w:rFonts w:ascii="Arial" w:hAnsi="Arial" w:cs="Arial"/>
          <w:sz w:val="22"/>
          <w:szCs w:val="22"/>
        </w:rPr>
        <w:t>(Ankara İli Gölbaşı İlçesi Örneği)</w:t>
      </w:r>
      <w:r w:rsidR="00A01600">
        <w:rPr>
          <w:rFonts w:ascii="Arial" w:hAnsi="Arial" w:cs="Arial"/>
          <w:sz w:val="22"/>
          <w:szCs w:val="22"/>
        </w:rPr>
        <w:t>”, Ankara Üniversitesi, 2017.</w:t>
      </w:r>
    </w:p>
    <w:p w:rsidR="00445D7B" w:rsidRDefault="00A01600" w:rsidP="00A01600">
      <w:pPr>
        <w:ind w:left="284" w:hanging="284"/>
        <w:jc w:val="both"/>
        <w:rPr>
          <w:rFonts w:ascii="Arial" w:hAnsi="Arial" w:cs="Arial"/>
          <w:b/>
          <w:sz w:val="22"/>
          <w:szCs w:val="22"/>
        </w:rPr>
      </w:pPr>
      <w:r>
        <w:rPr>
          <w:rFonts w:ascii="Arial" w:hAnsi="Arial" w:cs="Arial"/>
          <w:sz w:val="22"/>
          <w:szCs w:val="22"/>
        </w:rPr>
        <w:t>47.</w:t>
      </w:r>
      <w:r w:rsidRPr="00445D7B">
        <w:rPr>
          <w:rFonts w:ascii="Arial" w:hAnsi="Arial" w:cs="Arial"/>
          <w:sz w:val="22"/>
          <w:szCs w:val="22"/>
        </w:rPr>
        <w:t xml:space="preserve"> </w:t>
      </w:r>
      <w:r>
        <w:rPr>
          <w:rFonts w:ascii="Arial" w:hAnsi="Arial" w:cs="Arial"/>
          <w:sz w:val="22"/>
          <w:szCs w:val="22"/>
        </w:rPr>
        <w:t>Başaran, S.</w:t>
      </w:r>
      <w:r w:rsidRPr="00A01600">
        <w:rPr>
          <w:rFonts w:ascii="Arial" w:hAnsi="Arial" w:cs="Arial"/>
          <w:sz w:val="22"/>
          <w:szCs w:val="22"/>
        </w:rPr>
        <w:t xml:space="preserve"> </w:t>
      </w:r>
      <w:r>
        <w:rPr>
          <w:rFonts w:ascii="Arial" w:hAnsi="Arial" w:cs="Arial"/>
          <w:sz w:val="22"/>
          <w:szCs w:val="22"/>
        </w:rPr>
        <w:t>“</w:t>
      </w:r>
      <w:r w:rsidRPr="00A01600">
        <w:rPr>
          <w:rFonts w:ascii="Arial" w:hAnsi="Arial" w:cs="Arial"/>
          <w:sz w:val="22"/>
          <w:szCs w:val="22"/>
        </w:rPr>
        <w:t>Ortaokullardaki Öğretmen Kurullarının İşlevselliğine İlişkin Öğretmen Görüşleri</w:t>
      </w:r>
      <w:r>
        <w:rPr>
          <w:rFonts w:ascii="Arial" w:hAnsi="Arial" w:cs="Arial"/>
          <w:sz w:val="22"/>
          <w:szCs w:val="22"/>
        </w:rPr>
        <w:t xml:space="preserve"> </w:t>
      </w:r>
      <w:r w:rsidRPr="00A01600">
        <w:rPr>
          <w:rFonts w:ascii="Arial" w:hAnsi="Arial" w:cs="Arial"/>
          <w:sz w:val="22"/>
          <w:szCs w:val="22"/>
        </w:rPr>
        <w:t>(Ankara İli Mamak İlçesi Örneği)</w:t>
      </w:r>
      <w:r>
        <w:rPr>
          <w:rFonts w:ascii="Arial" w:hAnsi="Arial" w:cs="Arial"/>
          <w:sz w:val="22"/>
          <w:szCs w:val="22"/>
        </w:rPr>
        <w:t>”, Ankara Üniversitesi, 2017.</w:t>
      </w:r>
    </w:p>
    <w:p w:rsidR="00445D7B" w:rsidRPr="00614D23" w:rsidRDefault="00445D7B"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Pr>
          <w:rFonts w:ascii="Arial" w:hAnsi="Arial" w:cs="Arial"/>
          <w:b w:val="0"/>
          <w:color w:val="auto"/>
          <w:sz w:val="22"/>
          <w:szCs w:val="22"/>
        </w:rPr>
        <w:t xml:space="preserve">48. </w:t>
      </w:r>
      <w:r w:rsidRPr="005E298E">
        <w:rPr>
          <w:rFonts w:ascii="Arial" w:hAnsi="Arial" w:cs="Arial"/>
          <w:b w:val="0"/>
          <w:color w:val="FF0000"/>
          <w:sz w:val="22"/>
          <w:szCs w:val="22"/>
        </w:rPr>
        <w:t>Özok, A.</w:t>
      </w:r>
    </w:p>
    <w:p w:rsidR="00445D7B" w:rsidRDefault="00445D7B" w:rsidP="00614D23">
      <w:pPr>
        <w:pStyle w:val="KonuBal"/>
        <w:tabs>
          <w:tab w:val="left" w:pos="284"/>
        </w:tabs>
        <w:spacing w:before="0" w:beforeAutospacing="0" w:after="0" w:afterAutospacing="0"/>
        <w:ind w:left="284" w:hanging="284"/>
        <w:jc w:val="both"/>
        <w:rPr>
          <w:rFonts w:ascii="Arial" w:hAnsi="Arial" w:cs="Arial"/>
          <w:b w:val="0"/>
          <w:color w:val="auto"/>
          <w:sz w:val="22"/>
          <w:szCs w:val="22"/>
        </w:rPr>
      </w:pP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P. YÜKSEK LİSANS VE DOKTORA TEZLERİ JÜRİ ÜYELİKLERİ</w:t>
      </w: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 Dolaşır, S. “Antrenörlerin Mesleki Etik İlkelere Uyma Düzeylerine İlişkin Antrenör ve Sporcu Görüşleri”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 Kodal, M. “Kara ve Deniz Harp Okulu Öğrencilerinin Kurumsal Disiplin Uygulamalarını Benimseme ve İtaat Düzeyleri”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 Karadağ, E. “Resmi Ortaöğretim Kurumlarında Beden Eğitimi Derslerinin Uygulamalarında Karşılaşılan Sorunlara İlişkin Öğrencilerin ve Beden Eğitimi Öğretmenlerinin Görüşleri (Kırıkkale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Zor, C. “Ortaöğretim Öğrenci Ailelerinin Uyuşturucu Madde Kullanımının Zararları İle Korunma Yolları Hakkındaki Görüşleri (Ankara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 Pehlivan, Z. “Resmi Genel Liselerde Öğrenci Devamsızlığı ve Buna Dönük Okul Yönetimi Politikaları (Ankara İli Örneği)”,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6. Toker-Gökçe, A. “İş Yerinde Yıldırma: Özel ve Resmi İlköğretim Okulu Öğretmen ve Yöneticileri Üzerinde Yapılan Bir Araştırma”,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7. </w:t>
      </w:r>
      <w:r w:rsidR="00EC7DAF" w:rsidRPr="004836C2">
        <w:rPr>
          <w:rFonts w:ascii="Arial" w:hAnsi="Arial" w:cs="Arial"/>
          <w:sz w:val="22"/>
          <w:szCs w:val="22"/>
        </w:rPr>
        <w:t>Demir, M.</w:t>
      </w:r>
      <w:r w:rsidRPr="004836C2">
        <w:rPr>
          <w:rFonts w:ascii="Arial" w:hAnsi="Arial" w:cs="Arial"/>
          <w:sz w:val="22"/>
          <w:szCs w:val="22"/>
        </w:rPr>
        <w:t xml:space="preserve">K. “İlköğretim Dördüncü ve Beşinci Sınıf Öğrencilerinin Sosyal Bilgiler Derslerinde Eleştirel Düşünme Düzeylerinin Çeşitli Değişkenler Açısından İncelenmesi”, (Doktora Tezi), Gazi Üniversitesi, 2006.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8. İlğan, A. “Adana K.Maraş ve Hatay İli İlköğretim Müfettişleri ve Öğretmenlerinin Farklılaştırılmış Denetim Modelini Benimseme ve Kamu İlköğretim Okullarında Uygulanabilir Bulma Düzeyleri”,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9. </w:t>
      </w:r>
      <w:r w:rsidR="00EC7DAF" w:rsidRPr="004836C2">
        <w:rPr>
          <w:rFonts w:ascii="Arial" w:hAnsi="Arial" w:cs="Arial"/>
          <w:sz w:val="22"/>
          <w:szCs w:val="22"/>
        </w:rPr>
        <w:t>Okat, A.</w:t>
      </w:r>
      <w:r w:rsidRPr="004836C2">
        <w:rPr>
          <w:rFonts w:ascii="Arial" w:hAnsi="Arial" w:cs="Arial"/>
          <w:sz w:val="22"/>
          <w:szCs w:val="22"/>
        </w:rPr>
        <w:t>İ. “Genel Lise ve Endüstri Meslek Lisesi Öğrencilerinin Okuldaki Kural Dışı Davranışlarına İlişkin Öğretmen ve Öğrenci Görüşleri (Adana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10. İlbars, Z. “İngilizce Öğretmenlerinin Öğretimsel Performanslarının Değerlendirilmesine İlişkin Müfettiş ve Öğretmenlerin Görüş ve Önerileri (Ankara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11. Tuncel, N. “Eğitimci Hıfzırrahman Raşit Öymen ve Eğitim Hareketleri Dergisi’nin İncelenmesi”,  (Yüksek Lisans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12. Günay-Demirkaya, D. “İlköğretim Okullarında Stratejik Planlama Uygulamalarının Değerlendirilmesi (Ankara İli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13. Gurbetoğlu, A. “II. Meşrutiyet Döneminde Yayınlanan Çocuk Dergilerinin Eğitim Açısından İncelenmesi (1908–1918)”, (Doktora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14. Elkatmış, M. “İngiltere ve Türkiye’deki İlköğretim I. Kademede İnsan Hakları Eğitimlerinin Karşılaştırılması”, (Doktora Tezi), Gazi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15. Kılınçalp, N. “Okul Aile Birliklerinin Etkinlikleri ve Sorunlarına İlişkin Yöneticilerin Görüşleri (Ankara İli Altındağ, Yenimahalle ve Çankaya İlçeleri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Kulantaş, N. “İlköğretim Sosyal Bilgiler Ders Programlarında İnsan Hakları ve Vatandaşlık” (Doktora Tezi), Gazi Üniversitesi, ,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17. Alkın, S. “İngiltere ve Türkiye’de İlköğretim Programlarındaki Vatandaşlık Eğitiminin Karşılaştırılması”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Memduhoğlu, H.</w:t>
      </w:r>
      <w:r w:rsidRPr="004836C2">
        <w:rPr>
          <w:rFonts w:ascii="Arial" w:hAnsi="Arial" w:cs="Arial"/>
          <w:sz w:val="22"/>
          <w:szCs w:val="22"/>
        </w:rPr>
        <w:t>B. “Yönetici ve Öğretmen Görüşlerine Göre Türkiye’deki Kamu Liselerinde Farklılıkların Yönetimi”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19. Yıldırım, G. “İlköğretim Düzeyinde Karakter Eğitimi Programı ile İlgili Bir Model Önerisi ve Uygulanabilirliği”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20. Turan, H, ”Çankaya İlçesinde Görev Yapan İlköğretim Okul Müdürlerinin Yönetim İşlevlerinde Karşılaştıkları Sorunlar ve Sorun Çözme Uygulamaları”, (Yüksek Lisans Tezi), Ankara Üniversitesi, 2007.</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21.Görgülü, S.</w:t>
      </w:r>
      <w:r w:rsidR="002C13D2" w:rsidRPr="004836C2">
        <w:rPr>
          <w:rFonts w:ascii="Arial" w:hAnsi="Arial" w:cs="Arial"/>
          <w:sz w:val="22"/>
          <w:szCs w:val="22"/>
        </w:rPr>
        <w:t>S. “Milli Eğitim Bakanlığı’na Bağlı Kurumlarda Çalışan Öğretmenler Hakkında Açılan Soruşturmalar ve Sonuçları (2001–2006)”,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22. Polat, S. “Eğitim Politikalarının Sosyal Adalet Açısından Sonuçları Konusunda Yönetici ve Öğretmen Görüşleri”,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Erden, A. “Türkiye Cumhuriyeti İlköğretim Okullarında ve Kuzey Kıbrıs Türk Cumhuriyeti İlkokullarında Örgütsel Güvene İlişkin Yönetici ve Sınıf Öğretmenlerinin Görüşleri (Ankara ve Lefkoşa Örneği,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Aypay, A. “Yetişkinlerin Koruyucu Önlem Almamalarını Belirleyen Etkenlerin İncelenmesi”,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Aksoy, L. “Toplum Merkezi Çalışanlarının İş Doyumlarına İlişkin Görüşleri (SHÇEK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26. Çakır-Tunç, D. “Çocuk Haklarına İlişkin Hukuksal Düzenlemelerin Türkiye’de Eğitim Planlarına Yansımaları,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27. Özkaya-İltan, M. ”Esnek İstihdam Koşullarında Eğitim – İstihdam İlişkisinin Çözümlenmesi”,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28. Sarıkaya-Aydın, K. “İlköğretim Müfettişleri ve İngilizce Öğretmenlerine Göre İlköğretim Okullarında İngilizce Derslerinin Teftişinde Karşılaşılan Sorunlar ve Çözüm Önerileri”,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29. Erdem, M. “Öğretmenlerin Algılamalarına Göre Kamu ve Özel Liselerde İş Yaşamı Kalitesi ve Örgütsel Bağlılıkla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30. Taştan, M. “Türkiye’deki Kamu ve Özel İlköğretim Okulu Öğretmenlerinin Bireysel Değerleri ile Okulun Örgütsel Değerleri Arasındaki Uyum düzeyi, İş Doyumu ve Algılanan Sosyal Destek ile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31. Oğuz-Çuhadaroğlu, E. “İlköğretim Okulu Yöneticilerinin Liderlik Stilleri ile Karar Verme Stilleri Arasındaki İlişki”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Keleşoğlu, S. “Demokrat Yurttaş Niteliklerinin Kazandırılması Açısından 7. ve 8. Sınıf Vatandaşlık ve İnsan Hakları Eğitimi Dersi (2000) Programı ile 6. ve 7. Sınıf Sosyal Bilgiler Dersi (2005) Programının Yurttaşlık Eğitimi Boyutuyla Karşılaştırılması”,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33</w:t>
      </w:r>
      <w:r w:rsidR="00EC7DAF" w:rsidRPr="004836C2">
        <w:rPr>
          <w:rFonts w:ascii="Arial" w:hAnsi="Arial" w:cs="Arial"/>
          <w:sz w:val="22"/>
          <w:szCs w:val="22"/>
        </w:rPr>
        <w:t>. Turgut, F.</w:t>
      </w:r>
      <w:r w:rsidRPr="004836C2">
        <w:rPr>
          <w:rFonts w:ascii="Arial" w:hAnsi="Arial" w:cs="Arial"/>
          <w:sz w:val="22"/>
          <w:szCs w:val="22"/>
        </w:rPr>
        <w:t>E. “1980 Sonrası Eğitim Politikalarının İngilizce Öğretim Programlarına Yansıması”,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34. Çanakçı, H. “Elazığ İli İlköğretim Okullarında Hazırlanan Stratejik Planlar ile İlgili Okul Yöneticisi ve Öğretmen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Doğan, F. “Ankara İli İlköğretim Okulları Yönetici ve Öğretmenlerinin Demokrasi Eğitimi ve Okul Meclisleri Projesi’ne İlişkin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Gürbüz, S. “Ankara İlinde Bulunan Özel ve Resmi İlköğretim Okullarının Kurumsal İmajı”,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37. Güzel, A. “İlköğretim Okullarında Uygulanan Öğrenci Merkezli Eğitim Modeliyle İlgili Yönetici ve Öğretmen Görüşleri”,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38. Dem</w:t>
      </w:r>
      <w:r w:rsidR="00EC7DAF" w:rsidRPr="004836C2">
        <w:rPr>
          <w:rFonts w:ascii="Arial" w:hAnsi="Arial" w:cs="Arial"/>
          <w:sz w:val="22"/>
          <w:szCs w:val="22"/>
        </w:rPr>
        <w:t>ir, N.</w:t>
      </w:r>
      <w:r w:rsidRPr="004836C2">
        <w:rPr>
          <w:rFonts w:ascii="Arial" w:hAnsi="Arial" w:cs="Arial"/>
          <w:sz w:val="22"/>
          <w:szCs w:val="22"/>
        </w:rPr>
        <w:t>K. “Uluslararası Bakalorya Diploma Programı’na (UBDP) İlişkin Yönetici, Öğretmen, Veli ve Mezun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39. Akçay, P. “Onarıcı Adalet Modeli Çerçevesinde Uzlaşma ve Çocuk Mahkemelerinde Uygulanması”,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40. Semiz, E. “Polis Yöneticilerinin Demokratik Tutumları İle Sanat ve Edebiyata İlgi Düzeyleri Arasındaki İlişki”,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41. Aslanargun, E. “Eskişehir ve Bilecik illerindeki Kamu İlköğretim ve Ortaöğretim Okullarında Görev Yapan Okul Müdürü ve Öğretmen Görüşlerine Göre Okul Müdürlerinin Yönetimde Başvurduğu Güç Türleri”,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42. Okut, L. “İl</w:t>
      </w:r>
      <w:r w:rsidR="000832BC">
        <w:rPr>
          <w:rFonts w:ascii="Arial" w:hAnsi="Arial" w:cs="Arial"/>
          <w:sz w:val="22"/>
          <w:szCs w:val="22"/>
        </w:rPr>
        <w:t>köğretim Okulu Öğretmenlerinin E</w:t>
      </w:r>
      <w:r w:rsidRPr="004836C2">
        <w:rPr>
          <w:rFonts w:ascii="Arial" w:hAnsi="Arial" w:cs="Arial"/>
          <w:sz w:val="22"/>
          <w:szCs w:val="22"/>
        </w:rPr>
        <w:t>ğitime İlişkin İnançlarına Göre Etkili Öğretmen Özellik ve Davranışlarına Sahip Olma Dereceleri”,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43. Süngü, H. “Türkiye’de Bazı Eğitim Fakültesi Öğretim Elemanları İle Bazı Üniversite Uzmanlarının Avrupa Yükseköğretim Alanının Oluşturulmasına (Bologna Süreci) İlişkin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44. Aşır, M. “Yetişkinlere İngilizce Öğretiminde Uygulanan Yöntemlerin Androgojik Varsayımlara Uygunluğunun Değerlendirilmesi”,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45. Yavaşça, O. “Yabancı Dil Öğrenen Yetişkinlerin Grup Dinamiğinin ve Sınıf Atmosferinin Dil Öğrenmeye Etkisine İlişkin Görüşleri”, (Yüksek Lisans Tezi), Ankara Üniversitesi, 2010.</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46. Özçelik, D.</w:t>
      </w:r>
      <w:r w:rsidR="002C13D2" w:rsidRPr="004836C2">
        <w:rPr>
          <w:rFonts w:ascii="Arial" w:hAnsi="Arial" w:cs="Arial"/>
          <w:sz w:val="22"/>
          <w:szCs w:val="22"/>
        </w:rPr>
        <w:t>S. “Yetişkinlerin Kentlileşme ve Eğitim İhtiyaçlarına İlişkin Görüşleri”,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47. Kıranlı, S. “Eskişehir İli Merkez Devlet ve Özel Lise Yöneticilerinin Yönetici Davranış Biçimleri”,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48. İpek, A. “Suça Sürüklenen Çocukların Okul dönemlerinin İncelenmesi ve Bu Dönemde Barındırdıkları Risk Faktörlerinin Belirlenmesi: Ankara, İstanbul ve İzmir Jandarma Çocuk Merkezleri Örneği” (Yüksek Lisans Tezi), Kara Harp Okulu Savunma Bilimleri Enstitüsü,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49. Bayram, L. “Polis Koleji Öğrenci Öğretim Elemanı ve İdari Çalışanlarının Okullarına İlişkin Metaforik Algıları”,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50. Akfırat, O. N. “Türkiye ve Almanya’da Yaşayan Üniversiteli Türk Gençlerinin Siyasal ve Toplumsal Katılım Türlerini ve Düzeylerini Belirleyen Etkenlerin Saptanması ve Karşılaştırılması”,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51. Sarıhan, Ş. “Mesleki Açık Öğretim Lisesindeki Öğrenci Hizmetlerinin Etkililiği Konusunda Öğrenci Görüşleri (Ankara İli Örneği)”,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52. Gören</w:t>
      </w:r>
      <w:r w:rsidR="00EC7DAF" w:rsidRPr="004836C2">
        <w:rPr>
          <w:rFonts w:ascii="Arial" w:hAnsi="Arial" w:cs="Arial"/>
          <w:sz w:val="22"/>
          <w:szCs w:val="22"/>
        </w:rPr>
        <w:t>-</w:t>
      </w:r>
      <w:r w:rsidRPr="004836C2">
        <w:rPr>
          <w:rFonts w:ascii="Arial" w:hAnsi="Arial" w:cs="Arial"/>
          <w:sz w:val="22"/>
          <w:szCs w:val="22"/>
        </w:rPr>
        <w:t>Nir</w:t>
      </w:r>
      <w:r w:rsidR="00C756F2" w:rsidRPr="004836C2">
        <w:rPr>
          <w:rFonts w:ascii="Arial" w:hAnsi="Arial" w:cs="Arial"/>
          <w:sz w:val="22"/>
          <w:szCs w:val="22"/>
        </w:rPr>
        <w:t>on, D. “Avrupa Birliği’ne Uyum S</w:t>
      </w:r>
      <w:r w:rsidRPr="004836C2">
        <w:rPr>
          <w:rFonts w:ascii="Arial" w:hAnsi="Arial" w:cs="Arial"/>
          <w:sz w:val="22"/>
          <w:szCs w:val="22"/>
        </w:rPr>
        <w:t>ürecinde Türkiye’de Okul Öncesi Eğitimi Alt Sistemi İçin Bir Model Önerisi ve Uygulanabilirliği”,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53. Güngör, S. “Eleştirel Kuram Bakış açısından Ankara İli İlköğretim Okulu Yönetici ve Öğretmenlerinin Eğitim Yönetiminde Otorite ve Kültür Analizine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54. Özdemir, M. “Ankara İli Kamu Genel Liselerinde Görev Yapan Yönetici ve Öğretmenlerin Örgütsel Muhalefete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55. Açıkalın, A. “Ankara’daki Kamu-Devlet Üniversitelerinin Eğitim bilimleri Bölümleri Öğretim Üyelerine Göre Performanslarının Değerlendirilmesine İlişkin Sorunlar ve Çözüm Önerileri”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56</w:t>
      </w:r>
      <w:r w:rsidR="002C13D2" w:rsidRPr="004836C2">
        <w:rPr>
          <w:rFonts w:ascii="Arial" w:hAnsi="Arial" w:cs="Arial"/>
          <w:sz w:val="22"/>
          <w:szCs w:val="22"/>
        </w:rPr>
        <w:t>. Sapmaz, S. “12 Eylül 1980 Askeri Hükümeti ve 1983–1987 1. Özal Sivil Hükümetinin Eğitim Görüş, Politika ve Uygulamalarının Karşılaştırılması”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57</w:t>
      </w:r>
      <w:r w:rsidR="002C13D2" w:rsidRPr="004836C2">
        <w:rPr>
          <w:rFonts w:ascii="Arial" w:hAnsi="Arial" w:cs="Arial"/>
          <w:sz w:val="22"/>
          <w:szCs w:val="22"/>
        </w:rPr>
        <w:t>. Ülker, N.P. “Türk Eğitim Sen’in Tarihsel Gelişim Süreci ve Türk Basınındaki Yeri (1992–2009)”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58</w:t>
      </w:r>
      <w:r w:rsidR="002C13D2" w:rsidRPr="004836C2">
        <w:rPr>
          <w:rFonts w:ascii="Arial" w:hAnsi="Arial" w:cs="Arial"/>
          <w:sz w:val="22"/>
          <w:szCs w:val="22"/>
        </w:rPr>
        <w:t>. Peker</w:t>
      </w:r>
      <w:r w:rsidR="00EC7DAF" w:rsidRPr="004836C2">
        <w:rPr>
          <w:rFonts w:ascii="Arial" w:hAnsi="Arial" w:cs="Arial"/>
          <w:sz w:val="22"/>
          <w:szCs w:val="22"/>
        </w:rPr>
        <w:t>-</w:t>
      </w:r>
      <w:r w:rsidR="002C13D2" w:rsidRPr="004836C2">
        <w:rPr>
          <w:rFonts w:ascii="Arial" w:hAnsi="Arial" w:cs="Arial"/>
          <w:sz w:val="22"/>
          <w:szCs w:val="22"/>
        </w:rPr>
        <w:t>Ünal, D. “İlköğretim Öğretmenlerine Yönelik Web Tabanlı Çocuk Hakları Eğitimi Programı”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59</w:t>
      </w:r>
      <w:r w:rsidR="002C13D2" w:rsidRPr="004836C2">
        <w:rPr>
          <w:rFonts w:ascii="Arial" w:hAnsi="Arial" w:cs="Arial"/>
          <w:sz w:val="22"/>
          <w:szCs w:val="22"/>
        </w:rPr>
        <w:t>. Memmedova-Telci, A. “Amerika Birleşik Devletleri Eğitim Sistemi ile Türk Eğitim Sisteminde Denetim Alt Sistemlerinin Karşılaştırılması”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60</w:t>
      </w:r>
      <w:r w:rsidR="002C13D2" w:rsidRPr="004836C2">
        <w:rPr>
          <w:rFonts w:ascii="Arial" w:hAnsi="Arial" w:cs="Arial"/>
          <w:sz w:val="22"/>
          <w:szCs w:val="22"/>
        </w:rPr>
        <w:t>. Arastaman, G. “Öğrenci Yılmazlığına Etki Eden Okul Düzeyle Faktörler: Ankara İli Genel ve Anadolu Lisesi Öğrenci, Öğretmen ve Yöneticileri Üzerine Bir Araştırma”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61</w:t>
      </w:r>
      <w:r w:rsidR="002C13D2" w:rsidRPr="004836C2">
        <w:rPr>
          <w:rFonts w:ascii="Arial" w:hAnsi="Arial" w:cs="Arial"/>
          <w:sz w:val="22"/>
          <w:szCs w:val="22"/>
        </w:rPr>
        <w:t>. Beyaz, H. “Kriminal Polis Laboratuarlarında Çalışan Adli Bilim (Kriminalistik) Uzmanları ve Olay Yeri İnceleme Personelinin Etik İlkeleri ve Etik Eğitimi”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62</w:t>
      </w:r>
      <w:r w:rsidR="002C13D2" w:rsidRPr="004836C2">
        <w:rPr>
          <w:rFonts w:ascii="Arial" w:hAnsi="Arial" w:cs="Arial"/>
          <w:sz w:val="22"/>
          <w:szCs w:val="22"/>
        </w:rPr>
        <w:t>. Turan, S. “’Her Güne Bir Masal’ Adlı Kitaptaki Çocuk Hakları Üzerine Bir Çözümleme” (Yüksek Lisans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63</w:t>
      </w:r>
      <w:r w:rsidR="002C13D2" w:rsidRPr="004836C2">
        <w:rPr>
          <w:rFonts w:ascii="Arial" w:hAnsi="Arial" w:cs="Arial"/>
          <w:sz w:val="22"/>
          <w:szCs w:val="22"/>
        </w:rPr>
        <w:t>. Apaydın, Ç. “Öğretim Üyelerinin İşkoliklik Düzeyi ile İş-Yaşam Dengesi ve İş-Aile Yaşam Dengesi Arasındaki İlişki” (Doktora Tezi), Ankara Üniversitesi, 2011.</w:t>
      </w:r>
    </w:p>
    <w:p w:rsidR="00753096"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64</w:t>
      </w:r>
      <w:r w:rsidR="00753096" w:rsidRPr="004836C2">
        <w:rPr>
          <w:rFonts w:ascii="Arial" w:hAnsi="Arial" w:cs="Arial"/>
          <w:sz w:val="22"/>
          <w:szCs w:val="22"/>
        </w:rPr>
        <w:t>. Özen, F. “Eğitimde Okul Geliştirme Aracı Olarak Hesap Verebilirlik”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65. Manolova, O. “Türkiye ve Moldova’daki İlköğretim Öğretmenlerinin Mesleki Etik İlkelere İlişkin Görüşleri”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66. Kasapoğlu-Önder, R. “Erasmus Öğrenci ve Öğretim elemanı Hareketliliğinin 2004–2009 Yılları Arasında Türk Yükseköğretim Sisteminde Yayılımı” (Doktora Tezi), Ankara Üniversitesi, 2011.</w:t>
      </w:r>
    </w:p>
    <w:p w:rsidR="00D6598F" w:rsidRPr="004836C2" w:rsidRDefault="00D6598F"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67. Batur-Musaoğlu, E. </w:t>
      </w:r>
      <w:r w:rsidR="00081C65" w:rsidRPr="004836C2">
        <w:rPr>
          <w:rFonts w:ascii="Arial" w:hAnsi="Arial" w:cs="Arial"/>
          <w:sz w:val="22"/>
          <w:szCs w:val="22"/>
        </w:rPr>
        <w:t>“</w:t>
      </w:r>
      <w:r w:rsidRPr="004836C2">
        <w:rPr>
          <w:rFonts w:ascii="Arial" w:hAnsi="Arial" w:cs="Arial"/>
          <w:sz w:val="22"/>
          <w:szCs w:val="22"/>
        </w:rPr>
        <w:t>MEB (2006) 36-72 Aylık Çocukları İçin Okul Öncesi Eği</w:t>
      </w:r>
      <w:r w:rsidR="00A31A15" w:rsidRPr="004836C2">
        <w:rPr>
          <w:rFonts w:ascii="Arial" w:hAnsi="Arial" w:cs="Arial"/>
          <w:sz w:val="22"/>
          <w:szCs w:val="22"/>
        </w:rPr>
        <w:t>t</w:t>
      </w:r>
      <w:r w:rsidRPr="004836C2">
        <w:rPr>
          <w:rFonts w:ascii="Arial" w:hAnsi="Arial" w:cs="Arial"/>
          <w:sz w:val="22"/>
          <w:szCs w:val="22"/>
        </w:rPr>
        <w:t>im Programının Çocuk Hakları Açısından İncelenmesi</w:t>
      </w:r>
      <w:r w:rsidR="00081C65" w:rsidRPr="004836C2">
        <w:rPr>
          <w:rFonts w:ascii="Arial" w:hAnsi="Arial" w:cs="Arial"/>
          <w:sz w:val="22"/>
          <w:szCs w:val="22"/>
        </w:rPr>
        <w:t>”</w:t>
      </w:r>
      <w:r w:rsidRPr="004836C2">
        <w:rPr>
          <w:rFonts w:ascii="Arial" w:hAnsi="Arial" w:cs="Arial"/>
          <w:sz w:val="22"/>
          <w:szCs w:val="22"/>
        </w:rPr>
        <w:t>, (Yüksek Lisans Tezi), Ankara Üniversitesi, 2012.</w:t>
      </w:r>
    </w:p>
    <w:p w:rsidR="00081C65" w:rsidRPr="004836C2" w:rsidRDefault="00081C65" w:rsidP="002515AD">
      <w:pPr>
        <w:tabs>
          <w:tab w:val="left" w:pos="284"/>
        </w:tabs>
        <w:ind w:left="284" w:hanging="284"/>
        <w:jc w:val="both"/>
        <w:rPr>
          <w:rFonts w:ascii="Arial" w:hAnsi="Arial" w:cs="Arial"/>
          <w:sz w:val="22"/>
          <w:szCs w:val="22"/>
        </w:rPr>
      </w:pPr>
      <w:r w:rsidRPr="004836C2">
        <w:rPr>
          <w:rFonts w:ascii="Arial" w:hAnsi="Arial" w:cs="Arial"/>
          <w:sz w:val="22"/>
          <w:szCs w:val="22"/>
        </w:rPr>
        <w:t>68. Tekinalp, D. “Ergen Çocuk Yetiştirmede Ana Babaların Kullandığı İnformal Öğrenme Kaynak Türlerinin ve Demografik Değişkenlere Göre Farklılaşmasının Saptanması”, (Yüksek Lisans Tezi), Ankara Üniversitesi, 2012.</w:t>
      </w:r>
    </w:p>
    <w:p w:rsidR="00486B06" w:rsidRPr="004836C2" w:rsidRDefault="00486B06" w:rsidP="002515AD">
      <w:pPr>
        <w:tabs>
          <w:tab w:val="left" w:pos="284"/>
        </w:tabs>
        <w:ind w:left="284" w:hanging="284"/>
        <w:jc w:val="both"/>
        <w:rPr>
          <w:rFonts w:ascii="Arial" w:hAnsi="Arial" w:cs="Arial"/>
          <w:sz w:val="22"/>
          <w:szCs w:val="22"/>
        </w:rPr>
      </w:pPr>
      <w:r w:rsidRPr="004836C2">
        <w:rPr>
          <w:rFonts w:ascii="Arial" w:hAnsi="Arial" w:cs="Arial"/>
          <w:sz w:val="22"/>
          <w:szCs w:val="22"/>
        </w:rPr>
        <w:t>69. Akar, F. “Yetenek Yönetiminin Bazı Türk Üniversitelerinde Uygulanmasına İlişkin Öğretim Üyelerinin Görüş ve Önerileri”, (Doktora Tezi), Ankara Üniversitesi, 2012.</w:t>
      </w:r>
    </w:p>
    <w:p w:rsidR="00BE326E" w:rsidRPr="004836C2" w:rsidRDefault="00BE326E" w:rsidP="002515AD">
      <w:pPr>
        <w:tabs>
          <w:tab w:val="left" w:pos="284"/>
        </w:tabs>
        <w:ind w:left="284" w:hanging="284"/>
        <w:jc w:val="both"/>
        <w:rPr>
          <w:rFonts w:ascii="Arial" w:hAnsi="Arial" w:cs="Arial"/>
          <w:sz w:val="22"/>
          <w:szCs w:val="22"/>
        </w:rPr>
      </w:pPr>
      <w:r w:rsidRPr="004836C2">
        <w:rPr>
          <w:rFonts w:ascii="Arial" w:hAnsi="Arial" w:cs="Arial"/>
          <w:sz w:val="22"/>
          <w:szCs w:val="22"/>
        </w:rPr>
        <w:t>70. Almus, M. “İlköğretim Okulu Öğretmen ve Öğrenci Görüşlerine Göre Demokratik Okul Anlayışının Betimlenmesi”, (Yüksek Lisans Tezi), TODAİE, 2012.</w:t>
      </w:r>
    </w:p>
    <w:p w:rsidR="000A63CD" w:rsidRPr="004836C2" w:rsidRDefault="000A63CD"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71. Erdoğan, Ç. “İlköğretim Okullarında Güven Kültürü ve Önyargı ile İlişkisi”, (Doktora Tezi), Ankara Üniversitesi, 2012. </w:t>
      </w:r>
    </w:p>
    <w:p w:rsidR="00867B88" w:rsidRPr="004836C2" w:rsidRDefault="00867B8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72. Merey, Z. “Türkiye ve ABD’deki İlköğretim Okullarında Çocukların Katılım Haklarına Yer Verilme Düzeyinin Karşılaştırılması”, (Doktora Tezi), Gazi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73. Kıral, E. “İlköğretim Okulu Yöneticilerinin Mükemmelliyetçilik Algısı ve Kontrol Odağı ile İlişkisi”, (Doktora Tezi), Ankara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74. Öztürk, M. N. “Ortaöğretim Okulu Yöneticilerinin Öz Yeterlik Algısı”, (Yüksek Lisans Tezi), Ankara Üniversitesi, 2012.</w:t>
      </w:r>
    </w:p>
    <w:p w:rsidR="00266BDB" w:rsidRPr="004836C2" w:rsidRDefault="00266BDB"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75. </w:t>
      </w:r>
      <w:r w:rsidR="00D70C36" w:rsidRPr="004836C2">
        <w:rPr>
          <w:rFonts w:ascii="Arial" w:hAnsi="Arial" w:cs="Arial"/>
          <w:sz w:val="22"/>
          <w:szCs w:val="22"/>
        </w:rPr>
        <w:t>Toraman, Ç. “İlköğretim 8. Sınıf Vatandaşlık ve Demokrasi Eğitimi Ders Programı’nın (2010) Değerlendirilmesi”, (Yüksek Lisans Tezi), Ankara Üniversitesi, 2012.</w:t>
      </w:r>
    </w:p>
    <w:p w:rsidR="005760B0" w:rsidRPr="004836C2" w:rsidRDefault="005760B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76. </w:t>
      </w:r>
      <w:r w:rsidR="00D70C36" w:rsidRPr="004836C2">
        <w:rPr>
          <w:rFonts w:ascii="Arial" w:hAnsi="Arial" w:cs="Arial"/>
          <w:sz w:val="22"/>
          <w:szCs w:val="22"/>
        </w:rPr>
        <w:t xml:space="preserve">Bozkurt, S. “Örgütsel Demokrasiyi ve Akademik Özgürlüğü Benimseme ve Türkiye’de Uygulanabilir Bulma Düzeyine İlişkin Öğretim Elemanı Görüşleri”, (Doktora Tezi), Ankara Üniversitesi, 2013. </w:t>
      </w:r>
    </w:p>
    <w:p w:rsidR="00444E10" w:rsidRPr="004836C2" w:rsidRDefault="00444E10"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77. Kuru-Çetin, S. </w:t>
      </w:r>
      <w:r w:rsidR="008747FA" w:rsidRPr="004836C2">
        <w:rPr>
          <w:rFonts w:ascii="Arial" w:hAnsi="Arial" w:cs="Arial"/>
          <w:sz w:val="22"/>
          <w:szCs w:val="22"/>
        </w:rPr>
        <w:t>“</w:t>
      </w:r>
      <w:r w:rsidRPr="004836C2">
        <w:rPr>
          <w:rFonts w:ascii="Arial" w:hAnsi="Arial" w:cs="Arial"/>
          <w:sz w:val="22"/>
          <w:szCs w:val="22"/>
        </w:rPr>
        <w:t>Okul Yönetici ve Öğretmenlerinin Karşılıklı Olarak Birbirlerini Etkileme Taktikleri ve Örgütsel Adalet İle İlişkisi</w:t>
      </w:r>
      <w:r w:rsidR="008747FA" w:rsidRPr="004836C2">
        <w:rPr>
          <w:rFonts w:ascii="Arial" w:hAnsi="Arial" w:cs="Arial"/>
          <w:sz w:val="22"/>
          <w:szCs w:val="22"/>
        </w:rPr>
        <w:t>”</w:t>
      </w:r>
      <w:r w:rsidRPr="004836C2">
        <w:rPr>
          <w:rFonts w:ascii="Arial" w:hAnsi="Arial" w:cs="Arial"/>
          <w:sz w:val="22"/>
          <w:szCs w:val="22"/>
        </w:rPr>
        <w:t xml:space="preserve"> (Doktora Tezi), Ankara Üniversitesi, 2013. </w:t>
      </w:r>
    </w:p>
    <w:p w:rsidR="00761C2C" w:rsidRPr="004836C2" w:rsidRDefault="00761C2C" w:rsidP="002515AD">
      <w:pPr>
        <w:tabs>
          <w:tab w:val="left" w:pos="284"/>
        </w:tabs>
        <w:ind w:left="284" w:hanging="284"/>
        <w:jc w:val="both"/>
        <w:rPr>
          <w:rFonts w:ascii="Arial" w:hAnsi="Arial" w:cs="Arial"/>
          <w:sz w:val="22"/>
          <w:szCs w:val="22"/>
        </w:rPr>
      </w:pPr>
      <w:r w:rsidRPr="004836C2">
        <w:rPr>
          <w:rFonts w:ascii="Arial" w:hAnsi="Arial" w:cs="Arial"/>
          <w:sz w:val="22"/>
          <w:szCs w:val="22"/>
        </w:rPr>
        <w:t>78. Uğurlu, Z. “Eğitim Örgütlerinin Örgütsel Ağbağ Düzeneğindeki Konumunun İşbirliği Düzeylerine Etkisi (Sinop İli Örneği)”, (Doktora Tezi), Ankara Üniversitesi, 2013.</w:t>
      </w:r>
    </w:p>
    <w:p w:rsidR="001B53B8" w:rsidRPr="004836C2" w:rsidRDefault="0035761C" w:rsidP="002515AD">
      <w:pPr>
        <w:tabs>
          <w:tab w:val="left" w:pos="284"/>
        </w:tabs>
        <w:ind w:left="284" w:hanging="284"/>
        <w:jc w:val="both"/>
        <w:rPr>
          <w:rFonts w:ascii="Arial" w:hAnsi="Arial" w:cs="Arial"/>
          <w:sz w:val="22"/>
          <w:szCs w:val="22"/>
        </w:rPr>
      </w:pPr>
      <w:r w:rsidRPr="004836C2">
        <w:rPr>
          <w:rFonts w:ascii="Arial" w:hAnsi="Arial" w:cs="Arial"/>
          <w:sz w:val="22"/>
          <w:szCs w:val="22"/>
        </w:rPr>
        <w:t>79. Bağcı, Ş.</w:t>
      </w:r>
      <w:r w:rsidR="008747FA" w:rsidRPr="004836C2">
        <w:rPr>
          <w:rFonts w:ascii="Arial" w:hAnsi="Arial" w:cs="Arial"/>
          <w:sz w:val="22"/>
          <w:szCs w:val="22"/>
        </w:rPr>
        <w:t xml:space="preserve"> </w:t>
      </w:r>
      <w:r w:rsidRPr="004836C2">
        <w:rPr>
          <w:rFonts w:ascii="Arial" w:hAnsi="Arial" w:cs="Arial"/>
          <w:sz w:val="22"/>
          <w:szCs w:val="22"/>
        </w:rPr>
        <w:t xml:space="preserve">E. </w:t>
      </w:r>
      <w:r w:rsidR="008747FA" w:rsidRPr="004836C2">
        <w:rPr>
          <w:rFonts w:ascii="Arial" w:hAnsi="Arial" w:cs="Arial"/>
          <w:sz w:val="22"/>
          <w:szCs w:val="22"/>
        </w:rPr>
        <w:t>“</w:t>
      </w:r>
      <w:r w:rsidR="001B53B8" w:rsidRPr="004836C2">
        <w:rPr>
          <w:rFonts w:ascii="Arial" w:hAnsi="Arial" w:cs="Arial"/>
          <w:sz w:val="22"/>
          <w:szCs w:val="22"/>
        </w:rPr>
        <w:t xml:space="preserve">Yetişkin Eğitimi ve Eşitlik-Türkiye’de Yetişkin Eğitimi Uygulamalarının Anlam ve Beklentiler, Materyal, Bütçe, Katılma, </w:t>
      </w:r>
      <w:r w:rsidR="00A12048" w:rsidRPr="004836C2">
        <w:rPr>
          <w:rFonts w:ascii="Arial" w:hAnsi="Arial" w:cs="Arial"/>
          <w:sz w:val="22"/>
          <w:szCs w:val="22"/>
        </w:rPr>
        <w:t>Mekân</w:t>
      </w:r>
      <w:r w:rsidR="001B53B8" w:rsidRPr="004836C2">
        <w:rPr>
          <w:rFonts w:ascii="Arial" w:hAnsi="Arial" w:cs="Arial"/>
          <w:sz w:val="22"/>
          <w:szCs w:val="22"/>
        </w:rPr>
        <w:t xml:space="preserve"> ve Zaman Bakımından Değerlendirilmesi</w:t>
      </w:r>
      <w:r w:rsidR="008747FA" w:rsidRPr="004836C2">
        <w:rPr>
          <w:rFonts w:ascii="Arial" w:hAnsi="Arial" w:cs="Arial"/>
          <w:sz w:val="22"/>
          <w:szCs w:val="22"/>
        </w:rPr>
        <w:t>”</w:t>
      </w:r>
      <w:r w:rsidR="001B53B8" w:rsidRPr="004836C2">
        <w:rPr>
          <w:rFonts w:ascii="Arial" w:hAnsi="Arial" w:cs="Arial"/>
          <w:sz w:val="22"/>
          <w:szCs w:val="22"/>
        </w:rPr>
        <w:t xml:space="preserve"> (Doktora Tezi), Ankara Üniversitesi, 2014. </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t>80. Işıklar-Pürçek, K. “Ankara İli Devlet İlköğretim Okul Müdürlerinin Koçluk Davranışı Gösterme Durumları ile Öğretmenlerin İş Doyumu Düzeyleri Arasındaki İlişki Durumu”, (Doktora Tezi), Ankara Üniversitesi, 2014.</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t>81. Karabacak, M. S. “Ankara İli Merkez İlçe Genel Liselerinde Görev Yapan Öğretmenlerin Özerklik Algıları ile Özyeterlik Algıları Arasındaki İlişki”, (Yüksek Lisans Tezi), Ankara Üniversitesi, 2014.</w:t>
      </w:r>
    </w:p>
    <w:p w:rsidR="0077456B" w:rsidRPr="004836C2" w:rsidRDefault="0077456B" w:rsidP="002515AD">
      <w:pPr>
        <w:tabs>
          <w:tab w:val="left" w:pos="284"/>
        </w:tabs>
        <w:ind w:left="284" w:hanging="284"/>
        <w:jc w:val="both"/>
        <w:rPr>
          <w:rFonts w:ascii="Arial" w:hAnsi="Arial" w:cs="Arial"/>
          <w:sz w:val="22"/>
          <w:szCs w:val="22"/>
        </w:rPr>
      </w:pPr>
      <w:r w:rsidRPr="004836C2">
        <w:rPr>
          <w:rFonts w:ascii="Arial" w:hAnsi="Arial" w:cs="Arial"/>
          <w:sz w:val="22"/>
          <w:szCs w:val="22"/>
        </w:rPr>
        <w:t>82. Ernas, S. “Öğretmenlerin İnsan Farklılıklarına İlişkin Görüşleri”, (Yüksek Lisans Tezi), Ankara Üniversitesi, 2014.</w:t>
      </w:r>
    </w:p>
    <w:p w:rsidR="00F04340" w:rsidRPr="004836C2" w:rsidRDefault="00F04340" w:rsidP="002515AD">
      <w:pPr>
        <w:tabs>
          <w:tab w:val="left" w:pos="284"/>
        </w:tabs>
        <w:ind w:left="284" w:hanging="284"/>
        <w:jc w:val="both"/>
        <w:rPr>
          <w:rFonts w:ascii="Arial" w:hAnsi="Arial" w:cs="Arial"/>
          <w:sz w:val="22"/>
          <w:szCs w:val="22"/>
        </w:rPr>
      </w:pPr>
      <w:r w:rsidRPr="004836C2">
        <w:rPr>
          <w:rFonts w:ascii="Arial" w:hAnsi="Arial" w:cs="Arial"/>
          <w:sz w:val="22"/>
          <w:szCs w:val="22"/>
        </w:rPr>
        <w:t>83. Sabancı, O. “Üstkavramsal Öğretim Etkinliklerinin İlköğretim 7. Sınıf Öğrencilerinin Sosyal Bilgiler Dersinde Yer Alan Hukuk Konularına İlişkin Kavramsal Anlamaları Üzerine Etkisi”, (Doktora Tezi), Gazi Üniversitesi, 2014.</w:t>
      </w:r>
    </w:p>
    <w:p w:rsidR="00B6443E" w:rsidRPr="004836C2" w:rsidRDefault="00B6443E" w:rsidP="002515AD">
      <w:pPr>
        <w:tabs>
          <w:tab w:val="left" w:pos="284"/>
        </w:tabs>
        <w:ind w:left="284" w:hanging="284"/>
        <w:jc w:val="both"/>
        <w:rPr>
          <w:rFonts w:ascii="Arial" w:hAnsi="Arial" w:cs="Arial"/>
          <w:sz w:val="22"/>
          <w:szCs w:val="22"/>
        </w:rPr>
      </w:pPr>
      <w:r w:rsidRPr="004836C2">
        <w:rPr>
          <w:rFonts w:ascii="Arial" w:hAnsi="Arial" w:cs="Arial"/>
          <w:sz w:val="22"/>
          <w:szCs w:val="22"/>
        </w:rPr>
        <w:t>84. Karadağ, N. “Türkiye’nin Doktora Eğitim Süreci Kapasitesinin Değerlendirilmesi (Eğitim Bilimleri Enstitüsü Örneği)”, (Doktora Tezi), Gazi Üniversitesi, 2014.</w:t>
      </w:r>
    </w:p>
    <w:p w:rsidR="00332370" w:rsidRPr="004836C2" w:rsidRDefault="0033237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85. Akdağ, M. A. “Türkiye Bursları Kapsamında Türkiye’ye Gelen Yükseköğrenim Öğrencilerinin Akademik, Ekonomik ve Sosyo-Kültürel Sorunları </w:t>
      </w:r>
      <w:r w:rsidR="00FC67FF" w:rsidRPr="004836C2">
        <w:rPr>
          <w:rFonts w:ascii="Arial" w:hAnsi="Arial" w:cs="Arial"/>
          <w:sz w:val="22"/>
          <w:szCs w:val="22"/>
        </w:rPr>
        <w:t>i</w:t>
      </w:r>
      <w:r w:rsidRPr="004836C2">
        <w:rPr>
          <w:rFonts w:ascii="Arial" w:hAnsi="Arial" w:cs="Arial"/>
          <w:sz w:val="22"/>
          <w:szCs w:val="22"/>
        </w:rPr>
        <w:t>le Bu Sorunlara İlişkin Çözüm Önerileri”, (Yüksek Lisans Tezi),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86. Ulubey, Ö. “</w:t>
      </w:r>
      <w:r w:rsidR="00FE5100">
        <w:rPr>
          <w:rFonts w:ascii="Arial" w:hAnsi="Arial" w:cs="Arial"/>
          <w:sz w:val="22"/>
          <w:szCs w:val="22"/>
        </w:rPr>
        <w:t>Vatandaşlık ve Demokrasi Eğitimi Programının Yaratıcı Drama ve Diğer Etkileşimli Öğretim Yöntemleri ile Uygulanmasının Akademik Başarıya ve Demokratik Değerlere Bağlılığa Etkisi</w:t>
      </w:r>
      <w:r w:rsidRPr="004836C2">
        <w:rPr>
          <w:rFonts w:ascii="Arial" w:hAnsi="Arial" w:cs="Arial"/>
          <w:sz w:val="22"/>
          <w:szCs w:val="22"/>
        </w:rPr>
        <w:t>”, (Doktora Tezi), Ankara Üniversitesi, 2015.</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87. Karabulut, N. “Okul Yöneticilerinin Yılmazlık Düzeyleri ve Denetim Odağı ile İlişkisi”,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88. Kıral, B. “Lise Yöneticilerinin Öğretmenleri Güçlendirmesi ve Öğretmenlerin Kayıtsızlık (Sinizm) Davranışı ile İlişkisi”, (Doktora Tezi), Ankara Üniversitesi, 2015.</w:t>
      </w:r>
    </w:p>
    <w:p w:rsidR="004B4AF8" w:rsidRPr="004836C2" w:rsidRDefault="004B4AF8" w:rsidP="002515AD">
      <w:pPr>
        <w:tabs>
          <w:tab w:val="left" w:pos="284"/>
        </w:tabs>
        <w:ind w:left="284" w:hanging="284"/>
        <w:jc w:val="both"/>
        <w:rPr>
          <w:rFonts w:ascii="Arial" w:hAnsi="Arial" w:cs="Arial"/>
          <w:sz w:val="22"/>
          <w:szCs w:val="22"/>
        </w:rPr>
      </w:pPr>
      <w:r w:rsidRPr="004836C2">
        <w:rPr>
          <w:rFonts w:ascii="Arial" w:hAnsi="Arial" w:cs="Arial"/>
          <w:sz w:val="22"/>
          <w:szCs w:val="22"/>
        </w:rPr>
        <w:t>89. Yıldırım, G. “xxx”, (Yüksek Lisans Tezi), Gazi Üniversitesi, 2015.</w:t>
      </w:r>
    </w:p>
    <w:p w:rsidR="00CD1C0F" w:rsidRDefault="00CD1C0F" w:rsidP="002515AD">
      <w:pPr>
        <w:tabs>
          <w:tab w:val="left" w:pos="284"/>
        </w:tabs>
        <w:ind w:left="284" w:hanging="284"/>
        <w:jc w:val="both"/>
        <w:rPr>
          <w:rFonts w:ascii="Arial" w:hAnsi="Arial" w:cs="Arial"/>
          <w:sz w:val="22"/>
          <w:szCs w:val="22"/>
        </w:rPr>
      </w:pPr>
      <w:r w:rsidRPr="004836C2">
        <w:rPr>
          <w:rFonts w:ascii="Arial" w:hAnsi="Arial" w:cs="Arial"/>
          <w:sz w:val="22"/>
          <w:szCs w:val="22"/>
        </w:rPr>
        <w:t>90. Büyükoğlu, H. “Okul Müdürlerinin Akış Deneyimlerinin İncelenmesi, Gaziantep İli Örneği”, (Doktora Tezi), Eskişehir Osmangazi Üniversitesi, 2015.</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91. Ahmadimoayyed, N. “İran Üniversitelerinin Sosyal Sermayeden Yararlanma Düzeyi (Tebriz Eyaleti Örneği), (Yüksek Lisans Tezi), Gazi Üniversitesi, 2016</w:t>
      </w:r>
      <w:r w:rsidRPr="004836C2">
        <w:rPr>
          <w:rFonts w:ascii="Arial" w:hAnsi="Arial" w:cs="Arial"/>
          <w:sz w:val="22"/>
          <w:szCs w:val="22"/>
        </w:rPr>
        <w:t>.</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92. Fidan, T. “Kamu ve Özel Ortaöğretim Kurumları Yönetici ve Öğretmenlerinin Örgütsel Meşruiyet Algıları”, </w:t>
      </w:r>
      <w:r w:rsidRPr="004836C2">
        <w:rPr>
          <w:rFonts w:ascii="Arial" w:hAnsi="Arial" w:cs="Arial"/>
          <w:sz w:val="22"/>
          <w:szCs w:val="22"/>
        </w:rPr>
        <w:t xml:space="preserve">(Doktora </w:t>
      </w:r>
      <w:r>
        <w:rPr>
          <w:rFonts w:ascii="Arial" w:hAnsi="Arial" w:cs="Arial"/>
          <w:sz w:val="22"/>
          <w:szCs w:val="22"/>
        </w:rPr>
        <w:t>Tezi), Ankara Üniversitesi, 2016</w:t>
      </w:r>
      <w:r w:rsidRPr="004836C2">
        <w:rPr>
          <w:rFonts w:ascii="Arial" w:hAnsi="Arial" w:cs="Arial"/>
          <w:sz w:val="22"/>
          <w:szCs w:val="22"/>
        </w:rPr>
        <w:t>.</w:t>
      </w:r>
    </w:p>
    <w:p w:rsidR="00E9491B"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93. </w:t>
      </w:r>
      <w:r w:rsidR="00E9491B">
        <w:rPr>
          <w:rFonts w:ascii="Arial" w:hAnsi="Arial" w:cs="Arial"/>
          <w:sz w:val="22"/>
          <w:szCs w:val="22"/>
        </w:rPr>
        <w:t xml:space="preserve">Baltacı, A. “Maarif Müfettişleri, İlk ve Ortaokul Öğretmenleri ile Okul Yöneticilerinin Bilgi Uçurma Davranışlarına İlişkin Görüşleri”, </w:t>
      </w:r>
      <w:r w:rsidR="00E9491B" w:rsidRPr="004836C2">
        <w:rPr>
          <w:rFonts w:ascii="Arial" w:hAnsi="Arial" w:cs="Arial"/>
          <w:sz w:val="22"/>
          <w:szCs w:val="22"/>
        </w:rPr>
        <w:t xml:space="preserve">(Doktora </w:t>
      </w:r>
      <w:r w:rsidR="00E9491B">
        <w:rPr>
          <w:rFonts w:ascii="Arial" w:hAnsi="Arial" w:cs="Arial"/>
          <w:sz w:val="22"/>
          <w:szCs w:val="22"/>
        </w:rPr>
        <w:t>Tezi), Ankara Üniversitesi, 2016</w:t>
      </w:r>
      <w:r w:rsidR="00E9491B"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94. Yalçın, M. “Milli Eğitim Bakanlığı Merkez Örgütü Yöneticilerinin Öz Yeterlik Düzeyleri ve Karar Verme Sitilleri Arasındaki İlişki”, (Doktora Tezi), Ankara Üniversitesi, 2016</w:t>
      </w:r>
      <w:r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95. Şimşek, M. “Afyonkarahisar İli İlköğretim Okullarının 1030-1940 ve 2000-2010 Yıllarına Ait Teftiş Raporlarına Göre Eğitim Öğretim Sorunları ve Çözüm Önerileri”, (Doktora Tezi), Ankara Üniversitesi, 2016</w:t>
      </w:r>
      <w:r w:rsidRPr="004836C2">
        <w:rPr>
          <w:rFonts w:ascii="Arial" w:hAnsi="Arial" w:cs="Arial"/>
          <w:sz w:val="22"/>
          <w:szCs w:val="22"/>
        </w:rPr>
        <w:t>.</w:t>
      </w:r>
    </w:p>
    <w:p w:rsidR="005823E0" w:rsidRDefault="005823E0" w:rsidP="002515AD">
      <w:pPr>
        <w:tabs>
          <w:tab w:val="left" w:pos="284"/>
        </w:tabs>
        <w:ind w:left="284" w:hanging="284"/>
        <w:jc w:val="both"/>
        <w:rPr>
          <w:rFonts w:ascii="Arial" w:hAnsi="Arial" w:cs="Arial"/>
          <w:sz w:val="22"/>
          <w:szCs w:val="22"/>
        </w:rPr>
      </w:pPr>
      <w:r>
        <w:rPr>
          <w:rFonts w:ascii="Arial" w:hAnsi="Arial" w:cs="Arial"/>
          <w:sz w:val="22"/>
          <w:szCs w:val="22"/>
        </w:rPr>
        <w:t xml:space="preserve">96. Durualp, E. “Sekizinci </w:t>
      </w:r>
      <w:r w:rsidR="003A2828">
        <w:rPr>
          <w:rFonts w:ascii="Arial" w:hAnsi="Arial" w:cs="Arial"/>
          <w:sz w:val="22"/>
          <w:szCs w:val="22"/>
        </w:rPr>
        <w:t>S</w:t>
      </w:r>
      <w:r>
        <w:rPr>
          <w:rFonts w:ascii="Arial" w:hAnsi="Arial" w:cs="Arial"/>
          <w:sz w:val="22"/>
          <w:szCs w:val="22"/>
        </w:rPr>
        <w:t>ınıf Öğrencilerinin Vatandaşlık Algılarının Bazı Sosyolojik Değişkenler Açısından İncelenmesi”, (</w:t>
      </w:r>
      <w:r w:rsidR="00F31256">
        <w:rPr>
          <w:rFonts w:ascii="Arial" w:hAnsi="Arial" w:cs="Arial"/>
          <w:sz w:val="22"/>
          <w:szCs w:val="22"/>
        </w:rPr>
        <w:t>Doktora</w:t>
      </w:r>
      <w:r>
        <w:rPr>
          <w:rFonts w:ascii="Arial" w:hAnsi="Arial" w:cs="Arial"/>
          <w:sz w:val="22"/>
          <w:szCs w:val="22"/>
        </w:rPr>
        <w:t xml:space="preserve"> Tezi), Ankara Üniversitesi, 2016</w:t>
      </w:r>
      <w:r w:rsidRPr="004836C2">
        <w:rPr>
          <w:rFonts w:ascii="Arial" w:hAnsi="Arial" w:cs="Arial"/>
          <w:sz w:val="22"/>
          <w:szCs w:val="22"/>
        </w:rPr>
        <w:t>.</w:t>
      </w:r>
    </w:p>
    <w:p w:rsidR="0093066B" w:rsidRDefault="0093066B" w:rsidP="0093066B">
      <w:pPr>
        <w:tabs>
          <w:tab w:val="left" w:pos="284"/>
        </w:tabs>
        <w:ind w:left="284" w:hanging="284"/>
        <w:jc w:val="both"/>
        <w:rPr>
          <w:rFonts w:ascii="Arial" w:hAnsi="Arial" w:cs="Arial"/>
          <w:sz w:val="22"/>
          <w:szCs w:val="22"/>
        </w:rPr>
      </w:pPr>
      <w:r>
        <w:rPr>
          <w:rFonts w:ascii="Arial" w:hAnsi="Arial" w:cs="Arial"/>
          <w:sz w:val="22"/>
          <w:szCs w:val="22"/>
        </w:rPr>
        <w:t xml:space="preserve">97. Gülbaz, L. “İlkokul Yönetici ve Öğretmenlerinin Okul Güvenliğine İlişkin Görüşleri”, </w:t>
      </w:r>
      <w:r w:rsidRPr="004836C2">
        <w:rPr>
          <w:rFonts w:ascii="Arial" w:hAnsi="Arial" w:cs="Arial"/>
          <w:sz w:val="22"/>
          <w:szCs w:val="22"/>
        </w:rPr>
        <w:t xml:space="preserve">(Yüksek Lisans </w:t>
      </w:r>
      <w:r>
        <w:rPr>
          <w:rFonts w:ascii="Arial" w:hAnsi="Arial" w:cs="Arial"/>
          <w:sz w:val="22"/>
          <w:szCs w:val="22"/>
        </w:rPr>
        <w:t>Tezi), Ankara Üniversitesi, 2016</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98. Aşkar, N. “Ankara İli Kamu Temel Eğitim Okulları Müdürlerinin </w:t>
      </w:r>
      <w:r w:rsidR="0097356A">
        <w:rPr>
          <w:rFonts w:ascii="Arial" w:hAnsi="Arial" w:cs="Arial"/>
          <w:sz w:val="22"/>
          <w:szCs w:val="22"/>
        </w:rPr>
        <w:t>Sergiledikleri Özgeci</w:t>
      </w:r>
      <w:r>
        <w:rPr>
          <w:rFonts w:ascii="Arial" w:hAnsi="Arial" w:cs="Arial"/>
          <w:sz w:val="22"/>
          <w:szCs w:val="22"/>
        </w:rPr>
        <w:t xml:space="preserve"> Davranışlar ile Beş Faktöre Dayalı Kişilik Özellikleri Arasındaki İlişki”,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99. Yirmibeş, A. “Değişen Öğretmen Rolleri Bağlamında Öğretmenlerin Mesleki Kimliklerinin Psikolojik İyi Oluşları ile İlişkisi”, </w:t>
      </w:r>
      <w:r w:rsidRPr="004836C2">
        <w:rPr>
          <w:rFonts w:ascii="Arial" w:hAnsi="Arial" w:cs="Arial"/>
          <w:sz w:val="22"/>
          <w:szCs w:val="22"/>
        </w:rPr>
        <w:t xml:space="preserve">(Yüksek Lisans </w:t>
      </w:r>
      <w:r>
        <w:rPr>
          <w:rFonts w:ascii="Arial" w:hAnsi="Arial" w:cs="Arial"/>
          <w:sz w:val="22"/>
          <w:szCs w:val="22"/>
        </w:rPr>
        <w:t>Tezi), Hacettepe Üniversitesi, 2017</w:t>
      </w:r>
      <w:r w:rsidRPr="004836C2">
        <w:rPr>
          <w:rFonts w:ascii="Arial" w:hAnsi="Arial" w:cs="Arial"/>
          <w:sz w:val="22"/>
          <w:szCs w:val="22"/>
        </w:rPr>
        <w:t>.</w:t>
      </w:r>
    </w:p>
    <w:p w:rsidR="00CC5119" w:rsidRDefault="0068772D" w:rsidP="00CC5119">
      <w:pPr>
        <w:tabs>
          <w:tab w:val="left" w:pos="284"/>
        </w:tabs>
        <w:ind w:left="284" w:hanging="284"/>
        <w:jc w:val="both"/>
        <w:rPr>
          <w:rFonts w:ascii="Arial" w:hAnsi="Arial" w:cs="Arial"/>
          <w:sz w:val="22"/>
          <w:szCs w:val="22"/>
        </w:rPr>
      </w:pPr>
      <w:r>
        <w:rPr>
          <w:rFonts w:ascii="Arial" w:hAnsi="Arial" w:cs="Arial"/>
          <w:sz w:val="22"/>
          <w:szCs w:val="22"/>
        </w:rPr>
        <w:t xml:space="preserve">100. </w:t>
      </w:r>
      <w:r w:rsidR="00154D67">
        <w:rPr>
          <w:rFonts w:ascii="Arial" w:hAnsi="Arial" w:cs="Arial"/>
          <w:sz w:val="22"/>
          <w:szCs w:val="22"/>
        </w:rPr>
        <w:t>Y</w:t>
      </w:r>
      <w:r>
        <w:rPr>
          <w:rFonts w:ascii="Arial" w:hAnsi="Arial" w:cs="Arial"/>
          <w:sz w:val="22"/>
          <w:szCs w:val="22"/>
        </w:rPr>
        <w:t>ollu</w:t>
      </w:r>
      <w:r w:rsidR="00CC5119">
        <w:rPr>
          <w:rFonts w:ascii="Arial" w:hAnsi="Arial" w:cs="Arial"/>
          <w:sz w:val="22"/>
          <w:szCs w:val="22"/>
        </w:rPr>
        <w:t xml:space="preserve">, S. Okul Müdürlerinin Sürdürülebilir Liderlik Stratejilerini Uygulama Düzeyleri, </w:t>
      </w:r>
      <w:r w:rsidR="00CC5119" w:rsidRPr="004836C2">
        <w:rPr>
          <w:rFonts w:ascii="Arial" w:hAnsi="Arial" w:cs="Arial"/>
          <w:sz w:val="22"/>
          <w:szCs w:val="22"/>
        </w:rPr>
        <w:t xml:space="preserve">(Yüksek Lisans </w:t>
      </w:r>
      <w:r w:rsidR="00CC5119">
        <w:rPr>
          <w:rFonts w:ascii="Arial" w:hAnsi="Arial" w:cs="Arial"/>
          <w:sz w:val="22"/>
          <w:szCs w:val="22"/>
        </w:rPr>
        <w:t>Tezi), Ankara Üniversitesi, 2017</w:t>
      </w:r>
      <w:r w:rsidR="00CC5119" w:rsidRPr="004836C2">
        <w:rPr>
          <w:rFonts w:ascii="Arial" w:hAnsi="Arial" w:cs="Arial"/>
          <w:sz w:val="22"/>
          <w:szCs w:val="22"/>
        </w:rPr>
        <w:t>.</w:t>
      </w:r>
    </w:p>
    <w:p w:rsidR="0068772D" w:rsidRDefault="00752AB5" w:rsidP="00B462A6">
      <w:pPr>
        <w:tabs>
          <w:tab w:val="left" w:pos="284"/>
        </w:tabs>
        <w:ind w:left="284" w:hanging="284"/>
        <w:jc w:val="both"/>
        <w:rPr>
          <w:rFonts w:ascii="Arial" w:hAnsi="Arial" w:cs="Arial"/>
          <w:sz w:val="22"/>
          <w:szCs w:val="22"/>
        </w:rPr>
      </w:pPr>
      <w:r>
        <w:rPr>
          <w:rFonts w:ascii="Arial" w:hAnsi="Arial" w:cs="Arial"/>
          <w:sz w:val="22"/>
          <w:szCs w:val="22"/>
        </w:rPr>
        <w:t>101.</w:t>
      </w:r>
      <w:r w:rsidR="0068772D">
        <w:rPr>
          <w:rFonts w:ascii="Arial" w:hAnsi="Arial" w:cs="Arial"/>
          <w:sz w:val="22"/>
          <w:szCs w:val="22"/>
        </w:rPr>
        <w:t xml:space="preserve"> </w:t>
      </w:r>
      <w:r w:rsidR="00154D67">
        <w:rPr>
          <w:rFonts w:ascii="Arial" w:hAnsi="Arial" w:cs="Arial"/>
          <w:sz w:val="22"/>
          <w:szCs w:val="22"/>
        </w:rPr>
        <w:t>Ayvaz</w:t>
      </w:r>
      <w:r>
        <w:rPr>
          <w:rFonts w:ascii="Arial" w:hAnsi="Arial" w:cs="Arial"/>
          <w:sz w:val="22"/>
          <w:szCs w:val="22"/>
        </w:rPr>
        <w:t xml:space="preserve">, M. “Okul Müdürlerinin Muhakkiklik Görevine İlişkin Görüşleri”,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68772D" w:rsidRDefault="0068772D" w:rsidP="0068772D">
      <w:pPr>
        <w:tabs>
          <w:tab w:val="left" w:pos="284"/>
        </w:tabs>
        <w:ind w:left="284" w:hanging="284"/>
        <w:jc w:val="both"/>
        <w:rPr>
          <w:rFonts w:ascii="Arial" w:hAnsi="Arial" w:cs="Arial"/>
          <w:sz w:val="22"/>
          <w:szCs w:val="22"/>
        </w:rPr>
      </w:pPr>
      <w:r>
        <w:rPr>
          <w:rFonts w:ascii="Arial" w:hAnsi="Arial" w:cs="Arial"/>
          <w:sz w:val="22"/>
          <w:szCs w:val="22"/>
        </w:rPr>
        <w:lastRenderedPageBreak/>
        <w:t xml:space="preserve">102. Acar-Erdol, T. “Toplumsal Cinsiyet </w:t>
      </w:r>
      <w:r w:rsidR="00875531">
        <w:rPr>
          <w:rFonts w:ascii="Arial" w:hAnsi="Arial" w:cs="Arial"/>
          <w:sz w:val="22"/>
          <w:szCs w:val="22"/>
        </w:rPr>
        <w:t>E</w:t>
      </w:r>
      <w:r>
        <w:rPr>
          <w:rFonts w:ascii="Arial" w:hAnsi="Arial" w:cs="Arial"/>
          <w:sz w:val="22"/>
          <w:szCs w:val="22"/>
        </w:rPr>
        <w:t xml:space="preserve">şitliği Eğitim Programının Hazırlanması, Uygulanması ve Değerlendirilmesi” </w:t>
      </w:r>
      <w:r w:rsidR="00752AB5">
        <w:rPr>
          <w:rFonts w:ascii="Arial" w:hAnsi="Arial" w:cs="Arial"/>
          <w:sz w:val="22"/>
          <w:szCs w:val="22"/>
        </w:rPr>
        <w:t xml:space="preserve">(Doktora Tezi), </w:t>
      </w:r>
      <w:r>
        <w:rPr>
          <w:rFonts w:ascii="Arial" w:hAnsi="Arial" w:cs="Arial"/>
          <w:sz w:val="22"/>
          <w:szCs w:val="22"/>
        </w:rPr>
        <w:t>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103. Ergüney, M. “Türkiye ve AB Ülkelerinde İnternet Yoluyla Uzaktan Eğitim Uygulamaları: Sorunlar ve Çözüm Önerileri” (Doktora Tezi), Gazi Üniversitesi, 2017.</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104. Polatcan, M. “Okullarda Sosyal Sermaye ile Yenileşme İklimi Arasındaki İlişki” (Doktora Tezi), 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105. Saylık, A. “Okul Müdürlerinin Paternalist (Babacan) Liderlik Davranışları ile Hofstede’nin Kültür Boyutları Arasındaki İlişki”</w:t>
      </w:r>
      <w:r w:rsidR="005405F8">
        <w:rPr>
          <w:rFonts w:ascii="Arial" w:hAnsi="Arial" w:cs="Arial"/>
          <w:sz w:val="22"/>
          <w:szCs w:val="22"/>
        </w:rPr>
        <w:t>,</w:t>
      </w:r>
      <w:r>
        <w:rPr>
          <w:rFonts w:ascii="Arial" w:hAnsi="Arial" w:cs="Arial"/>
          <w:sz w:val="22"/>
          <w:szCs w:val="22"/>
        </w:rPr>
        <w:t xml:space="preserve"> (Doktora Tezi), Ankara Üniversitesi, 2017</w:t>
      </w:r>
      <w:r w:rsidRPr="004836C2">
        <w:rPr>
          <w:rFonts w:ascii="Arial" w:hAnsi="Arial" w:cs="Arial"/>
          <w:sz w:val="22"/>
          <w:szCs w:val="22"/>
        </w:rPr>
        <w:t>.</w:t>
      </w:r>
    </w:p>
    <w:p w:rsidR="0097356A" w:rsidRDefault="0097356A" w:rsidP="0097356A">
      <w:pPr>
        <w:tabs>
          <w:tab w:val="left" w:pos="284"/>
        </w:tabs>
        <w:ind w:left="284" w:hanging="284"/>
        <w:jc w:val="both"/>
        <w:rPr>
          <w:rFonts w:ascii="Arial" w:hAnsi="Arial" w:cs="Arial"/>
          <w:sz w:val="22"/>
          <w:szCs w:val="22"/>
        </w:rPr>
      </w:pPr>
      <w:r>
        <w:rPr>
          <w:rFonts w:ascii="Arial" w:hAnsi="Arial" w:cs="Arial"/>
          <w:sz w:val="22"/>
          <w:szCs w:val="22"/>
        </w:rPr>
        <w:t>106. Çoban Sural, Ü. “Kamu İlkokullarında Öğrenim Gören 4. Sınıf Öğrencilerinin Çocuk Haklarına İlişkin Görüşleri”, (Yüksek Lisans Tezi), Gazi Üniversitesi, 2017.</w:t>
      </w:r>
    </w:p>
    <w:p w:rsidR="009C751A" w:rsidRDefault="009C751A" w:rsidP="009C751A">
      <w:pPr>
        <w:tabs>
          <w:tab w:val="left" w:pos="284"/>
        </w:tabs>
        <w:ind w:left="284" w:hanging="284"/>
        <w:jc w:val="both"/>
        <w:rPr>
          <w:rFonts w:ascii="Arial" w:hAnsi="Arial" w:cs="Arial"/>
          <w:sz w:val="22"/>
          <w:szCs w:val="22"/>
        </w:rPr>
      </w:pPr>
      <w:r>
        <w:rPr>
          <w:rFonts w:ascii="Arial" w:hAnsi="Arial" w:cs="Arial"/>
          <w:sz w:val="22"/>
          <w:szCs w:val="22"/>
        </w:rPr>
        <w:t xml:space="preserve">107. Türkmen, K. “Hukuk Eğitiminde Yeni Bir Model Olan Klinik Hukuk Eğitimine İlişkin Öğretim Elemanlarının Görüşleri”, (Yüksek Lisans </w:t>
      </w:r>
      <w:r w:rsidR="005405F8">
        <w:rPr>
          <w:rFonts w:ascii="Arial" w:hAnsi="Arial" w:cs="Arial"/>
          <w:sz w:val="22"/>
          <w:szCs w:val="22"/>
        </w:rPr>
        <w:t>Tezi), Ankara Üniversitesi, 2018</w:t>
      </w:r>
      <w:r>
        <w:rPr>
          <w:rFonts w:ascii="Arial" w:hAnsi="Arial" w:cs="Arial"/>
          <w:sz w:val="22"/>
          <w:szCs w:val="22"/>
        </w:rPr>
        <w:t>.</w:t>
      </w:r>
    </w:p>
    <w:p w:rsidR="005405F8" w:rsidRDefault="005405F8" w:rsidP="009C751A">
      <w:pPr>
        <w:tabs>
          <w:tab w:val="left" w:pos="284"/>
        </w:tabs>
        <w:ind w:left="284" w:hanging="284"/>
        <w:jc w:val="both"/>
        <w:rPr>
          <w:rFonts w:ascii="Arial" w:hAnsi="Arial" w:cs="Arial"/>
          <w:sz w:val="22"/>
          <w:szCs w:val="22"/>
        </w:rPr>
      </w:pPr>
      <w:r>
        <w:rPr>
          <w:rFonts w:ascii="Arial" w:hAnsi="Arial" w:cs="Arial"/>
          <w:sz w:val="22"/>
          <w:szCs w:val="22"/>
        </w:rPr>
        <w:t xml:space="preserve">108. Bil, E. </w:t>
      </w:r>
      <w:r w:rsidR="0057766D">
        <w:rPr>
          <w:rFonts w:ascii="Arial" w:hAnsi="Arial" w:cs="Arial"/>
          <w:sz w:val="22"/>
          <w:szCs w:val="22"/>
        </w:rPr>
        <w:t>“</w:t>
      </w:r>
      <w:r w:rsidR="00875531">
        <w:rPr>
          <w:rFonts w:ascii="Arial" w:hAnsi="Arial" w:cs="Arial"/>
          <w:sz w:val="22"/>
          <w:szCs w:val="22"/>
        </w:rPr>
        <w:t>Ortaöğretim Okullarının Öğrenen Örgüt Olma Düzeylerinin Örgütsel Güven ve İş Doyumuyla İlişkisi</w:t>
      </w:r>
      <w:r w:rsidR="0057766D">
        <w:rPr>
          <w:rFonts w:ascii="Arial" w:hAnsi="Arial" w:cs="Arial"/>
          <w:sz w:val="22"/>
          <w:szCs w:val="22"/>
        </w:rPr>
        <w:t>”</w:t>
      </w:r>
      <w:r>
        <w:rPr>
          <w:rFonts w:ascii="Arial" w:hAnsi="Arial" w:cs="Arial"/>
          <w:sz w:val="22"/>
          <w:szCs w:val="22"/>
        </w:rPr>
        <w:t>, (Doktora Tezi), Ankara Üniversitesi, 2018</w:t>
      </w:r>
      <w:r w:rsidRPr="004836C2">
        <w:rPr>
          <w:rFonts w:ascii="Arial" w:hAnsi="Arial" w:cs="Arial"/>
          <w:sz w:val="22"/>
          <w:szCs w:val="22"/>
        </w:rPr>
        <w:t>.</w:t>
      </w:r>
    </w:p>
    <w:p w:rsidR="008A5651" w:rsidRDefault="008A5651" w:rsidP="009C751A">
      <w:pPr>
        <w:tabs>
          <w:tab w:val="left" w:pos="284"/>
        </w:tabs>
        <w:ind w:left="284" w:hanging="284"/>
        <w:jc w:val="both"/>
        <w:rPr>
          <w:rFonts w:ascii="Arial" w:hAnsi="Arial" w:cs="Arial"/>
          <w:sz w:val="22"/>
          <w:szCs w:val="22"/>
        </w:rPr>
      </w:pPr>
      <w:r>
        <w:rPr>
          <w:rFonts w:ascii="Arial" w:hAnsi="Arial" w:cs="Arial"/>
          <w:sz w:val="22"/>
          <w:szCs w:val="22"/>
        </w:rPr>
        <w:t xml:space="preserve">109. Uysal, H. </w:t>
      </w:r>
      <w:r w:rsidR="0057766D">
        <w:rPr>
          <w:rFonts w:ascii="Arial" w:hAnsi="Arial" w:cs="Arial"/>
          <w:sz w:val="22"/>
          <w:szCs w:val="22"/>
        </w:rPr>
        <w:t>“</w:t>
      </w:r>
      <w:r>
        <w:rPr>
          <w:rFonts w:ascii="Arial" w:hAnsi="Arial" w:cs="Arial"/>
          <w:sz w:val="22"/>
          <w:szCs w:val="22"/>
        </w:rPr>
        <w:t>Eğitim Yöneticilerinin ve Uzmanlarının Görüşlerine Göre Türkiye’deki Eğitim Politikalarının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8A5651" w:rsidRDefault="008A5651" w:rsidP="008A5651">
      <w:pPr>
        <w:tabs>
          <w:tab w:val="left" w:pos="284"/>
        </w:tabs>
        <w:ind w:left="284" w:hanging="284"/>
        <w:jc w:val="both"/>
        <w:rPr>
          <w:rFonts w:ascii="Arial" w:hAnsi="Arial" w:cs="Arial"/>
          <w:sz w:val="22"/>
          <w:szCs w:val="22"/>
        </w:rPr>
      </w:pPr>
      <w:r>
        <w:rPr>
          <w:rFonts w:ascii="Arial" w:hAnsi="Arial" w:cs="Arial"/>
          <w:sz w:val="22"/>
          <w:szCs w:val="22"/>
        </w:rPr>
        <w:t xml:space="preserve">110. Atasoy, R. </w:t>
      </w:r>
      <w:r w:rsidR="0057766D">
        <w:rPr>
          <w:rFonts w:ascii="Arial" w:hAnsi="Arial" w:cs="Arial"/>
          <w:sz w:val="22"/>
          <w:szCs w:val="22"/>
        </w:rPr>
        <w:t>“</w:t>
      </w:r>
      <w:r>
        <w:rPr>
          <w:rFonts w:ascii="Arial" w:hAnsi="Arial" w:cs="Arial"/>
          <w:sz w:val="22"/>
          <w:szCs w:val="22"/>
        </w:rPr>
        <w:t>Uluslararası Yetişkin Becerilerinin (PIAAC 2015) Türk Milli Eğitim Sistemi Açısından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5E298E" w:rsidRDefault="005E298E" w:rsidP="008A5651">
      <w:pPr>
        <w:tabs>
          <w:tab w:val="left" w:pos="284"/>
        </w:tabs>
        <w:ind w:left="284" w:hanging="284"/>
        <w:jc w:val="both"/>
        <w:rPr>
          <w:rFonts w:ascii="Arial" w:hAnsi="Arial" w:cs="Arial"/>
          <w:sz w:val="22"/>
          <w:szCs w:val="22"/>
        </w:rPr>
      </w:pPr>
      <w:r>
        <w:rPr>
          <w:rFonts w:ascii="Arial" w:hAnsi="Arial" w:cs="Arial"/>
          <w:sz w:val="22"/>
          <w:szCs w:val="22"/>
        </w:rPr>
        <w:t xml:space="preserve">111. Özmen, Ö. </w:t>
      </w:r>
      <w:r w:rsidR="0057766D">
        <w:rPr>
          <w:rFonts w:ascii="Arial" w:hAnsi="Arial" w:cs="Arial"/>
          <w:sz w:val="22"/>
          <w:szCs w:val="22"/>
        </w:rPr>
        <w:t>“</w:t>
      </w:r>
      <w:r>
        <w:rPr>
          <w:rFonts w:ascii="Arial" w:hAnsi="Arial" w:cs="Arial"/>
          <w:sz w:val="22"/>
          <w:szCs w:val="22"/>
        </w:rPr>
        <w:t>Lise Öğretmenlerinin Koçluk Davranışlarına İlişkin Görüşleri</w:t>
      </w:r>
      <w:r w:rsidR="0057766D">
        <w:rPr>
          <w:rFonts w:ascii="Arial" w:hAnsi="Arial" w:cs="Arial"/>
          <w:sz w:val="22"/>
          <w:szCs w:val="22"/>
        </w:rPr>
        <w:t>”</w:t>
      </w:r>
      <w:r>
        <w:rPr>
          <w:rFonts w:ascii="Arial" w:hAnsi="Arial" w:cs="Arial"/>
          <w:sz w:val="22"/>
          <w:szCs w:val="22"/>
        </w:rPr>
        <w:t xml:space="preserve">. </w:t>
      </w:r>
      <w:r w:rsidR="0057766D">
        <w:rPr>
          <w:rFonts w:ascii="Arial" w:hAnsi="Arial" w:cs="Arial"/>
          <w:sz w:val="22"/>
          <w:szCs w:val="22"/>
        </w:rPr>
        <w:t>(Yüksek Lisans Tezi), Ankara Üniversitesi, 2018.</w:t>
      </w:r>
    </w:p>
    <w:p w:rsidR="008A5651" w:rsidRDefault="008A5651" w:rsidP="009C751A">
      <w:pPr>
        <w:tabs>
          <w:tab w:val="left" w:pos="284"/>
        </w:tabs>
        <w:ind w:left="284" w:hanging="284"/>
        <w:jc w:val="both"/>
        <w:rPr>
          <w:rFonts w:ascii="Arial" w:hAnsi="Arial" w:cs="Arial"/>
          <w:sz w:val="22"/>
          <w:szCs w:val="22"/>
        </w:rPr>
      </w:pPr>
    </w:p>
    <w:p w:rsidR="009C751A" w:rsidRDefault="009C751A" w:rsidP="0097356A">
      <w:pPr>
        <w:tabs>
          <w:tab w:val="left" w:pos="284"/>
        </w:tabs>
        <w:ind w:left="284" w:hanging="284"/>
        <w:jc w:val="both"/>
        <w:rPr>
          <w:rFonts w:ascii="Arial" w:hAnsi="Arial" w:cs="Arial"/>
          <w:sz w:val="22"/>
          <w:szCs w:val="22"/>
        </w:rPr>
      </w:pPr>
    </w:p>
    <w:p w:rsidR="00B462A6" w:rsidRDefault="00B462A6" w:rsidP="00B462A6">
      <w:pPr>
        <w:tabs>
          <w:tab w:val="left" w:pos="284"/>
        </w:tabs>
        <w:ind w:left="284" w:hanging="284"/>
        <w:jc w:val="both"/>
        <w:rPr>
          <w:rFonts w:ascii="Arial" w:hAnsi="Arial" w:cs="Arial"/>
          <w:sz w:val="22"/>
          <w:szCs w:val="22"/>
        </w:rPr>
      </w:pPr>
    </w:p>
    <w:p w:rsidR="002C13D2" w:rsidRPr="004836C2" w:rsidRDefault="00E9491B" w:rsidP="002515AD">
      <w:pPr>
        <w:tabs>
          <w:tab w:val="left" w:pos="284"/>
        </w:tabs>
        <w:ind w:left="284" w:hanging="284"/>
        <w:jc w:val="both"/>
        <w:rPr>
          <w:rFonts w:ascii="Arial" w:hAnsi="Arial" w:cs="Arial"/>
          <w:b/>
          <w:sz w:val="22"/>
          <w:szCs w:val="22"/>
        </w:rPr>
      </w:pPr>
      <w:r>
        <w:rPr>
          <w:rFonts w:ascii="Arial" w:hAnsi="Arial" w:cs="Arial"/>
          <w:sz w:val="22"/>
          <w:szCs w:val="22"/>
        </w:rPr>
        <w:t xml:space="preserve"> </w:t>
      </w:r>
      <w:r w:rsidR="002C13D2" w:rsidRPr="004836C2">
        <w:rPr>
          <w:rFonts w:ascii="Arial" w:hAnsi="Arial" w:cs="Arial"/>
          <w:b/>
          <w:sz w:val="22"/>
          <w:szCs w:val="22"/>
        </w:rPr>
        <w:t>R. DOKTORA TEZ İZLEME KOMİTESİ ÜYELİKLERİ</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Akın G. </w:t>
      </w:r>
      <w:r w:rsidR="00EE6D23" w:rsidRPr="004836C2">
        <w:rPr>
          <w:rFonts w:ascii="Arial" w:hAnsi="Arial" w:cs="Arial"/>
          <w:sz w:val="22"/>
          <w:szCs w:val="22"/>
        </w:rPr>
        <w:t xml:space="preserve">“Androgojik İlkeleri Göre Geliştirilmiş Problem Temelli Mesleki İngilizce Eğitimi Programının Etkililiği”, Ankara Üniversitesi, </w:t>
      </w:r>
      <w:r w:rsidR="003079E9" w:rsidRPr="004836C2">
        <w:rPr>
          <w:rFonts w:ascii="Arial" w:hAnsi="Arial" w:cs="Arial"/>
          <w:sz w:val="22"/>
          <w:szCs w:val="22"/>
        </w:rPr>
        <w:t>2008-</w:t>
      </w:r>
      <w:r w:rsidR="00EE6D23" w:rsidRPr="004836C2">
        <w:rPr>
          <w:rFonts w:ascii="Arial" w:hAnsi="Arial" w:cs="Arial"/>
          <w:sz w:val="22"/>
          <w:szCs w:val="22"/>
        </w:rPr>
        <w:t>2010.</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Akar F.</w:t>
      </w:r>
      <w:r w:rsidR="00EE6D23" w:rsidRPr="004836C2">
        <w:rPr>
          <w:rFonts w:ascii="Arial" w:hAnsi="Arial" w:cs="Arial"/>
          <w:sz w:val="22"/>
          <w:szCs w:val="22"/>
        </w:rPr>
        <w:t xml:space="preserve"> “</w:t>
      </w:r>
      <w:r w:rsidR="003079E9" w:rsidRPr="004836C2">
        <w:rPr>
          <w:rFonts w:ascii="Arial" w:hAnsi="Arial" w:cs="Arial"/>
          <w:sz w:val="22"/>
          <w:szCs w:val="22"/>
        </w:rPr>
        <w:t>Yetenek Yönetiminin Bazı Türk Üniversitelerinde Uygulanmasına İlişkin Öğretim Üyelerinin Görüş ve Önerileri</w:t>
      </w:r>
      <w:r w:rsidR="00EE6D23" w:rsidRPr="004836C2">
        <w:rPr>
          <w:rFonts w:ascii="Arial" w:hAnsi="Arial" w:cs="Arial"/>
          <w:sz w:val="22"/>
          <w:szCs w:val="22"/>
        </w:rPr>
        <w:t xml:space="preserve">”, Ankara Üniversitesi, </w:t>
      </w:r>
      <w:r w:rsidR="003079E9" w:rsidRPr="004836C2">
        <w:rPr>
          <w:rFonts w:ascii="Arial" w:hAnsi="Arial" w:cs="Arial"/>
          <w:sz w:val="22"/>
          <w:szCs w:val="22"/>
        </w:rPr>
        <w:t>2010-2012</w:t>
      </w:r>
      <w:r w:rsidR="00EE6D23" w:rsidRPr="004836C2">
        <w:rPr>
          <w:rFonts w:ascii="Arial" w:hAnsi="Arial" w:cs="Arial"/>
          <w:sz w:val="22"/>
          <w:szCs w:val="22"/>
        </w:rPr>
        <w:t>.</w:t>
      </w:r>
    </w:p>
    <w:p w:rsidR="002C13D2" w:rsidRPr="004836C2" w:rsidRDefault="002C13D2" w:rsidP="002515AD">
      <w:pPr>
        <w:numPr>
          <w:ilvl w:val="0"/>
          <w:numId w:val="23"/>
        </w:numPr>
        <w:tabs>
          <w:tab w:val="clear" w:pos="720"/>
          <w:tab w:val="left" w:pos="284"/>
        </w:tabs>
        <w:ind w:left="284" w:hanging="284"/>
        <w:jc w:val="both"/>
        <w:rPr>
          <w:rFonts w:ascii="Arial" w:hAnsi="Arial" w:cs="Arial"/>
          <w:sz w:val="22"/>
          <w:szCs w:val="22"/>
        </w:rPr>
      </w:pPr>
      <w:r w:rsidRPr="004836C2">
        <w:rPr>
          <w:rFonts w:ascii="Arial" w:hAnsi="Arial" w:cs="Arial"/>
          <w:sz w:val="22"/>
          <w:szCs w:val="22"/>
        </w:rPr>
        <w:t>Bayacan P.</w:t>
      </w:r>
      <w:r w:rsidR="00EE6D23" w:rsidRPr="004836C2">
        <w:rPr>
          <w:rFonts w:ascii="Arial" w:hAnsi="Arial" w:cs="Arial"/>
          <w:sz w:val="22"/>
          <w:szCs w:val="22"/>
        </w:rPr>
        <w:t xml:space="preserve"> “</w:t>
      </w:r>
      <w:r w:rsidR="00C55D3C" w:rsidRPr="004836C2">
        <w:rPr>
          <w:rFonts w:ascii="Arial" w:hAnsi="Arial" w:cs="Arial"/>
          <w:sz w:val="22"/>
          <w:szCs w:val="22"/>
        </w:rPr>
        <w:t>Üniversitelerde Yeniliğin Desteklenmesi ve Örgütsel Güvenle İlişkisi</w:t>
      </w:r>
      <w:r w:rsidR="00EE6D23" w:rsidRPr="004836C2">
        <w:rPr>
          <w:rFonts w:ascii="Arial" w:hAnsi="Arial" w:cs="Arial"/>
          <w:sz w:val="22"/>
          <w:szCs w:val="22"/>
        </w:rPr>
        <w:t>”, Ankara Üniversitesi, Devam.</w:t>
      </w:r>
    </w:p>
    <w:p w:rsidR="004E4DE4" w:rsidRPr="004836C2" w:rsidRDefault="004E4DE4"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Akyol, E. “Eğitim Mekânına Toplumsal Cinsiyet Perspektifinden Bakmak: Lisedeki Kadın Öğretmen ve Öğrencilerin Okul Yaşantılarına İlişkin Bir Çözümleme”, Ankara Üniversitesi, Devam.</w:t>
      </w:r>
    </w:p>
    <w:p w:rsidR="00CE4C00" w:rsidRPr="004836C2" w:rsidRDefault="00CE4C00" w:rsidP="002515AD">
      <w:pPr>
        <w:pStyle w:val="ListeParagraf"/>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Karadağ, N. “Türkiye’nin Doktora Eğitim Süreci Kapasitesinin Değerlendirilmesi (Eğitim Bilimleri Enstitüsü Örneği)”, (Doktora Tezi), Gazi Üniversitesi, </w:t>
      </w:r>
      <w:r w:rsidR="00CD1C0F" w:rsidRPr="004836C2">
        <w:rPr>
          <w:rFonts w:ascii="Arial" w:hAnsi="Arial" w:cs="Arial"/>
          <w:sz w:val="22"/>
          <w:szCs w:val="22"/>
        </w:rPr>
        <w:t>2012-</w:t>
      </w:r>
      <w:r w:rsidRPr="004836C2">
        <w:rPr>
          <w:rFonts w:ascii="Arial" w:hAnsi="Arial" w:cs="Arial"/>
          <w:sz w:val="22"/>
          <w:szCs w:val="22"/>
        </w:rPr>
        <w:t>2014.</w:t>
      </w:r>
    </w:p>
    <w:p w:rsidR="00D6600B" w:rsidRPr="004836C2" w:rsidRDefault="0097356A"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Beyhan </w:t>
      </w:r>
      <w:r w:rsidR="00D6600B" w:rsidRPr="004836C2">
        <w:rPr>
          <w:rFonts w:ascii="Arial" w:hAnsi="Arial" w:cs="Arial"/>
          <w:sz w:val="22"/>
          <w:szCs w:val="22"/>
        </w:rPr>
        <w:t>A</w:t>
      </w:r>
      <w:r>
        <w:rPr>
          <w:rFonts w:ascii="Arial" w:hAnsi="Arial" w:cs="Arial"/>
          <w:sz w:val="22"/>
          <w:szCs w:val="22"/>
        </w:rPr>
        <w:t>.</w:t>
      </w:r>
      <w:r w:rsidR="00D6600B" w:rsidRPr="004836C2">
        <w:rPr>
          <w:rFonts w:ascii="Arial" w:hAnsi="Arial" w:cs="Arial"/>
          <w:sz w:val="22"/>
          <w:szCs w:val="22"/>
        </w:rPr>
        <w:t xml:space="preserve"> </w:t>
      </w:r>
    </w:p>
    <w:p w:rsidR="00CD1C0F" w:rsidRPr="004836C2" w:rsidRDefault="00016939"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Ulubey</w:t>
      </w:r>
      <w:r>
        <w:rPr>
          <w:rFonts w:ascii="Arial" w:hAnsi="Arial" w:cs="Arial"/>
          <w:sz w:val="22"/>
          <w:szCs w:val="22"/>
        </w:rPr>
        <w:t>,</w:t>
      </w:r>
      <w:r w:rsidRPr="004836C2">
        <w:rPr>
          <w:rFonts w:ascii="Arial" w:hAnsi="Arial" w:cs="Arial"/>
          <w:sz w:val="22"/>
          <w:szCs w:val="22"/>
        </w:rPr>
        <w:t xml:space="preserve"> </w:t>
      </w:r>
      <w:r w:rsidR="00CD1C0F" w:rsidRPr="004836C2">
        <w:rPr>
          <w:rFonts w:ascii="Arial" w:hAnsi="Arial" w:cs="Arial"/>
          <w:sz w:val="22"/>
          <w:szCs w:val="22"/>
        </w:rPr>
        <w:t>Ö</w:t>
      </w:r>
      <w:r>
        <w:rPr>
          <w:rFonts w:ascii="Arial" w:hAnsi="Arial" w:cs="Arial"/>
          <w:sz w:val="22"/>
          <w:szCs w:val="22"/>
        </w:rPr>
        <w:t>.</w:t>
      </w:r>
      <w:r w:rsidR="00CD1C0F" w:rsidRPr="004836C2">
        <w:rPr>
          <w:rFonts w:ascii="Arial" w:hAnsi="Arial" w:cs="Arial"/>
          <w:sz w:val="22"/>
          <w:szCs w:val="22"/>
        </w:rPr>
        <w:t xml:space="preserve"> </w:t>
      </w:r>
      <w:r>
        <w:rPr>
          <w:rFonts w:ascii="Arial" w:hAnsi="Arial" w:cs="Arial"/>
          <w:sz w:val="22"/>
          <w:szCs w:val="22"/>
        </w:rPr>
        <w:t xml:space="preserve">“Vatandaşlık ve Demokrasi Eğitimi Programının Yaratıcı Drama ve Diğer Etkileşimli Öğretim Yöntemleri ile Uygulanmasının Akademik Başarıya ve Demokratik Değerlere Bağlılığa Etkisi, </w:t>
      </w:r>
      <w:r w:rsidR="00CD1C0F" w:rsidRPr="004836C2">
        <w:rPr>
          <w:rFonts w:ascii="Arial" w:hAnsi="Arial" w:cs="Arial"/>
          <w:sz w:val="22"/>
          <w:szCs w:val="22"/>
        </w:rPr>
        <w:t>Ankara Üniversitesi, 2013-2015.</w:t>
      </w:r>
    </w:p>
    <w:p w:rsidR="00CD1C0F" w:rsidRPr="004836C2" w:rsidRDefault="00837880"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Büyükoğlu</w:t>
      </w:r>
      <w:r w:rsidR="00CD1C0F" w:rsidRPr="004836C2">
        <w:rPr>
          <w:rFonts w:ascii="Arial" w:hAnsi="Arial" w:cs="Arial"/>
          <w:sz w:val="22"/>
          <w:szCs w:val="22"/>
        </w:rPr>
        <w:t>, H.</w:t>
      </w:r>
      <w:r w:rsidRPr="004836C2">
        <w:rPr>
          <w:rFonts w:ascii="Arial" w:hAnsi="Arial" w:cs="Arial"/>
          <w:sz w:val="22"/>
          <w:szCs w:val="22"/>
        </w:rPr>
        <w:t xml:space="preserve"> </w:t>
      </w:r>
      <w:r w:rsidR="00CD1C0F" w:rsidRPr="004836C2">
        <w:rPr>
          <w:rFonts w:ascii="Arial" w:hAnsi="Arial" w:cs="Arial"/>
          <w:sz w:val="22"/>
          <w:szCs w:val="22"/>
        </w:rPr>
        <w:t>Okul Müdürlerinin Akış Deneyimlerinin İncelenmesi, Gaziantep İli Örneği”, (Doktora Tezi), Eskişehir Osmangazi Üniversitesi, 2013-2015</w:t>
      </w:r>
    </w:p>
    <w:p w:rsidR="00695416" w:rsidRDefault="00695416"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Acar-Erdol, T. “Öğretmen Adayları İçin Toplumsal Cinsiyet Eşitliği Duyarlılığı Eğitim Programı Hazırlanması, Uygulanması ve Değerlendirilmesi</w:t>
      </w:r>
      <w:r w:rsidR="00AD3CF4">
        <w:rPr>
          <w:rFonts w:ascii="Arial" w:hAnsi="Arial" w:cs="Arial"/>
          <w:sz w:val="22"/>
          <w:szCs w:val="22"/>
        </w:rPr>
        <w:t>”</w:t>
      </w:r>
      <w:r w:rsidRPr="004836C2">
        <w:rPr>
          <w:rFonts w:ascii="Arial" w:hAnsi="Arial" w:cs="Arial"/>
          <w:sz w:val="22"/>
          <w:szCs w:val="22"/>
        </w:rPr>
        <w:t xml:space="preserve">, Ankara Üniversitesi, </w:t>
      </w:r>
      <w:r w:rsidR="00855FC8">
        <w:rPr>
          <w:rFonts w:ascii="Arial" w:hAnsi="Arial" w:cs="Arial"/>
          <w:sz w:val="22"/>
          <w:szCs w:val="22"/>
        </w:rPr>
        <w:t>2015-</w:t>
      </w:r>
      <w:r w:rsidR="0097356A">
        <w:rPr>
          <w:rFonts w:ascii="Arial" w:hAnsi="Arial" w:cs="Arial"/>
          <w:sz w:val="22"/>
          <w:szCs w:val="22"/>
        </w:rPr>
        <w:t>2017.</w:t>
      </w:r>
      <w:r w:rsidR="00D619A5">
        <w:rPr>
          <w:rFonts w:ascii="Arial" w:hAnsi="Arial" w:cs="Arial"/>
          <w:sz w:val="22"/>
          <w:szCs w:val="22"/>
        </w:rPr>
        <w:t xml:space="preserve"> </w:t>
      </w:r>
    </w:p>
    <w:p w:rsidR="00855FC8" w:rsidRDefault="00855FC8"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10.</w:t>
      </w:r>
      <w:r w:rsidR="00016939">
        <w:rPr>
          <w:rFonts w:ascii="Arial" w:hAnsi="Arial" w:cs="Arial"/>
          <w:sz w:val="22"/>
          <w:szCs w:val="22"/>
        </w:rPr>
        <w:t xml:space="preserve"> </w:t>
      </w:r>
      <w:r>
        <w:rPr>
          <w:rFonts w:ascii="Arial" w:hAnsi="Arial" w:cs="Arial"/>
          <w:sz w:val="22"/>
          <w:szCs w:val="22"/>
        </w:rPr>
        <w:t>Şahin, H. “</w:t>
      </w:r>
      <w:r w:rsidRPr="00855FC8">
        <w:rPr>
          <w:rFonts w:ascii="Arial" w:hAnsi="Arial" w:cs="Arial"/>
          <w:sz w:val="22"/>
          <w:szCs w:val="22"/>
        </w:rPr>
        <w:t>Kaynaştırma Uygulamalarının Denetimine İlişkin Müfettiş</w:t>
      </w:r>
      <w:r w:rsidR="005D712C">
        <w:rPr>
          <w:rFonts w:ascii="Arial" w:hAnsi="Arial" w:cs="Arial"/>
          <w:sz w:val="22"/>
          <w:szCs w:val="22"/>
        </w:rPr>
        <w:t>,</w:t>
      </w:r>
      <w:r w:rsidRPr="00855FC8">
        <w:rPr>
          <w:rFonts w:ascii="Arial" w:hAnsi="Arial" w:cs="Arial"/>
          <w:sz w:val="22"/>
          <w:szCs w:val="22"/>
        </w:rPr>
        <w:t xml:space="preserve"> Yöne</w:t>
      </w:r>
      <w:r w:rsidR="005D712C">
        <w:rPr>
          <w:rFonts w:ascii="Arial" w:hAnsi="Arial" w:cs="Arial"/>
          <w:sz w:val="22"/>
          <w:szCs w:val="22"/>
        </w:rPr>
        <w:t>tici v</w:t>
      </w:r>
      <w:r w:rsidRPr="00855FC8">
        <w:rPr>
          <w:rFonts w:ascii="Arial" w:hAnsi="Arial" w:cs="Arial"/>
          <w:sz w:val="22"/>
          <w:szCs w:val="22"/>
        </w:rPr>
        <w:t>e Öğ</w:t>
      </w:r>
      <w:r>
        <w:rPr>
          <w:rFonts w:ascii="Arial" w:hAnsi="Arial" w:cs="Arial"/>
          <w:sz w:val="22"/>
          <w:szCs w:val="22"/>
        </w:rPr>
        <w:t xml:space="preserve">retmen Görüşlerinin İncelenmesi”, </w:t>
      </w:r>
      <w:r w:rsidR="00AD3CF4">
        <w:rPr>
          <w:rFonts w:ascii="Arial" w:hAnsi="Arial" w:cs="Arial"/>
          <w:sz w:val="22"/>
          <w:szCs w:val="22"/>
        </w:rPr>
        <w:t xml:space="preserve">Ankara Üniversitesi, </w:t>
      </w:r>
      <w:r>
        <w:rPr>
          <w:rFonts w:ascii="Arial" w:hAnsi="Arial" w:cs="Arial"/>
          <w:sz w:val="22"/>
          <w:szCs w:val="22"/>
        </w:rPr>
        <w:t>2016-Devam.</w:t>
      </w:r>
    </w:p>
    <w:p w:rsidR="00AD3CF4" w:rsidRDefault="00AD3CF4"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11. Atasoy, R. “</w:t>
      </w:r>
      <w:r w:rsidRPr="00AD3CF4">
        <w:rPr>
          <w:rFonts w:ascii="Arial" w:hAnsi="Arial" w:cs="Arial"/>
          <w:sz w:val="22"/>
          <w:szCs w:val="22"/>
        </w:rPr>
        <w:t xml:space="preserve">PIAAC 2015 Yetişkin </w:t>
      </w:r>
      <w:r w:rsidR="0098398B" w:rsidRPr="00AD3CF4">
        <w:rPr>
          <w:rFonts w:ascii="Arial" w:hAnsi="Arial" w:cs="Arial"/>
          <w:sz w:val="22"/>
          <w:szCs w:val="22"/>
        </w:rPr>
        <w:t>Becerilerinin Değerlendirilmesi Programını</w:t>
      </w:r>
      <w:r w:rsidR="0098398B">
        <w:rPr>
          <w:rFonts w:ascii="Arial" w:hAnsi="Arial" w:cs="Arial"/>
          <w:sz w:val="22"/>
          <w:szCs w:val="22"/>
        </w:rPr>
        <w:t>n Değerlendirilmesi</w:t>
      </w:r>
      <w:r>
        <w:rPr>
          <w:rFonts w:ascii="Arial" w:hAnsi="Arial" w:cs="Arial"/>
          <w:sz w:val="22"/>
          <w:szCs w:val="22"/>
        </w:rPr>
        <w:t>”, Gazi Üniversitesi, 2016-Devam</w:t>
      </w:r>
    </w:p>
    <w:p w:rsidR="00C2652A" w:rsidRPr="00855FC8" w:rsidRDefault="00C2652A" w:rsidP="00AD3CF4">
      <w:pPr>
        <w:tabs>
          <w:tab w:val="num" w:pos="284"/>
          <w:tab w:val="left" w:pos="7290"/>
        </w:tabs>
        <w:ind w:left="284" w:hanging="284"/>
        <w:jc w:val="both"/>
        <w:rPr>
          <w:rFonts w:ascii="Arial" w:hAnsi="Arial" w:cs="Arial"/>
          <w:sz w:val="22"/>
          <w:szCs w:val="22"/>
        </w:rPr>
      </w:pPr>
      <w:r>
        <w:rPr>
          <w:rFonts w:ascii="Arial" w:hAnsi="Arial" w:cs="Arial"/>
          <w:sz w:val="22"/>
          <w:szCs w:val="22"/>
        </w:rPr>
        <w:t>1</w:t>
      </w:r>
      <w:r w:rsidR="00AD3CF4">
        <w:rPr>
          <w:rFonts w:ascii="Arial" w:hAnsi="Arial" w:cs="Arial"/>
          <w:sz w:val="22"/>
          <w:szCs w:val="22"/>
        </w:rPr>
        <w:t>2</w:t>
      </w:r>
      <w:r>
        <w:rPr>
          <w:rFonts w:ascii="Arial" w:hAnsi="Arial" w:cs="Arial"/>
          <w:sz w:val="22"/>
          <w:szCs w:val="22"/>
        </w:rPr>
        <w:t>. Kızılkaya, H. “</w:t>
      </w:r>
      <w:r w:rsidRPr="00C2652A">
        <w:rPr>
          <w:rFonts w:ascii="Arial" w:hAnsi="Arial" w:cs="Arial"/>
          <w:sz w:val="22"/>
          <w:szCs w:val="22"/>
        </w:rPr>
        <w:t xml:space="preserve">Kültürel Farklılığın Öğrenci Üzerindeki Etkilerinin Öğretmen </w:t>
      </w:r>
      <w:r>
        <w:rPr>
          <w:rFonts w:ascii="Arial" w:hAnsi="Arial" w:cs="Arial"/>
          <w:sz w:val="22"/>
          <w:szCs w:val="22"/>
        </w:rPr>
        <w:t>v</w:t>
      </w:r>
      <w:r w:rsidRPr="00C2652A">
        <w:rPr>
          <w:rFonts w:ascii="Arial" w:hAnsi="Arial" w:cs="Arial"/>
          <w:sz w:val="22"/>
          <w:szCs w:val="22"/>
        </w:rPr>
        <w:t>e Okul Deneyimi Üzerinden Değerlendirilmesi</w:t>
      </w:r>
      <w:r>
        <w:rPr>
          <w:rFonts w:ascii="Arial" w:hAnsi="Arial" w:cs="Arial"/>
          <w:sz w:val="22"/>
          <w:szCs w:val="22"/>
        </w:rPr>
        <w:t xml:space="preserve"> </w:t>
      </w:r>
      <w:r w:rsidRPr="00C2652A">
        <w:rPr>
          <w:rFonts w:ascii="Arial" w:hAnsi="Arial" w:cs="Arial"/>
          <w:sz w:val="22"/>
          <w:szCs w:val="22"/>
        </w:rPr>
        <w:t>(Çankırı İli Örneği)</w:t>
      </w:r>
      <w:r>
        <w:rPr>
          <w:rFonts w:ascii="Arial" w:hAnsi="Arial" w:cs="Arial"/>
          <w:sz w:val="22"/>
          <w:szCs w:val="22"/>
        </w:rPr>
        <w:t xml:space="preserve">”, </w:t>
      </w:r>
      <w:r w:rsidR="00AD3CF4">
        <w:rPr>
          <w:rFonts w:ascii="Arial" w:hAnsi="Arial" w:cs="Arial"/>
          <w:sz w:val="22"/>
          <w:szCs w:val="22"/>
        </w:rPr>
        <w:t xml:space="preserve">Ankara Üniversitesi, </w:t>
      </w:r>
      <w:r>
        <w:rPr>
          <w:rFonts w:ascii="Arial" w:hAnsi="Arial" w:cs="Arial"/>
          <w:sz w:val="22"/>
          <w:szCs w:val="22"/>
        </w:rPr>
        <w:t>2017-Devam</w:t>
      </w:r>
    </w:p>
    <w:p w:rsidR="00855FC8" w:rsidRPr="00855FC8" w:rsidRDefault="00855FC8" w:rsidP="00855FC8">
      <w:pPr>
        <w:pStyle w:val="ListeParagraf"/>
        <w:ind w:left="0"/>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S. ULUSLARARASI BİLİMSEL TOPLANTININ DÜZEN</w:t>
      </w:r>
      <w:r w:rsidR="00B733D3">
        <w:rPr>
          <w:rFonts w:ascii="Arial" w:hAnsi="Arial" w:cs="Arial"/>
          <w:b/>
          <w:sz w:val="22"/>
          <w:szCs w:val="22"/>
        </w:rPr>
        <w:t>LEME/BİLİM KOMİTESİNDE YER ALMA</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Uluslararası Eğitim Araştırmaları Kongresi, Program Kurulu Üyesi, 1–3 Mart 2009, Çanakkale.</w:t>
      </w:r>
    </w:p>
    <w:p w:rsidR="002C13D2" w:rsidRPr="004836C2" w:rsidRDefault="00566DBA"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I. International Europen Union, Democracy, Citizenship and Citizenship Education Symposium (I. </w:t>
      </w:r>
      <w:r w:rsidR="002C13D2" w:rsidRPr="004836C2">
        <w:rPr>
          <w:rFonts w:ascii="Arial" w:hAnsi="Arial" w:cs="Arial"/>
          <w:sz w:val="22"/>
          <w:szCs w:val="22"/>
        </w:rPr>
        <w:t>Avrupa Birliği, Demokrasi, Vatandaşlık ve Vatandaşlık Eğitimi Sempozyumu</w:t>
      </w:r>
      <w:r w:rsidRPr="004836C2">
        <w:rPr>
          <w:rFonts w:ascii="Arial" w:hAnsi="Arial" w:cs="Arial"/>
          <w:sz w:val="22"/>
          <w:szCs w:val="22"/>
        </w:rPr>
        <w:t>)</w:t>
      </w:r>
      <w:r w:rsidR="002C13D2" w:rsidRPr="004836C2">
        <w:rPr>
          <w:rFonts w:ascii="Arial" w:hAnsi="Arial" w:cs="Arial"/>
          <w:sz w:val="22"/>
          <w:szCs w:val="22"/>
        </w:rPr>
        <w:t>. Bilim Kurulu Üyesi, 28–30 Mayıs 2009, Uşak.</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 xml:space="preserve">International Conference on Education and Educational Psychology. Bilim Kurulu Üyesi, 2–5 December 2010, Kyrenia, Cyprus. </w:t>
      </w:r>
    </w:p>
    <w:p w:rsidR="006A4D55" w:rsidRPr="004836C2" w:rsidRDefault="006A4D55"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Uluslararası Sosyal Bilgiler Eğitimi Sempozyumu III (U</w:t>
      </w:r>
      <w:r w:rsidR="00D702DA" w:rsidRPr="004836C2">
        <w:rPr>
          <w:rFonts w:ascii="Arial" w:hAnsi="Arial" w:cs="Arial"/>
          <w:bCs/>
          <w:sz w:val="22"/>
          <w:szCs w:val="22"/>
        </w:rPr>
        <w:t>SBES</w:t>
      </w:r>
      <w:r w:rsidRPr="004836C2">
        <w:rPr>
          <w:rFonts w:ascii="Arial" w:hAnsi="Arial" w:cs="Arial"/>
          <w:bCs/>
          <w:sz w:val="22"/>
          <w:szCs w:val="22"/>
        </w:rPr>
        <w:t xml:space="preserve"> III). Bilim ve Danışma Kurulu Üyesi, 28-30 Nisan 2014, Ankara.</w:t>
      </w:r>
    </w:p>
    <w:p w:rsidR="00174F53" w:rsidRDefault="00D702DA"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The International Congress on Education for the Future: Issues and Challenges (ICEFIC 2015), Ankara University, Faculty of Educational Sciences, 13-15 May 2015, Ankara.</w:t>
      </w:r>
    </w:p>
    <w:p w:rsidR="00823A60" w:rsidRPr="00823A60" w:rsidRDefault="00823A60" w:rsidP="002515AD">
      <w:pPr>
        <w:pStyle w:val="ListeParagraf"/>
        <w:numPr>
          <w:ilvl w:val="0"/>
          <w:numId w:val="20"/>
        </w:numPr>
        <w:tabs>
          <w:tab w:val="clear" w:pos="720"/>
          <w:tab w:val="left" w:pos="284"/>
          <w:tab w:val="num" w:pos="567"/>
        </w:tabs>
        <w:ind w:left="284" w:hanging="284"/>
        <w:jc w:val="both"/>
        <w:rPr>
          <w:rFonts w:ascii="Arial" w:hAnsi="Arial" w:cs="Arial"/>
          <w:sz w:val="22"/>
          <w:szCs w:val="22"/>
        </w:rPr>
      </w:pPr>
      <w:r w:rsidRPr="00823A60">
        <w:rPr>
          <w:rFonts w:ascii="Arial" w:hAnsi="Arial" w:cs="Arial"/>
          <w:sz w:val="22"/>
          <w:szCs w:val="22"/>
        </w:rPr>
        <w:t>Uluslararası Türk Masal Dünyası ve Doğumunun 100. Yılında Oğuz Tansel Sempozyumu Ankara Üniversitesi Çocuk ve Gençlik Edebiyatı Uygulama ve Araştırma Merkezi (ÇOGEM) ve Orta Doğu Teknik Üniversitesi (ODTÜ), 20-21 Ekim 2016, Ankara.</w:t>
      </w:r>
    </w:p>
    <w:p w:rsidR="00823A60" w:rsidRPr="004836C2" w:rsidRDefault="00823A60" w:rsidP="0097356A">
      <w:pPr>
        <w:tabs>
          <w:tab w:val="left" w:pos="284"/>
        </w:tabs>
        <w:ind w:left="284"/>
        <w:jc w:val="both"/>
        <w:rPr>
          <w:rFonts w:ascii="Arial" w:hAnsi="Arial" w:cs="Arial"/>
          <w:bCs/>
          <w:sz w:val="22"/>
          <w:szCs w:val="22"/>
        </w:rPr>
      </w:pPr>
    </w:p>
    <w:p w:rsidR="00201567" w:rsidRPr="004836C2" w:rsidRDefault="00201567"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Ş. </w:t>
      </w:r>
      <w:r w:rsidR="006B13B0" w:rsidRPr="004836C2">
        <w:rPr>
          <w:rFonts w:ascii="Arial" w:hAnsi="Arial" w:cs="Arial"/>
          <w:b/>
          <w:sz w:val="22"/>
          <w:szCs w:val="22"/>
        </w:rPr>
        <w:t>ULUSAL</w:t>
      </w:r>
      <w:r w:rsidRPr="004836C2">
        <w:rPr>
          <w:rFonts w:ascii="Arial" w:hAnsi="Arial" w:cs="Arial"/>
          <w:b/>
          <w:sz w:val="22"/>
          <w:szCs w:val="22"/>
        </w:rPr>
        <w:t xml:space="preserve"> BİLİMSEL TOPLANTININ DÜZEN</w:t>
      </w:r>
      <w:r w:rsidR="00B733D3">
        <w:rPr>
          <w:rFonts w:ascii="Arial" w:hAnsi="Arial" w:cs="Arial"/>
          <w:b/>
          <w:sz w:val="22"/>
          <w:szCs w:val="22"/>
        </w:rPr>
        <w:t>LEME/BİLİM KOMİTESİNDE YER ALMA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Türkiye Cumhuriyeti’nde Eğitimin Çağdaş Değerlerle İrdelenmesi Çalıştayı. Düzenleme Kurulu ve Bilim Kurulu Üyesi, 1–3 Mart 2008, Ankara.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Eğitim Bilimleri Bakış Açısıyla Eğitim Fakültelerinde Lisans ve Lisansüstü Eğitimin İrdelenmesi Çalıştayı. Bilim Kurulu Üyesi, 1–3 Mart 2009, Ankara.</w:t>
      </w:r>
    </w:p>
    <w:p w:rsidR="00174F53" w:rsidRDefault="00174F53"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 xml:space="preserve">A.Ü. Eğitim Bilimleri Fakültesi 48. Kuruluş Yılı </w:t>
      </w:r>
      <w:r w:rsidR="00094D71" w:rsidRPr="004836C2">
        <w:rPr>
          <w:rFonts w:ascii="Arial" w:hAnsi="Arial" w:cs="Arial"/>
          <w:sz w:val="22"/>
          <w:szCs w:val="22"/>
        </w:rPr>
        <w:t>Töreni, Düzenleme Komitesi Üyesi, 1 Mart 2013, Ankara.</w:t>
      </w:r>
    </w:p>
    <w:p w:rsidR="00140C6F" w:rsidRPr="004836C2" w:rsidRDefault="00140C6F"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T. </w:t>
      </w:r>
      <w:r w:rsidRPr="004836C2">
        <w:rPr>
          <w:rFonts w:ascii="Arial" w:hAnsi="Arial" w:cs="Arial"/>
          <w:b/>
          <w:bCs/>
          <w:sz w:val="22"/>
          <w:szCs w:val="22"/>
        </w:rPr>
        <w:t>Lİ</w:t>
      </w:r>
      <w:r w:rsidR="00D0674F" w:rsidRPr="004836C2">
        <w:rPr>
          <w:rFonts w:ascii="Arial" w:hAnsi="Arial" w:cs="Arial"/>
          <w:b/>
          <w:bCs/>
          <w:sz w:val="22"/>
          <w:szCs w:val="22"/>
        </w:rPr>
        <w:t>SANSÜSTÜ DÜZEYDE YENİ BİR DERSİ</w:t>
      </w:r>
      <w:r w:rsidRPr="004836C2">
        <w:rPr>
          <w:rFonts w:ascii="Arial" w:hAnsi="Arial" w:cs="Arial"/>
          <w:b/>
          <w:bCs/>
          <w:sz w:val="22"/>
          <w:szCs w:val="22"/>
        </w:rPr>
        <w:t xml:space="preserve"> EĞİ</w:t>
      </w:r>
      <w:r w:rsidR="00D0674F" w:rsidRPr="004836C2">
        <w:rPr>
          <w:rFonts w:ascii="Arial" w:hAnsi="Arial" w:cs="Arial"/>
          <w:b/>
          <w:bCs/>
          <w:sz w:val="22"/>
          <w:szCs w:val="22"/>
        </w:rPr>
        <w:t>TİME KAZANDIR</w:t>
      </w:r>
      <w:r w:rsidR="00B733D3">
        <w:rPr>
          <w:rFonts w:ascii="Arial" w:hAnsi="Arial" w:cs="Arial"/>
          <w:b/>
          <w:bCs/>
          <w:sz w:val="22"/>
          <w:szCs w:val="22"/>
        </w:rPr>
        <w:t>MA</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
          <w:sz w:val="22"/>
          <w:szCs w:val="22"/>
        </w:rPr>
        <w:t>Eğitim Mevzuatı Analizi Dersi (Dr)</w:t>
      </w:r>
      <w:r w:rsidRPr="004836C2">
        <w:rPr>
          <w:rFonts w:ascii="Arial" w:hAnsi="Arial" w:cs="Arial"/>
          <w:sz w:val="22"/>
          <w:szCs w:val="22"/>
        </w:rPr>
        <w:t>: 2007–2008 Eğitim Öğretim Yılı - Devam</w:t>
      </w:r>
    </w:p>
    <w:p w:rsidR="00201567" w:rsidRPr="004836C2" w:rsidRDefault="00201567"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 xml:space="preserve">U. </w:t>
      </w:r>
      <w:r w:rsidRPr="004836C2">
        <w:rPr>
          <w:rFonts w:ascii="Arial" w:hAnsi="Arial" w:cs="Arial"/>
          <w:b/>
          <w:bCs/>
          <w:sz w:val="22"/>
          <w:szCs w:val="22"/>
        </w:rPr>
        <w:t>LİSANS ÖĞRENCİLERİN DOLDURDUKLARI DEĞERLEND</w:t>
      </w:r>
      <w:r w:rsidR="00B733D3">
        <w:rPr>
          <w:rFonts w:ascii="Arial" w:hAnsi="Arial" w:cs="Arial"/>
          <w:b/>
          <w:bCs/>
          <w:sz w:val="22"/>
          <w:szCs w:val="22"/>
        </w:rPr>
        <w:t>İRME ANKETLERİNDE BAŞARILI OLMA</w:t>
      </w:r>
      <w:r w:rsidRPr="004836C2">
        <w:rPr>
          <w:rFonts w:ascii="Arial" w:hAnsi="Arial" w:cs="Arial"/>
          <w:b/>
          <w:bCs/>
          <w:sz w:val="22"/>
          <w:szCs w:val="22"/>
        </w:rPr>
        <w:t xml:space="preserve"> (% 75 VE ÜZERİ) </w:t>
      </w:r>
    </w:p>
    <w:p w:rsidR="00443118" w:rsidRPr="004836C2" w:rsidRDefault="00443118" w:rsidP="002515AD">
      <w:pPr>
        <w:tabs>
          <w:tab w:val="left" w:pos="284"/>
        </w:tabs>
        <w:ind w:left="284" w:hanging="284"/>
        <w:rPr>
          <w:rFonts w:ascii="Arial" w:hAnsi="Arial" w:cs="Arial"/>
          <w:sz w:val="22"/>
          <w:szCs w:val="22"/>
        </w:rPr>
      </w:pPr>
      <w:r w:rsidRPr="004836C2">
        <w:rPr>
          <w:rFonts w:ascii="Arial" w:hAnsi="Arial" w:cs="Arial"/>
          <w:sz w:val="22"/>
          <w:szCs w:val="22"/>
        </w:rPr>
        <w:t>Bu anketlerde “</w:t>
      </w:r>
      <w:smartTag w:uri="urn:schemas-microsoft-com:office:smarttags" w:element="metricconverter">
        <w:smartTagPr>
          <w:attr w:name="ProductID" w:val="88.7”"/>
        </w:smartTagPr>
        <w:r w:rsidRPr="004836C2">
          <w:rPr>
            <w:rFonts w:ascii="Arial" w:hAnsi="Arial" w:cs="Arial"/>
            <w:sz w:val="22"/>
            <w:szCs w:val="22"/>
          </w:rPr>
          <w:t>98.2”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93.1”</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92.2”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90.5”</w:t>
        </w:r>
      </w:smartTag>
      <w:r w:rsidRPr="004836C2">
        <w:rPr>
          <w:rFonts w:ascii="Arial" w:hAnsi="Arial" w:cs="Arial"/>
          <w:sz w:val="22"/>
          <w:szCs w:val="22"/>
        </w:rPr>
        <w:t xml:space="preserve"> ve “</w:t>
      </w:r>
      <w:smartTag w:uri="urn:schemas-microsoft-com:office:smarttags" w:element="metricconverter">
        <w:smartTagPr>
          <w:attr w:name="ProductID" w:val="88.7”"/>
        </w:smartTagPr>
        <w:r w:rsidRPr="004836C2">
          <w:rPr>
            <w:rFonts w:ascii="Arial" w:hAnsi="Arial" w:cs="Arial"/>
            <w:sz w:val="22"/>
            <w:szCs w:val="22"/>
          </w:rPr>
          <w:t>88.7”</w:t>
        </w:r>
      </w:smartTag>
      <w:r w:rsidRPr="004836C2">
        <w:rPr>
          <w:rFonts w:ascii="Arial" w:hAnsi="Arial" w:cs="Arial"/>
          <w:sz w:val="22"/>
          <w:szCs w:val="22"/>
        </w:rPr>
        <w:t xml:space="preserve"> puanları almıştır. </w:t>
      </w:r>
    </w:p>
    <w:p w:rsidR="002C13D2" w:rsidRPr="004836C2" w:rsidRDefault="002C13D2"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Ü.</w:t>
      </w:r>
      <w:r w:rsidR="00B733D3">
        <w:rPr>
          <w:rFonts w:ascii="Arial" w:hAnsi="Arial" w:cs="Arial"/>
          <w:b/>
          <w:sz w:val="22"/>
          <w:szCs w:val="22"/>
        </w:rPr>
        <w:t xml:space="preserve"> HALK EĞİTİMİ ÇALIŞMALARI YAPMA</w:t>
      </w:r>
    </w:p>
    <w:p w:rsidR="00D14157" w:rsidRPr="004836C2" w:rsidRDefault="00D14157"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1. Emniyet Genel Müdürlüğü, Toplum Destekli Polislik Temel Eğitim Kursu,</w:t>
      </w:r>
      <w:r w:rsidRPr="004836C2">
        <w:rPr>
          <w:rFonts w:ascii="Arial" w:hAnsi="Arial" w:cs="Arial"/>
          <w:b/>
          <w:bCs/>
          <w:sz w:val="22"/>
          <w:szCs w:val="22"/>
        </w:rPr>
        <w:t xml:space="preserve"> </w:t>
      </w:r>
      <w:r w:rsidRPr="004836C2">
        <w:rPr>
          <w:rFonts w:ascii="Arial" w:hAnsi="Arial" w:cs="Arial"/>
          <w:bCs/>
          <w:sz w:val="22"/>
          <w:szCs w:val="22"/>
        </w:rPr>
        <w:t xml:space="preserve">İnsan Hakları </w:t>
      </w:r>
      <w:r w:rsidR="00710F88" w:rsidRPr="004836C2">
        <w:rPr>
          <w:rFonts w:ascii="Arial" w:hAnsi="Arial" w:cs="Arial"/>
          <w:bCs/>
          <w:sz w:val="22"/>
          <w:szCs w:val="22"/>
        </w:rPr>
        <w:t>Semineri, 20 Şubat 2009, Ankara.</w:t>
      </w:r>
    </w:p>
    <w:p w:rsidR="00B47F76" w:rsidRPr="004836C2" w:rsidRDefault="00B47F76"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 </w:t>
      </w:r>
      <w:r w:rsidR="00710F88" w:rsidRPr="004836C2">
        <w:rPr>
          <w:rFonts w:ascii="Arial" w:hAnsi="Arial" w:cs="Arial"/>
          <w:sz w:val="22"/>
          <w:szCs w:val="22"/>
        </w:rPr>
        <w:t>TC Başbakanlık Kamu Görevlileri Etik Kurulu,</w:t>
      </w:r>
      <w:r w:rsidR="00710F88" w:rsidRPr="004836C2">
        <w:rPr>
          <w:rFonts w:ascii="Arial" w:hAnsi="Arial" w:cs="Arial"/>
          <w:b/>
          <w:sz w:val="22"/>
          <w:szCs w:val="22"/>
        </w:rPr>
        <w:t xml:space="preserve"> </w:t>
      </w:r>
      <w:r w:rsidRPr="004836C2">
        <w:rPr>
          <w:rFonts w:ascii="Arial" w:hAnsi="Arial" w:cs="Arial"/>
          <w:sz w:val="22"/>
          <w:szCs w:val="22"/>
        </w:rPr>
        <w:t>Saydamlığın Artırılması ve Yolsuzlukla Mücadelenin Güçlendirilmesi Stratejisi (2010-2014) Çalıştayı</w:t>
      </w:r>
      <w:r w:rsidR="00710F88" w:rsidRPr="004836C2">
        <w:rPr>
          <w:rFonts w:ascii="Arial" w:hAnsi="Arial" w:cs="Arial"/>
          <w:sz w:val="22"/>
          <w:szCs w:val="22"/>
        </w:rPr>
        <w:t xml:space="preserve">, </w:t>
      </w:r>
      <w:r w:rsidRPr="004836C2">
        <w:rPr>
          <w:rFonts w:ascii="Arial" w:hAnsi="Arial" w:cs="Arial"/>
          <w:sz w:val="22"/>
          <w:szCs w:val="22"/>
        </w:rPr>
        <w:t>Katılımcı,</w:t>
      </w:r>
      <w:r w:rsidRPr="004836C2">
        <w:t xml:space="preserve"> </w:t>
      </w:r>
      <w:r w:rsidRPr="004836C2">
        <w:rPr>
          <w:rFonts w:ascii="Arial" w:hAnsi="Arial" w:cs="Arial"/>
          <w:sz w:val="22"/>
          <w:szCs w:val="22"/>
        </w:rPr>
        <w:t>19 Haziran 2012, Ankara.</w:t>
      </w:r>
    </w:p>
    <w:p w:rsidR="00710F88" w:rsidRPr="004836C2" w:rsidRDefault="00710F88" w:rsidP="002515AD">
      <w:pPr>
        <w:tabs>
          <w:tab w:val="left" w:pos="284"/>
        </w:tabs>
        <w:ind w:left="284" w:hanging="284"/>
        <w:jc w:val="both"/>
        <w:rPr>
          <w:rFonts w:ascii="Arial" w:hAnsi="Arial" w:cs="Arial"/>
          <w:bCs/>
          <w:sz w:val="22"/>
          <w:szCs w:val="22"/>
        </w:rPr>
      </w:pP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
          <w:bCs/>
          <w:sz w:val="22"/>
          <w:szCs w:val="22"/>
        </w:rPr>
        <w:t>V. BASIN YAYIN ORGANLARINDA TOPLUMA YÖNELİK BASILI/GÖRSEL/</w:t>
      </w:r>
      <w:r w:rsidR="00B733D3">
        <w:rPr>
          <w:rFonts w:ascii="Arial" w:hAnsi="Arial" w:cs="Arial"/>
          <w:b/>
          <w:bCs/>
          <w:sz w:val="22"/>
          <w:szCs w:val="22"/>
        </w:rPr>
        <w:t>İŞİTSEL ETKİNLİKLERDE BULUNMA</w:t>
      </w:r>
    </w:p>
    <w:p w:rsidR="002C13D2" w:rsidRPr="004836C2" w:rsidRDefault="002C13D2" w:rsidP="002515AD">
      <w:pPr>
        <w:widowControl w:val="0"/>
        <w:numPr>
          <w:ilvl w:val="0"/>
          <w:numId w:val="5"/>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TRT Türkiye’nin Sesi Radyosu, Çocuk Hakları Söyleşisi, </w:t>
      </w:r>
      <w:r w:rsidRPr="004836C2">
        <w:rPr>
          <w:rFonts w:ascii="Arial" w:hAnsi="Arial" w:cs="Arial"/>
          <w:b/>
          <w:bCs/>
          <w:sz w:val="22"/>
          <w:szCs w:val="22"/>
        </w:rPr>
        <w:t>Gün Akşam Oldu Radyo Programı</w:t>
      </w:r>
      <w:r w:rsidRPr="004836C2">
        <w:rPr>
          <w:rFonts w:ascii="Arial" w:hAnsi="Arial" w:cs="Arial"/>
          <w:bCs/>
          <w:sz w:val="22"/>
          <w:szCs w:val="22"/>
        </w:rPr>
        <w:t>, (15 Aralık 2010)</w:t>
      </w: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Cs/>
          <w:sz w:val="22"/>
          <w:szCs w:val="22"/>
        </w:rPr>
        <w:t xml:space="preserve"> http://www.trt.net.tr/ondemand/podcastgaleri.aspx?GaleriResimKodu=2d4ffdf4-32a8-4d0c-b744-3155d4d9871c&amp;KategoriKodu=71051840-d6cc-4b61-aaa2-16b1fc9b3c87&amp;dil=</w:t>
      </w:r>
    </w:p>
    <w:p w:rsidR="002C13D2" w:rsidRPr="004836C2" w:rsidRDefault="00201567" w:rsidP="002515AD">
      <w:pPr>
        <w:tabs>
          <w:tab w:val="left" w:pos="284"/>
        </w:tabs>
        <w:ind w:left="284" w:hanging="284"/>
        <w:rPr>
          <w:rFonts w:ascii="Arial" w:hAnsi="Arial" w:cs="Arial"/>
          <w:bCs/>
          <w:sz w:val="22"/>
          <w:szCs w:val="22"/>
        </w:rPr>
      </w:pPr>
      <w:r w:rsidRPr="004836C2">
        <w:rPr>
          <w:rFonts w:ascii="Arial" w:hAnsi="Arial" w:cs="Arial"/>
          <w:bCs/>
          <w:sz w:val="22"/>
          <w:szCs w:val="22"/>
        </w:rPr>
        <w:t>2. TRT Ankara Radyosu,</w:t>
      </w:r>
      <w:r w:rsidR="008E754F" w:rsidRPr="004836C2">
        <w:rPr>
          <w:rFonts w:ascii="Arial" w:hAnsi="Arial" w:cs="Arial"/>
          <w:bCs/>
          <w:sz w:val="22"/>
          <w:szCs w:val="22"/>
        </w:rPr>
        <w:t xml:space="preserve"> Çocuk Hakları,</w:t>
      </w:r>
      <w:r w:rsidRPr="004836C2">
        <w:rPr>
          <w:rFonts w:ascii="Arial" w:hAnsi="Arial" w:cs="Arial"/>
          <w:bCs/>
          <w:sz w:val="22"/>
          <w:szCs w:val="22"/>
        </w:rPr>
        <w:t xml:space="preserve"> </w:t>
      </w:r>
      <w:r w:rsidR="00F45D7E" w:rsidRPr="004836C2">
        <w:rPr>
          <w:rFonts w:ascii="Arial" w:hAnsi="Arial" w:cs="Arial"/>
          <w:b/>
          <w:bCs/>
          <w:sz w:val="22"/>
          <w:szCs w:val="22"/>
        </w:rPr>
        <w:t>Söz Küçüğün Programı,</w:t>
      </w:r>
      <w:r w:rsidRPr="004836C2">
        <w:rPr>
          <w:rFonts w:ascii="Arial" w:hAnsi="Arial" w:cs="Arial"/>
          <w:bCs/>
          <w:sz w:val="22"/>
          <w:szCs w:val="22"/>
        </w:rPr>
        <w:t xml:space="preserve"> (18 Haziran 2011)</w:t>
      </w:r>
    </w:p>
    <w:p w:rsidR="008E754F" w:rsidRPr="004836C2" w:rsidRDefault="008E754F"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3. TRT Ankara Radyosu, Çocuk Hakları, </w:t>
      </w:r>
      <w:r w:rsidRPr="004836C2">
        <w:rPr>
          <w:rFonts w:ascii="Arial" w:hAnsi="Arial" w:cs="Arial"/>
          <w:b/>
          <w:bCs/>
          <w:sz w:val="22"/>
          <w:szCs w:val="22"/>
        </w:rPr>
        <w:t>Hayat Sahnesi Programı</w:t>
      </w:r>
      <w:r w:rsidRPr="004836C2">
        <w:rPr>
          <w:rFonts w:ascii="Arial" w:hAnsi="Arial" w:cs="Arial"/>
          <w:bCs/>
          <w:sz w:val="22"/>
          <w:szCs w:val="22"/>
        </w:rPr>
        <w:t>, (29 Nisan 2013)</w:t>
      </w:r>
    </w:p>
    <w:p w:rsidR="00665725" w:rsidRPr="004836C2" w:rsidRDefault="00665725"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4. TRT Ankara Radyosu, İnsan Hakları Eğitimi, </w:t>
      </w:r>
      <w:r w:rsidRPr="004836C2">
        <w:rPr>
          <w:rFonts w:ascii="Arial" w:hAnsi="Arial" w:cs="Arial"/>
          <w:b/>
          <w:bCs/>
          <w:sz w:val="22"/>
          <w:szCs w:val="22"/>
        </w:rPr>
        <w:t>Hayat Sahnesi Programı</w:t>
      </w:r>
      <w:r w:rsidRPr="004836C2">
        <w:rPr>
          <w:rFonts w:ascii="Arial" w:hAnsi="Arial" w:cs="Arial"/>
          <w:bCs/>
          <w:sz w:val="22"/>
          <w:szCs w:val="22"/>
        </w:rPr>
        <w:t>, (27 Mayıs 2013)</w:t>
      </w:r>
    </w:p>
    <w:p w:rsidR="00201567" w:rsidRPr="004836C2" w:rsidRDefault="00201567" w:rsidP="002515AD">
      <w:pPr>
        <w:tabs>
          <w:tab w:val="left" w:pos="284"/>
        </w:tabs>
        <w:ind w:left="284" w:hanging="284"/>
        <w:jc w:val="both"/>
        <w:rPr>
          <w:rFonts w:ascii="Arial" w:hAnsi="Arial" w:cs="Arial"/>
          <w:b/>
          <w:bCs/>
          <w:sz w:val="22"/>
          <w:szCs w:val="22"/>
        </w:rPr>
      </w:pPr>
    </w:p>
    <w:p w:rsidR="002C13D2" w:rsidRPr="004836C2" w:rsidRDefault="002C13D2"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Y. POPÜLER BİLİM/SANAT/EĞİTİM DERGİLERİNDE EN AZ İKİ TELİF</w:t>
      </w:r>
      <w:r w:rsidR="00486D66" w:rsidRPr="004836C2">
        <w:rPr>
          <w:rFonts w:ascii="Arial" w:hAnsi="Arial" w:cs="Arial"/>
          <w:b/>
          <w:bCs/>
          <w:sz w:val="22"/>
          <w:szCs w:val="22"/>
        </w:rPr>
        <w:t>/</w:t>
      </w:r>
      <w:r w:rsidRPr="004836C2">
        <w:rPr>
          <w:rFonts w:ascii="Arial" w:hAnsi="Arial" w:cs="Arial"/>
          <w:b/>
          <w:bCs/>
          <w:sz w:val="22"/>
          <w:szCs w:val="22"/>
        </w:rPr>
        <w:t xml:space="preserve">ÇEVİRİ YAZI </w:t>
      </w:r>
      <w:r w:rsidR="00B733D3">
        <w:rPr>
          <w:rFonts w:ascii="Arial" w:hAnsi="Arial" w:cs="Arial"/>
          <w:b/>
          <w:bCs/>
          <w:sz w:val="22"/>
          <w:szCs w:val="22"/>
        </w:rPr>
        <w:t>YAYIMLAMA</w:t>
      </w:r>
    </w:p>
    <w:p w:rsidR="002C13D2" w:rsidRPr="004836C2" w:rsidRDefault="006A2076" w:rsidP="002515AD">
      <w:pPr>
        <w:tabs>
          <w:tab w:val="left" w:pos="284"/>
        </w:tabs>
        <w:ind w:left="284" w:right="74" w:hanging="284"/>
        <w:jc w:val="both"/>
        <w:rPr>
          <w:rFonts w:ascii="Arial" w:hAnsi="Arial" w:cs="Arial"/>
          <w:sz w:val="22"/>
          <w:szCs w:val="22"/>
        </w:rPr>
      </w:pPr>
      <w:r w:rsidRPr="004836C2">
        <w:rPr>
          <w:rFonts w:ascii="Arial" w:hAnsi="Arial" w:cs="Arial"/>
          <w:sz w:val="22"/>
          <w:szCs w:val="22"/>
        </w:rPr>
        <w:t>1. 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a)</w:t>
      </w:r>
      <w:r w:rsidR="002C13D2" w:rsidRPr="004836C2">
        <w:rPr>
          <w:rFonts w:ascii="Arial" w:hAnsi="Arial" w:cs="Arial"/>
          <w:sz w:val="22"/>
          <w:szCs w:val="22"/>
        </w:rPr>
        <w:t xml:space="preserve">. </w:t>
      </w:r>
      <w:r w:rsidR="002C13D2" w:rsidRPr="004836C2">
        <w:rPr>
          <w:rFonts w:ascii="Arial" w:hAnsi="Arial" w:cs="Arial"/>
          <w:b/>
          <w:sz w:val="22"/>
          <w:szCs w:val="22"/>
        </w:rPr>
        <w:t>Çocuklar, Haklarınız Var!</w:t>
      </w:r>
      <w:r w:rsidR="002C13D2" w:rsidRPr="004836C2">
        <w:rPr>
          <w:rFonts w:ascii="Arial" w:hAnsi="Arial" w:cs="Arial"/>
          <w:sz w:val="22"/>
          <w:szCs w:val="22"/>
        </w:rPr>
        <w:t>, Alternatif Çocuk Gazetesi, Gazi Üniversitesi İletişim Fakültesi, 1(1): 4.</w:t>
      </w:r>
    </w:p>
    <w:p w:rsidR="002C13D2" w:rsidRPr="004836C2" w:rsidRDefault="006A2076" w:rsidP="002515AD">
      <w:pPr>
        <w:numPr>
          <w:ilvl w:val="0"/>
          <w:numId w:val="5"/>
        </w:numPr>
        <w:tabs>
          <w:tab w:val="clear" w:pos="1035"/>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b)</w:t>
      </w:r>
      <w:r w:rsidR="002C13D2" w:rsidRPr="004836C2">
        <w:rPr>
          <w:rFonts w:ascii="Arial" w:hAnsi="Arial" w:cs="Arial"/>
          <w:sz w:val="22"/>
          <w:szCs w:val="22"/>
        </w:rPr>
        <w:t xml:space="preserve">. </w:t>
      </w:r>
      <w:r w:rsidR="002C13D2" w:rsidRPr="004836C2">
        <w:rPr>
          <w:rFonts w:ascii="Arial" w:hAnsi="Arial" w:cs="Arial"/>
          <w:b/>
          <w:sz w:val="22"/>
          <w:szCs w:val="22"/>
        </w:rPr>
        <w:t>Okullarda Sıklıkla Karşılaşılan Bir Sorun: Öğrenciler Arası Zorbalık</w:t>
      </w:r>
      <w:r w:rsidR="002C13D2" w:rsidRPr="004836C2">
        <w:rPr>
          <w:rFonts w:ascii="Arial" w:hAnsi="Arial" w:cs="Arial"/>
          <w:sz w:val="22"/>
          <w:szCs w:val="22"/>
        </w:rPr>
        <w:t>, Alternatif Çocuk Gazetesi, Gazi Üniversitesi İletişim Fakültesi, 1(2): 20.</w:t>
      </w:r>
    </w:p>
    <w:sectPr w:rsidR="002C13D2" w:rsidRPr="004836C2" w:rsidSect="00422EB7">
      <w:headerReference w:type="even" r:id="rId10"/>
      <w:headerReference w:type="default" r:id="rId11"/>
      <w:pgSz w:w="11906" w:h="16838" w:code="9"/>
      <w:pgMar w:top="1258" w:right="1418" w:bottom="71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A04" w:rsidRDefault="00F56A04">
      <w:r>
        <w:separator/>
      </w:r>
    </w:p>
  </w:endnote>
  <w:endnote w:type="continuationSeparator" w:id="0">
    <w:p w:rsidR="00F56A04" w:rsidRDefault="00F5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0002AFF" w:usb1="C000247B" w:usb2="00000009" w:usb3="00000000" w:csb0="000001FF" w:csb1="00000000"/>
  </w:font>
  <w:font w:name="Palatino Linotype,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A04" w:rsidRDefault="00F56A04">
      <w:r>
        <w:separator/>
      </w:r>
    </w:p>
  </w:footnote>
  <w:footnote w:type="continuationSeparator" w:id="0">
    <w:p w:rsidR="00F56A04" w:rsidRDefault="00F56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E298E" w:rsidRDefault="005E298E" w:rsidP="00422EB7">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A258D">
      <w:rPr>
        <w:rStyle w:val="SayfaNumaras"/>
        <w:noProof/>
      </w:rPr>
      <w:t>19</w:t>
    </w:r>
    <w:r>
      <w:rPr>
        <w:rStyle w:val="SayfaNumaras"/>
      </w:rPr>
      <w:fldChar w:fldCharType="end"/>
    </w:r>
  </w:p>
  <w:p w:rsidR="005E298E" w:rsidRDefault="005E298E" w:rsidP="00422EB7">
    <w:pPr>
      <w:pStyle w:val="stbilgi"/>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2EF1"/>
    <w:multiLevelType w:val="hybridMultilevel"/>
    <w:tmpl w:val="047EB20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E15769"/>
    <w:multiLevelType w:val="hybridMultilevel"/>
    <w:tmpl w:val="4D24F5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A8C509F"/>
    <w:multiLevelType w:val="hybridMultilevel"/>
    <w:tmpl w:val="7E46C964"/>
    <w:lvl w:ilvl="0" w:tplc="CD0AA068">
      <w:start w:val="3"/>
      <w:numFmt w:val="lowerLetter"/>
      <w:lvlText w:val="%1)"/>
      <w:lvlJc w:val="left"/>
      <w:pPr>
        <w:tabs>
          <w:tab w:val="num" w:pos="1065"/>
        </w:tabs>
        <w:ind w:left="1065" w:hanging="705"/>
      </w:pPr>
      <w:rPr>
        <w:rFonts w:hint="default"/>
        <w:b/>
      </w:rPr>
    </w:lvl>
    <w:lvl w:ilvl="1" w:tplc="30A219CA">
      <w:start w:val="10"/>
      <w:numFmt w:val="bullet"/>
      <w:lvlText w:val="-"/>
      <w:lvlJc w:val="left"/>
      <w:pPr>
        <w:tabs>
          <w:tab w:val="num" w:pos="1785"/>
        </w:tabs>
        <w:ind w:left="1785" w:hanging="705"/>
      </w:pPr>
      <w:rPr>
        <w:rFonts w:ascii="Times New Roman" w:eastAsia="Times New Roman" w:hAnsi="Times New Roman" w:cs="Times New Roman" w:hint="default"/>
        <w:b/>
      </w:rPr>
    </w:lvl>
    <w:lvl w:ilvl="2" w:tplc="A1640EF8" w:tentative="1">
      <w:start w:val="1"/>
      <w:numFmt w:val="lowerRoman"/>
      <w:lvlText w:val="%3."/>
      <w:lvlJc w:val="right"/>
      <w:pPr>
        <w:tabs>
          <w:tab w:val="num" w:pos="2160"/>
        </w:tabs>
        <w:ind w:left="2160" w:hanging="180"/>
      </w:pPr>
    </w:lvl>
    <w:lvl w:ilvl="3" w:tplc="9F389676" w:tentative="1">
      <w:start w:val="1"/>
      <w:numFmt w:val="decimal"/>
      <w:lvlText w:val="%4."/>
      <w:lvlJc w:val="left"/>
      <w:pPr>
        <w:tabs>
          <w:tab w:val="num" w:pos="2880"/>
        </w:tabs>
        <w:ind w:left="2880" w:hanging="360"/>
      </w:pPr>
    </w:lvl>
    <w:lvl w:ilvl="4" w:tplc="AFF86B64" w:tentative="1">
      <w:start w:val="1"/>
      <w:numFmt w:val="lowerLetter"/>
      <w:lvlText w:val="%5."/>
      <w:lvlJc w:val="left"/>
      <w:pPr>
        <w:tabs>
          <w:tab w:val="num" w:pos="3600"/>
        </w:tabs>
        <w:ind w:left="3600" w:hanging="360"/>
      </w:pPr>
    </w:lvl>
    <w:lvl w:ilvl="5" w:tplc="67AA666C" w:tentative="1">
      <w:start w:val="1"/>
      <w:numFmt w:val="lowerRoman"/>
      <w:lvlText w:val="%6."/>
      <w:lvlJc w:val="right"/>
      <w:pPr>
        <w:tabs>
          <w:tab w:val="num" w:pos="4320"/>
        </w:tabs>
        <w:ind w:left="4320" w:hanging="180"/>
      </w:pPr>
    </w:lvl>
    <w:lvl w:ilvl="6" w:tplc="AD005AF8" w:tentative="1">
      <w:start w:val="1"/>
      <w:numFmt w:val="decimal"/>
      <w:lvlText w:val="%7."/>
      <w:lvlJc w:val="left"/>
      <w:pPr>
        <w:tabs>
          <w:tab w:val="num" w:pos="5040"/>
        </w:tabs>
        <w:ind w:left="5040" w:hanging="360"/>
      </w:pPr>
    </w:lvl>
    <w:lvl w:ilvl="7" w:tplc="35766D3C" w:tentative="1">
      <w:start w:val="1"/>
      <w:numFmt w:val="lowerLetter"/>
      <w:lvlText w:val="%8."/>
      <w:lvlJc w:val="left"/>
      <w:pPr>
        <w:tabs>
          <w:tab w:val="num" w:pos="5760"/>
        </w:tabs>
        <w:ind w:left="5760" w:hanging="360"/>
      </w:pPr>
    </w:lvl>
    <w:lvl w:ilvl="8" w:tplc="05CE2392" w:tentative="1">
      <w:start w:val="1"/>
      <w:numFmt w:val="lowerRoman"/>
      <w:lvlText w:val="%9."/>
      <w:lvlJc w:val="right"/>
      <w:pPr>
        <w:tabs>
          <w:tab w:val="num" w:pos="6480"/>
        </w:tabs>
        <w:ind w:left="6480" w:hanging="180"/>
      </w:pPr>
    </w:lvl>
  </w:abstractNum>
  <w:abstractNum w:abstractNumId="3" w15:restartNumberingAfterBreak="0">
    <w:nsid w:val="0AB27002"/>
    <w:multiLevelType w:val="hybridMultilevel"/>
    <w:tmpl w:val="A9522B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D1463E2"/>
    <w:multiLevelType w:val="hybridMultilevel"/>
    <w:tmpl w:val="47BA17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9186A06"/>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897CDE"/>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8D1409"/>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CE34E4"/>
    <w:multiLevelType w:val="hybridMultilevel"/>
    <w:tmpl w:val="772EAD7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D6A2716"/>
    <w:multiLevelType w:val="hybridMultilevel"/>
    <w:tmpl w:val="D4BA80C6"/>
    <w:lvl w:ilvl="0" w:tplc="84CE703A">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DF0364A"/>
    <w:multiLevelType w:val="hybridMultilevel"/>
    <w:tmpl w:val="6144F284"/>
    <w:lvl w:ilvl="0" w:tplc="0C2446F0">
      <w:start w:val="1"/>
      <w:numFmt w:val="decimal"/>
      <w:lvlText w:val="%1."/>
      <w:lvlJc w:val="left"/>
      <w:pPr>
        <w:tabs>
          <w:tab w:val="num" w:pos="720"/>
        </w:tabs>
        <w:ind w:left="720" w:hanging="360"/>
      </w:pPr>
      <w:rPr>
        <w:rFonts w:hint="default"/>
        <w:color w:val="FF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07560CC"/>
    <w:multiLevelType w:val="hybridMultilevel"/>
    <w:tmpl w:val="B8A4F10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4E64B93"/>
    <w:multiLevelType w:val="hybridMultilevel"/>
    <w:tmpl w:val="03D4187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4F20317"/>
    <w:multiLevelType w:val="hybridMultilevel"/>
    <w:tmpl w:val="86AE659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6431BC0"/>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EB80BD2"/>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02C510A"/>
    <w:multiLevelType w:val="hybridMultilevel"/>
    <w:tmpl w:val="87B21C8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D45D3E"/>
    <w:multiLevelType w:val="hybridMultilevel"/>
    <w:tmpl w:val="268AE17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BFF66F4"/>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C1836D7"/>
    <w:multiLevelType w:val="hybridMultilevel"/>
    <w:tmpl w:val="30242E3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03E45DD"/>
    <w:multiLevelType w:val="hybridMultilevel"/>
    <w:tmpl w:val="C19AD26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05F2F57"/>
    <w:multiLevelType w:val="hybridMultilevel"/>
    <w:tmpl w:val="403499C8"/>
    <w:lvl w:ilvl="0" w:tplc="724AEF3A">
      <w:start w:val="1"/>
      <w:numFmt w:val="decimal"/>
      <w:lvlText w:val="%1."/>
      <w:lvlJc w:val="left"/>
      <w:pPr>
        <w:tabs>
          <w:tab w:val="num" w:pos="1035"/>
        </w:tabs>
        <w:ind w:left="1035" w:hanging="6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2614B3C"/>
    <w:multiLevelType w:val="hybridMultilevel"/>
    <w:tmpl w:val="05D075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5562B58"/>
    <w:multiLevelType w:val="hybridMultilevel"/>
    <w:tmpl w:val="AF2A93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A56CC6"/>
    <w:multiLevelType w:val="hybridMultilevel"/>
    <w:tmpl w:val="DCB22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286550"/>
    <w:multiLevelType w:val="hybridMultilevel"/>
    <w:tmpl w:val="89A4E85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18B7F7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28920B8"/>
    <w:multiLevelType w:val="hybridMultilevel"/>
    <w:tmpl w:val="EABA6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532204F"/>
    <w:multiLevelType w:val="hybridMultilevel"/>
    <w:tmpl w:val="39085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56B444D"/>
    <w:multiLevelType w:val="hybridMultilevel"/>
    <w:tmpl w:val="2E04A7D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6F07756"/>
    <w:multiLevelType w:val="hybridMultilevel"/>
    <w:tmpl w:val="DA5EE14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D9F6973"/>
    <w:multiLevelType w:val="hybridMultilevel"/>
    <w:tmpl w:val="59A80F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EC32D08"/>
    <w:multiLevelType w:val="hybridMultilevel"/>
    <w:tmpl w:val="92D80E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0C64550"/>
    <w:multiLevelType w:val="hybridMultilevel"/>
    <w:tmpl w:val="9D9ACA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2EE1F11"/>
    <w:multiLevelType w:val="hybridMultilevel"/>
    <w:tmpl w:val="B044A9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3090AD5"/>
    <w:multiLevelType w:val="hybridMultilevel"/>
    <w:tmpl w:val="96CC97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66D3022"/>
    <w:multiLevelType w:val="hybridMultilevel"/>
    <w:tmpl w:val="6A547E8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7CB2BC0"/>
    <w:multiLevelType w:val="hybridMultilevel"/>
    <w:tmpl w:val="4EE4E77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A4E7B91"/>
    <w:multiLevelType w:val="hybridMultilevel"/>
    <w:tmpl w:val="751874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E1730C5"/>
    <w:multiLevelType w:val="hybridMultilevel"/>
    <w:tmpl w:val="5B6E01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36409FF"/>
    <w:multiLevelType w:val="hybridMultilevel"/>
    <w:tmpl w:val="3CCEF8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3D45EEB"/>
    <w:multiLevelType w:val="hybridMultilevel"/>
    <w:tmpl w:val="4C2A7F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5841001"/>
    <w:multiLevelType w:val="hybridMultilevel"/>
    <w:tmpl w:val="8818669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7B10674"/>
    <w:multiLevelType w:val="hybridMultilevel"/>
    <w:tmpl w:val="D8523D1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996635"/>
    <w:multiLevelType w:val="hybridMultilevel"/>
    <w:tmpl w:val="E3549E2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8C1441D"/>
    <w:multiLevelType w:val="hybridMultilevel"/>
    <w:tmpl w:val="897CDF4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9477247"/>
    <w:multiLevelType w:val="hybridMultilevel"/>
    <w:tmpl w:val="A47A78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A8B042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7BD27021"/>
    <w:multiLevelType w:val="hybridMultilevel"/>
    <w:tmpl w:val="C362008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D9A55FC"/>
    <w:multiLevelType w:val="hybridMultilevel"/>
    <w:tmpl w:val="0A08441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27"/>
  </w:num>
  <w:num w:numId="3">
    <w:abstractNumId w:val="31"/>
  </w:num>
  <w:num w:numId="4">
    <w:abstractNumId w:val="25"/>
  </w:num>
  <w:num w:numId="5">
    <w:abstractNumId w:val="21"/>
  </w:num>
  <w:num w:numId="6">
    <w:abstractNumId w:val="14"/>
  </w:num>
  <w:num w:numId="7">
    <w:abstractNumId w:val="16"/>
  </w:num>
  <w:num w:numId="8">
    <w:abstractNumId w:val="49"/>
  </w:num>
  <w:num w:numId="9">
    <w:abstractNumId w:val="0"/>
  </w:num>
  <w:num w:numId="10">
    <w:abstractNumId w:val="33"/>
  </w:num>
  <w:num w:numId="11">
    <w:abstractNumId w:val="45"/>
  </w:num>
  <w:num w:numId="12">
    <w:abstractNumId w:val="38"/>
  </w:num>
  <w:num w:numId="13">
    <w:abstractNumId w:val="42"/>
  </w:num>
  <w:num w:numId="14">
    <w:abstractNumId w:val="20"/>
  </w:num>
  <w:num w:numId="15">
    <w:abstractNumId w:val="43"/>
  </w:num>
  <w:num w:numId="16">
    <w:abstractNumId w:val="4"/>
  </w:num>
  <w:num w:numId="17">
    <w:abstractNumId w:val="8"/>
  </w:num>
  <w:num w:numId="18">
    <w:abstractNumId w:val="10"/>
  </w:num>
  <w:num w:numId="19">
    <w:abstractNumId w:val="9"/>
  </w:num>
  <w:num w:numId="20">
    <w:abstractNumId w:val="34"/>
  </w:num>
  <w:num w:numId="21">
    <w:abstractNumId w:val="41"/>
  </w:num>
  <w:num w:numId="22">
    <w:abstractNumId w:val="46"/>
  </w:num>
  <w:num w:numId="23">
    <w:abstractNumId w:val="3"/>
  </w:num>
  <w:num w:numId="24">
    <w:abstractNumId w:val="12"/>
  </w:num>
  <w:num w:numId="25">
    <w:abstractNumId w:val="39"/>
  </w:num>
  <w:num w:numId="26">
    <w:abstractNumId w:val="37"/>
  </w:num>
  <w:num w:numId="27">
    <w:abstractNumId w:val="22"/>
  </w:num>
  <w:num w:numId="28">
    <w:abstractNumId w:val="28"/>
  </w:num>
  <w:num w:numId="29">
    <w:abstractNumId w:val="32"/>
  </w:num>
  <w:num w:numId="30">
    <w:abstractNumId w:val="11"/>
  </w:num>
  <w:num w:numId="31">
    <w:abstractNumId w:val="40"/>
  </w:num>
  <w:num w:numId="32">
    <w:abstractNumId w:val="29"/>
  </w:num>
  <w:num w:numId="33">
    <w:abstractNumId w:val="17"/>
  </w:num>
  <w:num w:numId="34">
    <w:abstractNumId w:val="44"/>
  </w:num>
  <w:num w:numId="35">
    <w:abstractNumId w:val="36"/>
  </w:num>
  <w:num w:numId="36">
    <w:abstractNumId w:val="1"/>
  </w:num>
  <w:num w:numId="37">
    <w:abstractNumId w:val="15"/>
  </w:num>
  <w:num w:numId="38">
    <w:abstractNumId w:val="13"/>
  </w:num>
  <w:num w:numId="39">
    <w:abstractNumId w:val="30"/>
  </w:num>
  <w:num w:numId="40">
    <w:abstractNumId w:val="35"/>
  </w:num>
  <w:num w:numId="41">
    <w:abstractNumId w:val="48"/>
  </w:num>
  <w:num w:numId="42">
    <w:abstractNumId w:val="24"/>
  </w:num>
  <w:num w:numId="43">
    <w:abstractNumId w:val="19"/>
  </w:num>
  <w:num w:numId="44">
    <w:abstractNumId w:val="26"/>
  </w:num>
  <w:num w:numId="45">
    <w:abstractNumId w:val="47"/>
  </w:num>
  <w:num w:numId="46">
    <w:abstractNumId w:val="7"/>
  </w:num>
  <w:num w:numId="47">
    <w:abstractNumId w:val="5"/>
  </w:num>
  <w:num w:numId="48">
    <w:abstractNumId w:val="18"/>
  </w:num>
  <w:num w:numId="49">
    <w:abstractNumId w:val="2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67"/>
    <w:rsid w:val="00000183"/>
    <w:rsid w:val="00000410"/>
    <w:rsid w:val="00001845"/>
    <w:rsid w:val="00002B7D"/>
    <w:rsid w:val="00004134"/>
    <w:rsid w:val="00004FF5"/>
    <w:rsid w:val="0000760A"/>
    <w:rsid w:val="00010D36"/>
    <w:rsid w:val="000120FB"/>
    <w:rsid w:val="0001211E"/>
    <w:rsid w:val="00012F04"/>
    <w:rsid w:val="00015F4F"/>
    <w:rsid w:val="00016939"/>
    <w:rsid w:val="000176E6"/>
    <w:rsid w:val="000237BA"/>
    <w:rsid w:val="0003072A"/>
    <w:rsid w:val="0003472C"/>
    <w:rsid w:val="000407CD"/>
    <w:rsid w:val="00042F6B"/>
    <w:rsid w:val="0004345C"/>
    <w:rsid w:val="000479E0"/>
    <w:rsid w:val="00050CD9"/>
    <w:rsid w:val="000514E8"/>
    <w:rsid w:val="00055785"/>
    <w:rsid w:val="00057653"/>
    <w:rsid w:val="0006234E"/>
    <w:rsid w:val="00064848"/>
    <w:rsid w:val="00070F5C"/>
    <w:rsid w:val="00071487"/>
    <w:rsid w:val="0007660B"/>
    <w:rsid w:val="00076D5A"/>
    <w:rsid w:val="0007721C"/>
    <w:rsid w:val="00081C65"/>
    <w:rsid w:val="000832BC"/>
    <w:rsid w:val="00083F54"/>
    <w:rsid w:val="000842BB"/>
    <w:rsid w:val="00086FCC"/>
    <w:rsid w:val="00094D71"/>
    <w:rsid w:val="00094DDC"/>
    <w:rsid w:val="000A2EF5"/>
    <w:rsid w:val="000A63CD"/>
    <w:rsid w:val="000A66C6"/>
    <w:rsid w:val="000B595F"/>
    <w:rsid w:val="000C2D9E"/>
    <w:rsid w:val="000D189F"/>
    <w:rsid w:val="000D32CF"/>
    <w:rsid w:val="000D689F"/>
    <w:rsid w:val="000D768B"/>
    <w:rsid w:val="000E0978"/>
    <w:rsid w:val="000E0E38"/>
    <w:rsid w:val="000E32B1"/>
    <w:rsid w:val="000E7F9C"/>
    <w:rsid w:val="000F10FD"/>
    <w:rsid w:val="000F6229"/>
    <w:rsid w:val="00113C29"/>
    <w:rsid w:val="00117305"/>
    <w:rsid w:val="00117C62"/>
    <w:rsid w:val="001222AF"/>
    <w:rsid w:val="001223DF"/>
    <w:rsid w:val="001249BB"/>
    <w:rsid w:val="00126D74"/>
    <w:rsid w:val="00127035"/>
    <w:rsid w:val="001273B1"/>
    <w:rsid w:val="001319E9"/>
    <w:rsid w:val="00131DCE"/>
    <w:rsid w:val="0013411D"/>
    <w:rsid w:val="00135696"/>
    <w:rsid w:val="00137CE7"/>
    <w:rsid w:val="001408FC"/>
    <w:rsid w:val="00140C6F"/>
    <w:rsid w:val="00142356"/>
    <w:rsid w:val="00151FA1"/>
    <w:rsid w:val="00153A9C"/>
    <w:rsid w:val="00153CF2"/>
    <w:rsid w:val="00154D67"/>
    <w:rsid w:val="0015594A"/>
    <w:rsid w:val="001570B7"/>
    <w:rsid w:val="001575E5"/>
    <w:rsid w:val="00166030"/>
    <w:rsid w:val="00171D36"/>
    <w:rsid w:val="00172FC2"/>
    <w:rsid w:val="001748F7"/>
    <w:rsid w:val="00174F53"/>
    <w:rsid w:val="00175E35"/>
    <w:rsid w:val="0018041B"/>
    <w:rsid w:val="00185F8C"/>
    <w:rsid w:val="0018689F"/>
    <w:rsid w:val="00186C04"/>
    <w:rsid w:val="00187A51"/>
    <w:rsid w:val="00187F8B"/>
    <w:rsid w:val="00190B04"/>
    <w:rsid w:val="00191401"/>
    <w:rsid w:val="001944D8"/>
    <w:rsid w:val="001969F3"/>
    <w:rsid w:val="001A422D"/>
    <w:rsid w:val="001A5FDE"/>
    <w:rsid w:val="001A6DB7"/>
    <w:rsid w:val="001B3FB0"/>
    <w:rsid w:val="001B53B8"/>
    <w:rsid w:val="001C0F36"/>
    <w:rsid w:val="001C51E4"/>
    <w:rsid w:val="001D0744"/>
    <w:rsid w:val="001D4B27"/>
    <w:rsid w:val="001D5071"/>
    <w:rsid w:val="001D600F"/>
    <w:rsid w:val="001D6D89"/>
    <w:rsid w:val="001D7CF5"/>
    <w:rsid w:val="001E09F8"/>
    <w:rsid w:val="001E1D09"/>
    <w:rsid w:val="001F0472"/>
    <w:rsid w:val="001F2645"/>
    <w:rsid w:val="001F4B52"/>
    <w:rsid w:val="001F7C70"/>
    <w:rsid w:val="00201567"/>
    <w:rsid w:val="002040D0"/>
    <w:rsid w:val="00211458"/>
    <w:rsid w:val="00213207"/>
    <w:rsid w:val="0021432C"/>
    <w:rsid w:val="0022284B"/>
    <w:rsid w:val="00222942"/>
    <w:rsid w:val="00225468"/>
    <w:rsid w:val="00225D02"/>
    <w:rsid w:val="002264AC"/>
    <w:rsid w:val="0022688C"/>
    <w:rsid w:val="00231A7C"/>
    <w:rsid w:val="00233607"/>
    <w:rsid w:val="00234FEA"/>
    <w:rsid w:val="00235591"/>
    <w:rsid w:val="002360CE"/>
    <w:rsid w:val="0023685C"/>
    <w:rsid w:val="00236E72"/>
    <w:rsid w:val="00242D8C"/>
    <w:rsid w:val="00244CC3"/>
    <w:rsid w:val="002468ED"/>
    <w:rsid w:val="002515AD"/>
    <w:rsid w:val="002521DD"/>
    <w:rsid w:val="00252824"/>
    <w:rsid w:val="0026042F"/>
    <w:rsid w:val="002615B3"/>
    <w:rsid w:val="0026558D"/>
    <w:rsid w:val="00266BDB"/>
    <w:rsid w:val="0027588D"/>
    <w:rsid w:val="00275AC7"/>
    <w:rsid w:val="00277766"/>
    <w:rsid w:val="00280A99"/>
    <w:rsid w:val="00283E3B"/>
    <w:rsid w:val="002970FA"/>
    <w:rsid w:val="002A070F"/>
    <w:rsid w:val="002A38EC"/>
    <w:rsid w:val="002A400D"/>
    <w:rsid w:val="002A402D"/>
    <w:rsid w:val="002B12A8"/>
    <w:rsid w:val="002B294F"/>
    <w:rsid w:val="002B3263"/>
    <w:rsid w:val="002B39D1"/>
    <w:rsid w:val="002C1143"/>
    <w:rsid w:val="002C13D2"/>
    <w:rsid w:val="002C6807"/>
    <w:rsid w:val="002C7C3D"/>
    <w:rsid w:val="002E1A21"/>
    <w:rsid w:val="002E4EB8"/>
    <w:rsid w:val="002E7E21"/>
    <w:rsid w:val="002F309A"/>
    <w:rsid w:val="003079E9"/>
    <w:rsid w:val="00310F13"/>
    <w:rsid w:val="00311AF6"/>
    <w:rsid w:val="0031631C"/>
    <w:rsid w:val="00317AB7"/>
    <w:rsid w:val="00321912"/>
    <w:rsid w:val="0032392D"/>
    <w:rsid w:val="0032746F"/>
    <w:rsid w:val="00332370"/>
    <w:rsid w:val="00332AD6"/>
    <w:rsid w:val="00332CD1"/>
    <w:rsid w:val="00334B89"/>
    <w:rsid w:val="003354AF"/>
    <w:rsid w:val="00335E13"/>
    <w:rsid w:val="00337A32"/>
    <w:rsid w:val="00337B4E"/>
    <w:rsid w:val="003400F3"/>
    <w:rsid w:val="003409B3"/>
    <w:rsid w:val="00341534"/>
    <w:rsid w:val="00341968"/>
    <w:rsid w:val="003501D7"/>
    <w:rsid w:val="003501F9"/>
    <w:rsid w:val="00351E1D"/>
    <w:rsid w:val="00356433"/>
    <w:rsid w:val="0035761C"/>
    <w:rsid w:val="003622E7"/>
    <w:rsid w:val="00365A9D"/>
    <w:rsid w:val="003733D1"/>
    <w:rsid w:val="003735BF"/>
    <w:rsid w:val="00374482"/>
    <w:rsid w:val="003747F1"/>
    <w:rsid w:val="003767F6"/>
    <w:rsid w:val="003768FD"/>
    <w:rsid w:val="00377A91"/>
    <w:rsid w:val="00383897"/>
    <w:rsid w:val="00383CB9"/>
    <w:rsid w:val="00386FD6"/>
    <w:rsid w:val="0039189D"/>
    <w:rsid w:val="003920E4"/>
    <w:rsid w:val="003A256A"/>
    <w:rsid w:val="003A2828"/>
    <w:rsid w:val="003A3A86"/>
    <w:rsid w:val="003A4491"/>
    <w:rsid w:val="003A4E94"/>
    <w:rsid w:val="003A4F3F"/>
    <w:rsid w:val="003A6444"/>
    <w:rsid w:val="003B46F8"/>
    <w:rsid w:val="003B66A9"/>
    <w:rsid w:val="003B7D45"/>
    <w:rsid w:val="003C070A"/>
    <w:rsid w:val="003C3D50"/>
    <w:rsid w:val="003D15AB"/>
    <w:rsid w:val="003D2153"/>
    <w:rsid w:val="003D3538"/>
    <w:rsid w:val="003D4C6F"/>
    <w:rsid w:val="003D59A8"/>
    <w:rsid w:val="003D71C6"/>
    <w:rsid w:val="003E42C2"/>
    <w:rsid w:val="003E75D5"/>
    <w:rsid w:val="003F0D17"/>
    <w:rsid w:val="003F7F82"/>
    <w:rsid w:val="004001CD"/>
    <w:rsid w:val="0040198E"/>
    <w:rsid w:val="00403BD1"/>
    <w:rsid w:val="00404080"/>
    <w:rsid w:val="00406485"/>
    <w:rsid w:val="004101B9"/>
    <w:rsid w:val="004106E4"/>
    <w:rsid w:val="00412A61"/>
    <w:rsid w:val="00412CD7"/>
    <w:rsid w:val="00413B35"/>
    <w:rsid w:val="0041482F"/>
    <w:rsid w:val="00414863"/>
    <w:rsid w:val="004163E3"/>
    <w:rsid w:val="004173E9"/>
    <w:rsid w:val="0041786D"/>
    <w:rsid w:val="0042002A"/>
    <w:rsid w:val="00420CC4"/>
    <w:rsid w:val="00422EB7"/>
    <w:rsid w:val="00423BE9"/>
    <w:rsid w:val="0042455C"/>
    <w:rsid w:val="004272E9"/>
    <w:rsid w:val="004334B1"/>
    <w:rsid w:val="004405A7"/>
    <w:rsid w:val="00441308"/>
    <w:rsid w:val="00443118"/>
    <w:rsid w:val="00443927"/>
    <w:rsid w:val="00444E10"/>
    <w:rsid w:val="00445D7B"/>
    <w:rsid w:val="00446D42"/>
    <w:rsid w:val="004471A2"/>
    <w:rsid w:val="00447933"/>
    <w:rsid w:val="00451F65"/>
    <w:rsid w:val="004531D3"/>
    <w:rsid w:val="004553BD"/>
    <w:rsid w:val="004567A8"/>
    <w:rsid w:val="00456A1D"/>
    <w:rsid w:val="00460FD9"/>
    <w:rsid w:val="00465448"/>
    <w:rsid w:val="00480600"/>
    <w:rsid w:val="00480679"/>
    <w:rsid w:val="00480D5D"/>
    <w:rsid w:val="00482924"/>
    <w:rsid w:val="004836C2"/>
    <w:rsid w:val="00484D4A"/>
    <w:rsid w:val="0048661F"/>
    <w:rsid w:val="00486B06"/>
    <w:rsid w:val="00486D66"/>
    <w:rsid w:val="00490AA0"/>
    <w:rsid w:val="0049422D"/>
    <w:rsid w:val="004957E2"/>
    <w:rsid w:val="00496193"/>
    <w:rsid w:val="004A1E8A"/>
    <w:rsid w:val="004A3BD1"/>
    <w:rsid w:val="004A4ABB"/>
    <w:rsid w:val="004A5396"/>
    <w:rsid w:val="004A71CE"/>
    <w:rsid w:val="004B01B1"/>
    <w:rsid w:val="004B4AF8"/>
    <w:rsid w:val="004B4D2E"/>
    <w:rsid w:val="004B5FED"/>
    <w:rsid w:val="004C6C18"/>
    <w:rsid w:val="004C78E6"/>
    <w:rsid w:val="004D0318"/>
    <w:rsid w:val="004D4F0D"/>
    <w:rsid w:val="004D554F"/>
    <w:rsid w:val="004D632F"/>
    <w:rsid w:val="004D7524"/>
    <w:rsid w:val="004D7E53"/>
    <w:rsid w:val="004E0519"/>
    <w:rsid w:val="004E26F7"/>
    <w:rsid w:val="004E4DE4"/>
    <w:rsid w:val="004E5BC1"/>
    <w:rsid w:val="004F7B55"/>
    <w:rsid w:val="00500935"/>
    <w:rsid w:val="00502356"/>
    <w:rsid w:val="0050322D"/>
    <w:rsid w:val="00504C1B"/>
    <w:rsid w:val="00507036"/>
    <w:rsid w:val="005077DA"/>
    <w:rsid w:val="0051197C"/>
    <w:rsid w:val="00512BC2"/>
    <w:rsid w:val="00517C00"/>
    <w:rsid w:val="00520F56"/>
    <w:rsid w:val="00524381"/>
    <w:rsid w:val="00527687"/>
    <w:rsid w:val="00532714"/>
    <w:rsid w:val="00533AF6"/>
    <w:rsid w:val="00536DAA"/>
    <w:rsid w:val="005401E8"/>
    <w:rsid w:val="005405F8"/>
    <w:rsid w:val="00543286"/>
    <w:rsid w:val="00543802"/>
    <w:rsid w:val="00547AFC"/>
    <w:rsid w:val="00550800"/>
    <w:rsid w:val="00550925"/>
    <w:rsid w:val="0056456D"/>
    <w:rsid w:val="005647F9"/>
    <w:rsid w:val="00566DBA"/>
    <w:rsid w:val="005676EF"/>
    <w:rsid w:val="005706B4"/>
    <w:rsid w:val="00572132"/>
    <w:rsid w:val="00572D39"/>
    <w:rsid w:val="00573874"/>
    <w:rsid w:val="00573FFF"/>
    <w:rsid w:val="005760B0"/>
    <w:rsid w:val="0057766D"/>
    <w:rsid w:val="00577F5D"/>
    <w:rsid w:val="005823E0"/>
    <w:rsid w:val="00582FC2"/>
    <w:rsid w:val="00587956"/>
    <w:rsid w:val="00590155"/>
    <w:rsid w:val="005914BE"/>
    <w:rsid w:val="00597131"/>
    <w:rsid w:val="00597AEC"/>
    <w:rsid w:val="00597F26"/>
    <w:rsid w:val="005A1253"/>
    <w:rsid w:val="005A17BC"/>
    <w:rsid w:val="005A488E"/>
    <w:rsid w:val="005A6D26"/>
    <w:rsid w:val="005B2709"/>
    <w:rsid w:val="005B41EC"/>
    <w:rsid w:val="005B47EC"/>
    <w:rsid w:val="005B4BB6"/>
    <w:rsid w:val="005C1255"/>
    <w:rsid w:val="005C2843"/>
    <w:rsid w:val="005C2C56"/>
    <w:rsid w:val="005C4B27"/>
    <w:rsid w:val="005C71C6"/>
    <w:rsid w:val="005C7578"/>
    <w:rsid w:val="005C791C"/>
    <w:rsid w:val="005D1A7A"/>
    <w:rsid w:val="005D3A96"/>
    <w:rsid w:val="005D3FC8"/>
    <w:rsid w:val="005D712C"/>
    <w:rsid w:val="005E0453"/>
    <w:rsid w:val="005E298E"/>
    <w:rsid w:val="005E423B"/>
    <w:rsid w:val="005E6B2D"/>
    <w:rsid w:val="005E7848"/>
    <w:rsid w:val="005F4AB8"/>
    <w:rsid w:val="005F4E01"/>
    <w:rsid w:val="00600E96"/>
    <w:rsid w:val="00603C85"/>
    <w:rsid w:val="006042E2"/>
    <w:rsid w:val="0060590E"/>
    <w:rsid w:val="00606176"/>
    <w:rsid w:val="00614D23"/>
    <w:rsid w:val="00615F70"/>
    <w:rsid w:val="00620DCC"/>
    <w:rsid w:val="0062326A"/>
    <w:rsid w:val="00623BF1"/>
    <w:rsid w:val="00631313"/>
    <w:rsid w:val="00633D67"/>
    <w:rsid w:val="00636007"/>
    <w:rsid w:val="00640724"/>
    <w:rsid w:val="006412BB"/>
    <w:rsid w:val="00641EE6"/>
    <w:rsid w:val="0064252B"/>
    <w:rsid w:val="006462A9"/>
    <w:rsid w:val="00652D41"/>
    <w:rsid w:val="006539F9"/>
    <w:rsid w:val="00656EEB"/>
    <w:rsid w:val="00664653"/>
    <w:rsid w:val="0066470D"/>
    <w:rsid w:val="00665725"/>
    <w:rsid w:val="00666862"/>
    <w:rsid w:val="006727ED"/>
    <w:rsid w:val="006733CE"/>
    <w:rsid w:val="006760D8"/>
    <w:rsid w:val="006764D3"/>
    <w:rsid w:val="006773B0"/>
    <w:rsid w:val="0068009E"/>
    <w:rsid w:val="0068291C"/>
    <w:rsid w:val="00684211"/>
    <w:rsid w:val="006850A1"/>
    <w:rsid w:val="0068645B"/>
    <w:rsid w:val="00686585"/>
    <w:rsid w:val="0068772D"/>
    <w:rsid w:val="00695416"/>
    <w:rsid w:val="00696C6A"/>
    <w:rsid w:val="00697E9F"/>
    <w:rsid w:val="006A2076"/>
    <w:rsid w:val="006A25EB"/>
    <w:rsid w:val="006A2BAE"/>
    <w:rsid w:val="006A4D55"/>
    <w:rsid w:val="006A7189"/>
    <w:rsid w:val="006B13B0"/>
    <w:rsid w:val="006B309D"/>
    <w:rsid w:val="006B30BB"/>
    <w:rsid w:val="006B3DFB"/>
    <w:rsid w:val="006B7A8D"/>
    <w:rsid w:val="006C0296"/>
    <w:rsid w:val="006C1459"/>
    <w:rsid w:val="006C26E6"/>
    <w:rsid w:val="006C35D9"/>
    <w:rsid w:val="006C3C0E"/>
    <w:rsid w:val="006C5BBF"/>
    <w:rsid w:val="006C5C9D"/>
    <w:rsid w:val="006D494D"/>
    <w:rsid w:val="006D6374"/>
    <w:rsid w:val="006D6CFE"/>
    <w:rsid w:val="006E01E4"/>
    <w:rsid w:val="006E0FE6"/>
    <w:rsid w:val="006E3BB8"/>
    <w:rsid w:val="006E7C8C"/>
    <w:rsid w:val="006E7F63"/>
    <w:rsid w:val="006F0651"/>
    <w:rsid w:val="006F169C"/>
    <w:rsid w:val="006F744F"/>
    <w:rsid w:val="007012D1"/>
    <w:rsid w:val="007021D9"/>
    <w:rsid w:val="00703615"/>
    <w:rsid w:val="00706232"/>
    <w:rsid w:val="00710F88"/>
    <w:rsid w:val="007115EE"/>
    <w:rsid w:val="00711BE9"/>
    <w:rsid w:val="00712C33"/>
    <w:rsid w:val="00716659"/>
    <w:rsid w:val="00722181"/>
    <w:rsid w:val="00723D35"/>
    <w:rsid w:val="0072574E"/>
    <w:rsid w:val="00726DBB"/>
    <w:rsid w:val="00732647"/>
    <w:rsid w:val="007335CC"/>
    <w:rsid w:val="00735DD5"/>
    <w:rsid w:val="00737B89"/>
    <w:rsid w:val="007411D8"/>
    <w:rsid w:val="00742D54"/>
    <w:rsid w:val="007430C6"/>
    <w:rsid w:val="00744648"/>
    <w:rsid w:val="00750049"/>
    <w:rsid w:val="007519F9"/>
    <w:rsid w:val="00752AB5"/>
    <w:rsid w:val="00753096"/>
    <w:rsid w:val="00756EB6"/>
    <w:rsid w:val="00761C2C"/>
    <w:rsid w:val="007626EF"/>
    <w:rsid w:val="00764A6B"/>
    <w:rsid w:val="00765174"/>
    <w:rsid w:val="007658AA"/>
    <w:rsid w:val="00767B70"/>
    <w:rsid w:val="00772962"/>
    <w:rsid w:val="00772DB4"/>
    <w:rsid w:val="00773C4B"/>
    <w:rsid w:val="0077456B"/>
    <w:rsid w:val="00777B71"/>
    <w:rsid w:val="00777C01"/>
    <w:rsid w:val="00780F29"/>
    <w:rsid w:val="0078156D"/>
    <w:rsid w:val="0078189C"/>
    <w:rsid w:val="00781ADA"/>
    <w:rsid w:val="007826B1"/>
    <w:rsid w:val="007842D2"/>
    <w:rsid w:val="007915C7"/>
    <w:rsid w:val="00792CEB"/>
    <w:rsid w:val="00795F07"/>
    <w:rsid w:val="007A2218"/>
    <w:rsid w:val="007A2684"/>
    <w:rsid w:val="007A26C6"/>
    <w:rsid w:val="007C08CE"/>
    <w:rsid w:val="007C3182"/>
    <w:rsid w:val="007C36C7"/>
    <w:rsid w:val="007C6D79"/>
    <w:rsid w:val="007D3516"/>
    <w:rsid w:val="007D4D6F"/>
    <w:rsid w:val="007D5306"/>
    <w:rsid w:val="007E0618"/>
    <w:rsid w:val="007E3367"/>
    <w:rsid w:val="007E3E63"/>
    <w:rsid w:val="007E4304"/>
    <w:rsid w:val="007E5130"/>
    <w:rsid w:val="007E581E"/>
    <w:rsid w:val="007E5E9E"/>
    <w:rsid w:val="007E7F9D"/>
    <w:rsid w:val="007F106C"/>
    <w:rsid w:val="007F3A08"/>
    <w:rsid w:val="007F4296"/>
    <w:rsid w:val="007F4E63"/>
    <w:rsid w:val="007F66F0"/>
    <w:rsid w:val="007F75CD"/>
    <w:rsid w:val="0080022D"/>
    <w:rsid w:val="008035BD"/>
    <w:rsid w:val="00803775"/>
    <w:rsid w:val="00804F51"/>
    <w:rsid w:val="008106F1"/>
    <w:rsid w:val="008127DE"/>
    <w:rsid w:val="00812AC6"/>
    <w:rsid w:val="00813609"/>
    <w:rsid w:val="00813E9E"/>
    <w:rsid w:val="00814176"/>
    <w:rsid w:val="00814702"/>
    <w:rsid w:val="008149B1"/>
    <w:rsid w:val="00814BE5"/>
    <w:rsid w:val="00820B8C"/>
    <w:rsid w:val="00820FE2"/>
    <w:rsid w:val="00821E4A"/>
    <w:rsid w:val="00822A32"/>
    <w:rsid w:val="00823A60"/>
    <w:rsid w:val="0083174C"/>
    <w:rsid w:val="00837843"/>
    <w:rsid w:val="00837880"/>
    <w:rsid w:val="00840116"/>
    <w:rsid w:val="00850476"/>
    <w:rsid w:val="0085148A"/>
    <w:rsid w:val="00852FDA"/>
    <w:rsid w:val="00855FC8"/>
    <w:rsid w:val="008560BC"/>
    <w:rsid w:val="008576BB"/>
    <w:rsid w:val="0086000D"/>
    <w:rsid w:val="008626BE"/>
    <w:rsid w:val="008628CF"/>
    <w:rsid w:val="008671ED"/>
    <w:rsid w:val="00867B88"/>
    <w:rsid w:val="0087017C"/>
    <w:rsid w:val="008747FA"/>
    <w:rsid w:val="00874C5E"/>
    <w:rsid w:val="008754EB"/>
    <w:rsid w:val="00875531"/>
    <w:rsid w:val="0088503D"/>
    <w:rsid w:val="008857C1"/>
    <w:rsid w:val="00885DDC"/>
    <w:rsid w:val="00894C8B"/>
    <w:rsid w:val="008975C1"/>
    <w:rsid w:val="00897FD0"/>
    <w:rsid w:val="008A258D"/>
    <w:rsid w:val="008A2C02"/>
    <w:rsid w:val="008A4995"/>
    <w:rsid w:val="008A5651"/>
    <w:rsid w:val="008A5CCC"/>
    <w:rsid w:val="008B0E3E"/>
    <w:rsid w:val="008B12CA"/>
    <w:rsid w:val="008B45E2"/>
    <w:rsid w:val="008C0125"/>
    <w:rsid w:val="008C191E"/>
    <w:rsid w:val="008C5C7A"/>
    <w:rsid w:val="008C6E59"/>
    <w:rsid w:val="008D50FA"/>
    <w:rsid w:val="008D6FF5"/>
    <w:rsid w:val="008E1767"/>
    <w:rsid w:val="008E261E"/>
    <w:rsid w:val="008E5C80"/>
    <w:rsid w:val="008E754F"/>
    <w:rsid w:val="008F014C"/>
    <w:rsid w:val="008F2027"/>
    <w:rsid w:val="008F2863"/>
    <w:rsid w:val="008F31C6"/>
    <w:rsid w:val="008F664F"/>
    <w:rsid w:val="009008C0"/>
    <w:rsid w:val="00900C0B"/>
    <w:rsid w:val="00900E11"/>
    <w:rsid w:val="009022A5"/>
    <w:rsid w:val="00910395"/>
    <w:rsid w:val="009123A2"/>
    <w:rsid w:val="009177B9"/>
    <w:rsid w:val="00925696"/>
    <w:rsid w:val="0093066B"/>
    <w:rsid w:val="00931553"/>
    <w:rsid w:val="00932A8F"/>
    <w:rsid w:val="00933B63"/>
    <w:rsid w:val="00934A4E"/>
    <w:rsid w:val="009474D5"/>
    <w:rsid w:val="009500BE"/>
    <w:rsid w:val="00955398"/>
    <w:rsid w:val="00957DC1"/>
    <w:rsid w:val="00957FC0"/>
    <w:rsid w:val="00960187"/>
    <w:rsid w:val="009605CD"/>
    <w:rsid w:val="00960A9F"/>
    <w:rsid w:val="0096360A"/>
    <w:rsid w:val="00963903"/>
    <w:rsid w:val="00971EAC"/>
    <w:rsid w:val="0097356A"/>
    <w:rsid w:val="0098398B"/>
    <w:rsid w:val="00984622"/>
    <w:rsid w:val="00984DEF"/>
    <w:rsid w:val="00985497"/>
    <w:rsid w:val="00985C5D"/>
    <w:rsid w:val="00991A4B"/>
    <w:rsid w:val="00992062"/>
    <w:rsid w:val="00993EE0"/>
    <w:rsid w:val="00997845"/>
    <w:rsid w:val="009A0F1D"/>
    <w:rsid w:val="009A47DF"/>
    <w:rsid w:val="009A5B70"/>
    <w:rsid w:val="009B5C4D"/>
    <w:rsid w:val="009C476B"/>
    <w:rsid w:val="009C4BF9"/>
    <w:rsid w:val="009C584B"/>
    <w:rsid w:val="009C751A"/>
    <w:rsid w:val="009C7778"/>
    <w:rsid w:val="009C7E2E"/>
    <w:rsid w:val="009D35E6"/>
    <w:rsid w:val="009D58B7"/>
    <w:rsid w:val="009E20F8"/>
    <w:rsid w:val="009E2332"/>
    <w:rsid w:val="009F125B"/>
    <w:rsid w:val="009F254D"/>
    <w:rsid w:val="009F3D51"/>
    <w:rsid w:val="009F68D1"/>
    <w:rsid w:val="00A01600"/>
    <w:rsid w:val="00A01FB0"/>
    <w:rsid w:val="00A03154"/>
    <w:rsid w:val="00A05A2C"/>
    <w:rsid w:val="00A05C53"/>
    <w:rsid w:val="00A06D33"/>
    <w:rsid w:val="00A10A35"/>
    <w:rsid w:val="00A1171D"/>
    <w:rsid w:val="00A12048"/>
    <w:rsid w:val="00A14A9B"/>
    <w:rsid w:val="00A155DD"/>
    <w:rsid w:val="00A15C79"/>
    <w:rsid w:val="00A17CE9"/>
    <w:rsid w:val="00A201A4"/>
    <w:rsid w:val="00A273E6"/>
    <w:rsid w:val="00A30925"/>
    <w:rsid w:val="00A30C43"/>
    <w:rsid w:val="00A31A15"/>
    <w:rsid w:val="00A35A00"/>
    <w:rsid w:val="00A35C9D"/>
    <w:rsid w:val="00A40F19"/>
    <w:rsid w:val="00A440DA"/>
    <w:rsid w:val="00A449D8"/>
    <w:rsid w:val="00A45C7C"/>
    <w:rsid w:val="00A47B83"/>
    <w:rsid w:val="00A47E18"/>
    <w:rsid w:val="00A51659"/>
    <w:rsid w:val="00A57189"/>
    <w:rsid w:val="00A63455"/>
    <w:rsid w:val="00A645EA"/>
    <w:rsid w:val="00A64BCB"/>
    <w:rsid w:val="00A70121"/>
    <w:rsid w:val="00A70957"/>
    <w:rsid w:val="00A73DE6"/>
    <w:rsid w:val="00A747FA"/>
    <w:rsid w:val="00A75C39"/>
    <w:rsid w:val="00A75F4E"/>
    <w:rsid w:val="00A760C4"/>
    <w:rsid w:val="00A7671B"/>
    <w:rsid w:val="00A768BA"/>
    <w:rsid w:val="00A7756C"/>
    <w:rsid w:val="00A801BE"/>
    <w:rsid w:val="00A80E9E"/>
    <w:rsid w:val="00A82A28"/>
    <w:rsid w:val="00A83699"/>
    <w:rsid w:val="00AA282E"/>
    <w:rsid w:val="00AA3F72"/>
    <w:rsid w:val="00AA4340"/>
    <w:rsid w:val="00AB31DF"/>
    <w:rsid w:val="00AB4CC5"/>
    <w:rsid w:val="00AB5058"/>
    <w:rsid w:val="00AC221C"/>
    <w:rsid w:val="00AC286E"/>
    <w:rsid w:val="00AD0F62"/>
    <w:rsid w:val="00AD1813"/>
    <w:rsid w:val="00AD3BFF"/>
    <w:rsid w:val="00AD3CF4"/>
    <w:rsid w:val="00AE0642"/>
    <w:rsid w:val="00AE27D3"/>
    <w:rsid w:val="00AE4C4F"/>
    <w:rsid w:val="00AE5EFC"/>
    <w:rsid w:val="00AF0DD1"/>
    <w:rsid w:val="00AF1A5B"/>
    <w:rsid w:val="00AF61CB"/>
    <w:rsid w:val="00AF6D37"/>
    <w:rsid w:val="00AF7035"/>
    <w:rsid w:val="00AF720D"/>
    <w:rsid w:val="00B00127"/>
    <w:rsid w:val="00B016CE"/>
    <w:rsid w:val="00B03C4C"/>
    <w:rsid w:val="00B05625"/>
    <w:rsid w:val="00B15497"/>
    <w:rsid w:val="00B25CB0"/>
    <w:rsid w:val="00B25EBA"/>
    <w:rsid w:val="00B27CED"/>
    <w:rsid w:val="00B317D2"/>
    <w:rsid w:val="00B32E67"/>
    <w:rsid w:val="00B3410C"/>
    <w:rsid w:val="00B353E2"/>
    <w:rsid w:val="00B36C34"/>
    <w:rsid w:val="00B40DE7"/>
    <w:rsid w:val="00B44202"/>
    <w:rsid w:val="00B44DAA"/>
    <w:rsid w:val="00B462A6"/>
    <w:rsid w:val="00B47F76"/>
    <w:rsid w:val="00B5069A"/>
    <w:rsid w:val="00B51B03"/>
    <w:rsid w:val="00B541A3"/>
    <w:rsid w:val="00B6443E"/>
    <w:rsid w:val="00B660C1"/>
    <w:rsid w:val="00B673D0"/>
    <w:rsid w:val="00B674A2"/>
    <w:rsid w:val="00B70A46"/>
    <w:rsid w:val="00B71871"/>
    <w:rsid w:val="00B733D3"/>
    <w:rsid w:val="00B76223"/>
    <w:rsid w:val="00B80196"/>
    <w:rsid w:val="00B82228"/>
    <w:rsid w:val="00B82491"/>
    <w:rsid w:val="00B82C15"/>
    <w:rsid w:val="00B8582B"/>
    <w:rsid w:val="00B8586F"/>
    <w:rsid w:val="00B85F55"/>
    <w:rsid w:val="00B91FAC"/>
    <w:rsid w:val="00B922F7"/>
    <w:rsid w:val="00B930F0"/>
    <w:rsid w:val="00B946DF"/>
    <w:rsid w:val="00BA0116"/>
    <w:rsid w:val="00BA360F"/>
    <w:rsid w:val="00BA4CC3"/>
    <w:rsid w:val="00BA5F67"/>
    <w:rsid w:val="00BA6049"/>
    <w:rsid w:val="00BA72A3"/>
    <w:rsid w:val="00BA7AD2"/>
    <w:rsid w:val="00BB197C"/>
    <w:rsid w:val="00BB2E72"/>
    <w:rsid w:val="00BB33C4"/>
    <w:rsid w:val="00BB5E99"/>
    <w:rsid w:val="00BB791E"/>
    <w:rsid w:val="00BC08DB"/>
    <w:rsid w:val="00BC178B"/>
    <w:rsid w:val="00BC273A"/>
    <w:rsid w:val="00BC5AE1"/>
    <w:rsid w:val="00BC6F28"/>
    <w:rsid w:val="00BC73B7"/>
    <w:rsid w:val="00BD3A2C"/>
    <w:rsid w:val="00BD5692"/>
    <w:rsid w:val="00BD654E"/>
    <w:rsid w:val="00BE14C7"/>
    <w:rsid w:val="00BE326E"/>
    <w:rsid w:val="00BE4A8E"/>
    <w:rsid w:val="00BE4E67"/>
    <w:rsid w:val="00BF099D"/>
    <w:rsid w:val="00BF6FEC"/>
    <w:rsid w:val="00C00CEE"/>
    <w:rsid w:val="00C01DAE"/>
    <w:rsid w:val="00C032AD"/>
    <w:rsid w:val="00C03ADB"/>
    <w:rsid w:val="00C1155B"/>
    <w:rsid w:val="00C11D9D"/>
    <w:rsid w:val="00C142B6"/>
    <w:rsid w:val="00C20693"/>
    <w:rsid w:val="00C23B06"/>
    <w:rsid w:val="00C247E9"/>
    <w:rsid w:val="00C25A97"/>
    <w:rsid w:val="00C2652A"/>
    <w:rsid w:val="00C317D1"/>
    <w:rsid w:val="00C36AE5"/>
    <w:rsid w:val="00C42D66"/>
    <w:rsid w:val="00C51B6C"/>
    <w:rsid w:val="00C543F4"/>
    <w:rsid w:val="00C55A1B"/>
    <w:rsid w:val="00C55D3C"/>
    <w:rsid w:val="00C62466"/>
    <w:rsid w:val="00C655B4"/>
    <w:rsid w:val="00C679C9"/>
    <w:rsid w:val="00C70D74"/>
    <w:rsid w:val="00C756F2"/>
    <w:rsid w:val="00C76084"/>
    <w:rsid w:val="00C77ADD"/>
    <w:rsid w:val="00C800A1"/>
    <w:rsid w:val="00C826C6"/>
    <w:rsid w:val="00C915ED"/>
    <w:rsid w:val="00C93E51"/>
    <w:rsid w:val="00C95BD7"/>
    <w:rsid w:val="00CB2347"/>
    <w:rsid w:val="00CB365F"/>
    <w:rsid w:val="00CB5569"/>
    <w:rsid w:val="00CB5FD5"/>
    <w:rsid w:val="00CB7760"/>
    <w:rsid w:val="00CB7B9D"/>
    <w:rsid w:val="00CC1888"/>
    <w:rsid w:val="00CC298E"/>
    <w:rsid w:val="00CC2F8D"/>
    <w:rsid w:val="00CC3440"/>
    <w:rsid w:val="00CC5119"/>
    <w:rsid w:val="00CC6979"/>
    <w:rsid w:val="00CC71F0"/>
    <w:rsid w:val="00CD0185"/>
    <w:rsid w:val="00CD0C82"/>
    <w:rsid w:val="00CD1543"/>
    <w:rsid w:val="00CD1C0F"/>
    <w:rsid w:val="00CD7A23"/>
    <w:rsid w:val="00CE1F02"/>
    <w:rsid w:val="00CE370A"/>
    <w:rsid w:val="00CE43E8"/>
    <w:rsid w:val="00CE4C00"/>
    <w:rsid w:val="00CE5705"/>
    <w:rsid w:val="00CE6FB5"/>
    <w:rsid w:val="00CF0F9C"/>
    <w:rsid w:val="00CF1173"/>
    <w:rsid w:val="00CF1BB8"/>
    <w:rsid w:val="00CF3298"/>
    <w:rsid w:val="00CF5891"/>
    <w:rsid w:val="00CF5ECA"/>
    <w:rsid w:val="00D01A94"/>
    <w:rsid w:val="00D026CA"/>
    <w:rsid w:val="00D0674F"/>
    <w:rsid w:val="00D07C46"/>
    <w:rsid w:val="00D11ACD"/>
    <w:rsid w:val="00D11E9C"/>
    <w:rsid w:val="00D14157"/>
    <w:rsid w:val="00D16A4E"/>
    <w:rsid w:val="00D22B7A"/>
    <w:rsid w:val="00D24F28"/>
    <w:rsid w:val="00D3032A"/>
    <w:rsid w:val="00D32770"/>
    <w:rsid w:val="00D32FC5"/>
    <w:rsid w:val="00D361AB"/>
    <w:rsid w:val="00D405BF"/>
    <w:rsid w:val="00D41BF0"/>
    <w:rsid w:val="00D42A56"/>
    <w:rsid w:val="00D47559"/>
    <w:rsid w:val="00D51CFA"/>
    <w:rsid w:val="00D52D43"/>
    <w:rsid w:val="00D53475"/>
    <w:rsid w:val="00D53560"/>
    <w:rsid w:val="00D619A5"/>
    <w:rsid w:val="00D6598F"/>
    <w:rsid w:val="00D6600B"/>
    <w:rsid w:val="00D702DA"/>
    <w:rsid w:val="00D70C36"/>
    <w:rsid w:val="00D71717"/>
    <w:rsid w:val="00D71D90"/>
    <w:rsid w:val="00D80EFE"/>
    <w:rsid w:val="00D8187D"/>
    <w:rsid w:val="00D8188C"/>
    <w:rsid w:val="00D82B58"/>
    <w:rsid w:val="00D84D23"/>
    <w:rsid w:val="00D868AB"/>
    <w:rsid w:val="00D901ED"/>
    <w:rsid w:val="00D91665"/>
    <w:rsid w:val="00D93CAB"/>
    <w:rsid w:val="00D93DDE"/>
    <w:rsid w:val="00D969FA"/>
    <w:rsid w:val="00DA0ED2"/>
    <w:rsid w:val="00DA51EE"/>
    <w:rsid w:val="00DB015E"/>
    <w:rsid w:val="00DB21D8"/>
    <w:rsid w:val="00DB4AE9"/>
    <w:rsid w:val="00DB5676"/>
    <w:rsid w:val="00DB57B8"/>
    <w:rsid w:val="00DB71FC"/>
    <w:rsid w:val="00DC3A7C"/>
    <w:rsid w:val="00DC5AAD"/>
    <w:rsid w:val="00DC65A8"/>
    <w:rsid w:val="00DC7ED0"/>
    <w:rsid w:val="00DD6C17"/>
    <w:rsid w:val="00DE1456"/>
    <w:rsid w:val="00DE28B9"/>
    <w:rsid w:val="00DF081B"/>
    <w:rsid w:val="00DF1710"/>
    <w:rsid w:val="00DF1D27"/>
    <w:rsid w:val="00DF51B2"/>
    <w:rsid w:val="00DF7897"/>
    <w:rsid w:val="00E03C0B"/>
    <w:rsid w:val="00E04681"/>
    <w:rsid w:val="00E067C9"/>
    <w:rsid w:val="00E1190A"/>
    <w:rsid w:val="00E12F5F"/>
    <w:rsid w:val="00E164FE"/>
    <w:rsid w:val="00E20999"/>
    <w:rsid w:val="00E21FEB"/>
    <w:rsid w:val="00E247A1"/>
    <w:rsid w:val="00E25522"/>
    <w:rsid w:val="00E27D28"/>
    <w:rsid w:val="00E32694"/>
    <w:rsid w:val="00E35BF5"/>
    <w:rsid w:val="00E35F88"/>
    <w:rsid w:val="00E36959"/>
    <w:rsid w:val="00E37F51"/>
    <w:rsid w:val="00E41A93"/>
    <w:rsid w:val="00E43119"/>
    <w:rsid w:val="00E50C6E"/>
    <w:rsid w:val="00E526A9"/>
    <w:rsid w:val="00E53391"/>
    <w:rsid w:val="00E541DC"/>
    <w:rsid w:val="00E54CE9"/>
    <w:rsid w:val="00E55126"/>
    <w:rsid w:val="00E56E9C"/>
    <w:rsid w:val="00E5725C"/>
    <w:rsid w:val="00E60654"/>
    <w:rsid w:val="00E6243E"/>
    <w:rsid w:val="00E63456"/>
    <w:rsid w:val="00E6418B"/>
    <w:rsid w:val="00E64D01"/>
    <w:rsid w:val="00E7140C"/>
    <w:rsid w:val="00E808BE"/>
    <w:rsid w:val="00E80C34"/>
    <w:rsid w:val="00E836DA"/>
    <w:rsid w:val="00E86042"/>
    <w:rsid w:val="00E86E46"/>
    <w:rsid w:val="00E8719A"/>
    <w:rsid w:val="00E87A8D"/>
    <w:rsid w:val="00E90085"/>
    <w:rsid w:val="00E91CE4"/>
    <w:rsid w:val="00E92AAC"/>
    <w:rsid w:val="00E9491B"/>
    <w:rsid w:val="00E97062"/>
    <w:rsid w:val="00EA4A7D"/>
    <w:rsid w:val="00EA4BDD"/>
    <w:rsid w:val="00EB1A29"/>
    <w:rsid w:val="00EB28BE"/>
    <w:rsid w:val="00EB3F15"/>
    <w:rsid w:val="00EB3FB2"/>
    <w:rsid w:val="00EB46BD"/>
    <w:rsid w:val="00EB5893"/>
    <w:rsid w:val="00EB6763"/>
    <w:rsid w:val="00EB6B47"/>
    <w:rsid w:val="00EC08AC"/>
    <w:rsid w:val="00EC49D0"/>
    <w:rsid w:val="00EC56F6"/>
    <w:rsid w:val="00EC6C15"/>
    <w:rsid w:val="00EC7CE6"/>
    <w:rsid w:val="00EC7D45"/>
    <w:rsid w:val="00EC7DAF"/>
    <w:rsid w:val="00ED545D"/>
    <w:rsid w:val="00ED5D9B"/>
    <w:rsid w:val="00EE0327"/>
    <w:rsid w:val="00EE0DBA"/>
    <w:rsid w:val="00EE23DE"/>
    <w:rsid w:val="00EE2BBE"/>
    <w:rsid w:val="00EE5197"/>
    <w:rsid w:val="00EE6D23"/>
    <w:rsid w:val="00EE6E29"/>
    <w:rsid w:val="00EE739C"/>
    <w:rsid w:val="00EF2752"/>
    <w:rsid w:val="00EF4D1D"/>
    <w:rsid w:val="00EF6CF2"/>
    <w:rsid w:val="00EF735D"/>
    <w:rsid w:val="00F031F8"/>
    <w:rsid w:val="00F035E0"/>
    <w:rsid w:val="00F04340"/>
    <w:rsid w:val="00F0481D"/>
    <w:rsid w:val="00F0707D"/>
    <w:rsid w:val="00F124B4"/>
    <w:rsid w:val="00F133F2"/>
    <w:rsid w:val="00F14C1E"/>
    <w:rsid w:val="00F1575C"/>
    <w:rsid w:val="00F31256"/>
    <w:rsid w:val="00F34622"/>
    <w:rsid w:val="00F374B0"/>
    <w:rsid w:val="00F37937"/>
    <w:rsid w:val="00F4110F"/>
    <w:rsid w:val="00F45D7E"/>
    <w:rsid w:val="00F46538"/>
    <w:rsid w:val="00F475D4"/>
    <w:rsid w:val="00F5633A"/>
    <w:rsid w:val="00F565A1"/>
    <w:rsid w:val="00F56A04"/>
    <w:rsid w:val="00F64846"/>
    <w:rsid w:val="00F65AA8"/>
    <w:rsid w:val="00F6769E"/>
    <w:rsid w:val="00F73FA0"/>
    <w:rsid w:val="00F74876"/>
    <w:rsid w:val="00F76819"/>
    <w:rsid w:val="00F77B17"/>
    <w:rsid w:val="00F84FD9"/>
    <w:rsid w:val="00F85986"/>
    <w:rsid w:val="00F86CF9"/>
    <w:rsid w:val="00F87938"/>
    <w:rsid w:val="00F914A6"/>
    <w:rsid w:val="00F91A53"/>
    <w:rsid w:val="00F935A0"/>
    <w:rsid w:val="00F9516B"/>
    <w:rsid w:val="00F97A4F"/>
    <w:rsid w:val="00F97F15"/>
    <w:rsid w:val="00FA1A0C"/>
    <w:rsid w:val="00FA1DEF"/>
    <w:rsid w:val="00FA4B5E"/>
    <w:rsid w:val="00FA513C"/>
    <w:rsid w:val="00FA5AEE"/>
    <w:rsid w:val="00FA7091"/>
    <w:rsid w:val="00FC048A"/>
    <w:rsid w:val="00FC1CB0"/>
    <w:rsid w:val="00FC1F78"/>
    <w:rsid w:val="00FC24CF"/>
    <w:rsid w:val="00FC3421"/>
    <w:rsid w:val="00FC383B"/>
    <w:rsid w:val="00FC5983"/>
    <w:rsid w:val="00FC67FF"/>
    <w:rsid w:val="00FC7058"/>
    <w:rsid w:val="00FD008E"/>
    <w:rsid w:val="00FD51C9"/>
    <w:rsid w:val="00FD7202"/>
    <w:rsid w:val="00FD7D9F"/>
    <w:rsid w:val="00FE5100"/>
    <w:rsid w:val="00FE5784"/>
    <w:rsid w:val="00FF151E"/>
    <w:rsid w:val="00FF4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42A5F71-A4A7-4543-A0F6-977A68D9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00"/>
    <w:rPr>
      <w:sz w:val="24"/>
      <w:szCs w:val="24"/>
    </w:rPr>
  </w:style>
  <w:style w:type="paragraph" w:styleId="Balk1">
    <w:name w:val="heading 1"/>
    <w:basedOn w:val="Normal"/>
    <w:next w:val="Normal"/>
    <w:link w:val="Balk1Char"/>
    <w:qFormat/>
    <w:rsid w:val="00235591"/>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2B39D1"/>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550800"/>
    <w:pPr>
      <w:keepNext/>
      <w:outlineLvl w:val="2"/>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550800"/>
    <w:pPr>
      <w:jc w:val="center"/>
    </w:pPr>
    <w:rPr>
      <w:rFonts w:ascii="Arial" w:hAnsi="Arial" w:cs="Arial"/>
      <w:b/>
      <w:bCs/>
      <w:sz w:val="22"/>
    </w:rPr>
  </w:style>
  <w:style w:type="paragraph" w:styleId="GvdeMetni3">
    <w:name w:val="Body Text 3"/>
    <w:basedOn w:val="Normal"/>
    <w:rsid w:val="00550800"/>
    <w:rPr>
      <w:rFonts w:ascii="Arial" w:hAnsi="Arial" w:cs="Arial"/>
      <w:sz w:val="22"/>
    </w:rPr>
  </w:style>
  <w:style w:type="paragraph" w:styleId="GvdeMetni2">
    <w:name w:val="Body Text 2"/>
    <w:basedOn w:val="Normal"/>
    <w:rsid w:val="00550800"/>
    <w:rPr>
      <w:rFonts w:ascii="Arial" w:hAnsi="Arial" w:cs="Arial"/>
      <w:b/>
      <w:bCs/>
      <w:sz w:val="22"/>
    </w:rPr>
  </w:style>
  <w:style w:type="paragraph" w:styleId="NormalWeb">
    <w:name w:val="Normal (Web)"/>
    <w:basedOn w:val="Normal"/>
    <w:rsid w:val="005647F9"/>
    <w:pPr>
      <w:spacing w:before="100" w:beforeAutospacing="1" w:after="100" w:afterAutospacing="1"/>
    </w:pPr>
    <w:rPr>
      <w:rFonts w:ascii="Arial Unicode MS" w:cs="Arial Unicode MS"/>
      <w:lang w:val="en-US" w:eastAsia="en-US"/>
    </w:rPr>
  </w:style>
  <w:style w:type="paragraph" w:customStyle="1" w:styleId="alkayahasanyahoocom">
    <w:name w:val="alkayahasan@yahoo.com"/>
    <w:basedOn w:val="Normal"/>
    <w:rsid w:val="005647F9"/>
    <w:pPr>
      <w:spacing w:before="120" w:after="120" w:line="360" w:lineRule="auto"/>
      <w:ind w:firstLine="709"/>
      <w:jc w:val="both"/>
    </w:pPr>
    <w:rPr>
      <w:rFonts w:ascii="Arial" w:hAnsi="Arial" w:cs="Arial"/>
    </w:rPr>
  </w:style>
  <w:style w:type="paragraph" w:styleId="GvdeMetniGirintisi2">
    <w:name w:val="Body Text Indent 2"/>
    <w:basedOn w:val="Normal"/>
    <w:rsid w:val="00403BD1"/>
    <w:pPr>
      <w:spacing w:after="120" w:line="480" w:lineRule="auto"/>
      <w:ind w:left="283"/>
    </w:pPr>
  </w:style>
  <w:style w:type="paragraph" w:styleId="KonuBal">
    <w:name w:val="Title"/>
    <w:basedOn w:val="Normal"/>
    <w:link w:val="KonuBalChar"/>
    <w:qFormat/>
    <w:rsid w:val="00235591"/>
    <w:pPr>
      <w:spacing w:before="100" w:beforeAutospacing="1" w:after="100" w:afterAutospacing="1"/>
      <w:jc w:val="center"/>
    </w:pPr>
    <w:rPr>
      <w:b/>
      <w:bCs/>
      <w:color w:val="000080"/>
      <w:lang w:eastAsia="en-US"/>
    </w:rPr>
  </w:style>
  <w:style w:type="character" w:styleId="Kpr">
    <w:name w:val="Hyperlink"/>
    <w:basedOn w:val="VarsaylanParagrafYazTipi"/>
    <w:rsid w:val="00FA1A0C"/>
    <w:rPr>
      <w:color w:val="0000FF"/>
      <w:u w:val="single"/>
    </w:rPr>
  </w:style>
  <w:style w:type="paragraph" w:customStyle="1" w:styleId="inline">
    <w:name w:val="inline"/>
    <w:basedOn w:val="Normal"/>
    <w:rsid w:val="007F3A08"/>
    <w:pPr>
      <w:spacing w:before="100" w:beforeAutospacing="1" w:after="100" w:afterAutospacing="1"/>
    </w:pPr>
  </w:style>
  <w:style w:type="paragraph" w:customStyle="1" w:styleId="Metin">
    <w:name w:val="Metin"/>
    <w:basedOn w:val="Normal"/>
    <w:semiHidden/>
    <w:rsid w:val="00C00CEE"/>
    <w:pPr>
      <w:tabs>
        <w:tab w:val="left" w:pos="570"/>
      </w:tabs>
      <w:spacing w:before="100" w:beforeAutospacing="1" w:after="100" w:afterAutospacing="1"/>
      <w:jc w:val="center"/>
    </w:pPr>
    <w:rPr>
      <w:rFonts w:ascii="Arial" w:hAnsi="Arial" w:cs="Arial"/>
      <w:b/>
      <w:szCs w:val="28"/>
    </w:rPr>
  </w:style>
  <w:style w:type="paragraph" w:customStyle="1" w:styleId="WW-NormalWeb1">
    <w:name w:val="WW-Normal (Web)1"/>
    <w:basedOn w:val="Normal"/>
    <w:rsid w:val="00590155"/>
    <w:pPr>
      <w:spacing w:before="280" w:after="119"/>
    </w:pPr>
    <w:rPr>
      <w:lang w:eastAsia="ar-SA"/>
    </w:rPr>
  </w:style>
  <w:style w:type="character" w:customStyle="1" w:styleId="KonuBalChar">
    <w:name w:val="Konu Başlığı Char"/>
    <w:basedOn w:val="VarsaylanParagrafYazTipi"/>
    <w:link w:val="KonuBal"/>
    <w:locked/>
    <w:rsid w:val="00236E72"/>
    <w:rPr>
      <w:b/>
      <w:bCs/>
      <w:color w:val="000080"/>
      <w:sz w:val="24"/>
      <w:szCs w:val="24"/>
      <w:lang w:val="tr-TR" w:eastAsia="en-US" w:bidi="ar-SA"/>
    </w:rPr>
  </w:style>
  <w:style w:type="character" w:customStyle="1" w:styleId="titulo">
    <w:name w:val="titulo"/>
    <w:basedOn w:val="VarsaylanParagrafYazTipi"/>
    <w:rsid w:val="002B39D1"/>
  </w:style>
  <w:style w:type="character" w:styleId="Vurgu">
    <w:name w:val="Emphasis"/>
    <w:basedOn w:val="VarsaylanParagrafYazTipi"/>
    <w:qFormat/>
    <w:rsid w:val="002B39D1"/>
    <w:rPr>
      <w:i/>
      <w:iCs/>
    </w:rPr>
  </w:style>
  <w:style w:type="paragraph" w:styleId="stbilgi">
    <w:name w:val="header"/>
    <w:basedOn w:val="Normal"/>
    <w:rsid w:val="00422EB7"/>
    <w:pPr>
      <w:tabs>
        <w:tab w:val="center" w:pos="4536"/>
        <w:tab w:val="right" w:pos="9072"/>
      </w:tabs>
    </w:pPr>
  </w:style>
  <w:style w:type="character" w:styleId="SayfaNumaras">
    <w:name w:val="page number"/>
    <w:basedOn w:val="VarsaylanParagrafYazTipi"/>
    <w:rsid w:val="00422EB7"/>
  </w:style>
  <w:style w:type="paragraph" w:customStyle="1" w:styleId="Default">
    <w:name w:val="Default"/>
    <w:rsid w:val="00490AA0"/>
    <w:pPr>
      <w:autoSpaceDE w:val="0"/>
      <w:autoSpaceDN w:val="0"/>
      <w:adjustRightInd w:val="0"/>
    </w:pPr>
    <w:rPr>
      <w:rFonts w:ascii="Palatino Linotype" w:hAnsi="Palatino Linotype" w:cs="Palatino Linotype"/>
      <w:color w:val="000000"/>
      <w:sz w:val="24"/>
      <w:szCs w:val="24"/>
    </w:rPr>
  </w:style>
  <w:style w:type="paragraph" w:styleId="ListeParagraf">
    <w:name w:val="List Paragraph"/>
    <w:basedOn w:val="Normal"/>
    <w:uiPriority w:val="34"/>
    <w:qFormat/>
    <w:rsid w:val="00B47F76"/>
    <w:pPr>
      <w:ind w:left="720"/>
      <w:contextualSpacing/>
    </w:pPr>
  </w:style>
  <w:style w:type="character" w:customStyle="1" w:styleId="il">
    <w:name w:val="il"/>
    <w:basedOn w:val="VarsaylanParagrafYazTipi"/>
    <w:rsid w:val="009C584B"/>
  </w:style>
  <w:style w:type="character" w:styleId="Gl">
    <w:name w:val="Strong"/>
    <w:basedOn w:val="VarsaylanParagrafYazTipi"/>
    <w:uiPriority w:val="22"/>
    <w:qFormat/>
    <w:rsid w:val="006A4D55"/>
    <w:rPr>
      <w:b/>
      <w:bCs/>
    </w:rPr>
  </w:style>
  <w:style w:type="character" w:customStyle="1" w:styleId="Balk1Char">
    <w:name w:val="Başlık 1 Char"/>
    <w:basedOn w:val="VarsaylanParagrafYazTipi"/>
    <w:link w:val="Balk1"/>
    <w:rsid w:val="00900C0B"/>
    <w:rPr>
      <w:rFonts w:ascii="Arial" w:hAnsi="Arial" w:cs="Arial"/>
      <w:b/>
      <w:bCs/>
      <w:kern w:val="32"/>
      <w:sz w:val="32"/>
      <w:szCs w:val="32"/>
    </w:rPr>
  </w:style>
  <w:style w:type="table" w:customStyle="1" w:styleId="TableGrid">
    <w:name w:val="TableGrid"/>
    <w:rsid w:val="00A01600"/>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1762039">
      <w:bodyDiv w:val="1"/>
      <w:marLeft w:val="0"/>
      <w:marRight w:val="0"/>
      <w:marTop w:val="0"/>
      <w:marBottom w:val="0"/>
      <w:divBdr>
        <w:top w:val="none" w:sz="0" w:space="0" w:color="auto"/>
        <w:left w:val="none" w:sz="0" w:space="0" w:color="auto"/>
        <w:bottom w:val="none" w:sz="0" w:space="0" w:color="auto"/>
        <w:right w:val="none" w:sz="0" w:space="0" w:color="auto"/>
      </w:divBdr>
    </w:div>
    <w:div w:id="92290121">
      <w:bodyDiv w:val="1"/>
      <w:marLeft w:val="0"/>
      <w:marRight w:val="0"/>
      <w:marTop w:val="0"/>
      <w:marBottom w:val="0"/>
      <w:divBdr>
        <w:top w:val="none" w:sz="0" w:space="0" w:color="auto"/>
        <w:left w:val="none" w:sz="0" w:space="0" w:color="auto"/>
        <w:bottom w:val="none" w:sz="0" w:space="0" w:color="auto"/>
        <w:right w:val="none" w:sz="0" w:space="0" w:color="auto"/>
      </w:divBdr>
      <w:divsChild>
        <w:div w:id="1204054590">
          <w:marLeft w:val="0"/>
          <w:marRight w:val="0"/>
          <w:marTop w:val="0"/>
          <w:marBottom w:val="0"/>
          <w:divBdr>
            <w:top w:val="none" w:sz="0" w:space="0" w:color="auto"/>
            <w:left w:val="none" w:sz="0" w:space="0" w:color="auto"/>
            <w:bottom w:val="none" w:sz="0" w:space="0" w:color="auto"/>
            <w:right w:val="none" w:sz="0" w:space="0" w:color="auto"/>
          </w:divBdr>
          <w:divsChild>
            <w:div w:id="9308129">
              <w:marLeft w:val="0"/>
              <w:marRight w:val="0"/>
              <w:marTop w:val="0"/>
              <w:marBottom w:val="0"/>
              <w:divBdr>
                <w:top w:val="none" w:sz="0" w:space="0" w:color="auto"/>
                <w:left w:val="none" w:sz="0" w:space="0" w:color="auto"/>
                <w:bottom w:val="none" w:sz="0" w:space="0" w:color="auto"/>
                <w:right w:val="none" w:sz="0" w:space="0" w:color="auto"/>
              </w:divBdr>
              <w:divsChild>
                <w:div w:id="772823079">
                  <w:marLeft w:val="0"/>
                  <w:marRight w:val="0"/>
                  <w:marTop w:val="0"/>
                  <w:marBottom w:val="0"/>
                  <w:divBdr>
                    <w:top w:val="none" w:sz="0" w:space="0" w:color="auto"/>
                    <w:left w:val="none" w:sz="0" w:space="0" w:color="auto"/>
                    <w:bottom w:val="none" w:sz="0" w:space="0" w:color="auto"/>
                    <w:right w:val="none" w:sz="0" w:space="0" w:color="auto"/>
                  </w:divBdr>
                  <w:divsChild>
                    <w:div w:id="809440942">
                      <w:marLeft w:val="0"/>
                      <w:marRight w:val="0"/>
                      <w:marTop w:val="0"/>
                      <w:marBottom w:val="0"/>
                      <w:divBdr>
                        <w:top w:val="none" w:sz="0" w:space="0" w:color="auto"/>
                        <w:left w:val="none" w:sz="0" w:space="0" w:color="auto"/>
                        <w:bottom w:val="none" w:sz="0" w:space="0" w:color="auto"/>
                        <w:right w:val="none" w:sz="0" w:space="0" w:color="auto"/>
                      </w:divBdr>
                      <w:divsChild>
                        <w:div w:id="1499230567">
                          <w:marLeft w:val="0"/>
                          <w:marRight w:val="0"/>
                          <w:marTop w:val="0"/>
                          <w:marBottom w:val="0"/>
                          <w:divBdr>
                            <w:top w:val="none" w:sz="0" w:space="0" w:color="auto"/>
                            <w:left w:val="none" w:sz="0" w:space="0" w:color="auto"/>
                            <w:bottom w:val="none" w:sz="0" w:space="0" w:color="auto"/>
                            <w:right w:val="none" w:sz="0" w:space="0" w:color="auto"/>
                          </w:divBdr>
                          <w:divsChild>
                            <w:div w:id="1371417775">
                              <w:marLeft w:val="0"/>
                              <w:marRight w:val="0"/>
                              <w:marTop w:val="0"/>
                              <w:marBottom w:val="0"/>
                              <w:divBdr>
                                <w:top w:val="none" w:sz="0" w:space="0" w:color="auto"/>
                                <w:left w:val="none" w:sz="0" w:space="0" w:color="auto"/>
                                <w:bottom w:val="none" w:sz="0" w:space="0" w:color="auto"/>
                                <w:right w:val="none" w:sz="0" w:space="0" w:color="auto"/>
                              </w:divBdr>
                              <w:divsChild>
                                <w:div w:id="930088772">
                                  <w:marLeft w:val="0"/>
                                  <w:marRight w:val="0"/>
                                  <w:marTop w:val="0"/>
                                  <w:marBottom w:val="0"/>
                                  <w:divBdr>
                                    <w:top w:val="none" w:sz="0" w:space="0" w:color="auto"/>
                                    <w:left w:val="none" w:sz="0" w:space="0" w:color="auto"/>
                                    <w:bottom w:val="none" w:sz="0" w:space="0" w:color="auto"/>
                                    <w:right w:val="none" w:sz="0" w:space="0" w:color="auto"/>
                                  </w:divBdr>
                                  <w:divsChild>
                                    <w:div w:id="752698077">
                                      <w:marLeft w:val="0"/>
                                      <w:marRight w:val="0"/>
                                      <w:marTop w:val="0"/>
                                      <w:marBottom w:val="0"/>
                                      <w:divBdr>
                                        <w:top w:val="none" w:sz="0" w:space="0" w:color="auto"/>
                                        <w:left w:val="none" w:sz="0" w:space="0" w:color="auto"/>
                                        <w:bottom w:val="none" w:sz="0" w:space="0" w:color="auto"/>
                                        <w:right w:val="none" w:sz="0" w:space="0" w:color="auto"/>
                                      </w:divBdr>
                                      <w:divsChild>
                                        <w:div w:id="551386449">
                                          <w:marLeft w:val="0"/>
                                          <w:marRight w:val="0"/>
                                          <w:marTop w:val="0"/>
                                          <w:marBottom w:val="0"/>
                                          <w:divBdr>
                                            <w:top w:val="none" w:sz="0" w:space="0" w:color="auto"/>
                                            <w:left w:val="none" w:sz="0" w:space="0" w:color="auto"/>
                                            <w:bottom w:val="none" w:sz="0" w:space="0" w:color="auto"/>
                                            <w:right w:val="none" w:sz="0" w:space="0" w:color="auto"/>
                                          </w:divBdr>
                                          <w:divsChild>
                                            <w:div w:id="108356669">
                                              <w:marLeft w:val="0"/>
                                              <w:marRight w:val="0"/>
                                              <w:marTop w:val="0"/>
                                              <w:marBottom w:val="0"/>
                                              <w:divBdr>
                                                <w:top w:val="none" w:sz="0" w:space="0" w:color="auto"/>
                                                <w:left w:val="none" w:sz="0" w:space="0" w:color="auto"/>
                                                <w:bottom w:val="none" w:sz="0" w:space="0" w:color="auto"/>
                                                <w:right w:val="none" w:sz="0" w:space="0" w:color="auto"/>
                                              </w:divBdr>
                                              <w:divsChild>
                                                <w:div w:id="1331640831">
                                                  <w:marLeft w:val="0"/>
                                                  <w:marRight w:val="0"/>
                                                  <w:marTop w:val="0"/>
                                                  <w:marBottom w:val="0"/>
                                                  <w:divBdr>
                                                    <w:top w:val="none" w:sz="0" w:space="0" w:color="auto"/>
                                                    <w:left w:val="none" w:sz="0" w:space="0" w:color="auto"/>
                                                    <w:bottom w:val="none" w:sz="0" w:space="0" w:color="auto"/>
                                                    <w:right w:val="none" w:sz="0" w:space="0" w:color="auto"/>
                                                  </w:divBdr>
                                                  <w:divsChild>
                                                    <w:div w:id="1187714882">
                                                      <w:marLeft w:val="0"/>
                                                      <w:marRight w:val="0"/>
                                                      <w:marTop w:val="0"/>
                                                      <w:marBottom w:val="0"/>
                                                      <w:divBdr>
                                                        <w:top w:val="none" w:sz="0" w:space="0" w:color="auto"/>
                                                        <w:left w:val="none" w:sz="0" w:space="0" w:color="auto"/>
                                                        <w:bottom w:val="none" w:sz="0" w:space="0" w:color="auto"/>
                                                        <w:right w:val="none" w:sz="0" w:space="0" w:color="auto"/>
                                                      </w:divBdr>
                                                      <w:divsChild>
                                                        <w:div w:id="942230535">
                                                          <w:marLeft w:val="0"/>
                                                          <w:marRight w:val="0"/>
                                                          <w:marTop w:val="0"/>
                                                          <w:marBottom w:val="0"/>
                                                          <w:divBdr>
                                                            <w:top w:val="none" w:sz="0" w:space="0" w:color="auto"/>
                                                            <w:left w:val="none" w:sz="0" w:space="0" w:color="auto"/>
                                                            <w:bottom w:val="none" w:sz="0" w:space="0" w:color="auto"/>
                                                            <w:right w:val="none" w:sz="0" w:space="0" w:color="auto"/>
                                                          </w:divBdr>
                                                          <w:divsChild>
                                                            <w:div w:id="1850871750">
                                                              <w:marLeft w:val="0"/>
                                                              <w:marRight w:val="0"/>
                                                              <w:marTop w:val="0"/>
                                                              <w:marBottom w:val="0"/>
                                                              <w:divBdr>
                                                                <w:top w:val="none" w:sz="0" w:space="0" w:color="auto"/>
                                                                <w:left w:val="none" w:sz="0" w:space="0" w:color="auto"/>
                                                                <w:bottom w:val="none" w:sz="0" w:space="0" w:color="auto"/>
                                                                <w:right w:val="none" w:sz="0" w:space="0" w:color="auto"/>
                                                              </w:divBdr>
                                                              <w:divsChild>
                                                                <w:div w:id="929318506">
                                                                  <w:marLeft w:val="0"/>
                                                                  <w:marRight w:val="0"/>
                                                                  <w:marTop w:val="0"/>
                                                                  <w:marBottom w:val="0"/>
                                                                  <w:divBdr>
                                                                    <w:top w:val="none" w:sz="0" w:space="0" w:color="auto"/>
                                                                    <w:left w:val="none" w:sz="0" w:space="0" w:color="auto"/>
                                                                    <w:bottom w:val="none" w:sz="0" w:space="0" w:color="auto"/>
                                                                    <w:right w:val="none" w:sz="0" w:space="0" w:color="auto"/>
                                                                  </w:divBdr>
                                                                  <w:divsChild>
                                                                    <w:div w:id="348869856">
                                                                      <w:marLeft w:val="0"/>
                                                                      <w:marRight w:val="0"/>
                                                                      <w:marTop w:val="0"/>
                                                                      <w:marBottom w:val="0"/>
                                                                      <w:divBdr>
                                                                        <w:top w:val="none" w:sz="0" w:space="0" w:color="auto"/>
                                                                        <w:left w:val="none" w:sz="0" w:space="0" w:color="auto"/>
                                                                        <w:bottom w:val="none" w:sz="0" w:space="0" w:color="auto"/>
                                                                        <w:right w:val="none" w:sz="0" w:space="0" w:color="auto"/>
                                                                      </w:divBdr>
                                                                      <w:divsChild>
                                                                        <w:div w:id="1482379861">
                                                                          <w:marLeft w:val="0"/>
                                                                          <w:marRight w:val="0"/>
                                                                          <w:marTop w:val="0"/>
                                                                          <w:marBottom w:val="0"/>
                                                                          <w:divBdr>
                                                                            <w:top w:val="none" w:sz="0" w:space="0" w:color="auto"/>
                                                                            <w:left w:val="none" w:sz="0" w:space="0" w:color="auto"/>
                                                                            <w:bottom w:val="none" w:sz="0" w:space="0" w:color="auto"/>
                                                                            <w:right w:val="none" w:sz="0" w:space="0" w:color="auto"/>
                                                                          </w:divBdr>
                                                                          <w:divsChild>
                                                                            <w:div w:id="601762047">
                                                                              <w:marLeft w:val="0"/>
                                                                              <w:marRight w:val="0"/>
                                                                              <w:marTop w:val="0"/>
                                                                              <w:marBottom w:val="0"/>
                                                                              <w:divBdr>
                                                                                <w:top w:val="none" w:sz="0" w:space="0" w:color="auto"/>
                                                                                <w:left w:val="none" w:sz="0" w:space="0" w:color="auto"/>
                                                                                <w:bottom w:val="none" w:sz="0" w:space="0" w:color="auto"/>
                                                                                <w:right w:val="none" w:sz="0" w:space="0" w:color="auto"/>
                                                                              </w:divBdr>
                                                                              <w:divsChild>
                                                                                <w:div w:id="1003750538">
                                                                                  <w:marLeft w:val="0"/>
                                                                                  <w:marRight w:val="0"/>
                                                                                  <w:marTop w:val="0"/>
                                                                                  <w:marBottom w:val="0"/>
                                                                                  <w:divBdr>
                                                                                    <w:top w:val="none" w:sz="0" w:space="0" w:color="auto"/>
                                                                                    <w:left w:val="none" w:sz="0" w:space="0" w:color="auto"/>
                                                                                    <w:bottom w:val="none" w:sz="0" w:space="0" w:color="auto"/>
                                                                                    <w:right w:val="none" w:sz="0" w:space="0" w:color="auto"/>
                                                                                  </w:divBdr>
                                                                                  <w:divsChild>
                                                                                    <w:div w:id="1276057223">
                                                                                      <w:marLeft w:val="0"/>
                                                                                      <w:marRight w:val="0"/>
                                                                                      <w:marTop w:val="0"/>
                                                                                      <w:marBottom w:val="0"/>
                                                                                      <w:divBdr>
                                                                                        <w:top w:val="none" w:sz="0" w:space="0" w:color="auto"/>
                                                                                        <w:left w:val="none" w:sz="0" w:space="0" w:color="auto"/>
                                                                                        <w:bottom w:val="none" w:sz="0" w:space="0" w:color="auto"/>
                                                                                        <w:right w:val="none" w:sz="0" w:space="0" w:color="auto"/>
                                                                                      </w:divBdr>
                                                                                      <w:divsChild>
                                                                                        <w:div w:id="1079525623">
                                                                                          <w:marLeft w:val="0"/>
                                                                                          <w:marRight w:val="0"/>
                                                                                          <w:marTop w:val="0"/>
                                                                                          <w:marBottom w:val="0"/>
                                                                                          <w:divBdr>
                                                                                            <w:top w:val="none" w:sz="0" w:space="0" w:color="auto"/>
                                                                                            <w:left w:val="none" w:sz="0" w:space="0" w:color="auto"/>
                                                                                            <w:bottom w:val="none" w:sz="0" w:space="0" w:color="auto"/>
                                                                                            <w:right w:val="none" w:sz="0" w:space="0" w:color="auto"/>
                                                                                          </w:divBdr>
                                                                                          <w:divsChild>
                                                                                            <w:div w:id="2095928037">
                                                                                              <w:marLeft w:val="0"/>
                                                                                              <w:marRight w:val="0"/>
                                                                                              <w:marTop w:val="0"/>
                                                                                              <w:marBottom w:val="0"/>
                                                                                              <w:divBdr>
                                                                                                <w:top w:val="none" w:sz="0" w:space="0" w:color="auto"/>
                                                                                                <w:left w:val="none" w:sz="0" w:space="0" w:color="auto"/>
                                                                                                <w:bottom w:val="none" w:sz="0" w:space="0" w:color="auto"/>
                                                                                                <w:right w:val="none" w:sz="0" w:space="0" w:color="auto"/>
                                                                                              </w:divBdr>
                                                                                              <w:divsChild>
                                                                                                <w:div w:id="609973696">
                                                                                                  <w:marLeft w:val="0"/>
                                                                                                  <w:marRight w:val="0"/>
                                                                                                  <w:marTop w:val="0"/>
                                                                                                  <w:marBottom w:val="0"/>
                                                                                                  <w:divBdr>
                                                                                                    <w:top w:val="none" w:sz="0" w:space="0" w:color="auto"/>
                                                                                                    <w:left w:val="none" w:sz="0" w:space="0" w:color="auto"/>
                                                                                                    <w:bottom w:val="none" w:sz="0" w:space="0" w:color="auto"/>
                                                                                                    <w:right w:val="none" w:sz="0" w:space="0" w:color="auto"/>
                                                                                                  </w:divBdr>
                                                                                                  <w:divsChild>
                                                                                                    <w:div w:id="2068144319">
                                                                                                      <w:marLeft w:val="0"/>
                                                                                                      <w:marRight w:val="0"/>
                                                                                                      <w:marTop w:val="0"/>
                                                                                                      <w:marBottom w:val="0"/>
                                                                                                      <w:divBdr>
                                                                                                        <w:top w:val="none" w:sz="0" w:space="0" w:color="auto"/>
                                                                                                        <w:left w:val="none" w:sz="0" w:space="0" w:color="auto"/>
                                                                                                        <w:bottom w:val="none" w:sz="0" w:space="0" w:color="auto"/>
                                                                                                        <w:right w:val="none" w:sz="0" w:space="0" w:color="auto"/>
                                                                                                      </w:divBdr>
                                                                                                      <w:divsChild>
                                                                                                        <w:div w:id="1011877164">
                                                                                                          <w:marLeft w:val="0"/>
                                                                                                          <w:marRight w:val="0"/>
                                                                                                          <w:marTop w:val="0"/>
                                                                                                          <w:marBottom w:val="0"/>
                                                                                                          <w:divBdr>
                                                                                                            <w:top w:val="none" w:sz="0" w:space="0" w:color="auto"/>
                                                                                                            <w:left w:val="none" w:sz="0" w:space="0" w:color="auto"/>
                                                                                                            <w:bottom w:val="none" w:sz="0" w:space="0" w:color="auto"/>
                                                                                                            <w:right w:val="none" w:sz="0" w:space="0" w:color="auto"/>
                                                                                                          </w:divBdr>
                                                                                                          <w:divsChild>
                                                                                                            <w:div w:id="1147934076">
                                                                                                              <w:marLeft w:val="0"/>
                                                                                                              <w:marRight w:val="0"/>
                                                                                                              <w:marTop w:val="0"/>
                                                                                                              <w:marBottom w:val="0"/>
                                                                                                              <w:divBdr>
                                                                                                                <w:top w:val="none" w:sz="0" w:space="0" w:color="auto"/>
                                                                                                                <w:left w:val="none" w:sz="0" w:space="0" w:color="auto"/>
                                                                                                                <w:bottom w:val="none" w:sz="0" w:space="0" w:color="auto"/>
                                                                                                                <w:right w:val="none" w:sz="0" w:space="0" w:color="auto"/>
                                                                                                              </w:divBdr>
                                                                                                              <w:divsChild>
                                                                                                                <w:div w:id="904100187">
                                                                                                                  <w:marLeft w:val="0"/>
                                                                                                                  <w:marRight w:val="0"/>
                                                                                                                  <w:marTop w:val="0"/>
                                                                                                                  <w:marBottom w:val="0"/>
                                                                                                                  <w:divBdr>
                                                                                                                    <w:top w:val="none" w:sz="0" w:space="0" w:color="auto"/>
                                                                                                                    <w:left w:val="none" w:sz="0" w:space="0" w:color="auto"/>
                                                                                                                    <w:bottom w:val="none" w:sz="0" w:space="0" w:color="auto"/>
                                                                                                                    <w:right w:val="none" w:sz="0" w:space="0" w:color="auto"/>
                                                                                                                  </w:divBdr>
                                                                                                                  <w:divsChild>
                                                                                                                    <w:div w:id="1325426813">
                                                                                                                      <w:marLeft w:val="0"/>
                                                                                                                      <w:marRight w:val="0"/>
                                                                                                                      <w:marTop w:val="0"/>
                                                                                                                      <w:marBottom w:val="0"/>
                                                                                                                      <w:divBdr>
                                                                                                                        <w:top w:val="none" w:sz="0" w:space="0" w:color="auto"/>
                                                                                                                        <w:left w:val="none" w:sz="0" w:space="0" w:color="auto"/>
                                                                                                                        <w:bottom w:val="none" w:sz="0" w:space="0" w:color="auto"/>
                                                                                                                        <w:right w:val="none" w:sz="0" w:space="0" w:color="auto"/>
                                                                                                                      </w:divBdr>
                                                                                                                      <w:divsChild>
                                                                                                                        <w:div w:id="52050973">
                                                                                                                          <w:marLeft w:val="0"/>
                                                                                                                          <w:marRight w:val="0"/>
                                                                                                                          <w:marTop w:val="0"/>
                                                                                                                          <w:marBottom w:val="0"/>
                                                                                                                          <w:divBdr>
                                                                                                                            <w:top w:val="none" w:sz="0" w:space="0" w:color="auto"/>
                                                                                                                            <w:left w:val="none" w:sz="0" w:space="0" w:color="auto"/>
                                                                                                                            <w:bottom w:val="none" w:sz="0" w:space="0" w:color="auto"/>
                                                                                                                            <w:right w:val="none" w:sz="0" w:space="0" w:color="auto"/>
                                                                                                                          </w:divBdr>
                                                                                                                          <w:divsChild>
                                                                                                                            <w:div w:id="339967262">
                                                                                                                              <w:marLeft w:val="0"/>
                                                                                                                              <w:marRight w:val="0"/>
                                                                                                                              <w:marTop w:val="0"/>
                                                                                                                              <w:marBottom w:val="0"/>
                                                                                                                              <w:divBdr>
                                                                                                                                <w:top w:val="none" w:sz="0" w:space="0" w:color="auto"/>
                                                                                                                                <w:left w:val="none" w:sz="0" w:space="0" w:color="auto"/>
                                                                                                                                <w:bottom w:val="none" w:sz="0" w:space="0" w:color="auto"/>
                                                                                                                                <w:right w:val="none" w:sz="0" w:space="0" w:color="auto"/>
                                                                                                                              </w:divBdr>
                                                                                                                              <w:divsChild>
                                                                                                                                <w:div w:id="1850290320">
                                                                                                                                  <w:marLeft w:val="0"/>
                                                                                                                                  <w:marRight w:val="0"/>
                                                                                                                                  <w:marTop w:val="0"/>
                                                                                                                                  <w:marBottom w:val="0"/>
                                                                                                                                  <w:divBdr>
                                                                                                                                    <w:top w:val="none" w:sz="0" w:space="0" w:color="auto"/>
                                                                                                                                    <w:left w:val="none" w:sz="0" w:space="0" w:color="auto"/>
                                                                                                                                    <w:bottom w:val="none" w:sz="0" w:space="0" w:color="auto"/>
                                                                                                                                    <w:right w:val="none" w:sz="0" w:space="0" w:color="auto"/>
                                                                                                                                  </w:divBdr>
                                                                                                                                  <w:divsChild>
                                                                                                                                    <w:div w:id="1254510790">
                                                                                                                                      <w:marLeft w:val="0"/>
                                                                                                                                      <w:marRight w:val="0"/>
                                                                                                                                      <w:marTop w:val="0"/>
                                                                                                                                      <w:marBottom w:val="0"/>
                                                                                                                                      <w:divBdr>
                                                                                                                                        <w:top w:val="none" w:sz="0" w:space="0" w:color="auto"/>
                                                                                                                                        <w:left w:val="none" w:sz="0" w:space="0" w:color="auto"/>
                                                                                                                                        <w:bottom w:val="none" w:sz="0" w:space="0" w:color="auto"/>
                                                                                                                                        <w:right w:val="none" w:sz="0" w:space="0" w:color="auto"/>
                                                                                                                                      </w:divBdr>
                                                                                                                                      <w:divsChild>
                                                                                                                                        <w:div w:id="221645116">
                                                                                                                                          <w:marLeft w:val="0"/>
                                                                                                                                          <w:marRight w:val="0"/>
                                                                                                                                          <w:marTop w:val="0"/>
                                                                                                                                          <w:marBottom w:val="0"/>
                                                                                                                                          <w:divBdr>
                                                                                                                                            <w:top w:val="none" w:sz="0" w:space="0" w:color="auto"/>
                                                                                                                                            <w:left w:val="none" w:sz="0" w:space="0" w:color="auto"/>
                                                                                                                                            <w:bottom w:val="none" w:sz="0" w:space="0" w:color="auto"/>
                                                                                                                                            <w:right w:val="none" w:sz="0" w:space="0" w:color="auto"/>
                                                                                                                                          </w:divBdr>
                                                                                                                                          <w:divsChild>
                                                                                                                                            <w:div w:id="1634360110">
                                                                                                                                              <w:marLeft w:val="0"/>
                                                                                                                                              <w:marRight w:val="0"/>
                                                                                                                                              <w:marTop w:val="0"/>
                                                                                                                                              <w:marBottom w:val="0"/>
                                                                                                                                              <w:divBdr>
                                                                                                                                                <w:top w:val="none" w:sz="0" w:space="0" w:color="auto"/>
                                                                                                                                                <w:left w:val="none" w:sz="0" w:space="0" w:color="auto"/>
                                                                                                                                                <w:bottom w:val="none" w:sz="0" w:space="0" w:color="auto"/>
                                                                                                                                                <w:right w:val="none" w:sz="0" w:space="0" w:color="auto"/>
                                                                                                                                              </w:divBdr>
                                                                                                                                              <w:divsChild>
                                                                                                                                                <w:div w:id="1610165127">
                                                                                                                                                  <w:marLeft w:val="0"/>
                                                                                                                                                  <w:marRight w:val="0"/>
                                                                                                                                                  <w:marTop w:val="0"/>
                                                                                                                                                  <w:marBottom w:val="0"/>
                                                                                                                                                  <w:divBdr>
                                                                                                                                                    <w:top w:val="none" w:sz="0" w:space="0" w:color="auto"/>
                                                                                                                                                    <w:left w:val="none" w:sz="0" w:space="0" w:color="auto"/>
                                                                                                                                                    <w:bottom w:val="none" w:sz="0" w:space="0" w:color="auto"/>
                                                                                                                                                    <w:right w:val="none" w:sz="0" w:space="0" w:color="auto"/>
                                                                                                                                                  </w:divBdr>
                                                                                                                                                  <w:divsChild>
                                                                                                                                                    <w:div w:id="2127194425">
                                                                                                                                                      <w:marLeft w:val="0"/>
                                                                                                                                                      <w:marRight w:val="0"/>
                                                                                                                                                      <w:marTop w:val="0"/>
                                                                                                                                                      <w:marBottom w:val="0"/>
                                                                                                                                                      <w:divBdr>
                                                                                                                                                        <w:top w:val="none" w:sz="0" w:space="0" w:color="auto"/>
                                                                                                                                                        <w:left w:val="none" w:sz="0" w:space="0" w:color="auto"/>
                                                                                                                                                        <w:bottom w:val="none" w:sz="0" w:space="0" w:color="auto"/>
                                                                                                                                                        <w:right w:val="none" w:sz="0" w:space="0" w:color="auto"/>
                                                                                                                                                      </w:divBdr>
                                                                                                                                                      <w:divsChild>
                                                                                                                                                        <w:div w:id="1574896513">
                                                                                                                                                          <w:marLeft w:val="0"/>
                                                                                                                                                          <w:marRight w:val="0"/>
                                                                                                                                                          <w:marTop w:val="0"/>
                                                                                                                                                          <w:marBottom w:val="0"/>
                                                                                                                                                          <w:divBdr>
                                                                                                                                                            <w:top w:val="none" w:sz="0" w:space="0" w:color="auto"/>
                                                                                                                                                            <w:left w:val="none" w:sz="0" w:space="0" w:color="auto"/>
                                                                                                                                                            <w:bottom w:val="none" w:sz="0" w:space="0" w:color="auto"/>
                                                                                                                                                            <w:right w:val="none" w:sz="0" w:space="0" w:color="auto"/>
                                                                                                                                                          </w:divBdr>
                                                                                                                                                          <w:divsChild>
                                                                                                                                                            <w:div w:id="1783651794">
                                                                                                                                                              <w:marLeft w:val="0"/>
                                                                                                                                                              <w:marRight w:val="0"/>
                                                                                                                                                              <w:marTop w:val="0"/>
                                                                                                                                                              <w:marBottom w:val="0"/>
                                                                                                                                                              <w:divBdr>
                                                                                                                                                                <w:top w:val="none" w:sz="0" w:space="0" w:color="auto"/>
                                                                                                                                                                <w:left w:val="none" w:sz="0" w:space="0" w:color="auto"/>
                                                                                                                                                                <w:bottom w:val="none" w:sz="0" w:space="0" w:color="auto"/>
                                                                                                                                                                <w:right w:val="none" w:sz="0" w:space="0" w:color="auto"/>
                                                                                                                                                              </w:divBdr>
                                                                                                                                                              <w:divsChild>
                                                                                                                                                                <w:div w:id="598834324">
                                                                                                                                                                  <w:marLeft w:val="0"/>
                                                                                                                                                                  <w:marRight w:val="0"/>
                                                                                                                                                                  <w:marTop w:val="0"/>
                                                                                                                                                                  <w:marBottom w:val="0"/>
                                                                                                                                                                  <w:divBdr>
                                                                                                                                                                    <w:top w:val="none" w:sz="0" w:space="0" w:color="auto"/>
                                                                                                                                                                    <w:left w:val="none" w:sz="0" w:space="0" w:color="auto"/>
                                                                                                                                                                    <w:bottom w:val="none" w:sz="0" w:space="0" w:color="auto"/>
                                                                                                                                                                    <w:right w:val="none" w:sz="0" w:space="0" w:color="auto"/>
                                                                                                                                                                  </w:divBdr>
                                                                                                                                                                  <w:divsChild>
                                                                                                                                                                    <w:div w:id="1257907083">
                                                                                                                                                                      <w:marLeft w:val="0"/>
                                                                                                                                                                      <w:marRight w:val="0"/>
                                                                                                                                                                      <w:marTop w:val="0"/>
                                                                                                                                                                      <w:marBottom w:val="0"/>
                                                                                                                                                                      <w:divBdr>
                                                                                                                                                                        <w:top w:val="none" w:sz="0" w:space="0" w:color="auto"/>
                                                                                                                                                                        <w:left w:val="none" w:sz="0" w:space="0" w:color="auto"/>
                                                                                                                                                                        <w:bottom w:val="none" w:sz="0" w:space="0" w:color="auto"/>
                                                                                                                                                                        <w:right w:val="none" w:sz="0" w:space="0" w:color="auto"/>
                                                                                                                                                                      </w:divBdr>
                                                                                                                                                                      <w:divsChild>
                                                                                                                                                                        <w:div w:id="455370010">
                                                                                                                                                                          <w:marLeft w:val="0"/>
                                                                                                                                                                          <w:marRight w:val="0"/>
                                                                                                                                                                          <w:marTop w:val="0"/>
                                                                                                                                                                          <w:marBottom w:val="0"/>
                                                                                                                                                                          <w:divBdr>
                                                                                                                                                                            <w:top w:val="none" w:sz="0" w:space="0" w:color="auto"/>
                                                                                                                                                                            <w:left w:val="none" w:sz="0" w:space="0" w:color="auto"/>
                                                                                                                                                                            <w:bottom w:val="none" w:sz="0" w:space="0" w:color="auto"/>
                                                                                                                                                                            <w:right w:val="none" w:sz="0" w:space="0" w:color="auto"/>
                                                                                                                                                                          </w:divBdr>
                                                                                                                                                                          <w:divsChild>
                                                                                                                                                                            <w:div w:id="624117766">
                                                                                                                                                                              <w:marLeft w:val="0"/>
                                                                                                                                                                              <w:marRight w:val="0"/>
                                                                                                                                                                              <w:marTop w:val="0"/>
                                                                                                                                                                              <w:marBottom w:val="0"/>
                                                                                                                                                                              <w:divBdr>
                                                                                                                                                                                <w:top w:val="none" w:sz="0" w:space="0" w:color="auto"/>
                                                                                                                                                                                <w:left w:val="none" w:sz="0" w:space="0" w:color="auto"/>
                                                                                                                                                                                <w:bottom w:val="none" w:sz="0" w:space="0" w:color="auto"/>
                                                                                                                                                                                <w:right w:val="none" w:sz="0" w:space="0" w:color="auto"/>
                                                                                                                                                                              </w:divBdr>
                                                                                                                                                                              <w:divsChild>
                                                                                                                                                                                <w:div w:id="274943469">
                                                                                                                                                                                  <w:marLeft w:val="0"/>
                                                                                                                                                                                  <w:marRight w:val="0"/>
                                                                                                                                                                                  <w:marTop w:val="0"/>
                                                                                                                                                                                  <w:marBottom w:val="0"/>
                                                                                                                                                                                  <w:divBdr>
                                                                                                                                                                                    <w:top w:val="none" w:sz="0" w:space="0" w:color="auto"/>
                                                                                                                                                                                    <w:left w:val="none" w:sz="0" w:space="0" w:color="auto"/>
                                                                                                                                                                                    <w:bottom w:val="none" w:sz="0" w:space="0" w:color="auto"/>
                                                                                                                                                                                    <w:right w:val="none" w:sz="0" w:space="0" w:color="auto"/>
                                                                                                                                                                                  </w:divBdr>
                                                                                                                                                                                  <w:divsChild>
                                                                                                                                                                                    <w:div w:id="1285431729">
                                                                                                                                                                                      <w:marLeft w:val="0"/>
                                                                                                                                                                                      <w:marRight w:val="0"/>
                                                                                                                                                                                      <w:marTop w:val="0"/>
                                                                                                                                                                                      <w:marBottom w:val="0"/>
                                                                                                                                                                                      <w:divBdr>
                                                                                                                                                                                        <w:top w:val="none" w:sz="0" w:space="0" w:color="auto"/>
                                                                                                                                                                                        <w:left w:val="none" w:sz="0" w:space="0" w:color="auto"/>
                                                                                                                                                                                        <w:bottom w:val="none" w:sz="0" w:space="0" w:color="auto"/>
                                                                                                                                                                                        <w:right w:val="none" w:sz="0" w:space="0" w:color="auto"/>
                                                                                                                                                                                      </w:divBdr>
                                                                                                                                                                                      <w:divsChild>
                                                                                                                                                                                        <w:div w:id="40402895">
                                                                                                                                                                                          <w:marLeft w:val="0"/>
                                                                                                                                                                                          <w:marRight w:val="0"/>
                                                                                                                                                                                          <w:marTop w:val="0"/>
                                                                                                                                                                                          <w:marBottom w:val="0"/>
                                                                                                                                                                                          <w:divBdr>
                                                                                                                                                                                            <w:top w:val="none" w:sz="0" w:space="0" w:color="auto"/>
                                                                                                                                                                                            <w:left w:val="none" w:sz="0" w:space="0" w:color="auto"/>
                                                                                                                                                                                            <w:bottom w:val="none" w:sz="0" w:space="0" w:color="auto"/>
                                                                                                                                                                                            <w:right w:val="none" w:sz="0" w:space="0" w:color="auto"/>
                                                                                                                                                                                          </w:divBdr>
                                                                                                                                                                                          <w:divsChild>
                                                                                                                                                                                            <w:div w:id="852261453">
                                                                                                                                                                                              <w:marLeft w:val="0"/>
                                                                                                                                                                                              <w:marRight w:val="0"/>
                                                                                                                                                                                              <w:marTop w:val="0"/>
                                                                                                                                                                                              <w:marBottom w:val="0"/>
                                                                                                                                                                                              <w:divBdr>
                                                                                                                                                                                                <w:top w:val="none" w:sz="0" w:space="0" w:color="auto"/>
                                                                                                                                                                                                <w:left w:val="none" w:sz="0" w:space="0" w:color="auto"/>
                                                                                                                                                                                                <w:bottom w:val="none" w:sz="0" w:space="0" w:color="auto"/>
                                                                                                                                                                                                <w:right w:val="none" w:sz="0" w:space="0" w:color="auto"/>
                                                                                                                                                                                              </w:divBdr>
                                                                                                                                                                                              <w:divsChild>
                                                                                                                                                                                                <w:div w:id="1377468102">
                                                                                                                                                                                                  <w:marLeft w:val="0"/>
                                                                                                                                                                                                  <w:marRight w:val="0"/>
                                                                                                                                                                                                  <w:marTop w:val="0"/>
                                                                                                                                                                                                  <w:marBottom w:val="0"/>
                                                                                                                                                                                                  <w:divBdr>
                                                                                                                                                                                                    <w:top w:val="none" w:sz="0" w:space="0" w:color="auto"/>
                                                                                                                                                                                                    <w:left w:val="none" w:sz="0" w:space="0" w:color="auto"/>
                                                                                                                                                                                                    <w:bottom w:val="none" w:sz="0" w:space="0" w:color="auto"/>
                                                                                                                                                                                                    <w:right w:val="none" w:sz="0" w:space="0" w:color="auto"/>
                                                                                                                                                                                                  </w:divBdr>
                                                                                                                                                                                                  <w:divsChild>
                                                                                                                                                                                                    <w:div w:id="356154389">
                                                                                                                                                                                                      <w:marLeft w:val="0"/>
                                                                                                                                                                                                      <w:marRight w:val="0"/>
                                                                                                                                                                                                      <w:marTop w:val="0"/>
                                                                                                                                                                                                      <w:marBottom w:val="0"/>
                                                                                                                                                                                                      <w:divBdr>
                                                                                                                                                                                                        <w:top w:val="none" w:sz="0" w:space="0" w:color="auto"/>
                                                                                                                                                                                                        <w:left w:val="none" w:sz="0" w:space="0" w:color="auto"/>
                                                                                                                                                                                                        <w:bottom w:val="none" w:sz="0" w:space="0" w:color="auto"/>
                                                                                                                                                                                                        <w:right w:val="none" w:sz="0" w:space="0" w:color="auto"/>
                                                                                                                                                                                                      </w:divBdr>
                                                                                                                                                                                                      <w:divsChild>
                                                                                                                                                                                                        <w:div w:id="557252662">
                                                                                                                                                                                                          <w:marLeft w:val="0"/>
                                                                                                                                                                                                          <w:marRight w:val="0"/>
                                                                                                                                                                                                          <w:marTop w:val="0"/>
                                                                                                                                                                                                          <w:marBottom w:val="0"/>
                                                                                                                                                                                                          <w:divBdr>
                                                                                                                                                                                                            <w:top w:val="none" w:sz="0" w:space="0" w:color="auto"/>
                                                                                                                                                                                                            <w:left w:val="none" w:sz="0" w:space="0" w:color="auto"/>
                                                                                                                                                                                                            <w:bottom w:val="none" w:sz="0" w:space="0" w:color="auto"/>
                                                                                                                                                                                                            <w:right w:val="none" w:sz="0" w:space="0" w:color="auto"/>
                                                                                                                                                                                                          </w:divBdr>
                                                                                                                                                                                                          <w:divsChild>
                                                                                                                                                                                                            <w:div w:id="290480320">
                                                                                                                                                                                                              <w:marLeft w:val="0"/>
                                                                                                                                                                                                              <w:marRight w:val="0"/>
                                                                                                                                                                                                              <w:marTop w:val="0"/>
                                                                                                                                                                                                              <w:marBottom w:val="0"/>
                                                                                                                                                                                                              <w:divBdr>
                                                                                                                                                                                                                <w:top w:val="none" w:sz="0" w:space="0" w:color="auto"/>
                                                                                                                                                                                                                <w:left w:val="none" w:sz="0" w:space="0" w:color="auto"/>
                                                                                                                                                                                                                <w:bottom w:val="none" w:sz="0" w:space="0" w:color="auto"/>
                                                                                                                                                                                                                <w:right w:val="none" w:sz="0" w:space="0" w:color="auto"/>
                                                                                                                                                                                                              </w:divBdr>
                                                                                                                                                                                                            </w:div>
                                                                                                                                                                                                            <w:div w:id="10692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40537">
      <w:bodyDiv w:val="1"/>
      <w:marLeft w:val="0"/>
      <w:marRight w:val="0"/>
      <w:marTop w:val="0"/>
      <w:marBottom w:val="0"/>
      <w:divBdr>
        <w:top w:val="none" w:sz="0" w:space="0" w:color="auto"/>
        <w:left w:val="none" w:sz="0" w:space="0" w:color="auto"/>
        <w:bottom w:val="none" w:sz="0" w:space="0" w:color="auto"/>
        <w:right w:val="none" w:sz="0" w:space="0" w:color="auto"/>
      </w:divBdr>
      <w:divsChild>
        <w:div w:id="732889975">
          <w:marLeft w:val="0"/>
          <w:marRight w:val="0"/>
          <w:marTop w:val="480"/>
          <w:marBottom w:val="0"/>
          <w:divBdr>
            <w:top w:val="none" w:sz="0" w:space="0" w:color="auto"/>
            <w:left w:val="none" w:sz="0" w:space="0" w:color="auto"/>
            <w:bottom w:val="none" w:sz="0" w:space="0" w:color="auto"/>
            <w:right w:val="none" w:sz="0" w:space="0" w:color="auto"/>
          </w:divBdr>
          <w:divsChild>
            <w:div w:id="824782055">
              <w:marLeft w:val="0"/>
              <w:marRight w:val="0"/>
              <w:marTop w:val="0"/>
              <w:marBottom w:val="0"/>
              <w:divBdr>
                <w:top w:val="none" w:sz="0" w:space="0" w:color="auto"/>
                <w:left w:val="none" w:sz="0" w:space="0" w:color="auto"/>
                <w:bottom w:val="none" w:sz="0" w:space="0" w:color="auto"/>
                <w:right w:val="none" w:sz="0" w:space="0" w:color="auto"/>
              </w:divBdr>
              <w:divsChild>
                <w:div w:id="617956571">
                  <w:marLeft w:val="0"/>
                  <w:marRight w:val="0"/>
                  <w:marTop w:val="0"/>
                  <w:marBottom w:val="0"/>
                  <w:divBdr>
                    <w:top w:val="none" w:sz="0" w:space="0" w:color="auto"/>
                    <w:left w:val="none" w:sz="0" w:space="0" w:color="auto"/>
                    <w:bottom w:val="none" w:sz="0" w:space="0" w:color="auto"/>
                    <w:right w:val="none" w:sz="0" w:space="0" w:color="auto"/>
                  </w:divBdr>
                  <w:divsChild>
                    <w:div w:id="1031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2144">
      <w:bodyDiv w:val="1"/>
      <w:marLeft w:val="0"/>
      <w:marRight w:val="0"/>
      <w:marTop w:val="0"/>
      <w:marBottom w:val="0"/>
      <w:divBdr>
        <w:top w:val="none" w:sz="0" w:space="0" w:color="auto"/>
        <w:left w:val="none" w:sz="0" w:space="0" w:color="auto"/>
        <w:bottom w:val="none" w:sz="0" w:space="0" w:color="auto"/>
        <w:right w:val="none" w:sz="0" w:space="0" w:color="auto"/>
      </w:divBdr>
    </w:div>
    <w:div w:id="512232992">
      <w:bodyDiv w:val="1"/>
      <w:marLeft w:val="0"/>
      <w:marRight w:val="0"/>
      <w:marTop w:val="0"/>
      <w:marBottom w:val="0"/>
      <w:divBdr>
        <w:top w:val="none" w:sz="0" w:space="0" w:color="auto"/>
        <w:left w:val="none" w:sz="0" w:space="0" w:color="auto"/>
        <w:bottom w:val="none" w:sz="0" w:space="0" w:color="auto"/>
        <w:right w:val="none" w:sz="0" w:space="0" w:color="auto"/>
      </w:divBdr>
      <w:divsChild>
        <w:div w:id="60829970">
          <w:marLeft w:val="0"/>
          <w:marRight w:val="0"/>
          <w:marTop w:val="0"/>
          <w:marBottom w:val="0"/>
          <w:divBdr>
            <w:top w:val="none" w:sz="0" w:space="0" w:color="auto"/>
            <w:left w:val="none" w:sz="0" w:space="0" w:color="auto"/>
            <w:bottom w:val="none" w:sz="0" w:space="0" w:color="auto"/>
            <w:right w:val="none" w:sz="0" w:space="0" w:color="auto"/>
          </w:divBdr>
          <w:divsChild>
            <w:div w:id="320621700">
              <w:marLeft w:val="0"/>
              <w:marRight w:val="0"/>
              <w:marTop w:val="0"/>
              <w:marBottom w:val="0"/>
              <w:divBdr>
                <w:top w:val="none" w:sz="0" w:space="0" w:color="auto"/>
                <w:left w:val="none" w:sz="0" w:space="0" w:color="auto"/>
                <w:bottom w:val="none" w:sz="0" w:space="0" w:color="auto"/>
                <w:right w:val="none" w:sz="0" w:space="0" w:color="auto"/>
              </w:divBdr>
              <w:divsChild>
                <w:div w:id="67579614">
                  <w:marLeft w:val="0"/>
                  <w:marRight w:val="0"/>
                  <w:marTop w:val="0"/>
                  <w:marBottom w:val="0"/>
                  <w:divBdr>
                    <w:top w:val="none" w:sz="0" w:space="0" w:color="auto"/>
                    <w:left w:val="none" w:sz="0" w:space="0" w:color="auto"/>
                    <w:bottom w:val="none" w:sz="0" w:space="0" w:color="auto"/>
                    <w:right w:val="none" w:sz="0" w:space="0" w:color="auto"/>
                  </w:divBdr>
                  <w:divsChild>
                    <w:div w:id="1596981772">
                      <w:marLeft w:val="0"/>
                      <w:marRight w:val="0"/>
                      <w:marTop w:val="0"/>
                      <w:marBottom w:val="0"/>
                      <w:divBdr>
                        <w:top w:val="none" w:sz="0" w:space="0" w:color="auto"/>
                        <w:left w:val="none" w:sz="0" w:space="0" w:color="auto"/>
                        <w:bottom w:val="none" w:sz="0" w:space="0" w:color="auto"/>
                        <w:right w:val="none" w:sz="0" w:space="0" w:color="auto"/>
                      </w:divBdr>
                      <w:divsChild>
                        <w:div w:id="1986423384">
                          <w:marLeft w:val="0"/>
                          <w:marRight w:val="0"/>
                          <w:marTop w:val="0"/>
                          <w:marBottom w:val="0"/>
                          <w:divBdr>
                            <w:top w:val="none" w:sz="0" w:space="0" w:color="auto"/>
                            <w:left w:val="none" w:sz="0" w:space="0" w:color="auto"/>
                            <w:bottom w:val="none" w:sz="0" w:space="0" w:color="auto"/>
                            <w:right w:val="none" w:sz="0" w:space="0" w:color="auto"/>
                          </w:divBdr>
                          <w:divsChild>
                            <w:div w:id="716587769">
                              <w:marLeft w:val="0"/>
                              <w:marRight w:val="0"/>
                              <w:marTop w:val="0"/>
                              <w:marBottom w:val="0"/>
                              <w:divBdr>
                                <w:top w:val="none" w:sz="0" w:space="0" w:color="auto"/>
                                <w:left w:val="none" w:sz="0" w:space="0" w:color="auto"/>
                                <w:bottom w:val="none" w:sz="0" w:space="0" w:color="auto"/>
                                <w:right w:val="none" w:sz="0" w:space="0" w:color="auto"/>
                              </w:divBdr>
                              <w:divsChild>
                                <w:div w:id="1446534525">
                                  <w:marLeft w:val="0"/>
                                  <w:marRight w:val="0"/>
                                  <w:marTop w:val="0"/>
                                  <w:marBottom w:val="0"/>
                                  <w:divBdr>
                                    <w:top w:val="none" w:sz="0" w:space="0" w:color="auto"/>
                                    <w:left w:val="none" w:sz="0" w:space="0" w:color="auto"/>
                                    <w:bottom w:val="none" w:sz="0" w:space="0" w:color="auto"/>
                                    <w:right w:val="none" w:sz="0" w:space="0" w:color="auto"/>
                                  </w:divBdr>
                                  <w:divsChild>
                                    <w:div w:id="444885025">
                                      <w:marLeft w:val="0"/>
                                      <w:marRight w:val="0"/>
                                      <w:marTop w:val="0"/>
                                      <w:marBottom w:val="0"/>
                                      <w:divBdr>
                                        <w:top w:val="none" w:sz="0" w:space="0" w:color="auto"/>
                                        <w:left w:val="none" w:sz="0" w:space="0" w:color="auto"/>
                                        <w:bottom w:val="none" w:sz="0" w:space="0" w:color="auto"/>
                                        <w:right w:val="none" w:sz="0" w:space="0" w:color="auto"/>
                                      </w:divBdr>
                                      <w:divsChild>
                                        <w:div w:id="1587227692">
                                          <w:marLeft w:val="0"/>
                                          <w:marRight w:val="0"/>
                                          <w:marTop w:val="0"/>
                                          <w:marBottom w:val="0"/>
                                          <w:divBdr>
                                            <w:top w:val="none" w:sz="0" w:space="0" w:color="auto"/>
                                            <w:left w:val="none" w:sz="0" w:space="0" w:color="auto"/>
                                            <w:bottom w:val="none" w:sz="0" w:space="0" w:color="auto"/>
                                            <w:right w:val="none" w:sz="0" w:space="0" w:color="auto"/>
                                          </w:divBdr>
                                          <w:divsChild>
                                            <w:div w:id="1980988267">
                                              <w:marLeft w:val="0"/>
                                              <w:marRight w:val="0"/>
                                              <w:marTop w:val="0"/>
                                              <w:marBottom w:val="0"/>
                                              <w:divBdr>
                                                <w:top w:val="none" w:sz="0" w:space="0" w:color="auto"/>
                                                <w:left w:val="none" w:sz="0" w:space="0" w:color="auto"/>
                                                <w:bottom w:val="none" w:sz="0" w:space="0" w:color="auto"/>
                                                <w:right w:val="none" w:sz="0" w:space="0" w:color="auto"/>
                                              </w:divBdr>
                                              <w:divsChild>
                                                <w:div w:id="1330716824">
                                                  <w:marLeft w:val="0"/>
                                                  <w:marRight w:val="0"/>
                                                  <w:marTop w:val="0"/>
                                                  <w:marBottom w:val="0"/>
                                                  <w:divBdr>
                                                    <w:top w:val="none" w:sz="0" w:space="0" w:color="auto"/>
                                                    <w:left w:val="none" w:sz="0" w:space="0" w:color="auto"/>
                                                    <w:bottom w:val="none" w:sz="0" w:space="0" w:color="auto"/>
                                                    <w:right w:val="none" w:sz="0" w:space="0" w:color="auto"/>
                                                  </w:divBdr>
                                                  <w:divsChild>
                                                    <w:div w:id="640504710">
                                                      <w:marLeft w:val="0"/>
                                                      <w:marRight w:val="0"/>
                                                      <w:marTop w:val="0"/>
                                                      <w:marBottom w:val="0"/>
                                                      <w:divBdr>
                                                        <w:top w:val="none" w:sz="0" w:space="0" w:color="auto"/>
                                                        <w:left w:val="none" w:sz="0" w:space="0" w:color="auto"/>
                                                        <w:bottom w:val="none" w:sz="0" w:space="0" w:color="auto"/>
                                                        <w:right w:val="none" w:sz="0" w:space="0" w:color="auto"/>
                                                      </w:divBdr>
                                                      <w:divsChild>
                                                        <w:div w:id="1893347055">
                                                          <w:marLeft w:val="0"/>
                                                          <w:marRight w:val="0"/>
                                                          <w:marTop w:val="0"/>
                                                          <w:marBottom w:val="0"/>
                                                          <w:divBdr>
                                                            <w:top w:val="none" w:sz="0" w:space="0" w:color="auto"/>
                                                            <w:left w:val="none" w:sz="0" w:space="0" w:color="auto"/>
                                                            <w:bottom w:val="none" w:sz="0" w:space="0" w:color="auto"/>
                                                            <w:right w:val="none" w:sz="0" w:space="0" w:color="auto"/>
                                                          </w:divBdr>
                                                          <w:divsChild>
                                                            <w:div w:id="587538977">
                                                              <w:marLeft w:val="0"/>
                                                              <w:marRight w:val="0"/>
                                                              <w:marTop w:val="0"/>
                                                              <w:marBottom w:val="0"/>
                                                              <w:divBdr>
                                                                <w:top w:val="none" w:sz="0" w:space="0" w:color="auto"/>
                                                                <w:left w:val="none" w:sz="0" w:space="0" w:color="auto"/>
                                                                <w:bottom w:val="none" w:sz="0" w:space="0" w:color="auto"/>
                                                                <w:right w:val="none" w:sz="0" w:space="0" w:color="auto"/>
                                                              </w:divBdr>
                                                              <w:divsChild>
                                                                <w:div w:id="1321927804">
                                                                  <w:marLeft w:val="0"/>
                                                                  <w:marRight w:val="0"/>
                                                                  <w:marTop w:val="0"/>
                                                                  <w:marBottom w:val="0"/>
                                                                  <w:divBdr>
                                                                    <w:top w:val="none" w:sz="0" w:space="0" w:color="auto"/>
                                                                    <w:left w:val="none" w:sz="0" w:space="0" w:color="auto"/>
                                                                    <w:bottom w:val="none" w:sz="0" w:space="0" w:color="auto"/>
                                                                    <w:right w:val="none" w:sz="0" w:space="0" w:color="auto"/>
                                                                  </w:divBdr>
                                                                  <w:divsChild>
                                                                    <w:div w:id="1103645169">
                                                                      <w:marLeft w:val="0"/>
                                                                      <w:marRight w:val="0"/>
                                                                      <w:marTop w:val="0"/>
                                                                      <w:marBottom w:val="0"/>
                                                                      <w:divBdr>
                                                                        <w:top w:val="none" w:sz="0" w:space="0" w:color="auto"/>
                                                                        <w:left w:val="none" w:sz="0" w:space="0" w:color="auto"/>
                                                                        <w:bottom w:val="none" w:sz="0" w:space="0" w:color="auto"/>
                                                                        <w:right w:val="none" w:sz="0" w:space="0" w:color="auto"/>
                                                                      </w:divBdr>
                                                                      <w:divsChild>
                                                                        <w:div w:id="647057078">
                                                                          <w:marLeft w:val="0"/>
                                                                          <w:marRight w:val="0"/>
                                                                          <w:marTop w:val="0"/>
                                                                          <w:marBottom w:val="0"/>
                                                                          <w:divBdr>
                                                                            <w:top w:val="none" w:sz="0" w:space="0" w:color="auto"/>
                                                                            <w:left w:val="none" w:sz="0" w:space="0" w:color="auto"/>
                                                                            <w:bottom w:val="none" w:sz="0" w:space="0" w:color="auto"/>
                                                                            <w:right w:val="none" w:sz="0" w:space="0" w:color="auto"/>
                                                                          </w:divBdr>
                                                                          <w:divsChild>
                                                                            <w:div w:id="1442993275">
                                                                              <w:marLeft w:val="0"/>
                                                                              <w:marRight w:val="0"/>
                                                                              <w:marTop w:val="0"/>
                                                                              <w:marBottom w:val="0"/>
                                                                              <w:divBdr>
                                                                                <w:top w:val="none" w:sz="0" w:space="0" w:color="auto"/>
                                                                                <w:left w:val="none" w:sz="0" w:space="0" w:color="auto"/>
                                                                                <w:bottom w:val="none" w:sz="0" w:space="0" w:color="auto"/>
                                                                                <w:right w:val="none" w:sz="0" w:space="0" w:color="auto"/>
                                                                              </w:divBdr>
                                                                              <w:divsChild>
                                                                                <w:div w:id="177157279">
                                                                                  <w:marLeft w:val="0"/>
                                                                                  <w:marRight w:val="0"/>
                                                                                  <w:marTop w:val="0"/>
                                                                                  <w:marBottom w:val="0"/>
                                                                                  <w:divBdr>
                                                                                    <w:top w:val="none" w:sz="0" w:space="0" w:color="auto"/>
                                                                                    <w:left w:val="none" w:sz="0" w:space="0" w:color="auto"/>
                                                                                    <w:bottom w:val="none" w:sz="0" w:space="0" w:color="auto"/>
                                                                                    <w:right w:val="none" w:sz="0" w:space="0" w:color="auto"/>
                                                                                  </w:divBdr>
                                                                                  <w:divsChild>
                                                                                    <w:div w:id="616564503">
                                                                                      <w:marLeft w:val="0"/>
                                                                                      <w:marRight w:val="0"/>
                                                                                      <w:marTop w:val="0"/>
                                                                                      <w:marBottom w:val="0"/>
                                                                                      <w:divBdr>
                                                                                        <w:top w:val="none" w:sz="0" w:space="0" w:color="auto"/>
                                                                                        <w:left w:val="none" w:sz="0" w:space="0" w:color="auto"/>
                                                                                        <w:bottom w:val="none" w:sz="0" w:space="0" w:color="auto"/>
                                                                                        <w:right w:val="none" w:sz="0" w:space="0" w:color="auto"/>
                                                                                      </w:divBdr>
                                                                                      <w:divsChild>
                                                                                        <w:div w:id="1272593583">
                                                                                          <w:marLeft w:val="0"/>
                                                                                          <w:marRight w:val="0"/>
                                                                                          <w:marTop w:val="0"/>
                                                                                          <w:marBottom w:val="0"/>
                                                                                          <w:divBdr>
                                                                                            <w:top w:val="none" w:sz="0" w:space="0" w:color="auto"/>
                                                                                            <w:left w:val="none" w:sz="0" w:space="0" w:color="auto"/>
                                                                                            <w:bottom w:val="none" w:sz="0" w:space="0" w:color="auto"/>
                                                                                            <w:right w:val="none" w:sz="0" w:space="0" w:color="auto"/>
                                                                                          </w:divBdr>
                                                                                          <w:divsChild>
                                                                                            <w:div w:id="1402410588">
                                                                                              <w:marLeft w:val="0"/>
                                                                                              <w:marRight w:val="0"/>
                                                                                              <w:marTop w:val="0"/>
                                                                                              <w:marBottom w:val="0"/>
                                                                                              <w:divBdr>
                                                                                                <w:top w:val="none" w:sz="0" w:space="0" w:color="auto"/>
                                                                                                <w:left w:val="none" w:sz="0" w:space="0" w:color="auto"/>
                                                                                                <w:bottom w:val="none" w:sz="0" w:space="0" w:color="auto"/>
                                                                                                <w:right w:val="none" w:sz="0" w:space="0" w:color="auto"/>
                                                                                              </w:divBdr>
                                                                                              <w:divsChild>
                                                                                                <w:div w:id="472413239">
                                                                                                  <w:marLeft w:val="0"/>
                                                                                                  <w:marRight w:val="0"/>
                                                                                                  <w:marTop w:val="0"/>
                                                                                                  <w:marBottom w:val="0"/>
                                                                                                  <w:divBdr>
                                                                                                    <w:top w:val="none" w:sz="0" w:space="0" w:color="auto"/>
                                                                                                    <w:left w:val="none" w:sz="0" w:space="0" w:color="auto"/>
                                                                                                    <w:bottom w:val="none" w:sz="0" w:space="0" w:color="auto"/>
                                                                                                    <w:right w:val="none" w:sz="0" w:space="0" w:color="auto"/>
                                                                                                  </w:divBdr>
                                                                                                </w:div>
                                                                                                <w:div w:id="20728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9531">
      <w:bodyDiv w:val="1"/>
      <w:marLeft w:val="0"/>
      <w:marRight w:val="0"/>
      <w:marTop w:val="0"/>
      <w:marBottom w:val="0"/>
      <w:divBdr>
        <w:top w:val="none" w:sz="0" w:space="0" w:color="auto"/>
        <w:left w:val="none" w:sz="0" w:space="0" w:color="auto"/>
        <w:bottom w:val="none" w:sz="0" w:space="0" w:color="auto"/>
        <w:right w:val="none" w:sz="0" w:space="0" w:color="auto"/>
      </w:divBdr>
    </w:div>
    <w:div w:id="1448623411">
      <w:bodyDiv w:val="1"/>
      <w:marLeft w:val="0"/>
      <w:marRight w:val="0"/>
      <w:marTop w:val="0"/>
      <w:marBottom w:val="0"/>
      <w:divBdr>
        <w:top w:val="none" w:sz="0" w:space="0" w:color="auto"/>
        <w:left w:val="none" w:sz="0" w:space="0" w:color="auto"/>
        <w:bottom w:val="none" w:sz="0" w:space="0" w:color="auto"/>
        <w:right w:val="none" w:sz="0" w:space="0" w:color="auto"/>
      </w:divBdr>
    </w:div>
    <w:div w:id="1591936807">
      <w:bodyDiv w:val="1"/>
      <w:marLeft w:val="0"/>
      <w:marRight w:val="0"/>
      <w:marTop w:val="0"/>
      <w:marBottom w:val="0"/>
      <w:divBdr>
        <w:top w:val="none" w:sz="0" w:space="0" w:color="auto"/>
        <w:left w:val="none" w:sz="0" w:space="0" w:color="auto"/>
        <w:bottom w:val="none" w:sz="0" w:space="0" w:color="auto"/>
        <w:right w:val="none" w:sz="0" w:space="0" w:color="auto"/>
      </w:divBdr>
    </w:div>
    <w:div w:id="1789816191">
      <w:bodyDiv w:val="1"/>
      <w:marLeft w:val="0"/>
      <w:marRight w:val="0"/>
      <w:marTop w:val="0"/>
      <w:marBottom w:val="0"/>
      <w:divBdr>
        <w:top w:val="none" w:sz="0" w:space="0" w:color="auto"/>
        <w:left w:val="none" w:sz="0" w:space="0" w:color="auto"/>
        <w:bottom w:val="none" w:sz="0" w:space="0" w:color="auto"/>
        <w:right w:val="none" w:sz="0" w:space="0" w:color="auto"/>
      </w:divBdr>
      <w:divsChild>
        <w:div w:id="627588960">
          <w:marLeft w:val="0"/>
          <w:marRight w:val="0"/>
          <w:marTop w:val="0"/>
          <w:marBottom w:val="0"/>
          <w:divBdr>
            <w:top w:val="none" w:sz="0" w:space="0" w:color="auto"/>
            <w:left w:val="none" w:sz="0" w:space="0" w:color="auto"/>
            <w:bottom w:val="none" w:sz="0" w:space="0" w:color="auto"/>
            <w:right w:val="none" w:sz="0" w:space="0" w:color="auto"/>
          </w:divBdr>
          <w:divsChild>
            <w:div w:id="196284208">
              <w:marLeft w:val="0"/>
              <w:marRight w:val="0"/>
              <w:marTop w:val="0"/>
              <w:marBottom w:val="0"/>
              <w:divBdr>
                <w:top w:val="none" w:sz="0" w:space="0" w:color="auto"/>
                <w:left w:val="none" w:sz="0" w:space="0" w:color="auto"/>
                <w:bottom w:val="none" w:sz="0" w:space="0" w:color="auto"/>
                <w:right w:val="none" w:sz="0" w:space="0" w:color="auto"/>
              </w:divBdr>
              <w:divsChild>
                <w:div w:id="437407593">
                  <w:marLeft w:val="0"/>
                  <w:marRight w:val="0"/>
                  <w:marTop w:val="0"/>
                  <w:marBottom w:val="0"/>
                  <w:divBdr>
                    <w:top w:val="none" w:sz="0" w:space="0" w:color="auto"/>
                    <w:left w:val="none" w:sz="0" w:space="0" w:color="auto"/>
                    <w:bottom w:val="none" w:sz="0" w:space="0" w:color="auto"/>
                    <w:right w:val="none" w:sz="0" w:space="0" w:color="auto"/>
                  </w:divBdr>
                  <w:divsChild>
                    <w:div w:id="2012946395">
                      <w:marLeft w:val="0"/>
                      <w:marRight w:val="0"/>
                      <w:marTop w:val="0"/>
                      <w:marBottom w:val="0"/>
                      <w:divBdr>
                        <w:top w:val="none" w:sz="0" w:space="0" w:color="auto"/>
                        <w:left w:val="none" w:sz="0" w:space="0" w:color="auto"/>
                        <w:bottom w:val="none" w:sz="0" w:space="0" w:color="auto"/>
                        <w:right w:val="none" w:sz="0" w:space="0" w:color="auto"/>
                      </w:divBdr>
                      <w:divsChild>
                        <w:div w:id="721096515">
                          <w:marLeft w:val="0"/>
                          <w:marRight w:val="0"/>
                          <w:marTop w:val="0"/>
                          <w:marBottom w:val="0"/>
                          <w:divBdr>
                            <w:top w:val="none" w:sz="0" w:space="0" w:color="auto"/>
                            <w:left w:val="none" w:sz="0" w:space="0" w:color="auto"/>
                            <w:bottom w:val="none" w:sz="0" w:space="0" w:color="auto"/>
                            <w:right w:val="none" w:sz="0" w:space="0" w:color="auto"/>
                          </w:divBdr>
                          <w:divsChild>
                            <w:div w:id="241912955">
                              <w:marLeft w:val="0"/>
                              <w:marRight w:val="0"/>
                              <w:marTop w:val="0"/>
                              <w:marBottom w:val="0"/>
                              <w:divBdr>
                                <w:top w:val="none" w:sz="0" w:space="0" w:color="auto"/>
                                <w:left w:val="none" w:sz="0" w:space="0" w:color="auto"/>
                                <w:bottom w:val="none" w:sz="0" w:space="0" w:color="auto"/>
                                <w:right w:val="none" w:sz="0" w:space="0" w:color="auto"/>
                              </w:divBdr>
                              <w:divsChild>
                                <w:div w:id="2145272764">
                                  <w:marLeft w:val="0"/>
                                  <w:marRight w:val="0"/>
                                  <w:marTop w:val="0"/>
                                  <w:marBottom w:val="0"/>
                                  <w:divBdr>
                                    <w:top w:val="none" w:sz="0" w:space="0" w:color="auto"/>
                                    <w:left w:val="none" w:sz="0" w:space="0" w:color="auto"/>
                                    <w:bottom w:val="none" w:sz="0" w:space="0" w:color="auto"/>
                                    <w:right w:val="none" w:sz="0" w:space="0" w:color="auto"/>
                                  </w:divBdr>
                                  <w:divsChild>
                                    <w:div w:id="1260993440">
                                      <w:marLeft w:val="0"/>
                                      <w:marRight w:val="0"/>
                                      <w:marTop w:val="0"/>
                                      <w:marBottom w:val="0"/>
                                      <w:divBdr>
                                        <w:top w:val="none" w:sz="0" w:space="0" w:color="auto"/>
                                        <w:left w:val="none" w:sz="0" w:space="0" w:color="auto"/>
                                        <w:bottom w:val="none" w:sz="0" w:space="0" w:color="auto"/>
                                        <w:right w:val="none" w:sz="0" w:space="0" w:color="auto"/>
                                      </w:divBdr>
                                      <w:divsChild>
                                        <w:div w:id="1351838512">
                                          <w:marLeft w:val="0"/>
                                          <w:marRight w:val="0"/>
                                          <w:marTop w:val="0"/>
                                          <w:marBottom w:val="0"/>
                                          <w:divBdr>
                                            <w:top w:val="none" w:sz="0" w:space="0" w:color="auto"/>
                                            <w:left w:val="none" w:sz="0" w:space="0" w:color="auto"/>
                                            <w:bottom w:val="none" w:sz="0" w:space="0" w:color="auto"/>
                                            <w:right w:val="none" w:sz="0" w:space="0" w:color="auto"/>
                                          </w:divBdr>
                                          <w:divsChild>
                                            <w:div w:id="555706004">
                                              <w:marLeft w:val="0"/>
                                              <w:marRight w:val="0"/>
                                              <w:marTop w:val="0"/>
                                              <w:marBottom w:val="0"/>
                                              <w:divBdr>
                                                <w:top w:val="none" w:sz="0" w:space="0" w:color="auto"/>
                                                <w:left w:val="none" w:sz="0" w:space="0" w:color="auto"/>
                                                <w:bottom w:val="none" w:sz="0" w:space="0" w:color="auto"/>
                                                <w:right w:val="none" w:sz="0" w:space="0" w:color="auto"/>
                                              </w:divBdr>
                                              <w:divsChild>
                                                <w:div w:id="1944877592">
                                                  <w:marLeft w:val="0"/>
                                                  <w:marRight w:val="0"/>
                                                  <w:marTop w:val="0"/>
                                                  <w:marBottom w:val="0"/>
                                                  <w:divBdr>
                                                    <w:top w:val="none" w:sz="0" w:space="0" w:color="auto"/>
                                                    <w:left w:val="none" w:sz="0" w:space="0" w:color="auto"/>
                                                    <w:bottom w:val="none" w:sz="0" w:space="0" w:color="auto"/>
                                                    <w:right w:val="none" w:sz="0" w:space="0" w:color="auto"/>
                                                  </w:divBdr>
                                                  <w:divsChild>
                                                    <w:div w:id="1868760871">
                                                      <w:marLeft w:val="0"/>
                                                      <w:marRight w:val="0"/>
                                                      <w:marTop w:val="0"/>
                                                      <w:marBottom w:val="0"/>
                                                      <w:divBdr>
                                                        <w:top w:val="none" w:sz="0" w:space="0" w:color="auto"/>
                                                        <w:left w:val="none" w:sz="0" w:space="0" w:color="auto"/>
                                                        <w:bottom w:val="none" w:sz="0" w:space="0" w:color="auto"/>
                                                        <w:right w:val="none" w:sz="0" w:space="0" w:color="auto"/>
                                                      </w:divBdr>
                                                      <w:divsChild>
                                                        <w:div w:id="1872956913">
                                                          <w:marLeft w:val="0"/>
                                                          <w:marRight w:val="0"/>
                                                          <w:marTop w:val="0"/>
                                                          <w:marBottom w:val="0"/>
                                                          <w:divBdr>
                                                            <w:top w:val="none" w:sz="0" w:space="0" w:color="auto"/>
                                                            <w:left w:val="none" w:sz="0" w:space="0" w:color="auto"/>
                                                            <w:bottom w:val="none" w:sz="0" w:space="0" w:color="auto"/>
                                                            <w:right w:val="none" w:sz="0" w:space="0" w:color="auto"/>
                                                          </w:divBdr>
                                                          <w:divsChild>
                                                            <w:div w:id="1957713509">
                                                              <w:marLeft w:val="0"/>
                                                              <w:marRight w:val="0"/>
                                                              <w:marTop w:val="0"/>
                                                              <w:marBottom w:val="0"/>
                                                              <w:divBdr>
                                                                <w:top w:val="none" w:sz="0" w:space="0" w:color="auto"/>
                                                                <w:left w:val="none" w:sz="0" w:space="0" w:color="auto"/>
                                                                <w:bottom w:val="none" w:sz="0" w:space="0" w:color="auto"/>
                                                                <w:right w:val="none" w:sz="0" w:space="0" w:color="auto"/>
                                                              </w:divBdr>
                                                              <w:divsChild>
                                                                <w:div w:id="2068643940">
                                                                  <w:marLeft w:val="0"/>
                                                                  <w:marRight w:val="0"/>
                                                                  <w:marTop w:val="0"/>
                                                                  <w:marBottom w:val="0"/>
                                                                  <w:divBdr>
                                                                    <w:top w:val="none" w:sz="0" w:space="0" w:color="auto"/>
                                                                    <w:left w:val="none" w:sz="0" w:space="0" w:color="auto"/>
                                                                    <w:bottom w:val="none" w:sz="0" w:space="0" w:color="auto"/>
                                                                    <w:right w:val="none" w:sz="0" w:space="0" w:color="auto"/>
                                                                  </w:divBdr>
                                                                  <w:divsChild>
                                                                    <w:div w:id="1486237979">
                                                                      <w:marLeft w:val="0"/>
                                                                      <w:marRight w:val="0"/>
                                                                      <w:marTop w:val="0"/>
                                                                      <w:marBottom w:val="0"/>
                                                                      <w:divBdr>
                                                                        <w:top w:val="none" w:sz="0" w:space="0" w:color="auto"/>
                                                                        <w:left w:val="none" w:sz="0" w:space="0" w:color="auto"/>
                                                                        <w:bottom w:val="none" w:sz="0" w:space="0" w:color="auto"/>
                                                                        <w:right w:val="none" w:sz="0" w:space="0" w:color="auto"/>
                                                                      </w:divBdr>
                                                                      <w:divsChild>
                                                                        <w:div w:id="1138492161">
                                                                          <w:marLeft w:val="0"/>
                                                                          <w:marRight w:val="0"/>
                                                                          <w:marTop w:val="0"/>
                                                                          <w:marBottom w:val="0"/>
                                                                          <w:divBdr>
                                                                            <w:top w:val="none" w:sz="0" w:space="0" w:color="auto"/>
                                                                            <w:left w:val="none" w:sz="0" w:space="0" w:color="auto"/>
                                                                            <w:bottom w:val="none" w:sz="0" w:space="0" w:color="auto"/>
                                                                            <w:right w:val="none" w:sz="0" w:space="0" w:color="auto"/>
                                                                          </w:divBdr>
                                                                          <w:divsChild>
                                                                            <w:div w:id="714702121">
                                                                              <w:marLeft w:val="0"/>
                                                                              <w:marRight w:val="0"/>
                                                                              <w:marTop w:val="0"/>
                                                                              <w:marBottom w:val="0"/>
                                                                              <w:divBdr>
                                                                                <w:top w:val="none" w:sz="0" w:space="0" w:color="auto"/>
                                                                                <w:left w:val="none" w:sz="0" w:space="0" w:color="auto"/>
                                                                                <w:bottom w:val="none" w:sz="0" w:space="0" w:color="auto"/>
                                                                                <w:right w:val="none" w:sz="0" w:space="0" w:color="auto"/>
                                                                              </w:divBdr>
                                                                              <w:divsChild>
                                                                                <w:div w:id="987170113">
                                                                                  <w:marLeft w:val="0"/>
                                                                                  <w:marRight w:val="0"/>
                                                                                  <w:marTop w:val="0"/>
                                                                                  <w:marBottom w:val="0"/>
                                                                                  <w:divBdr>
                                                                                    <w:top w:val="none" w:sz="0" w:space="0" w:color="auto"/>
                                                                                    <w:left w:val="none" w:sz="0" w:space="0" w:color="auto"/>
                                                                                    <w:bottom w:val="none" w:sz="0" w:space="0" w:color="auto"/>
                                                                                    <w:right w:val="none" w:sz="0" w:space="0" w:color="auto"/>
                                                                                  </w:divBdr>
                                                                                  <w:divsChild>
                                                                                    <w:div w:id="2106028899">
                                                                                      <w:marLeft w:val="0"/>
                                                                                      <w:marRight w:val="0"/>
                                                                                      <w:marTop w:val="0"/>
                                                                                      <w:marBottom w:val="0"/>
                                                                                      <w:divBdr>
                                                                                        <w:top w:val="none" w:sz="0" w:space="0" w:color="auto"/>
                                                                                        <w:left w:val="none" w:sz="0" w:space="0" w:color="auto"/>
                                                                                        <w:bottom w:val="none" w:sz="0" w:space="0" w:color="auto"/>
                                                                                        <w:right w:val="none" w:sz="0" w:space="0" w:color="auto"/>
                                                                                      </w:divBdr>
                                                                                      <w:divsChild>
                                                                                        <w:div w:id="1133327050">
                                                                                          <w:marLeft w:val="0"/>
                                                                                          <w:marRight w:val="0"/>
                                                                                          <w:marTop w:val="0"/>
                                                                                          <w:marBottom w:val="0"/>
                                                                                          <w:divBdr>
                                                                                            <w:top w:val="none" w:sz="0" w:space="0" w:color="auto"/>
                                                                                            <w:left w:val="none" w:sz="0" w:space="0" w:color="auto"/>
                                                                                            <w:bottom w:val="none" w:sz="0" w:space="0" w:color="auto"/>
                                                                                            <w:right w:val="none" w:sz="0" w:space="0" w:color="auto"/>
                                                                                          </w:divBdr>
                                                                                          <w:divsChild>
                                                                                            <w:div w:id="676228302">
                                                                                              <w:marLeft w:val="0"/>
                                                                                              <w:marRight w:val="0"/>
                                                                                              <w:marTop w:val="0"/>
                                                                                              <w:marBottom w:val="0"/>
                                                                                              <w:divBdr>
                                                                                                <w:top w:val="none" w:sz="0" w:space="0" w:color="auto"/>
                                                                                                <w:left w:val="none" w:sz="0" w:space="0" w:color="auto"/>
                                                                                                <w:bottom w:val="none" w:sz="0" w:space="0" w:color="auto"/>
                                                                                                <w:right w:val="none" w:sz="0" w:space="0" w:color="auto"/>
                                                                                              </w:divBdr>
                                                                                              <w:divsChild>
                                                                                                <w:div w:id="129370560">
                                                                                                  <w:marLeft w:val="0"/>
                                                                                                  <w:marRight w:val="0"/>
                                                                                                  <w:marTop w:val="0"/>
                                                                                                  <w:marBottom w:val="0"/>
                                                                                                  <w:divBdr>
                                                                                                    <w:top w:val="none" w:sz="0" w:space="0" w:color="auto"/>
                                                                                                    <w:left w:val="none" w:sz="0" w:space="0" w:color="auto"/>
                                                                                                    <w:bottom w:val="none" w:sz="0" w:space="0" w:color="auto"/>
                                                                                                    <w:right w:val="none" w:sz="0" w:space="0" w:color="auto"/>
                                                                                                  </w:divBdr>
                                                                                                  <w:divsChild>
                                                                                                    <w:div w:id="1438334337">
                                                                                                      <w:marLeft w:val="0"/>
                                                                                                      <w:marRight w:val="0"/>
                                                                                                      <w:marTop w:val="0"/>
                                                                                                      <w:marBottom w:val="0"/>
                                                                                                      <w:divBdr>
                                                                                                        <w:top w:val="none" w:sz="0" w:space="0" w:color="auto"/>
                                                                                                        <w:left w:val="none" w:sz="0" w:space="0" w:color="auto"/>
                                                                                                        <w:bottom w:val="none" w:sz="0" w:space="0" w:color="auto"/>
                                                                                                        <w:right w:val="none" w:sz="0" w:space="0" w:color="auto"/>
                                                                                                      </w:divBdr>
                                                                                                      <w:divsChild>
                                                                                                        <w:div w:id="1881553873">
                                                                                                          <w:marLeft w:val="0"/>
                                                                                                          <w:marRight w:val="0"/>
                                                                                                          <w:marTop w:val="0"/>
                                                                                                          <w:marBottom w:val="0"/>
                                                                                                          <w:divBdr>
                                                                                                            <w:top w:val="none" w:sz="0" w:space="0" w:color="auto"/>
                                                                                                            <w:left w:val="none" w:sz="0" w:space="0" w:color="auto"/>
                                                                                                            <w:bottom w:val="none" w:sz="0" w:space="0" w:color="auto"/>
                                                                                                            <w:right w:val="none" w:sz="0" w:space="0" w:color="auto"/>
                                                                                                          </w:divBdr>
                                                                                                          <w:divsChild>
                                                                                                            <w:div w:id="1774789210">
                                                                                                              <w:marLeft w:val="0"/>
                                                                                                              <w:marRight w:val="0"/>
                                                                                                              <w:marTop w:val="0"/>
                                                                                                              <w:marBottom w:val="0"/>
                                                                                                              <w:divBdr>
                                                                                                                <w:top w:val="none" w:sz="0" w:space="0" w:color="auto"/>
                                                                                                                <w:left w:val="none" w:sz="0" w:space="0" w:color="auto"/>
                                                                                                                <w:bottom w:val="none" w:sz="0" w:space="0" w:color="auto"/>
                                                                                                                <w:right w:val="none" w:sz="0" w:space="0" w:color="auto"/>
                                                                                                              </w:divBdr>
                                                                                                              <w:divsChild>
                                                                                                                <w:div w:id="1308392943">
                                                                                                                  <w:marLeft w:val="0"/>
                                                                                                                  <w:marRight w:val="0"/>
                                                                                                                  <w:marTop w:val="0"/>
                                                                                                                  <w:marBottom w:val="0"/>
                                                                                                                  <w:divBdr>
                                                                                                                    <w:top w:val="none" w:sz="0" w:space="0" w:color="auto"/>
                                                                                                                    <w:left w:val="none" w:sz="0" w:space="0" w:color="auto"/>
                                                                                                                    <w:bottom w:val="none" w:sz="0" w:space="0" w:color="auto"/>
                                                                                                                    <w:right w:val="none" w:sz="0" w:space="0" w:color="auto"/>
                                                                                                                  </w:divBdr>
                                                                                                                  <w:divsChild>
                                                                                                                    <w:div w:id="1483307492">
                                                                                                                      <w:marLeft w:val="0"/>
                                                                                                                      <w:marRight w:val="0"/>
                                                                                                                      <w:marTop w:val="0"/>
                                                                                                                      <w:marBottom w:val="0"/>
                                                                                                                      <w:divBdr>
                                                                                                                        <w:top w:val="none" w:sz="0" w:space="0" w:color="auto"/>
                                                                                                                        <w:left w:val="none" w:sz="0" w:space="0" w:color="auto"/>
                                                                                                                        <w:bottom w:val="none" w:sz="0" w:space="0" w:color="auto"/>
                                                                                                                        <w:right w:val="none" w:sz="0" w:space="0" w:color="auto"/>
                                                                                                                      </w:divBdr>
                                                                                                                      <w:divsChild>
                                                                                                                        <w:div w:id="1543976599">
                                                                                                                          <w:marLeft w:val="0"/>
                                                                                                                          <w:marRight w:val="0"/>
                                                                                                                          <w:marTop w:val="0"/>
                                                                                                                          <w:marBottom w:val="0"/>
                                                                                                                          <w:divBdr>
                                                                                                                            <w:top w:val="none" w:sz="0" w:space="0" w:color="auto"/>
                                                                                                                            <w:left w:val="none" w:sz="0" w:space="0" w:color="auto"/>
                                                                                                                            <w:bottom w:val="none" w:sz="0" w:space="0" w:color="auto"/>
                                                                                                                            <w:right w:val="none" w:sz="0" w:space="0" w:color="auto"/>
                                                                                                                          </w:divBdr>
                                                                                                                          <w:divsChild>
                                                                                                                            <w:div w:id="2145192940">
                                                                                                                              <w:marLeft w:val="0"/>
                                                                                                                              <w:marRight w:val="0"/>
                                                                                                                              <w:marTop w:val="0"/>
                                                                                                                              <w:marBottom w:val="0"/>
                                                                                                                              <w:divBdr>
                                                                                                                                <w:top w:val="none" w:sz="0" w:space="0" w:color="auto"/>
                                                                                                                                <w:left w:val="none" w:sz="0" w:space="0" w:color="auto"/>
                                                                                                                                <w:bottom w:val="none" w:sz="0" w:space="0" w:color="auto"/>
                                                                                                                                <w:right w:val="none" w:sz="0" w:space="0" w:color="auto"/>
                                                                                                                              </w:divBdr>
                                                                                                                              <w:divsChild>
                                                                                                                                <w:div w:id="703676030">
                                                                                                                                  <w:marLeft w:val="0"/>
                                                                                                                                  <w:marRight w:val="0"/>
                                                                                                                                  <w:marTop w:val="0"/>
                                                                                                                                  <w:marBottom w:val="0"/>
                                                                                                                                  <w:divBdr>
                                                                                                                                    <w:top w:val="none" w:sz="0" w:space="0" w:color="auto"/>
                                                                                                                                    <w:left w:val="none" w:sz="0" w:space="0" w:color="auto"/>
                                                                                                                                    <w:bottom w:val="none" w:sz="0" w:space="0" w:color="auto"/>
                                                                                                                                    <w:right w:val="none" w:sz="0" w:space="0" w:color="auto"/>
                                                                                                                                  </w:divBdr>
                                                                                                                                  <w:divsChild>
                                                                                                                                    <w:div w:id="1728845303">
                                                                                                                                      <w:marLeft w:val="0"/>
                                                                                                                                      <w:marRight w:val="0"/>
                                                                                                                                      <w:marTop w:val="0"/>
                                                                                                                                      <w:marBottom w:val="0"/>
                                                                                                                                      <w:divBdr>
                                                                                                                                        <w:top w:val="none" w:sz="0" w:space="0" w:color="auto"/>
                                                                                                                                        <w:left w:val="none" w:sz="0" w:space="0" w:color="auto"/>
                                                                                                                                        <w:bottom w:val="none" w:sz="0" w:space="0" w:color="auto"/>
                                                                                                                                        <w:right w:val="none" w:sz="0" w:space="0" w:color="auto"/>
                                                                                                                                      </w:divBdr>
                                                                                                                                      <w:divsChild>
                                                                                                                                        <w:div w:id="1861505159">
                                                                                                                                          <w:marLeft w:val="0"/>
                                                                                                                                          <w:marRight w:val="0"/>
                                                                                                                                          <w:marTop w:val="0"/>
                                                                                                                                          <w:marBottom w:val="0"/>
                                                                                                                                          <w:divBdr>
                                                                                                                                            <w:top w:val="none" w:sz="0" w:space="0" w:color="auto"/>
                                                                                                                                            <w:left w:val="none" w:sz="0" w:space="0" w:color="auto"/>
                                                                                                                                            <w:bottom w:val="none" w:sz="0" w:space="0" w:color="auto"/>
                                                                                                                                            <w:right w:val="none" w:sz="0" w:space="0" w:color="auto"/>
                                                                                                                                          </w:divBdr>
                                                                                                                                          <w:divsChild>
                                                                                                                                            <w:div w:id="934943582">
                                                                                                                                              <w:marLeft w:val="0"/>
                                                                                                                                              <w:marRight w:val="0"/>
                                                                                                                                              <w:marTop w:val="0"/>
                                                                                                                                              <w:marBottom w:val="0"/>
                                                                                                                                              <w:divBdr>
                                                                                                                                                <w:top w:val="none" w:sz="0" w:space="0" w:color="auto"/>
                                                                                                                                                <w:left w:val="none" w:sz="0" w:space="0" w:color="auto"/>
                                                                                                                                                <w:bottom w:val="none" w:sz="0" w:space="0" w:color="auto"/>
                                                                                                                                                <w:right w:val="none" w:sz="0" w:space="0" w:color="auto"/>
                                                                                                                                              </w:divBdr>
                                                                                                                                              <w:divsChild>
                                                                                                                                                <w:div w:id="1638876109">
                                                                                                                                                  <w:marLeft w:val="0"/>
                                                                                                                                                  <w:marRight w:val="0"/>
                                                                                                                                                  <w:marTop w:val="0"/>
                                                                                                                                                  <w:marBottom w:val="0"/>
                                                                                                                                                  <w:divBdr>
                                                                                                                                                    <w:top w:val="none" w:sz="0" w:space="0" w:color="auto"/>
                                                                                                                                                    <w:left w:val="none" w:sz="0" w:space="0" w:color="auto"/>
                                                                                                                                                    <w:bottom w:val="none" w:sz="0" w:space="0" w:color="auto"/>
                                                                                                                                                    <w:right w:val="none" w:sz="0" w:space="0" w:color="auto"/>
                                                                                                                                                  </w:divBdr>
                                                                                                                                                  <w:divsChild>
                                                                                                                                                    <w:div w:id="268241082">
                                                                                                                                                      <w:marLeft w:val="0"/>
                                                                                                                                                      <w:marRight w:val="0"/>
                                                                                                                                                      <w:marTop w:val="0"/>
                                                                                                                                                      <w:marBottom w:val="0"/>
                                                                                                                                                      <w:divBdr>
                                                                                                                                                        <w:top w:val="none" w:sz="0" w:space="0" w:color="auto"/>
                                                                                                                                                        <w:left w:val="none" w:sz="0" w:space="0" w:color="auto"/>
                                                                                                                                                        <w:bottom w:val="none" w:sz="0" w:space="0" w:color="auto"/>
                                                                                                                                                        <w:right w:val="none" w:sz="0" w:space="0" w:color="auto"/>
                                                                                                                                                      </w:divBdr>
                                                                                                                                                      <w:divsChild>
                                                                                                                                                        <w:div w:id="1040519370">
                                                                                                                                                          <w:marLeft w:val="0"/>
                                                                                                                                                          <w:marRight w:val="0"/>
                                                                                                                                                          <w:marTop w:val="0"/>
                                                                                                                                                          <w:marBottom w:val="0"/>
                                                                                                                                                          <w:divBdr>
                                                                                                                                                            <w:top w:val="none" w:sz="0" w:space="0" w:color="auto"/>
                                                                                                                                                            <w:left w:val="none" w:sz="0" w:space="0" w:color="auto"/>
                                                                                                                                                            <w:bottom w:val="none" w:sz="0" w:space="0" w:color="auto"/>
                                                                                                                                                            <w:right w:val="none" w:sz="0" w:space="0" w:color="auto"/>
                                                                                                                                                          </w:divBdr>
                                                                                                                                                          <w:divsChild>
                                                                                                                                                            <w:div w:id="1330982630">
                                                                                                                                                              <w:marLeft w:val="0"/>
                                                                                                                                                              <w:marRight w:val="0"/>
                                                                                                                                                              <w:marTop w:val="0"/>
                                                                                                                                                              <w:marBottom w:val="0"/>
                                                                                                                                                              <w:divBdr>
                                                                                                                                                                <w:top w:val="none" w:sz="0" w:space="0" w:color="auto"/>
                                                                                                                                                                <w:left w:val="none" w:sz="0" w:space="0" w:color="auto"/>
                                                                                                                                                                <w:bottom w:val="none" w:sz="0" w:space="0" w:color="auto"/>
                                                                                                                                                                <w:right w:val="none" w:sz="0" w:space="0" w:color="auto"/>
                                                                                                                                                              </w:divBdr>
                                                                                                                                                              <w:divsChild>
                                                                                                                                                                <w:div w:id="573781204">
                                                                                                                                                                  <w:marLeft w:val="0"/>
                                                                                                                                                                  <w:marRight w:val="0"/>
                                                                                                                                                                  <w:marTop w:val="0"/>
                                                                                                                                                                  <w:marBottom w:val="0"/>
                                                                                                                                                                  <w:divBdr>
                                                                                                                                                                    <w:top w:val="none" w:sz="0" w:space="0" w:color="auto"/>
                                                                                                                                                                    <w:left w:val="none" w:sz="0" w:space="0" w:color="auto"/>
                                                                                                                                                                    <w:bottom w:val="none" w:sz="0" w:space="0" w:color="auto"/>
                                                                                                                                                                    <w:right w:val="none" w:sz="0" w:space="0" w:color="auto"/>
                                                                                                                                                                  </w:divBdr>
                                                                                                                                                                  <w:divsChild>
                                                                                                                                                                    <w:div w:id="692072172">
                                                                                                                                                                      <w:marLeft w:val="0"/>
                                                                                                                                                                      <w:marRight w:val="0"/>
                                                                                                                                                                      <w:marTop w:val="0"/>
                                                                                                                                                                      <w:marBottom w:val="0"/>
                                                                                                                                                                      <w:divBdr>
                                                                                                                                                                        <w:top w:val="none" w:sz="0" w:space="0" w:color="auto"/>
                                                                                                                                                                        <w:left w:val="none" w:sz="0" w:space="0" w:color="auto"/>
                                                                                                                                                                        <w:bottom w:val="none" w:sz="0" w:space="0" w:color="auto"/>
                                                                                                                                                                        <w:right w:val="none" w:sz="0" w:space="0" w:color="auto"/>
                                                                                                                                                                      </w:divBdr>
                                                                                                                                                                      <w:divsChild>
                                                                                                                                                                        <w:div w:id="1815104792">
                                                                                                                                                                          <w:marLeft w:val="0"/>
                                                                                                                                                                          <w:marRight w:val="0"/>
                                                                                                                                                                          <w:marTop w:val="0"/>
                                                                                                                                                                          <w:marBottom w:val="0"/>
                                                                                                                                                                          <w:divBdr>
                                                                                                                                                                            <w:top w:val="none" w:sz="0" w:space="0" w:color="auto"/>
                                                                                                                                                                            <w:left w:val="none" w:sz="0" w:space="0" w:color="auto"/>
                                                                                                                                                                            <w:bottom w:val="none" w:sz="0" w:space="0" w:color="auto"/>
                                                                                                                                                                            <w:right w:val="none" w:sz="0" w:space="0" w:color="auto"/>
                                                                                                                                                                          </w:divBdr>
                                                                                                                                                                          <w:divsChild>
                                                                                                                                                                            <w:div w:id="1656451072">
                                                                                                                                                                              <w:marLeft w:val="0"/>
                                                                                                                                                                              <w:marRight w:val="0"/>
                                                                                                                                                                              <w:marTop w:val="0"/>
                                                                                                                                                                              <w:marBottom w:val="0"/>
                                                                                                                                                                              <w:divBdr>
                                                                                                                                                                                <w:top w:val="none" w:sz="0" w:space="0" w:color="auto"/>
                                                                                                                                                                                <w:left w:val="none" w:sz="0" w:space="0" w:color="auto"/>
                                                                                                                                                                                <w:bottom w:val="none" w:sz="0" w:space="0" w:color="auto"/>
                                                                                                                                                                                <w:right w:val="none" w:sz="0" w:space="0" w:color="auto"/>
                                                                                                                                                                              </w:divBdr>
                                                                                                                                                                              <w:divsChild>
                                                                                                                                                                                <w:div w:id="1845315261">
                                                                                                                                                                                  <w:marLeft w:val="0"/>
                                                                                                                                                                                  <w:marRight w:val="0"/>
                                                                                                                                                                                  <w:marTop w:val="0"/>
                                                                                                                                                                                  <w:marBottom w:val="0"/>
                                                                                                                                                                                  <w:divBdr>
                                                                                                                                                                                    <w:top w:val="none" w:sz="0" w:space="0" w:color="auto"/>
                                                                                                                                                                                    <w:left w:val="none" w:sz="0" w:space="0" w:color="auto"/>
                                                                                                                                                                                    <w:bottom w:val="none" w:sz="0" w:space="0" w:color="auto"/>
                                                                                                                                                                                    <w:right w:val="none" w:sz="0" w:space="0" w:color="auto"/>
                                                                                                                                                                                  </w:divBdr>
                                                                                                                                                                                  <w:divsChild>
                                                                                                                                                                                    <w:div w:id="1259410022">
                                                                                                                                                                                      <w:marLeft w:val="0"/>
                                                                                                                                                                                      <w:marRight w:val="0"/>
                                                                                                                                                                                      <w:marTop w:val="0"/>
                                                                                                                                                                                      <w:marBottom w:val="0"/>
                                                                                                                                                                                      <w:divBdr>
                                                                                                                                                                                        <w:top w:val="none" w:sz="0" w:space="0" w:color="auto"/>
                                                                                                                                                                                        <w:left w:val="none" w:sz="0" w:space="0" w:color="auto"/>
                                                                                                                                                                                        <w:bottom w:val="none" w:sz="0" w:space="0" w:color="auto"/>
                                                                                                                                                                                        <w:right w:val="none" w:sz="0" w:space="0" w:color="auto"/>
                                                                                                                                                                                      </w:divBdr>
                                                                                                                                                                                      <w:divsChild>
                                                                                                                                                                                        <w:div w:id="1301687194">
                                                                                                                                                                                          <w:marLeft w:val="0"/>
                                                                                                                                                                                          <w:marRight w:val="0"/>
                                                                                                                                                                                          <w:marTop w:val="0"/>
                                                                                                                                                                                          <w:marBottom w:val="0"/>
                                                                                                                                                                                          <w:divBdr>
                                                                                                                                                                                            <w:top w:val="none" w:sz="0" w:space="0" w:color="auto"/>
                                                                                                                                                                                            <w:left w:val="none" w:sz="0" w:space="0" w:color="auto"/>
                                                                                                                                                                                            <w:bottom w:val="none" w:sz="0" w:space="0" w:color="auto"/>
                                                                                                                                                                                            <w:right w:val="none" w:sz="0" w:space="0" w:color="auto"/>
                                                                                                                                                                                          </w:divBdr>
                                                                                                                                                                                          <w:divsChild>
                                                                                                                                                                                            <w:div w:id="6292385">
                                                                                                                                                                                              <w:marLeft w:val="0"/>
                                                                                                                                                                                              <w:marRight w:val="0"/>
                                                                                                                                                                                              <w:marTop w:val="0"/>
                                                                                                                                                                                              <w:marBottom w:val="0"/>
                                                                                                                                                                                              <w:divBdr>
                                                                                                                                                                                                <w:top w:val="none" w:sz="0" w:space="0" w:color="auto"/>
                                                                                                                                                                                                <w:left w:val="none" w:sz="0" w:space="0" w:color="auto"/>
                                                                                                                                                                                                <w:bottom w:val="none" w:sz="0" w:space="0" w:color="auto"/>
                                                                                                                                                                                                <w:right w:val="none" w:sz="0" w:space="0" w:color="auto"/>
                                                                                                                                                                                              </w:divBdr>
                                                                                                                                                                                              <w:divsChild>
                                                                                                                                                                                                <w:div w:id="1927954536">
                                                                                                                                                                                                  <w:marLeft w:val="0"/>
                                                                                                                                                                                                  <w:marRight w:val="0"/>
                                                                                                                                                                                                  <w:marTop w:val="0"/>
                                                                                                                                                                                                  <w:marBottom w:val="0"/>
                                                                                                                                                                                                  <w:divBdr>
                                                                                                                                                                                                    <w:top w:val="none" w:sz="0" w:space="0" w:color="auto"/>
                                                                                                                                                                                                    <w:left w:val="none" w:sz="0" w:space="0" w:color="auto"/>
                                                                                                                                                                                                    <w:bottom w:val="none" w:sz="0" w:space="0" w:color="auto"/>
                                                                                                                                                                                                    <w:right w:val="none" w:sz="0" w:space="0" w:color="auto"/>
                                                                                                                                                                                                  </w:divBdr>
                                                                                                                                                                                                  <w:divsChild>
                                                                                                                                                                                                    <w:div w:id="1246723854">
                                                                                                                                                                                                      <w:marLeft w:val="0"/>
                                                                                                                                                                                                      <w:marRight w:val="0"/>
                                                                                                                                                                                                      <w:marTop w:val="0"/>
                                                                                                                                                                                                      <w:marBottom w:val="0"/>
                                                                                                                                                                                                      <w:divBdr>
                                                                                                                                                                                                        <w:top w:val="none" w:sz="0" w:space="0" w:color="auto"/>
                                                                                                                                                                                                        <w:left w:val="none" w:sz="0" w:space="0" w:color="auto"/>
                                                                                                                                                                                                        <w:bottom w:val="none" w:sz="0" w:space="0" w:color="auto"/>
                                                                                                                                                                                                        <w:right w:val="none" w:sz="0" w:space="0" w:color="auto"/>
                                                                                                                                                                                                      </w:divBdr>
                                                                                                                                                                                                      <w:divsChild>
                                                                                                                                                                                                        <w:div w:id="967320403">
                                                                                                                                                                                                          <w:marLeft w:val="0"/>
                                                                                                                                                                                                          <w:marRight w:val="0"/>
                                                                                                                                                                                                          <w:marTop w:val="0"/>
                                                                                                                                                                                                          <w:marBottom w:val="0"/>
                                                                                                                                                                                                          <w:divBdr>
                                                                                                                                                                                                            <w:top w:val="none" w:sz="0" w:space="0" w:color="auto"/>
                                                                                                                                                                                                            <w:left w:val="none" w:sz="0" w:space="0" w:color="auto"/>
                                                                                                                                                                                                            <w:bottom w:val="none" w:sz="0" w:space="0" w:color="auto"/>
                                                                                                                                                                                                            <w:right w:val="none" w:sz="0" w:space="0" w:color="auto"/>
                                                                                                                                                                                                          </w:divBdr>
                                                                                                                                                                                                          <w:divsChild>
                                                                                                                                                                                                            <w:div w:id="108547903">
                                                                                                                                                                                                              <w:marLeft w:val="0"/>
                                                                                                                                                                                                              <w:marRight w:val="0"/>
                                                                                                                                                                                                              <w:marTop w:val="0"/>
                                                                                                                                                                                                              <w:marBottom w:val="0"/>
                                                                                                                                                                                                              <w:divBdr>
                                                                                                                                                                                                                <w:top w:val="none" w:sz="0" w:space="0" w:color="auto"/>
                                                                                                                                                                                                                <w:left w:val="none" w:sz="0" w:space="0" w:color="auto"/>
                                                                                                                                                                                                                <w:bottom w:val="none" w:sz="0" w:space="0" w:color="auto"/>
                                                                                                                                                                                                                <w:right w:val="none" w:sz="0" w:space="0" w:color="auto"/>
                                                                                                                                                                                                              </w:divBdr>
                                                                                                                                                                                                            </w:div>
                                                                                                                                                                                                            <w:div w:id="13795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665091">
      <w:bodyDiv w:val="1"/>
      <w:marLeft w:val="0"/>
      <w:marRight w:val="0"/>
      <w:marTop w:val="0"/>
      <w:marBottom w:val="0"/>
      <w:divBdr>
        <w:top w:val="none" w:sz="0" w:space="0" w:color="auto"/>
        <w:left w:val="none" w:sz="0" w:space="0" w:color="auto"/>
        <w:bottom w:val="none" w:sz="0" w:space="0" w:color="auto"/>
        <w:right w:val="none" w:sz="0" w:space="0" w:color="auto"/>
      </w:divBdr>
    </w:div>
    <w:div w:id="1977760207">
      <w:bodyDiv w:val="1"/>
      <w:marLeft w:val="0"/>
      <w:marRight w:val="0"/>
      <w:marTop w:val="0"/>
      <w:marBottom w:val="0"/>
      <w:divBdr>
        <w:top w:val="none" w:sz="0" w:space="0" w:color="auto"/>
        <w:left w:val="none" w:sz="0" w:space="0" w:color="auto"/>
        <w:bottom w:val="none" w:sz="0" w:space="0" w:color="auto"/>
        <w:right w:val="none" w:sz="0" w:space="0" w:color="auto"/>
      </w:divBdr>
    </w:div>
    <w:div w:id="1978102108">
      <w:bodyDiv w:val="1"/>
      <w:marLeft w:val="0"/>
      <w:marRight w:val="0"/>
      <w:marTop w:val="0"/>
      <w:marBottom w:val="0"/>
      <w:divBdr>
        <w:top w:val="none" w:sz="0" w:space="0" w:color="auto"/>
        <w:left w:val="none" w:sz="0" w:space="0" w:color="auto"/>
        <w:bottom w:val="none" w:sz="0" w:space="0" w:color="auto"/>
        <w:right w:val="none" w:sz="0" w:space="0" w:color="auto"/>
      </w:divBdr>
    </w:div>
    <w:div w:id="2013289329">
      <w:bodyDiv w:val="1"/>
      <w:marLeft w:val="0"/>
      <w:marRight w:val="0"/>
      <w:marTop w:val="0"/>
      <w:marBottom w:val="0"/>
      <w:divBdr>
        <w:top w:val="none" w:sz="0" w:space="0" w:color="auto"/>
        <w:left w:val="none" w:sz="0" w:space="0" w:color="auto"/>
        <w:bottom w:val="none" w:sz="0" w:space="0" w:color="auto"/>
        <w:right w:val="none" w:sz="0" w:space="0" w:color="auto"/>
      </w:divBdr>
    </w:div>
    <w:div w:id="2064329210">
      <w:bodyDiv w:val="1"/>
      <w:marLeft w:val="0"/>
      <w:marRight w:val="0"/>
      <w:marTop w:val="0"/>
      <w:marBottom w:val="0"/>
      <w:divBdr>
        <w:top w:val="none" w:sz="0" w:space="0" w:color="auto"/>
        <w:left w:val="none" w:sz="0" w:space="0" w:color="auto"/>
        <w:bottom w:val="none" w:sz="0" w:space="0" w:color="auto"/>
        <w:right w:val="none" w:sz="0" w:space="0" w:color="auto"/>
      </w:divBdr>
      <w:divsChild>
        <w:div w:id="443117722">
          <w:marLeft w:val="0"/>
          <w:marRight w:val="0"/>
          <w:marTop w:val="0"/>
          <w:marBottom w:val="0"/>
          <w:divBdr>
            <w:top w:val="none" w:sz="0" w:space="0" w:color="auto"/>
            <w:left w:val="none" w:sz="0" w:space="0" w:color="auto"/>
            <w:bottom w:val="none" w:sz="0" w:space="0" w:color="auto"/>
            <w:right w:val="none" w:sz="0" w:space="0" w:color="auto"/>
          </w:divBdr>
          <w:divsChild>
            <w:div w:id="307711522">
              <w:marLeft w:val="0"/>
              <w:marRight w:val="0"/>
              <w:marTop w:val="0"/>
              <w:marBottom w:val="0"/>
              <w:divBdr>
                <w:top w:val="none" w:sz="0" w:space="0" w:color="auto"/>
                <w:left w:val="none" w:sz="0" w:space="0" w:color="auto"/>
                <w:bottom w:val="none" w:sz="0" w:space="0" w:color="auto"/>
                <w:right w:val="none" w:sz="0" w:space="0" w:color="auto"/>
              </w:divBdr>
              <w:divsChild>
                <w:div w:id="197281340">
                  <w:marLeft w:val="0"/>
                  <w:marRight w:val="0"/>
                  <w:marTop w:val="0"/>
                  <w:marBottom w:val="0"/>
                  <w:divBdr>
                    <w:top w:val="none" w:sz="0" w:space="0" w:color="auto"/>
                    <w:left w:val="none" w:sz="0" w:space="0" w:color="auto"/>
                    <w:bottom w:val="none" w:sz="0" w:space="0" w:color="auto"/>
                    <w:right w:val="none" w:sz="0" w:space="0" w:color="auto"/>
                  </w:divBdr>
                  <w:divsChild>
                    <w:div w:id="1166899869">
                      <w:marLeft w:val="0"/>
                      <w:marRight w:val="0"/>
                      <w:marTop w:val="0"/>
                      <w:marBottom w:val="0"/>
                      <w:divBdr>
                        <w:top w:val="none" w:sz="0" w:space="0" w:color="auto"/>
                        <w:left w:val="none" w:sz="0" w:space="0" w:color="auto"/>
                        <w:bottom w:val="none" w:sz="0" w:space="0" w:color="auto"/>
                        <w:right w:val="none" w:sz="0" w:space="0" w:color="auto"/>
                      </w:divBdr>
                      <w:divsChild>
                        <w:div w:id="1902670744">
                          <w:marLeft w:val="0"/>
                          <w:marRight w:val="0"/>
                          <w:marTop w:val="0"/>
                          <w:marBottom w:val="0"/>
                          <w:divBdr>
                            <w:top w:val="none" w:sz="0" w:space="0" w:color="auto"/>
                            <w:left w:val="none" w:sz="0" w:space="0" w:color="auto"/>
                            <w:bottom w:val="none" w:sz="0" w:space="0" w:color="auto"/>
                            <w:right w:val="none" w:sz="0" w:space="0" w:color="auto"/>
                          </w:divBdr>
                          <w:divsChild>
                            <w:div w:id="1802109638">
                              <w:marLeft w:val="0"/>
                              <w:marRight w:val="0"/>
                              <w:marTop w:val="0"/>
                              <w:marBottom w:val="0"/>
                              <w:divBdr>
                                <w:top w:val="none" w:sz="0" w:space="0" w:color="auto"/>
                                <w:left w:val="none" w:sz="0" w:space="0" w:color="auto"/>
                                <w:bottom w:val="none" w:sz="0" w:space="0" w:color="auto"/>
                                <w:right w:val="none" w:sz="0" w:space="0" w:color="auto"/>
                              </w:divBdr>
                              <w:divsChild>
                                <w:div w:id="1315183797">
                                  <w:marLeft w:val="0"/>
                                  <w:marRight w:val="0"/>
                                  <w:marTop w:val="0"/>
                                  <w:marBottom w:val="0"/>
                                  <w:divBdr>
                                    <w:top w:val="none" w:sz="0" w:space="0" w:color="auto"/>
                                    <w:left w:val="none" w:sz="0" w:space="0" w:color="auto"/>
                                    <w:bottom w:val="none" w:sz="0" w:space="0" w:color="auto"/>
                                    <w:right w:val="none" w:sz="0" w:space="0" w:color="auto"/>
                                  </w:divBdr>
                                  <w:divsChild>
                                    <w:div w:id="446437997">
                                      <w:marLeft w:val="0"/>
                                      <w:marRight w:val="0"/>
                                      <w:marTop w:val="0"/>
                                      <w:marBottom w:val="0"/>
                                      <w:divBdr>
                                        <w:top w:val="none" w:sz="0" w:space="0" w:color="auto"/>
                                        <w:left w:val="none" w:sz="0" w:space="0" w:color="auto"/>
                                        <w:bottom w:val="none" w:sz="0" w:space="0" w:color="auto"/>
                                        <w:right w:val="none" w:sz="0" w:space="0" w:color="auto"/>
                                      </w:divBdr>
                                      <w:divsChild>
                                        <w:div w:id="1190605528">
                                          <w:marLeft w:val="0"/>
                                          <w:marRight w:val="0"/>
                                          <w:marTop w:val="0"/>
                                          <w:marBottom w:val="0"/>
                                          <w:divBdr>
                                            <w:top w:val="none" w:sz="0" w:space="0" w:color="auto"/>
                                            <w:left w:val="none" w:sz="0" w:space="0" w:color="auto"/>
                                            <w:bottom w:val="none" w:sz="0" w:space="0" w:color="auto"/>
                                            <w:right w:val="none" w:sz="0" w:space="0" w:color="auto"/>
                                          </w:divBdr>
                                          <w:divsChild>
                                            <w:div w:id="1038697625">
                                              <w:marLeft w:val="0"/>
                                              <w:marRight w:val="0"/>
                                              <w:marTop w:val="0"/>
                                              <w:marBottom w:val="0"/>
                                              <w:divBdr>
                                                <w:top w:val="none" w:sz="0" w:space="0" w:color="auto"/>
                                                <w:left w:val="none" w:sz="0" w:space="0" w:color="auto"/>
                                                <w:bottom w:val="none" w:sz="0" w:space="0" w:color="auto"/>
                                                <w:right w:val="none" w:sz="0" w:space="0" w:color="auto"/>
                                              </w:divBdr>
                                              <w:divsChild>
                                                <w:div w:id="942106369">
                                                  <w:marLeft w:val="0"/>
                                                  <w:marRight w:val="0"/>
                                                  <w:marTop w:val="0"/>
                                                  <w:marBottom w:val="0"/>
                                                  <w:divBdr>
                                                    <w:top w:val="none" w:sz="0" w:space="0" w:color="auto"/>
                                                    <w:left w:val="none" w:sz="0" w:space="0" w:color="auto"/>
                                                    <w:bottom w:val="none" w:sz="0" w:space="0" w:color="auto"/>
                                                    <w:right w:val="none" w:sz="0" w:space="0" w:color="auto"/>
                                                  </w:divBdr>
                                                  <w:divsChild>
                                                    <w:div w:id="1354767653">
                                                      <w:marLeft w:val="0"/>
                                                      <w:marRight w:val="0"/>
                                                      <w:marTop w:val="0"/>
                                                      <w:marBottom w:val="0"/>
                                                      <w:divBdr>
                                                        <w:top w:val="none" w:sz="0" w:space="0" w:color="auto"/>
                                                        <w:left w:val="none" w:sz="0" w:space="0" w:color="auto"/>
                                                        <w:bottom w:val="none" w:sz="0" w:space="0" w:color="auto"/>
                                                        <w:right w:val="none" w:sz="0" w:space="0" w:color="auto"/>
                                                      </w:divBdr>
                                                      <w:divsChild>
                                                        <w:div w:id="1018510375">
                                                          <w:marLeft w:val="0"/>
                                                          <w:marRight w:val="0"/>
                                                          <w:marTop w:val="0"/>
                                                          <w:marBottom w:val="0"/>
                                                          <w:divBdr>
                                                            <w:top w:val="none" w:sz="0" w:space="0" w:color="auto"/>
                                                            <w:left w:val="none" w:sz="0" w:space="0" w:color="auto"/>
                                                            <w:bottom w:val="none" w:sz="0" w:space="0" w:color="auto"/>
                                                            <w:right w:val="none" w:sz="0" w:space="0" w:color="auto"/>
                                                          </w:divBdr>
                                                          <w:divsChild>
                                                            <w:div w:id="1376076559">
                                                              <w:marLeft w:val="0"/>
                                                              <w:marRight w:val="0"/>
                                                              <w:marTop w:val="0"/>
                                                              <w:marBottom w:val="0"/>
                                                              <w:divBdr>
                                                                <w:top w:val="none" w:sz="0" w:space="0" w:color="auto"/>
                                                                <w:left w:val="none" w:sz="0" w:space="0" w:color="auto"/>
                                                                <w:bottom w:val="none" w:sz="0" w:space="0" w:color="auto"/>
                                                                <w:right w:val="none" w:sz="0" w:space="0" w:color="auto"/>
                                                              </w:divBdr>
                                                              <w:divsChild>
                                                                <w:div w:id="304698679">
                                                                  <w:marLeft w:val="0"/>
                                                                  <w:marRight w:val="0"/>
                                                                  <w:marTop w:val="0"/>
                                                                  <w:marBottom w:val="0"/>
                                                                  <w:divBdr>
                                                                    <w:top w:val="none" w:sz="0" w:space="0" w:color="auto"/>
                                                                    <w:left w:val="none" w:sz="0" w:space="0" w:color="auto"/>
                                                                    <w:bottom w:val="none" w:sz="0" w:space="0" w:color="auto"/>
                                                                    <w:right w:val="none" w:sz="0" w:space="0" w:color="auto"/>
                                                                  </w:divBdr>
                                                                  <w:divsChild>
                                                                    <w:div w:id="167059599">
                                                                      <w:marLeft w:val="0"/>
                                                                      <w:marRight w:val="0"/>
                                                                      <w:marTop w:val="0"/>
                                                                      <w:marBottom w:val="0"/>
                                                                      <w:divBdr>
                                                                        <w:top w:val="none" w:sz="0" w:space="0" w:color="auto"/>
                                                                        <w:left w:val="none" w:sz="0" w:space="0" w:color="auto"/>
                                                                        <w:bottom w:val="none" w:sz="0" w:space="0" w:color="auto"/>
                                                                        <w:right w:val="none" w:sz="0" w:space="0" w:color="auto"/>
                                                                      </w:divBdr>
                                                                      <w:divsChild>
                                                                        <w:div w:id="318929475">
                                                                          <w:marLeft w:val="0"/>
                                                                          <w:marRight w:val="0"/>
                                                                          <w:marTop w:val="0"/>
                                                                          <w:marBottom w:val="0"/>
                                                                          <w:divBdr>
                                                                            <w:top w:val="none" w:sz="0" w:space="0" w:color="auto"/>
                                                                            <w:left w:val="none" w:sz="0" w:space="0" w:color="auto"/>
                                                                            <w:bottom w:val="none" w:sz="0" w:space="0" w:color="auto"/>
                                                                            <w:right w:val="none" w:sz="0" w:space="0" w:color="auto"/>
                                                                          </w:divBdr>
                                                                          <w:divsChild>
                                                                            <w:div w:id="1082216631">
                                                                              <w:marLeft w:val="0"/>
                                                                              <w:marRight w:val="0"/>
                                                                              <w:marTop w:val="0"/>
                                                                              <w:marBottom w:val="0"/>
                                                                              <w:divBdr>
                                                                                <w:top w:val="none" w:sz="0" w:space="0" w:color="auto"/>
                                                                                <w:left w:val="none" w:sz="0" w:space="0" w:color="auto"/>
                                                                                <w:bottom w:val="none" w:sz="0" w:space="0" w:color="auto"/>
                                                                                <w:right w:val="none" w:sz="0" w:space="0" w:color="auto"/>
                                                                              </w:divBdr>
                                                                              <w:divsChild>
                                                                                <w:div w:id="609122741">
                                                                                  <w:marLeft w:val="0"/>
                                                                                  <w:marRight w:val="0"/>
                                                                                  <w:marTop w:val="0"/>
                                                                                  <w:marBottom w:val="0"/>
                                                                                  <w:divBdr>
                                                                                    <w:top w:val="none" w:sz="0" w:space="0" w:color="auto"/>
                                                                                    <w:left w:val="none" w:sz="0" w:space="0" w:color="auto"/>
                                                                                    <w:bottom w:val="none" w:sz="0" w:space="0" w:color="auto"/>
                                                                                    <w:right w:val="none" w:sz="0" w:space="0" w:color="auto"/>
                                                                                  </w:divBdr>
                                                                                  <w:divsChild>
                                                                                    <w:div w:id="138812265">
                                                                                      <w:marLeft w:val="0"/>
                                                                                      <w:marRight w:val="0"/>
                                                                                      <w:marTop w:val="0"/>
                                                                                      <w:marBottom w:val="0"/>
                                                                                      <w:divBdr>
                                                                                        <w:top w:val="none" w:sz="0" w:space="0" w:color="auto"/>
                                                                                        <w:left w:val="none" w:sz="0" w:space="0" w:color="auto"/>
                                                                                        <w:bottom w:val="none" w:sz="0" w:space="0" w:color="auto"/>
                                                                                        <w:right w:val="none" w:sz="0" w:space="0" w:color="auto"/>
                                                                                      </w:divBdr>
                                                                                      <w:divsChild>
                                                                                        <w:div w:id="1735423298">
                                                                                          <w:marLeft w:val="0"/>
                                                                                          <w:marRight w:val="0"/>
                                                                                          <w:marTop w:val="0"/>
                                                                                          <w:marBottom w:val="0"/>
                                                                                          <w:divBdr>
                                                                                            <w:top w:val="none" w:sz="0" w:space="0" w:color="auto"/>
                                                                                            <w:left w:val="none" w:sz="0" w:space="0" w:color="auto"/>
                                                                                            <w:bottom w:val="none" w:sz="0" w:space="0" w:color="auto"/>
                                                                                            <w:right w:val="none" w:sz="0" w:space="0" w:color="auto"/>
                                                                                          </w:divBdr>
                                                                                          <w:divsChild>
                                                                                            <w:div w:id="1071922306">
                                                                                              <w:marLeft w:val="0"/>
                                                                                              <w:marRight w:val="0"/>
                                                                                              <w:marTop w:val="0"/>
                                                                                              <w:marBottom w:val="0"/>
                                                                                              <w:divBdr>
                                                                                                <w:top w:val="none" w:sz="0" w:space="0" w:color="auto"/>
                                                                                                <w:left w:val="none" w:sz="0" w:space="0" w:color="auto"/>
                                                                                                <w:bottom w:val="none" w:sz="0" w:space="0" w:color="auto"/>
                                                                                                <w:right w:val="none" w:sz="0" w:space="0" w:color="auto"/>
                                                                                              </w:divBdr>
                                                                                              <w:divsChild>
                                                                                                <w:div w:id="1429353204">
                                                                                                  <w:marLeft w:val="0"/>
                                                                                                  <w:marRight w:val="0"/>
                                                                                                  <w:marTop w:val="0"/>
                                                                                                  <w:marBottom w:val="0"/>
                                                                                                  <w:divBdr>
                                                                                                    <w:top w:val="none" w:sz="0" w:space="0" w:color="auto"/>
                                                                                                    <w:left w:val="none" w:sz="0" w:space="0" w:color="auto"/>
                                                                                                    <w:bottom w:val="none" w:sz="0" w:space="0" w:color="auto"/>
                                                                                                    <w:right w:val="none" w:sz="0" w:space="0" w:color="auto"/>
                                                                                                  </w:divBdr>
                                                                                                  <w:divsChild>
                                                                                                    <w:div w:id="23948444">
                                                                                                      <w:marLeft w:val="0"/>
                                                                                                      <w:marRight w:val="0"/>
                                                                                                      <w:marTop w:val="0"/>
                                                                                                      <w:marBottom w:val="0"/>
                                                                                                      <w:divBdr>
                                                                                                        <w:top w:val="none" w:sz="0" w:space="0" w:color="auto"/>
                                                                                                        <w:left w:val="none" w:sz="0" w:space="0" w:color="auto"/>
                                                                                                        <w:bottom w:val="none" w:sz="0" w:space="0" w:color="auto"/>
                                                                                                        <w:right w:val="none" w:sz="0" w:space="0" w:color="auto"/>
                                                                                                      </w:divBdr>
                                                                                                      <w:divsChild>
                                                                                                        <w:div w:id="1971126302">
                                                                                                          <w:marLeft w:val="0"/>
                                                                                                          <w:marRight w:val="0"/>
                                                                                                          <w:marTop w:val="0"/>
                                                                                                          <w:marBottom w:val="0"/>
                                                                                                          <w:divBdr>
                                                                                                            <w:top w:val="none" w:sz="0" w:space="0" w:color="auto"/>
                                                                                                            <w:left w:val="none" w:sz="0" w:space="0" w:color="auto"/>
                                                                                                            <w:bottom w:val="none" w:sz="0" w:space="0" w:color="auto"/>
                                                                                                            <w:right w:val="none" w:sz="0" w:space="0" w:color="auto"/>
                                                                                                          </w:divBdr>
                                                                                                          <w:divsChild>
                                                                                                            <w:div w:id="1313214301">
                                                                                                              <w:marLeft w:val="0"/>
                                                                                                              <w:marRight w:val="0"/>
                                                                                                              <w:marTop w:val="0"/>
                                                                                                              <w:marBottom w:val="0"/>
                                                                                                              <w:divBdr>
                                                                                                                <w:top w:val="none" w:sz="0" w:space="0" w:color="auto"/>
                                                                                                                <w:left w:val="none" w:sz="0" w:space="0" w:color="auto"/>
                                                                                                                <w:bottom w:val="none" w:sz="0" w:space="0" w:color="auto"/>
                                                                                                                <w:right w:val="none" w:sz="0" w:space="0" w:color="auto"/>
                                                                                                              </w:divBdr>
                                                                                                              <w:divsChild>
                                                                                                                <w:div w:id="996031284">
                                                                                                                  <w:marLeft w:val="0"/>
                                                                                                                  <w:marRight w:val="0"/>
                                                                                                                  <w:marTop w:val="0"/>
                                                                                                                  <w:marBottom w:val="0"/>
                                                                                                                  <w:divBdr>
                                                                                                                    <w:top w:val="none" w:sz="0" w:space="0" w:color="auto"/>
                                                                                                                    <w:left w:val="none" w:sz="0" w:space="0" w:color="auto"/>
                                                                                                                    <w:bottom w:val="none" w:sz="0" w:space="0" w:color="auto"/>
                                                                                                                    <w:right w:val="none" w:sz="0" w:space="0" w:color="auto"/>
                                                                                                                  </w:divBdr>
                                                                                                                  <w:divsChild>
                                                                                                                    <w:div w:id="752777716">
                                                                                                                      <w:marLeft w:val="0"/>
                                                                                                                      <w:marRight w:val="0"/>
                                                                                                                      <w:marTop w:val="0"/>
                                                                                                                      <w:marBottom w:val="0"/>
                                                                                                                      <w:divBdr>
                                                                                                                        <w:top w:val="none" w:sz="0" w:space="0" w:color="auto"/>
                                                                                                                        <w:left w:val="none" w:sz="0" w:space="0" w:color="auto"/>
                                                                                                                        <w:bottom w:val="none" w:sz="0" w:space="0" w:color="auto"/>
                                                                                                                        <w:right w:val="none" w:sz="0" w:space="0" w:color="auto"/>
                                                                                                                      </w:divBdr>
                                                                                                                      <w:divsChild>
                                                                                                                        <w:div w:id="1916738193">
                                                                                                                          <w:marLeft w:val="0"/>
                                                                                                                          <w:marRight w:val="0"/>
                                                                                                                          <w:marTop w:val="0"/>
                                                                                                                          <w:marBottom w:val="0"/>
                                                                                                                          <w:divBdr>
                                                                                                                            <w:top w:val="none" w:sz="0" w:space="0" w:color="auto"/>
                                                                                                                            <w:left w:val="none" w:sz="0" w:space="0" w:color="auto"/>
                                                                                                                            <w:bottom w:val="none" w:sz="0" w:space="0" w:color="auto"/>
                                                                                                                            <w:right w:val="none" w:sz="0" w:space="0" w:color="auto"/>
                                                                                                                          </w:divBdr>
                                                                                                                          <w:divsChild>
                                                                                                                            <w:div w:id="5873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935610">
      <w:bodyDiv w:val="1"/>
      <w:marLeft w:val="0"/>
      <w:marRight w:val="0"/>
      <w:marTop w:val="0"/>
      <w:marBottom w:val="0"/>
      <w:divBdr>
        <w:top w:val="none" w:sz="0" w:space="0" w:color="auto"/>
        <w:left w:val="none" w:sz="0" w:space="0" w:color="auto"/>
        <w:bottom w:val="none" w:sz="0" w:space="0" w:color="auto"/>
        <w:right w:val="none" w:sz="0" w:space="0" w:color="auto"/>
      </w:divBdr>
    </w:div>
    <w:div w:id="2140219371">
      <w:bodyDiv w:val="1"/>
      <w:marLeft w:val="80"/>
      <w:marRight w:val="0"/>
      <w:marTop w:val="0"/>
      <w:marBottom w:val="0"/>
      <w:divBdr>
        <w:top w:val="none" w:sz="0" w:space="0" w:color="auto"/>
        <w:left w:val="none" w:sz="0" w:space="0" w:color="auto"/>
        <w:bottom w:val="none" w:sz="0" w:space="0" w:color="auto"/>
        <w:right w:val="none" w:sz="0" w:space="0" w:color="auto"/>
      </w:divBdr>
      <w:divsChild>
        <w:div w:id="1719739037">
          <w:marLeft w:val="0"/>
          <w:marRight w:val="0"/>
          <w:marTop w:val="0"/>
          <w:marBottom w:val="0"/>
          <w:divBdr>
            <w:top w:val="none" w:sz="0" w:space="0" w:color="auto"/>
            <w:left w:val="none" w:sz="0" w:space="0" w:color="auto"/>
            <w:bottom w:val="none" w:sz="0" w:space="0" w:color="auto"/>
            <w:right w:val="none" w:sz="0" w:space="0" w:color="auto"/>
          </w:divBdr>
          <w:divsChild>
            <w:div w:id="1283654535">
              <w:marLeft w:val="0"/>
              <w:marRight w:val="0"/>
              <w:marTop w:val="120"/>
              <w:marBottom w:val="120"/>
              <w:divBdr>
                <w:top w:val="none" w:sz="0" w:space="0" w:color="auto"/>
                <w:left w:val="none" w:sz="0" w:space="0" w:color="auto"/>
                <w:bottom w:val="none" w:sz="0" w:space="0" w:color="auto"/>
                <w:right w:val="none" w:sz="0" w:space="0" w:color="auto"/>
              </w:divBdr>
              <w:divsChild>
                <w:div w:id="1766489642">
                  <w:marLeft w:val="240"/>
                  <w:marRight w:val="0"/>
                  <w:marTop w:val="96"/>
                  <w:marBottom w:val="168"/>
                  <w:divBdr>
                    <w:top w:val="none" w:sz="0" w:space="0" w:color="auto"/>
                    <w:left w:val="none" w:sz="0" w:space="0" w:color="auto"/>
                    <w:bottom w:val="none" w:sz="0" w:space="0" w:color="auto"/>
                    <w:right w:val="none" w:sz="0" w:space="0" w:color="auto"/>
                  </w:divBdr>
                  <w:divsChild>
                    <w:div w:id="180403336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4687/jhs.v13i3.38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2973/jesr.2013.325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4687/jhs.v15i2.483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9816</Words>
  <Characters>55953</Characters>
  <Application>Microsoft Office Word</Application>
  <DocSecurity>0</DocSecurity>
  <Lines>466</Lines>
  <Paragraphs>131</Paragraphs>
  <ScaleCrop>false</ScaleCrop>
  <HeadingPairs>
    <vt:vector size="2" baseType="variant">
      <vt:variant>
        <vt:lpstr>Konu Başlığı</vt:lpstr>
      </vt:variant>
      <vt:variant>
        <vt:i4>1</vt:i4>
      </vt:variant>
    </vt:vector>
  </HeadingPairs>
  <TitlesOfParts>
    <vt:vector size="1" baseType="lpstr">
      <vt:lpstr>ANKARA ÜNİVERSİTESİNDE YARDIMCI DOÇENTLİK, DOÇENTLİK VE PROFESÖRLÜK BAŞVURULARINDA DEĞERLENDİRİLECEK AKADEMİK VE İDARİ ETKİNLİKLER VE PUANLAMA İLKELERİ</vt:lpstr>
    </vt:vector>
  </TitlesOfParts>
  <Company/>
  <LinksUpToDate>false</LinksUpToDate>
  <CharactersWithSpaces>65638</CharactersWithSpaces>
  <SharedDoc>false</SharedDoc>
  <HLinks>
    <vt:vector size="30" baseType="variant">
      <vt:variant>
        <vt:i4>3014755</vt:i4>
      </vt:variant>
      <vt:variant>
        <vt:i4>12</vt:i4>
      </vt:variant>
      <vt:variant>
        <vt:i4>0</vt:i4>
      </vt:variant>
      <vt:variant>
        <vt:i4>5</vt:i4>
      </vt:variant>
      <vt:variant>
        <vt:lpwstr>http://www.ingentaconnect.com/content/sbp/sbp;jsessionid=11vk9j8fygfuo.victoria</vt:lpwstr>
      </vt:variant>
      <vt:variant>
        <vt:lpwstr/>
      </vt:variant>
      <vt:variant>
        <vt:i4>6619192</vt:i4>
      </vt:variant>
      <vt:variant>
        <vt:i4>9</vt:i4>
      </vt:variant>
      <vt:variant>
        <vt:i4>0</vt:i4>
      </vt:variant>
      <vt:variant>
        <vt:i4>5</vt:i4>
      </vt:variant>
      <vt:variant>
        <vt:lpwstr>http://dialnet.unirioja.es/servlet/autor?codigo=2001015</vt:lpwstr>
      </vt:variant>
      <vt:variant>
        <vt:lpwstr/>
      </vt:variant>
      <vt:variant>
        <vt:i4>6881340</vt:i4>
      </vt:variant>
      <vt:variant>
        <vt:i4>6</vt:i4>
      </vt:variant>
      <vt:variant>
        <vt:i4>0</vt:i4>
      </vt:variant>
      <vt:variant>
        <vt:i4>5</vt:i4>
      </vt:variant>
      <vt:variant>
        <vt:lpwstr>http://dialnet.unirioja.es/servlet/autor?codigo=1369160</vt:lpwstr>
      </vt:variant>
      <vt:variant>
        <vt:lpwstr/>
      </vt:variant>
      <vt:variant>
        <vt:i4>6291506</vt:i4>
      </vt:variant>
      <vt:variant>
        <vt:i4>3</vt:i4>
      </vt:variant>
      <vt:variant>
        <vt:i4>0</vt:i4>
      </vt:variant>
      <vt:variant>
        <vt:i4>5</vt:i4>
      </vt:variant>
      <vt:variant>
        <vt:lpwstr>http://dialnet.unirioja.es/servlet/autor?codigo=804247</vt:lpwstr>
      </vt:variant>
      <vt:variant>
        <vt:lpwstr/>
      </vt:variant>
      <vt:variant>
        <vt:i4>6881343</vt:i4>
      </vt:variant>
      <vt:variant>
        <vt:i4>0</vt:i4>
      </vt:variant>
      <vt:variant>
        <vt:i4>0</vt:i4>
      </vt:variant>
      <vt:variant>
        <vt:i4>5</vt:i4>
      </vt:variant>
      <vt:variant>
        <vt:lpwstr>http://dialnet.unirioja.es/servlet/autor?codigo=2318670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ÜNİVERSİTESİNDE YARDIMCI DOÇENTLİK, DOÇENTLİK VE PROFESÖRLÜK BAŞVURULARINDA DEĞERLENDİRİLECEK AKADEMİK VE İDARİ ETKİNLİKLER VE PUANLAMA İLKELERİ</dc:title>
  <dc:creator>sevinc</dc:creator>
  <cp:lastModifiedBy>KEP-72</cp:lastModifiedBy>
  <cp:revision>2</cp:revision>
  <cp:lastPrinted>2011-06-06T10:34:00Z</cp:lastPrinted>
  <dcterms:created xsi:type="dcterms:W3CDTF">2020-04-26T20:27:00Z</dcterms:created>
  <dcterms:modified xsi:type="dcterms:W3CDTF">2020-04-26T20:27:00Z</dcterms:modified>
</cp:coreProperties>
</file>