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09B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TL3096 KIRGIZ TÜRKÇESİ SÖZLÜ VE YAZILI ANLATIM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B09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PROF.DR.GÜLZURA CUMAKUN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B09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09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B09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B09B0" w:rsidP="00832AEF">
            <w:pPr>
              <w:pStyle w:val="DersBilgileri"/>
              <w:rPr>
                <w:szCs w:val="16"/>
              </w:rPr>
            </w:pPr>
            <w:r w:rsidRPr="00601427">
              <w:rPr>
                <w:rFonts w:ascii="Arial TUR" w:hAnsi="Arial TUR" w:cs="Arial TUR"/>
                <w:color w:val="666666"/>
                <w:sz w:val="18"/>
                <w:szCs w:val="18"/>
              </w:rPr>
              <w:t>Kırgız Türkçesinde farklı düzeyde yazılmış metinler okunur, içeriği özetlenir, tartışılır. Öğrenciden çeşitli türlerde metinler hazırlaması, içeriğini anlatması ve sorulan soruları cevaplaması istenir.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B09B0" w:rsidP="00832AEF">
            <w:pPr>
              <w:pStyle w:val="DersBilgileri"/>
              <w:rPr>
                <w:szCs w:val="16"/>
              </w:rPr>
            </w:pPr>
            <w:r w:rsidRPr="00601427">
              <w:rPr>
                <w:rFonts w:ascii="Arial TUR" w:hAnsi="Arial TUR" w:cs="Arial TUR"/>
                <w:color w:val="666666"/>
                <w:sz w:val="18"/>
                <w:szCs w:val="18"/>
              </w:rPr>
              <w:t>Kırgız Türkçesinde farklı düzeydeki sözlü ve yazılı anlatım türlerini kullanma, okuma ve yazma becerilerini geliştirmek.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B09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B09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TÜRKÇE, KIRGIZCA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B09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Kırgız Türkçesi I dersini almış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B09B0" w:rsidRPr="003D04A7" w:rsidRDefault="008B09B0" w:rsidP="008B09B0">
            <w:pPr>
              <w:pStyle w:val="NoSpacing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Abduldayev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, E. (1998),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Azırkı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kırgız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tili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. Bişkek.</w:t>
            </w:r>
          </w:p>
          <w:p w:rsidR="008B09B0" w:rsidRPr="003D04A7" w:rsidRDefault="008B09B0" w:rsidP="008B09B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  <w:lang w:val="en-US"/>
              </w:rPr>
              <w:t>А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bduldayev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, E.,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İsayev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 D. Kırgız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Orfografiyasının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erejeleri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. (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Praktikalık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koldonmo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).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Frunze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: Mektep Basması.1972.-90b.</w:t>
            </w:r>
          </w:p>
          <w:p w:rsidR="008B09B0" w:rsidRPr="003D04A7" w:rsidRDefault="008B09B0" w:rsidP="008B09B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Cumakunova,G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. (2002).“Kırgız Türkçesi”. Türkler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Ansiklopedisi.Ankara:Yeni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 Türkiye Yay. Cilt 19, s.596-606.</w:t>
            </w:r>
          </w:p>
          <w:p w:rsidR="008B09B0" w:rsidRPr="003D04A7" w:rsidRDefault="008B09B0" w:rsidP="008B09B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Cumakunova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, G. (2005). Türkçe-Kırgızca Sözlük. Bişkek: Manas Üniversitesi Yayınları.-1000s.</w:t>
            </w:r>
          </w:p>
          <w:p w:rsidR="008B09B0" w:rsidRPr="003D04A7" w:rsidRDefault="008B09B0" w:rsidP="008B09B0">
            <w:pPr>
              <w:pStyle w:val="NoSpacing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Cumakunova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 xml:space="preserve">, G.(1999). Rahat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Razak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 xml:space="preserve"> ile beraber,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Baldar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angemeleri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 xml:space="preserve">. (Türkçeden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Kırgızcaya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 xml:space="preserve">). Ankara: Diyanet İşl.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Başk.Yay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. 1- 112s.</w:t>
            </w:r>
          </w:p>
          <w:p w:rsidR="008B09B0" w:rsidRPr="003D04A7" w:rsidRDefault="008B09B0" w:rsidP="008B09B0">
            <w:pPr>
              <w:pStyle w:val="NoSpacing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Cumakunova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, G.(1999). Rahat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Razak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 ile beraber,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Baldar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angemeleri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. Ankara: Diyanet İşl.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Başk.Yay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. 1-  112s.</w:t>
            </w:r>
          </w:p>
          <w:p w:rsidR="008B09B0" w:rsidRPr="003D04A7" w:rsidRDefault="008B09B0" w:rsidP="008B09B0">
            <w:pPr>
              <w:pStyle w:val="NoSpacing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Cumakunova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, G.( (2001). Engin Köseoğlu: Tonton Ene. Ankara:  Diyanet İşl.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Başk.Yay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. 1-88.</w:t>
            </w:r>
          </w:p>
          <w:p w:rsidR="008B09B0" w:rsidRPr="003D04A7" w:rsidRDefault="008B09B0" w:rsidP="008B09B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Cumakunova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, G.( (2003). Veli Aba. Ankara: Diyanet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İşl.Başk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. Yay.1-136</w:t>
            </w:r>
          </w:p>
          <w:p w:rsidR="008B09B0" w:rsidRPr="003D04A7" w:rsidRDefault="008B09B0" w:rsidP="008B09B0">
            <w:pPr>
              <w:pStyle w:val="NoSpacing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Karasayev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, H.K. (1983),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Orfografiyalık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 Sözdük.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Frunze:KSE</w:t>
            </w:r>
            <w:proofErr w:type="spellEnd"/>
          </w:p>
          <w:p w:rsidR="008B09B0" w:rsidRPr="003D04A7" w:rsidRDefault="008B09B0" w:rsidP="008B09B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Tınıstanov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 K. (1998),Kırgız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tili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. T.I-II, İstanbul.</w:t>
            </w:r>
          </w:p>
          <w:p w:rsidR="008B09B0" w:rsidRPr="003D04A7" w:rsidRDefault="008B09B0" w:rsidP="008B09B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Tenişev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 xml:space="preserve"> E.R. (1997),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Drevniy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kirgizskiy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 xml:space="preserve"> yazık, Bişkek.</w:t>
            </w:r>
          </w:p>
          <w:p w:rsidR="008B09B0" w:rsidRPr="003D04A7" w:rsidRDefault="008B09B0" w:rsidP="008B09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Yazım Kılavuzu.(2012).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Ankara:TDK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 Yay.</w:t>
            </w:r>
          </w:p>
          <w:p w:rsidR="008B09B0" w:rsidRPr="003D04A7" w:rsidRDefault="008B09B0" w:rsidP="008B09B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Yudahin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, K.K (1980), .Kırgız Sözlüğü. TDK Yay. Ankara</w:t>
            </w:r>
          </w:p>
          <w:p w:rsidR="008B09B0" w:rsidRPr="00C21469" w:rsidRDefault="008B09B0" w:rsidP="008B09B0">
            <w:pPr>
              <w:spacing w:line="225" w:lineRule="atLeast"/>
              <w:rPr>
                <w:rFonts w:ascii="Times New Roman" w:hAnsi="Times New Roman"/>
                <w:color w:val="484848"/>
                <w:sz w:val="24"/>
              </w:rPr>
            </w:pP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B09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B09B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TUR">
    <w:altName w:val="Arial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832BE3"/>
    <w:rsid w:val="008B09B0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Spacing">
    <w:name w:val="No Spacing"/>
    <w:uiPriority w:val="1"/>
    <w:qFormat/>
    <w:rsid w:val="008B09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Spacing">
    <w:name w:val="No Spacing"/>
    <w:uiPriority w:val="1"/>
    <w:qFormat/>
    <w:rsid w:val="008B0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1558</Characters>
  <Application>Microsoft Macintosh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mac book</cp:lastModifiedBy>
  <cp:revision>2</cp:revision>
  <dcterms:created xsi:type="dcterms:W3CDTF">2020-04-05T07:08:00Z</dcterms:created>
  <dcterms:modified xsi:type="dcterms:W3CDTF">2020-04-05T07:08:00Z</dcterms:modified>
</cp:coreProperties>
</file>