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0D79CB" w:rsidRDefault="008158C6" w:rsidP="001227CB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 </w:t>
            </w:r>
            <w:r w:rsidRPr="008158C6">
              <w:rPr>
                <w:szCs w:val="16"/>
              </w:rPr>
              <w:t>BBS222- Dış Ticaret İşlemleri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D79CB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Selami ÖZAL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227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D7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D7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158C6" w:rsidP="00832AEF">
            <w:pPr>
              <w:pStyle w:val="DersBilgileri"/>
              <w:rPr>
                <w:szCs w:val="16"/>
              </w:rPr>
            </w:pPr>
            <w:r w:rsidRPr="008158C6">
              <w:rPr>
                <w:szCs w:val="16"/>
              </w:rPr>
              <w:t>Temel dış ticaret kavramları, temel dış ticaret işlemleri, temel tanımlar, nakliye türleri ve işlemleri, dış ticaret evrakları, uluslararası ticaret kurumları, devlet teşvikleri, gümrük işlemleri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158C6" w:rsidP="00832AEF">
            <w:pPr>
              <w:pStyle w:val="DersBilgileri"/>
              <w:rPr>
                <w:szCs w:val="16"/>
              </w:rPr>
            </w:pPr>
            <w:r w:rsidRPr="008158C6">
              <w:rPr>
                <w:szCs w:val="16"/>
              </w:rPr>
              <w:t>Öğrencilere dış ticaret işlemleri, dış ticaret kambiyo işlemleri, dış ticaret hukuku ve uluslararası yazışmalar ve ticaret konularında bilgi ve becerilerin kazandırılması.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D7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D7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D7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D79CB" w:rsidRPr="000D79CB" w:rsidRDefault="008158C6" w:rsidP="008158C6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  </w:t>
            </w:r>
            <w:r w:rsidRPr="008158C6">
              <w:rPr>
                <w:szCs w:val="16"/>
                <w:lang w:val="tr-TR"/>
              </w:rPr>
              <w:t>İnternet, ders kitapları</w:t>
            </w:r>
            <w:r w:rsidR="000D79CB" w:rsidRPr="000D79CB">
              <w:rPr>
                <w:szCs w:val="16"/>
                <w:lang w:val="tr-TR"/>
              </w:rPr>
              <w:tab/>
              <w:t xml:space="preserve"> </w:t>
            </w:r>
          </w:p>
          <w:p w:rsidR="000D79CB" w:rsidRPr="000D79CB" w:rsidRDefault="000D79CB" w:rsidP="000D79CB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M</w:t>
            </w:r>
            <w:r w:rsidRPr="000D79CB">
              <w:rPr>
                <w:szCs w:val="16"/>
                <w:lang w:val="tr-TR"/>
              </w:rPr>
              <w:t>egep</w:t>
            </w:r>
            <w:proofErr w:type="spellEnd"/>
            <w:r w:rsidRPr="000D79CB">
              <w:rPr>
                <w:szCs w:val="16"/>
                <w:lang w:val="tr-TR"/>
              </w:rPr>
              <w:t xml:space="preserve"> yayınları</w:t>
            </w:r>
            <w:r w:rsidRPr="000D79CB">
              <w:rPr>
                <w:szCs w:val="16"/>
                <w:lang w:val="tr-TR"/>
              </w:rPr>
              <w:tab/>
              <w:t xml:space="preserve"> </w:t>
            </w:r>
          </w:p>
          <w:p w:rsidR="00BC32DD" w:rsidRPr="001A2552" w:rsidRDefault="008158C6" w:rsidP="000D79CB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Kosgep</w:t>
            </w:r>
            <w:proofErr w:type="spellEnd"/>
            <w:r>
              <w:rPr>
                <w:szCs w:val="16"/>
                <w:lang w:val="tr-TR"/>
              </w:rPr>
              <w:t xml:space="preserve"> yayınları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0D7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D7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158C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0D79CB"/>
    <w:rsid w:val="001227CB"/>
    <w:rsid w:val="00166DFA"/>
    <w:rsid w:val="004841C6"/>
    <w:rsid w:val="004A3767"/>
    <w:rsid w:val="008158C6"/>
    <w:rsid w:val="00832BE3"/>
    <w:rsid w:val="00BC32DD"/>
    <w:rsid w:val="00EB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6EC1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selami özal</cp:lastModifiedBy>
  <cp:revision>2</cp:revision>
  <dcterms:created xsi:type="dcterms:W3CDTF">2020-05-01T12:21:00Z</dcterms:created>
  <dcterms:modified xsi:type="dcterms:W3CDTF">2020-05-01T12:21:00Z</dcterms:modified>
</cp:coreProperties>
</file>