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D6" w:rsidRDefault="00F621D6" w:rsidP="00F621D6">
      <w:pPr>
        <w:rPr>
          <w:rFonts w:ascii="Microsoft YaHei" w:eastAsia="Microsoft YaHei" w:hAnsi="Microsoft YaHei" w:cs="Microsoft YaHei"/>
          <w:color w:val="333333"/>
          <w:sz w:val="21"/>
          <w:szCs w:val="21"/>
          <w:shd w:val="clear" w:color="auto" w:fill="FFFFFF"/>
        </w:rPr>
      </w:pPr>
    </w:p>
    <w:p w:rsidR="00F621D6" w:rsidRDefault="00F621D6" w:rsidP="00F621D6">
      <w:pPr>
        <w:rPr>
          <w:rFonts w:ascii="Microsoft YaHei" w:eastAsia="Microsoft YaHei" w:hAnsi="Microsoft YaHei"/>
          <w:color w:val="000000"/>
          <w:sz w:val="33"/>
          <w:szCs w:val="33"/>
        </w:rPr>
      </w:pPr>
      <w:r w:rsidRPr="00F621D6">
        <w:rPr>
          <w:rFonts w:ascii="Microsoft YaHei" w:eastAsia="Microsoft YaHei" w:hAnsi="Microsoft YaHei" w:hint="eastAsia"/>
          <w:color w:val="000000"/>
          <w:sz w:val="33"/>
          <w:szCs w:val="33"/>
        </w:rPr>
        <w:t>指事字</w:t>
      </w:r>
    </w:p>
    <w:p w:rsidR="00F621D6" w:rsidRDefault="00F621D6" w:rsidP="00F621D6">
      <w:pPr>
        <w:rPr>
          <w:rFonts w:ascii="Microsoft YaHei" w:eastAsia="Microsoft YaHei" w:hAnsi="Microsoft YaHei"/>
          <w:color w:val="000000"/>
          <w:sz w:val="33"/>
          <w:szCs w:val="33"/>
        </w:rPr>
      </w:pPr>
    </w:p>
    <w:p w:rsidR="00F621D6" w:rsidRPr="00F621D6" w:rsidRDefault="00F621D6" w:rsidP="00F621D6">
      <w:pPr>
        <w:rPr>
          <w:rFonts w:ascii="Times New Roman" w:eastAsia="Times New Roman" w:hAnsi="Times New Roman"/>
        </w:rPr>
      </w:pP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  <w:shd w:val="clear" w:color="auto" w:fill="FFFFFF"/>
        </w:rPr>
        <w:t>指事字</w:t>
      </w:r>
      <w:r w:rsidRPr="00F621D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(</w:t>
      </w: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  <w:shd w:val="clear" w:color="auto" w:fill="FFFFFF"/>
        </w:rPr>
        <w:t>又称处事字</w:t>
      </w:r>
      <w:r w:rsidRPr="00F621D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</w:t>
      </w: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  <w:shd w:val="clear" w:color="auto" w:fill="FFFFFF"/>
        </w:rPr>
        <w:t>是一种抽象的造字法，也就是当没有、或不方便用具体形象画出来时，就用一种抽象的符号来表示。大多数指事字是在象形字的基础上添加、减少笔画或</w:t>
      </w:r>
      <w:hyperlink r:id="rId4" w:tgtFrame="_blank" w:history="1">
        <w:r w:rsidRPr="00F621D6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符号</w:t>
        </w:r>
      </w:hyperlink>
      <w:r w:rsidRPr="00F621D6">
        <w:rPr>
          <w:rFonts w:ascii="Microsoft YaHei" w:eastAsia="Microsoft YaHei" w:hAnsi="Microsoft YaHei" w:cs="Microsoft YaHei"/>
          <w:color w:val="333333"/>
          <w:sz w:val="21"/>
          <w:szCs w:val="21"/>
          <w:shd w:val="clear" w:color="auto" w:fill="FFFFFF"/>
        </w:rPr>
        <w:t>。</w:t>
      </w:r>
    </w:p>
    <w:p w:rsidR="00F621D6" w:rsidRPr="00F621D6" w:rsidRDefault="00F621D6" w:rsidP="00F621D6">
      <w:pPr>
        <w:shd w:val="clear" w:color="auto" w:fill="FFFFFF"/>
        <w:spacing w:line="360" w:lineRule="atLeast"/>
        <w:outlineLvl w:val="1"/>
        <w:rPr>
          <w:rFonts w:ascii="Microsoft YaHei" w:eastAsia="Microsoft YaHei" w:hAnsi="Microsoft YaHei"/>
          <w:color w:val="000000"/>
          <w:sz w:val="33"/>
          <w:szCs w:val="33"/>
        </w:rPr>
      </w:pPr>
      <w:r w:rsidRPr="00F621D6">
        <w:rPr>
          <w:rFonts w:ascii="Microsoft YaHei" w:eastAsia="Microsoft YaHei" w:hAnsi="Microsoft YaHei" w:hint="eastAsia"/>
          <w:color w:val="000000"/>
          <w:sz w:val="33"/>
          <w:szCs w:val="33"/>
        </w:rPr>
        <w:t>指事字的类型</w:t>
      </w:r>
    </w:p>
    <w:p w:rsidR="00F621D6" w:rsidRPr="00F621D6" w:rsidRDefault="00F621D6" w:rsidP="00F621D6">
      <w:pPr>
        <w:spacing w:line="360" w:lineRule="atLeast"/>
        <w:rPr>
          <w:rFonts w:ascii="Microsoft YaHei" w:eastAsia="Microsoft YaHei" w:hAnsi="Microsoft YaHei" w:hint="eastAsia"/>
          <w:color w:val="333333"/>
          <w:sz w:val="33"/>
          <w:szCs w:val="33"/>
        </w:rPr>
      </w:pPr>
      <w:r w:rsidRPr="00F621D6">
        <w:rPr>
          <w:rFonts w:ascii="Microsoft YaHei" w:eastAsia="Microsoft YaHei" w:hAnsi="Microsoft YaHei" w:hint="eastAsia"/>
          <w:color w:val="333333"/>
          <w:sz w:val="33"/>
          <w:szCs w:val="33"/>
        </w:rPr>
        <w:t>编辑</w:t>
      </w:r>
    </w:p>
    <w:p w:rsidR="00F621D6" w:rsidRPr="00F621D6" w:rsidRDefault="00F621D6" w:rsidP="00F621D6">
      <w:pPr>
        <w:spacing w:line="360" w:lineRule="atLeast"/>
        <w:ind w:firstLine="480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指事字分为以下几种</w:t>
      </w:r>
      <w:r w:rsidRPr="00F621D6">
        <w:rPr>
          <w:rFonts w:ascii="Microsoft YaHei" w:eastAsia="Microsoft YaHei" w:hAnsi="Microsoft YaHei" w:cs="Microsoft YaHei"/>
          <w:color w:val="333333"/>
          <w:sz w:val="21"/>
          <w:szCs w:val="21"/>
        </w:rPr>
        <w:t>：</w:t>
      </w:r>
    </w:p>
    <w:p w:rsidR="00F621D6" w:rsidRPr="00F621D6" w:rsidRDefault="00F621D6" w:rsidP="00F621D6">
      <w:pPr>
        <w:spacing w:line="360" w:lineRule="atLeast"/>
        <w:ind w:firstLine="480"/>
        <w:rPr>
          <w:rFonts w:ascii="Arial" w:eastAsia="Times New Roman" w:hAnsi="Arial" w:cs="Arial"/>
          <w:color w:val="333333"/>
          <w:sz w:val="21"/>
          <w:szCs w:val="21"/>
        </w:rPr>
      </w:pPr>
      <w:r w:rsidRPr="00F621D6">
        <w:rPr>
          <w:rFonts w:ascii="Arial" w:eastAsia="Times New Roman" w:hAnsi="Arial" w:cs="Arial"/>
          <w:color w:val="333333"/>
          <w:sz w:val="21"/>
          <w:szCs w:val="21"/>
        </w:rPr>
        <w:t>1</w:t>
      </w: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、独体指</w:t>
      </w:r>
      <w:r w:rsidRPr="00F621D6">
        <w:rPr>
          <w:rFonts w:ascii="Microsoft YaHei" w:eastAsia="Microsoft YaHei" w:hAnsi="Microsoft YaHei" w:cs="Microsoft YaHei"/>
          <w:color w:val="333333"/>
          <w:sz w:val="21"/>
          <w:szCs w:val="21"/>
        </w:rPr>
        <w:t>事</w:t>
      </w:r>
    </w:p>
    <w:p w:rsidR="00F621D6" w:rsidRPr="00F621D6" w:rsidRDefault="00F621D6" w:rsidP="00F621D6">
      <w:pPr>
        <w:spacing w:line="360" w:lineRule="atLeast"/>
        <w:ind w:firstLine="480"/>
        <w:rPr>
          <w:rFonts w:ascii="Arial" w:eastAsia="Times New Roman" w:hAnsi="Arial" w:cs="Arial"/>
          <w:color w:val="333333"/>
          <w:sz w:val="21"/>
          <w:szCs w:val="21"/>
        </w:rPr>
      </w:pP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凡是独体的文字，在形体上没有经过后来的增减或变更，用来表示抽象事类的叫作独体指事，也就是指事正例。这类独体的文，通常都是以线条符号来指明抽象事物的意象。独体指事字例：上、一、二、下、丨、丩、爻</w:t>
      </w:r>
      <w:r w:rsidRPr="00F621D6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:rsidR="00F621D6" w:rsidRPr="00F621D6" w:rsidRDefault="00F621D6" w:rsidP="00F621D6">
      <w:pPr>
        <w:spacing w:line="360" w:lineRule="atLeast"/>
        <w:ind w:firstLine="480"/>
        <w:rPr>
          <w:rFonts w:ascii="Arial" w:eastAsia="Times New Roman" w:hAnsi="Arial" w:cs="Arial"/>
          <w:color w:val="333333"/>
          <w:sz w:val="21"/>
          <w:szCs w:val="21"/>
        </w:rPr>
      </w:pPr>
      <w:r w:rsidRPr="00F621D6">
        <w:rPr>
          <w:rFonts w:ascii="Arial" w:eastAsia="Times New Roman" w:hAnsi="Arial" w:cs="Arial"/>
          <w:color w:val="333333"/>
          <w:sz w:val="21"/>
          <w:szCs w:val="21"/>
        </w:rPr>
        <w:t>2</w:t>
      </w: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、合体指</w:t>
      </w:r>
      <w:r w:rsidRPr="00F621D6">
        <w:rPr>
          <w:rFonts w:ascii="Microsoft YaHei" w:eastAsia="Microsoft YaHei" w:hAnsi="Microsoft YaHei" w:cs="Microsoft YaHei"/>
          <w:color w:val="333333"/>
          <w:sz w:val="21"/>
          <w:szCs w:val="21"/>
        </w:rPr>
        <w:t>事</w:t>
      </w:r>
    </w:p>
    <w:p w:rsidR="00F621D6" w:rsidRPr="00F621D6" w:rsidRDefault="00F621D6" w:rsidP="00F621D6">
      <w:pPr>
        <w:spacing w:line="360" w:lineRule="atLeast"/>
        <w:ind w:firstLine="480"/>
        <w:rPr>
          <w:rFonts w:ascii="Arial" w:eastAsia="Times New Roman" w:hAnsi="Arial" w:cs="Arial"/>
          <w:color w:val="333333"/>
          <w:sz w:val="21"/>
          <w:szCs w:val="21"/>
        </w:rPr>
      </w:pP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当已有的文字形象或符号不足以表达</w:t>
      </w:r>
      <w:hyperlink r:id="rId5" w:tgtFrame="_blank" w:history="1">
        <w:r w:rsidRPr="00F621D6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抽象</w:t>
        </w:r>
      </w:hyperlink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概念时，就在这成文的形象上，加些点画以引出概念的方法，亦即以一个文为主体，附加不成文的符号，二者相合而成的文字，叫做合体指事。合体指事字例：元、示、中、屯、牟、牵</w:t>
      </w:r>
      <w:r w:rsidRPr="00F621D6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:rsidR="00F621D6" w:rsidRPr="00F621D6" w:rsidRDefault="00F621D6" w:rsidP="00F621D6">
      <w:pPr>
        <w:spacing w:line="360" w:lineRule="atLeast"/>
        <w:ind w:firstLine="480"/>
        <w:rPr>
          <w:rFonts w:ascii="Arial" w:eastAsia="Times New Roman" w:hAnsi="Arial" w:cs="Arial"/>
          <w:color w:val="333333"/>
          <w:sz w:val="21"/>
          <w:szCs w:val="21"/>
        </w:rPr>
      </w:pPr>
      <w:r w:rsidRPr="00F621D6">
        <w:rPr>
          <w:rFonts w:ascii="Arial" w:eastAsia="Times New Roman" w:hAnsi="Arial" w:cs="Arial"/>
          <w:color w:val="333333"/>
          <w:sz w:val="21"/>
          <w:szCs w:val="21"/>
        </w:rPr>
        <w:t>3</w:t>
      </w: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、变体指</w:t>
      </w:r>
      <w:r w:rsidRPr="00F621D6">
        <w:rPr>
          <w:rFonts w:ascii="Microsoft YaHei" w:eastAsia="Microsoft YaHei" w:hAnsi="Microsoft YaHei" w:cs="Microsoft YaHei"/>
          <w:color w:val="333333"/>
          <w:sz w:val="21"/>
          <w:szCs w:val="21"/>
        </w:rPr>
        <w:t>事</w:t>
      </w:r>
    </w:p>
    <w:p w:rsidR="00F621D6" w:rsidRDefault="00F621D6" w:rsidP="00F621D6">
      <w:pPr>
        <w:spacing w:line="360" w:lineRule="atLeast"/>
        <w:ind w:firstLine="480"/>
        <w:rPr>
          <w:rFonts w:ascii="Microsoft YaHei" w:eastAsia="Microsoft YaHei" w:hAnsi="Microsoft YaHei" w:cs="Microsoft YaHei"/>
          <w:color w:val="333333"/>
          <w:sz w:val="21"/>
          <w:szCs w:val="21"/>
        </w:rPr>
      </w:pP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为了要表达抽象的意念，往往把一个成文的形象加以变化或减省一个成文形象的部分笔划，透过这种变化，使人领悟到另一层相关的概念。这种变易，通常是指位置上的变易，如有的左右相反，有的上下相倒。变体指事字例：ㄩ、乏、廷、逆、世、臣、幻、夏、巾</w:t>
      </w:r>
      <w:r w:rsidRPr="00F621D6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:rsidR="00F621D6" w:rsidRPr="00F621D6" w:rsidRDefault="00F621D6" w:rsidP="00F621D6">
      <w:pPr>
        <w:shd w:val="clear" w:color="auto" w:fill="FFFFFF"/>
        <w:spacing w:line="360" w:lineRule="atLeast"/>
        <w:outlineLvl w:val="1"/>
        <w:rPr>
          <w:rFonts w:ascii="Microsoft YaHei" w:eastAsia="Microsoft YaHei" w:hAnsi="Microsoft YaHei"/>
          <w:color w:val="000000"/>
          <w:sz w:val="33"/>
          <w:szCs w:val="33"/>
        </w:rPr>
      </w:pPr>
      <w:r w:rsidRPr="00F621D6">
        <w:rPr>
          <w:rFonts w:ascii="Microsoft YaHei" w:eastAsia="Microsoft YaHei" w:hAnsi="Microsoft YaHei" w:hint="eastAsia"/>
          <w:color w:val="000000"/>
          <w:sz w:val="33"/>
          <w:szCs w:val="33"/>
        </w:rPr>
        <w:t>指事字的特点</w:t>
      </w:r>
    </w:p>
    <w:p w:rsidR="00F621D6" w:rsidRPr="00F621D6" w:rsidRDefault="00F621D6" w:rsidP="00F621D6">
      <w:pPr>
        <w:spacing w:line="360" w:lineRule="atLeast"/>
        <w:ind w:firstLine="480"/>
        <w:rPr>
          <w:rFonts w:ascii="Arial" w:eastAsia="Times New Roman" w:hAnsi="Arial" w:cs="Arial" w:hint="eastAsia"/>
          <w:color w:val="333333"/>
          <w:sz w:val="21"/>
          <w:szCs w:val="21"/>
        </w:rPr>
      </w:pPr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指事字重在用抽象符号进行提示，是在</w:t>
      </w:r>
      <w:hyperlink r:id="rId6" w:tgtFrame="_blank" w:history="1">
        <w:r w:rsidRPr="00F621D6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象形字</w:t>
        </w:r>
      </w:hyperlink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的基础上加表意的标志；象形字重在象原物之形，是照葫芦画瓢</w:t>
      </w:r>
      <w:r w:rsidRPr="00F621D6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:rsidR="00F621D6" w:rsidRPr="00F621D6" w:rsidRDefault="00F621D6" w:rsidP="00F621D6">
      <w:pPr>
        <w:shd w:val="clear" w:color="auto" w:fill="FFFFFF"/>
        <w:spacing w:line="360" w:lineRule="atLeast"/>
        <w:outlineLvl w:val="1"/>
        <w:rPr>
          <w:rFonts w:ascii="Microsoft YaHei" w:eastAsia="Microsoft YaHei" w:hAnsi="Microsoft YaHei"/>
          <w:color w:val="000000"/>
          <w:sz w:val="33"/>
          <w:szCs w:val="33"/>
        </w:rPr>
      </w:pPr>
      <w:bookmarkStart w:id="0" w:name="4"/>
      <w:bookmarkStart w:id="1" w:name="sub420914_4"/>
      <w:bookmarkStart w:id="2" w:name="四大造字法"/>
      <w:bookmarkEnd w:id="0"/>
      <w:bookmarkEnd w:id="1"/>
      <w:bookmarkEnd w:id="2"/>
      <w:r w:rsidRPr="00F621D6">
        <w:rPr>
          <w:rFonts w:ascii="Microsoft YaHei" w:eastAsia="Microsoft YaHei" w:hAnsi="Microsoft YaHei" w:hint="eastAsia"/>
          <w:color w:val="000000"/>
          <w:sz w:val="33"/>
          <w:szCs w:val="33"/>
        </w:rPr>
        <w:t>四大造字法</w:t>
      </w:r>
    </w:p>
    <w:p w:rsidR="00F621D6" w:rsidRDefault="00F621D6" w:rsidP="00F621D6">
      <w:pPr>
        <w:spacing w:line="360" w:lineRule="atLeast"/>
        <w:ind w:firstLine="480"/>
        <w:rPr>
          <w:rFonts w:ascii="Microsoft YaHei" w:eastAsia="Microsoft YaHei" w:hAnsi="Microsoft YaHei" w:cs="Microsoft YaHei"/>
          <w:color w:val="333333"/>
          <w:sz w:val="21"/>
          <w:szCs w:val="21"/>
        </w:rPr>
      </w:pPr>
      <w:hyperlink r:id="rId7" w:tgtFrame="_blank" w:history="1">
        <w:r w:rsidRPr="00F621D6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象形字</w:t>
        </w:r>
      </w:hyperlink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，指事字，</w:t>
      </w:r>
      <w:hyperlink r:id="rId8" w:tgtFrame="_blank" w:history="1">
        <w:r w:rsidRPr="00F621D6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会意字</w:t>
        </w:r>
      </w:hyperlink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</w:t>
      </w:r>
      <w:hyperlink r:id="rId9" w:tgtFrame="_blank" w:history="1">
        <w:r w:rsidRPr="00F621D6">
          <w:rPr>
            <w:rFonts w:ascii="Microsoft YaHei" w:eastAsia="Microsoft YaHei" w:hAnsi="Microsoft YaHei" w:cs="Microsoft YaHei" w:hint="eastAsia"/>
            <w:color w:val="136EC2"/>
            <w:sz w:val="21"/>
            <w:szCs w:val="21"/>
            <w:u w:val="single"/>
          </w:rPr>
          <w:t>形声字</w:t>
        </w:r>
      </w:hyperlink>
      <w:r w:rsidRPr="00F621D6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，汉字的四大造字法</w:t>
      </w:r>
      <w:r w:rsidRPr="00F621D6">
        <w:rPr>
          <w:rFonts w:ascii="Microsoft YaHei" w:eastAsia="Microsoft YaHei" w:hAnsi="Microsoft YaHei" w:cs="Microsoft YaHei"/>
          <w:color w:val="333333"/>
          <w:sz w:val="21"/>
          <w:szCs w:val="21"/>
        </w:rPr>
        <w:t>。</w:t>
      </w:r>
    </w:p>
    <w:p w:rsidR="00F621D6" w:rsidRDefault="00F621D6" w:rsidP="00F621D6">
      <w:pPr>
        <w:spacing w:line="360" w:lineRule="atLeast"/>
        <w:ind w:firstLine="480"/>
        <w:rPr>
          <w:rFonts w:ascii="Microsoft YaHei" w:eastAsia="Microsoft YaHei" w:hAnsi="Microsoft YaHei" w:cs="Microsoft YaHei"/>
          <w:color w:val="333333"/>
          <w:sz w:val="21"/>
          <w:szCs w:val="21"/>
        </w:rPr>
      </w:pPr>
    </w:p>
    <w:p w:rsidR="00F621D6" w:rsidRDefault="00F621D6" w:rsidP="00F621D6">
      <w:pPr>
        <w:spacing w:line="360" w:lineRule="atLeast"/>
        <w:ind w:firstLine="480"/>
        <w:rPr>
          <w:rFonts w:ascii="Microsoft YaHei" w:eastAsia="Microsoft YaHei" w:hAnsi="Microsoft YaHei" w:cs="Microsoft YaHei"/>
          <w:color w:val="333333"/>
          <w:sz w:val="21"/>
          <w:szCs w:val="21"/>
        </w:rPr>
      </w:pPr>
    </w:p>
    <w:p w:rsidR="00F621D6" w:rsidRDefault="00F621D6" w:rsidP="00F621D6">
      <w:pPr>
        <w:spacing w:line="360" w:lineRule="atLeast"/>
        <w:ind w:firstLine="480"/>
        <w:rPr>
          <w:rFonts w:ascii="Microsoft YaHei" w:eastAsia="Microsoft YaHei" w:hAnsi="Microsoft YaHei" w:cs="Microsoft YaHei"/>
          <w:color w:val="333333"/>
          <w:sz w:val="21"/>
          <w:szCs w:val="21"/>
        </w:rPr>
      </w:pPr>
    </w:p>
    <w:p w:rsidR="00F621D6" w:rsidRPr="00F621D6" w:rsidRDefault="00F621D6" w:rsidP="00F621D6">
      <w:pPr>
        <w:spacing w:line="360" w:lineRule="atLeast"/>
        <w:ind w:firstLine="480"/>
        <w:rPr>
          <w:rFonts w:ascii="Arial" w:eastAsia="Times New Roman" w:hAnsi="Arial" w:cs="Arial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>文章来自百度百科</w:t>
      </w:r>
    </w:p>
    <w:p w:rsidR="00F621D6" w:rsidRPr="00F621D6" w:rsidRDefault="00F621D6" w:rsidP="00F621D6">
      <w:pPr>
        <w:spacing w:line="360" w:lineRule="atLeast"/>
        <w:ind w:firstLine="480"/>
        <w:rPr>
          <w:rFonts w:ascii="Arial" w:eastAsia="Times New Roman" w:hAnsi="Arial" w:cs="Arial" w:hint="eastAsia"/>
          <w:color w:val="333333"/>
          <w:sz w:val="21"/>
          <w:szCs w:val="21"/>
        </w:rPr>
      </w:pPr>
    </w:p>
    <w:p w:rsidR="00F621D6" w:rsidRDefault="00F621D6"/>
    <w:sectPr w:rsidR="00F621D6" w:rsidSect="00385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D6"/>
    <w:rsid w:val="00385FBF"/>
    <w:rsid w:val="00F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9AD78"/>
  <w15:chartTrackingRefBased/>
  <w15:docId w15:val="{C56024FC-CF6B-4240-A0DC-9E625BF9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Balk2">
    <w:name w:val="heading 2"/>
    <w:basedOn w:val="Normal"/>
    <w:link w:val="Balk2Char"/>
    <w:uiPriority w:val="9"/>
    <w:qFormat/>
    <w:rsid w:val="00F621D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621D6"/>
    <w:rPr>
      <w:color w:val="0000FF"/>
      <w:u w:val="single"/>
    </w:rPr>
  </w:style>
  <w:style w:type="character" w:customStyle="1" w:styleId="description">
    <w:name w:val="description"/>
    <w:basedOn w:val="VarsaylanParagrafYazTipi"/>
    <w:rsid w:val="00F621D6"/>
  </w:style>
  <w:style w:type="character" w:customStyle="1" w:styleId="Balk2Char">
    <w:name w:val="Başlık 2 Char"/>
    <w:basedOn w:val="VarsaylanParagrafYazTipi"/>
    <w:link w:val="Balk2"/>
    <w:uiPriority w:val="9"/>
    <w:rsid w:val="00F621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554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89924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90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06465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892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64267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659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C%9A%E6%84%8F%E5%AD%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8%B1%A1%E5%BD%A2%E5%AD%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B1%A1%E5%BD%A2%E5%AD%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ike.baidu.com/item/%E6%8A%BD%E8%B1%A1/820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ike.baidu.com/item/%E7%AC%A6%E5%8F%B7/197" TargetMode="External"/><Relationship Id="rId9" Type="http://schemas.openxmlformats.org/officeDocument/2006/relationships/hyperlink" Target="https://baike.baidu.com/item/%E5%BD%A2%E5%A3%B0%E5%AD%9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vbo</cp:lastModifiedBy>
  <cp:revision>1</cp:revision>
  <dcterms:created xsi:type="dcterms:W3CDTF">2020-05-02T16:02:00Z</dcterms:created>
  <dcterms:modified xsi:type="dcterms:W3CDTF">2020-05-02T16:03:00Z</dcterms:modified>
</cp:coreProperties>
</file>