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="108" w:tblpY="122"/>
        <w:tblW w:w="14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765"/>
      </w:tblGrid>
      <w:tr w:rsidR="00D516D2" w:rsidRPr="00F14E1D" w:rsidTr="0080602B">
        <w:trPr>
          <w:trHeight w:val="394"/>
        </w:trPr>
        <w:tc>
          <w:tcPr>
            <w:tcW w:w="2977" w:type="dxa"/>
            <w:shd w:val="clear" w:color="auto" w:fill="EEECE1"/>
          </w:tcPr>
          <w:p w:rsidR="00D516D2" w:rsidRPr="0080602B" w:rsidRDefault="00D516D2" w:rsidP="0080602B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301"/>
        </w:trPr>
        <w:tc>
          <w:tcPr>
            <w:tcW w:w="2977" w:type="dxa"/>
          </w:tcPr>
          <w:p w:rsidR="00D516D2" w:rsidRPr="0080602B" w:rsidRDefault="00782771" w:rsidP="0080602B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80602B" w:rsidRDefault="004D6BE7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Boccaccio’nun yaşamı</w:t>
            </w:r>
          </w:p>
        </w:tc>
      </w:tr>
      <w:tr w:rsidR="00D516D2" w:rsidRPr="008B40AA" w:rsidTr="0080602B">
        <w:trPr>
          <w:cantSplit/>
          <w:trHeight w:val="539"/>
        </w:trPr>
        <w:tc>
          <w:tcPr>
            <w:tcW w:w="2977" w:type="dxa"/>
          </w:tcPr>
          <w:p w:rsidR="00D516D2" w:rsidRPr="0080602B" w:rsidRDefault="00782771" w:rsidP="0080602B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II. setimana</w:t>
            </w:r>
          </w:p>
        </w:tc>
        <w:tc>
          <w:tcPr>
            <w:tcW w:w="11765" w:type="dxa"/>
          </w:tcPr>
          <w:p w:rsidR="00D516D2" w:rsidRPr="0080602B" w:rsidRDefault="004D6BE7" w:rsidP="0080602B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Decameron</w:t>
            </w:r>
          </w:p>
        </w:tc>
      </w:tr>
      <w:tr w:rsidR="00D516D2" w:rsidRPr="008B40AA" w:rsidTr="0080602B">
        <w:trPr>
          <w:cantSplit/>
          <w:trHeight w:val="497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Pr="0080602B" w:rsidRDefault="004D6BE7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XV.yüzyılın genel görünümü</w:t>
            </w:r>
          </w:p>
        </w:tc>
      </w:tr>
      <w:tr w:rsidR="00D516D2" w:rsidRPr="008B40AA" w:rsidTr="0080602B">
        <w:trPr>
          <w:cantSplit/>
          <w:trHeight w:val="391"/>
        </w:trPr>
        <w:tc>
          <w:tcPr>
            <w:tcW w:w="2977" w:type="dxa"/>
          </w:tcPr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80602B" w:rsidRDefault="004D6BE7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Petrarca ve Boccaccio’nun hümanist yanları</w:t>
            </w:r>
          </w:p>
        </w:tc>
      </w:tr>
      <w:tr w:rsidR="00D516D2" w:rsidRPr="008B40AA" w:rsidTr="0080602B">
        <w:trPr>
          <w:cantSplit/>
          <w:trHeight w:val="412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Pr="0080602B" w:rsidRDefault="004D6BE7" w:rsidP="0080602B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Pico della Mirandola</w:t>
            </w:r>
          </w:p>
        </w:tc>
      </w:tr>
      <w:tr w:rsidR="00D516D2" w:rsidRPr="008B40AA" w:rsidTr="0080602B">
        <w:trPr>
          <w:cantSplit/>
          <w:trHeight w:val="56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80602B" w:rsidRDefault="004D6BE7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XV. yüzyılda halk edebiyatı</w:t>
            </w:r>
          </w:p>
        </w:tc>
      </w:tr>
      <w:tr w:rsidR="00D516D2" w:rsidRPr="008B40AA" w:rsidTr="0080602B">
        <w:trPr>
          <w:cantSplit/>
          <w:trHeight w:val="328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Pr="004D6BE7" w:rsidRDefault="004D6BE7" w:rsidP="0080602B">
            <w:pPr>
              <w:ind w:firstLine="34"/>
              <w:rPr>
                <w:rFonts w:ascii="Calibri" w:hAnsi="Calibri" w:cs="Calibri"/>
                <w:bCs/>
                <w:sz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lang w:val="es-ES"/>
              </w:rPr>
              <w:t>XV.yüzyıl öykü yazıcılığı</w:t>
            </w:r>
          </w:p>
        </w:tc>
      </w:tr>
      <w:tr w:rsidR="00D516D2" w:rsidRPr="00625FF5" w:rsidTr="0080602B">
        <w:trPr>
          <w:cantSplit/>
          <w:trHeight w:val="40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Pr="004D6BE7" w:rsidRDefault="004D6BE7" w:rsidP="0080602B">
            <w:pPr>
              <w:ind w:firstLine="34"/>
              <w:rPr>
                <w:rFonts w:ascii="Calibri" w:hAnsi="Calibri" w:cs="Calibri"/>
                <w:bCs/>
                <w:sz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lang w:val="es-ES"/>
              </w:rPr>
              <w:t>XV. yüzyılın ikinci yarısı</w:t>
            </w:r>
          </w:p>
        </w:tc>
      </w:tr>
      <w:tr w:rsidR="00D516D2" w:rsidRPr="00F14E1D" w:rsidTr="0080602B">
        <w:trPr>
          <w:cantSplit/>
          <w:trHeight w:val="381"/>
        </w:trPr>
        <w:tc>
          <w:tcPr>
            <w:tcW w:w="2977" w:type="dxa"/>
            <w:shd w:val="clear" w:color="auto" w:fill="auto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80602B" w:rsidRDefault="00D516D2" w:rsidP="0080602B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4D6BE7" w:rsidRDefault="004D6BE7" w:rsidP="0080602B">
            <w:pPr>
              <w:jc w:val="both"/>
              <w:rPr>
                <w:rFonts w:ascii="Calibri" w:hAnsi="Calibri" w:cs="Calibri"/>
                <w:bCs/>
                <w:sz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lang w:val="es-ES"/>
              </w:rPr>
              <w:t>Leon Battista Alberti</w:t>
            </w:r>
          </w:p>
        </w:tc>
      </w:tr>
      <w:tr w:rsidR="00D516D2" w:rsidRPr="008B40AA" w:rsidTr="0080602B">
        <w:trPr>
          <w:cantSplit/>
          <w:trHeight w:val="413"/>
        </w:trPr>
        <w:tc>
          <w:tcPr>
            <w:tcW w:w="2977" w:type="dxa"/>
            <w:shd w:val="clear" w:color="auto" w:fill="auto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D516D2" w:rsidRPr="0080602B" w:rsidRDefault="004D6BE7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Lorenzo dei Medici</w:t>
            </w:r>
          </w:p>
        </w:tc>
      </w:tr>
      <w:tr w:rsidR="00D516D2" w:rsidRPr="008B40AA" w:rsidTr="0080602B">
        <w:trPr>
          <w:cantSplit/>
          <w:trHeight w:val="520"/>
        </w:trPr>
        <w:tc>
          <w:tcPr>
            <w:tcW w:w="2977" w:type="dxa"/>
          </w:tcPr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XI. settimana</w:t>
            </w:r>
          </w:p>
        </w:tc>
        <w:tc>
          <w:tcPr>
            <w:tcW w:w="11765" w:type="dxa"/>
          </w:tcPr>
          <w:p w:rsidR="00D516D2" w:rsidRPr="0080602B" w:rsidRDefault="004D6BE7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Leonardo da Vinci</w:t>
            </w:r>
          </w:p>
        </w:tc>
      </w:tr>
      <w:tr w:rsidR="00D516D2" w:rsidRPr="008B40AA" w:rsidTr="0080602B">
        <w:trPr>
          <w:cantSplit/>
          <w:trHeight w:val="54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D516D2" w:rsidRPr="0080602B" w:rsidRDefault="004D6BE7" w:rsidP="004D6BE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16. yüzyıla genel bakış</w:t>
            </w:r>
          </w:p>
        </w:tc>
      </w:tr>
      <w:tr w:rsidR="00D516D2" w:rsidRPr="008B40AA" w:rsidTr="0080602B">
        <w:trPr>
          <w:cantSplit/>
          <w:trHeight w:val="395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D516D2" w:rsidRPr="0080602B" w:rsidRDefault="004D6BE7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Şövalye edebiyatı</w:t>
            </w:r>
          </w:p>
        </w:tc>
      </w:tr>
      <w:tr w:rsidR="0028205D" w:rsidRPr="008B40AA" w:rsidTr="0080602B">
        <w:trPr>
          <w:cantSplit/>
          <w:trHeight w:val="387"/>
        </w:trPr>
        <w:tc>
          <w:tcPr>
            <w:tcW w:w="2977" w:type="dxa"/>
          </w:tcPr>
          <w:p w:rsidR="0028205D" w:rsidRPr="0080602B" w:rsidRDefault="0028205D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XIV. settimana</w:t>
            </w:r>
          </w:p>
        </w:tc>
        <w:tc>
          <w:tcPr>
            <w:tcW w:w="11765" w:type="dxa"/>
          </w:tcPr>
          <w:p w:rsidR="0028205D" w:rsidRPr="0080602B" w:rsidRDefault="004D6BE7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Machiavelli kimdir? Eserleri ve hayatı</w:t>
            </w:r>
          </w:p>
        </w:tc>
      </w:tr>
      <w:tr w:rsidR="00D516D2" w:rsidRPr="00F14E1D" w:rsidTr="0080602B">
        <w:trPr>
          <w:cantSplit/>
          <w:trHeight w:val="873"/>
        </w:trPr>
        <w:tc>
          <w:tcPr>
            <w:tcW w:w="2977" w:type="dxa"/>
            <w:shd w:val="clear" w:color="auto" w:fill="FDE9D9"/>
          </w:tcPr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80602B" w:rsidRDefault="00F82D4E" w:rsidP="0080602B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lang w:val="es-ES"/>
              </w:rPr>
              <w:t>GIUGNO</w:t>
            </w:r>
          </w:p>
        </w:tc>
        <w:tc>
          <w:tcPr>
            <w:tcW w:w="11765" w:type="dxa"/>
            <w:shd w:val="clear" w:color="auto" w:fill="FDE9D9"/>
          </w:tcPr>
          <w:p w:rsidR="00D516D2" w:rsidRPr="0080602B" w:rsidRDefault="00D516D2" w:rsidP="0080602B">
            <w:pPr>
              <w:rPr>
                <w:color w:val="FF0000"/>
                <w:sz w:val="20"/>
                <w:lang w:val="es-ES"/>
              </w:rPr>
            </w:pPr>
            <w:r w:rsidRPr="0080602B">
              <w:rPr>
                <w:sz w:val="20"/>
                <w:lang w:val="es-ES"/>
              </w:rPr>
              <w:t xml:space="preserve">                                                  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color w:val="FF0000"/>
                <w:sz w:val="20"/>
                <w:lang w:val="es-ES"/>
              </w:rPr>
              <w:t xml:space="preserve">                                                          </w:t>
            </w:r>
            <w:r w:rsidR="00E423AC" w:rsidRPr="0080602B">
              <w:rPr>
                <w:rFonts w:ascii="Calibri" w:hAnsi="Calibri" w:cs="Calibri"/>
                <w:b/>
                <w:color w:val="FF0000"/>
                <w:sz w:val="20"/>
                <w:lang w:val="es-ES"/>
              </w:rPr>
              <w:t>Esame Finale</w:t>
            </w:r>
          </w:p>
        </w:tc>
      </w:tr>
    </w:tbl>
    <w:p w:rsidR="0080602B" w:rsidRPr="00761F1D" w:rsidRDefault="0080602B" w:rsidP="0080602B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80602B" w:rsidRPr="00761F1D" w:rsidSect="00E13AC2">
      <w:headerReference w:type="default" r:id="rId8"/>
      <w:footerReference w:type="even" r:id="rId9"/>
      <w:footerReference w:type="default" r:id="rId10"/>
      <w:pgSz w:w="16838" w:h="11899" w:orient="landscape"/>
      <w:pgMar w:top="1701" w:right="1134" w:bottom="425" w:left="851" w:header="227" w:footer="49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64F9" w:rsidRDefault="007564F9" w:rsidP="005574DC">
      <w:r>
        <w:separator/>
      </w:r>
    </w:p>
  </w:endnote>
  <w:endnote w:type="continuationSeparator" w:id="0">
    <w:p w:rsidR="007564F9" w:rsidRDefault="007564F9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30115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64F9" w:rsidRDefault="007564F9" w:rsidP="005574DC">
      <w:r>
        <w:separator/>
      </w:r>
    </w:p>
  </w:footnote>
  <w:footnote w:type="continuationSeparator" w:id="0">
    <w:p w:rsidR="007564F9" w:rsidRDefault="007564F9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6BE7" w:rsidRDefault="004E196B" w:rsidP="00E13AC2">
    <w:pPr>
      <w:pStyle w:val="stBilgi"/>
      <w:tabs>
        <w:tab w:val="center" w:pos="7426"/>
      </w:tabs>
      <w:jc w:val="both"/>
      <w:rPr>
        <w:rFonts w:ascii="Comic Sans MS" w:hAnsi="Comic Sans MS"/>
        <w:b/>
        <w:sz w:val="28"/>
        <w:lang w:val="es-ES"/>
      </w:rPr>
    </w:pPr>
    <w:r>
      <w:rPr>
        <w:rFonts w:ascii="Comic Sans MS" w:hAnsi="Comic Sans MS"/>
        <w:b/>
        <w:noProof/>
        <w:sz w:val="28"/>
        <w:lang w:val="es-ES"/>
      </w:rPr>
      <w:drawing>
        <wp:inline distT="0" distB="0" distL="0" distR="0">
          <wp:extent cx="819150" cy="8382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13AC2">
      <w:rPr>
        <w:rFonts w:ascii="Comic Sans MS" w:hAnsi="Comic Sans MS"/>
        <w:b/>
        <w:sz w:val="28"/>
        <w:lang w:val="es-ES"/>
      </w:rPr>
      <w:t xml:space="preserve">                              </w:t>
    </w:r>
    <w:r w:rsidR="00C62E0B">
      <w:rPr>
        <w:rFonts w:ascii="Comic Sans MS" w:hAnsi="Comic Sans MS"/>
        <w:b/>
        <w:sz w:val="28"/>
        <w:lang w:val="es-ES"/>
      </w:rPr>
      <w:t>ITA1</w:t>
    </w:r>
    <w:r w:rsidR="004D6BE7">
      <w:rPr>
        <w:rFonts w:ascii="Comic Sans MS" w:hAnsi="Comic Sans MS"/>
        <w:b/>
        <w:sz w:val="28"/>
        <w:lang w:val="es-ES"/>
      </w:rPr>
      <w:t>10</w:t>
    </w:r>
    <w:r w:rsidR="00C62E0B">
      <w:rPr>
        <w:rFonts w:ascii="Comic Sans MS" w:hAnsi="Comic Sans MS"/>
        <w:b/>
        <w:sz w:val="28"/>
        <w:lang w:val="es-ES"/>
      </w:rPr>
      <w:t xml:space="preserve"> </w:t>
    </w:r>
    <w:r w:rsidR="004D6BE7">
      <w:rPr>
        <w:rFonts w:ascii="Comic Sans MS" w:hAnsi="Comic Sans MS"/>
        <w:b/>
        <w:sz w:val="28"/>
        <w:lang w:val="es-ES"/>
      </w:rPr>
      <w:t>SEÇMELİ İTALYAN EDEBİYAT TARİHİ</w:t>
    </w:r>
  </w:p>
  <w:p w:rsidR="00E13AC2" w:rsidRPr="00417252" w:rsidRDefault="00E821B2" w:rsidP="004D6BE7">
    <w:pPr>
      <w:pStyle w:val="stBilgi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>
      <w:rPr>
        <w:rFonts w:ascii="Comic Sans MS" w:hAnsi="Comic Sans MS"/>
        <w:b/>
        <w:sz w:val="28"/>
        <w:lang w:val="es-ES"/>
      </w:rPr>
      <w:t>I</w:t>
    </w:r>
    <w:r w:rsidR="00E13AC2">
      <w:rPr>
        <w:rFonts w:ascii="Comic Sans MS" w:hAnsi="Comic Sans MS"/>
        <w:b/>
        <w:sz w:val="28"/>
        <w:lang w:val="es-ES"/>
      </w:rPr>
      <w:t>I 2019-2020 SYLLABUS</w:t>
    </w:r>
  </w:p>
  <w:p w:rsidR="00E13AC2" w:rsidRPr="00417252" w:rsidRDefault="00E13AC2" w:rsidP="00E13AC2">
    <w:pPr>
      <w:pStyle w:val="stBilgi"/>
      <w:tabs>
        <w:tab w:val="center" w:pos="7426"/>
      </w:tabs>
      <w:rPr>
        <w:rFonts w:ascii="Calibri" w:hAnsi="Calibri"/>
        <w:b/>
        <w:sz w:val="2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DC"/>
    <w:rsid w:val="00003FF9"/>
    <w:rsid w:val="00026435"/>
    <w:rsid w:val="000419DB"/>
    <w:rsid w:val="000C11B6"/>
    <w:rsid w:val="001200E0"/>
    <w:rsid w:val="001639C2"/>
    <w:rsid w:val="0018690D"/>
    <w:rsid w:val="001A010B"/>
    <w:rsid w:val="001A05F4"/>
    <w:rsid w:val="001A66C5"/>
    <w:rsid w:val="001F12F8"/>
    <w:rsid w:val="002300E0"/>
    <w:rsid w:val="00252CB6"/>
    <w:rsid w:val="0028205D"/>
    <w:rsid w:val="00282AFD"/>
    <w:rsid w:val="00285CFB"/>
    <w:rsid w:val="00287C13"/>
    <w:rsid w:val="0032511E"/>
    <w:rsid w:val="00330115"/>
    <w:rsid w:val="003313F5"/>
    <w:rsid w:val="00354AD9"/>
    <w:rsid w:val="003852E7"/>
    <w:rsid w:val="003874DD"/>
    <w:rsid w:val="003A0C79"/>
    <w:rsid w:val="00402772"/>
    <w:rsid w:val="00450B18"/>
    <w:rsid w:val="004B1322"/>
    <w:rsid w:val="004C4BFF"/>
    <w:rsid w:val="004D6BE7"/>
    <w:rsid w:val="004E196B"/>
    <w:rsid w:val="004E5759"/>
    <w:rsid w:val="00501307"/>
    <w:rsid w:val="0050186F"/>
    <w:rsid w:val="005574DC"/>
    <w:rsid w:val="005B1F0F"/>
    <w:rsid w:val="005D4AC8"/>
    <w:rsid w:val="00625FF5"/>
    <w:rsid w:val="00632BE9"/>
    <w:rsid w:val="00682AAA"/>
    <w:rsid w:val="00694A8F"/>
    <w:rsid w:val="006B7B30"/>
    <w:rsid w:val="006D70C3"/>
    <w:rsid w:val="00741426"/>
    <w:rsid w:val="007564F9"/>
    <w:rsid w:val="007761CC"/>
    <w:rsid w:val="00782771"/>
    <w:rsid w:val="007A75D7"/>
    <w:rsid w:val="0080602B"/>
    <w:rsid w:val="008633A5"/>
    <w:rsid w:val="00885849"/>
    <w:rsid w:val="008B40AA"/>
    <w:rsid w:val="00923F51"/>
    <w:rsid w:val="00945219"/>
    <w:rsid w:val="00997017"/>
    <w:rsid w:val="009A4E74"/>
    <w:rsid w:val="009A7CB3"/>
    <w:rsid w:val="00A606E9"/>
    <w:rsid w:val="00AE2728"/>
    <w:rsid w:val="00B13D81"/>
    <w:rsid w:val="00BD3C70"/>
    <w:rsid w:val="00BD655F"/>
    <w:rsid w:val="00C2782E"/>
    <w:rsid w:val="00C34BAD"/>
    <w:rsid w:val="00C62E0B"/>
    <w:rsid w:val="00D20285"/>
    <w:rsid w:val="00D404C3"/>
    <w:rsid w:val="00D44866"/>
    <w:rsid w:val="00D476EB"/>
    <w:rsid w:val="00D516D2"/>
    <w:rsid w:val="00D647BA"/>
    <w:rsid w:val="00D83511"/>
    <w:rsid w:val="00DA2809"/>
    <w:rsid w:val="00DC7FE7"/>
    <w:rsid w:val="00E13AC2"/>
    <w:rsid w:val="00E423AC"/>
    <w:rsid w:val="00E45FBA"/>
    <w:rsid w:val="00E7663F"/>
    <w:rsid w:val="00E77E2E"/>
    <w:rsid w:val="00E81551"/>
    <w:rsid w:val="00E821B2"/>
    <w:rsid w:val="00EA6915"/>
    <w:rsid w:val="00ED19CF"/>
    <w:rsid w:val="00EF49E7"/>
    <w:rsid w:val="00F42FCE"/>
    <w:rsid w:val="00F5670E"/>
    <w:rsid w:val="00F82D4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89557"/>
  <w15:docId w15:val="{CC98058C-C335-4909-A32D-88FEC8AA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287C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13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6B69E9D-208A-40FF-A837-65FA44D9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user</cp:lastModifiedBy>
  <cp:revision>2</cp:revision>
  <cp:lastPrinted>2019-09-16T07:30:00Z</cp:lastPrinted>
  <dcterms:created xsi:type="dcterms:W3CDTF">2020-05-04T09:41:00Z</dcterms:created>
  <dcterms:modified xsi:type="dcterms:W3CDTF">2020-05-04T09:41:00Z</dcterms:modified>
</cp:coreProperties>
</file>