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601" w:rsidRPr="00160601" w:rsidRDefault="00160601" w:rsidP="00160601">
      <w:pPr>
        <w:spacing w:after="200" w:line="360" w:lineRule="auto"/>
        <w:jc w:val="both"/>
        <w:rPr>
          <w:rFonts w:ascii="Arial" w:eastAsia="Calibri" w:hAnsi="Arial" w:cs="Arial"/>
          <w:b/>
          <w:sz w:val="24"/>
          <w:szCs w:val="24"/>
        </w:rPr>
      </w:pPr>
      <w:r w:rsidRPr="00160601">
        <w:rPr>
          <w:rFonts w:ascii="Arial" w:eastAsia="Calibri" w:hAnsi="Arial" w:cs="Arial"/>
          <w:b/>
          <w:sz w:val="24"/>
          <w:szCs w:val="24"/>
        </w:rPr>
        <w:t>ÇÜRÜK PROFİLAKSİSİNDE FLORİDLER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Yaşam için gerekli bir iz element olan Flor ( F)  tüm elementler içerisinde en elektronegatif olanıdır.  Bu nedenle aşırı reaktiftir ve tüm metallerle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tuzları oluşturduğundan doğada bileşikler halinde bulunur. F tüm deniz ürünlerinin yanı sıra, çay, artezyen ve derin kuyu sularında yüksek </w:t>
      </w:r>
      <w:proofErr w:type="gramStart"/>
      <w:r w:rsidRPr="00160601">
        <w:rPr>
          <w:rFonts w:ascii="Arial" w:eastAsia="Calibri" w:hAnsi="Arial" w:cs="Arial"/>
          <w:sz w:val="24"/>
          <w:szCs w:val="24"/>
        </w:rPr>
        <w:t>konsantrasyonda</w:t>
      </w:r>
      <w:proofErr w:type="gramEnd"/>
      <w:r w:rsidRPr="00160601">
        <w:rPr>
          <w:rFonts w:ascii="Arial" w:eastAsia="Calibri" w:hAnsi="Arial" w:cs="Arial"/>
          <w:sz w:val="24"/>
          <w:szCs w:val="24"/>
        </w:rPr>
        <w:t xml:space="preserve"> bulunur. Vücuttaki </w:t>
      </w:r>
      <w:proofErr w:type="spellStart"/>
      <w:r w:rsidRPr="00160601">
        <w:rPr>
          <w:rFonts w:ascii="Arial" w:eastAsia="Calibri" w:hAnsi="Arial" w:cs="Arial"/>
          <w:sz w:val="24"/>
          <w:szCs w:val="24"/>
        </w:rPr>
        <w:t>floridin</w:t>
      </w:r>
      <w:proofErr w:type="spellEnd"/>
      <w:r w:rsidRPr="00160601">
        <w:rPr>
          <w:rFonts w:ascii="Arial" w:eastAsia="Calibri" w:hAnsi="Arial" w:cs="Arial"/>
          <w:sz w:val="24"/>
          <w:szCs w:val="24"/>
        </w:rPr>
        <w:t xml:space="preserve"> %95 i kemiklerde tutulur. Tutulan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miktarı vücuda alınan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miktarıyla ilişkilidir. Süngerimsi kemiklerde kompakt kemiklere göre daha fazla tutulur. Gelişmekte olan </w:t>
      </w:r>
      <w:proofErr w:type="spellStart"/>
      <w:r w:rsidRPr="00160601">
        <w:rPr>
          <w:rFonts w:ascii="Arial" w:eastAsia="Calibri" w:hAnsi="Arial" w:cs="Arial"/>
          <w:sz w:val="24"/>
          <w:szCs w:val="24"/>
        </w:rPr>
        <w:t>kalsifiye</w:t>
      </w:r>
      <w:proofErr w:type="spellEnd"/>
      <w:r w:rsidRPr="00160601">
        <w:rPr>
          <w:rFonts w:ascii="Arial" w:eastAsia="Calibri" w:hAnsi="Arial" w:cs="Arial"/>
          <w:sz w:val="24"/>
          <w:szCs w:val="24"/>
        </w:rPr>
        <w:t xml:space="preserve"> dokularda tutulumu daha yüksek olup yaşla birlikte azalır.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F vücutta çeşitli </w:t>
      </w:r>
      <w:proofErr w:type="spellStart"/>
      <w:r w:rsidRPr="00160601">
        <w:rPr>
          <w:rFonts w:ascii="Arial" w:eastAsia="Calibri" w:hAnsi="Arial" w:cs="Arial"/>
          <w:sz w:val="24"/>
          <w:szCs w:val="24"/>
        </w:rPr>
        <w:t>enzimatik</w:t>
      </w:r>
      <w:proofErr w:type="spellEnd"/>
      <w:r w:rsidRPr="00160601">
        <w:rPr>
          <w:rFonts w:ascii="Arial" w:eastAsia="Calibri" w:hAnsi="Arial" w:cs="Arial"/>
          <w:sz w:val="24"/>
          <w:szCs w:val="24"/>
        </w:rPr>
        <w:t xml:space="preserve"> olaylarda ve </w:t>
      </w:r>
      <w:proofErr w:type="spellStart"/>
      <w:r w:rsidRPr="00160601">
        <w:rPr>
          <w:rFonts w:ascii="Arial" w:eastAsia="Calibri" w:hAnsi="Arial" w:cs="Arial"/>
          <w:sz w:val="24"/>
          <w:szCs w:val="24"/>
        </w:rPr>
        <w:t>mineralizasyonda</w:t>
      </w:r>
      <w:proofErr w:type="spellEnd"/>
      <w:r w:rsidRPr="00160601">
        <w:rPr>
          <w:rFonts w:ascii="Arial" w:eastAsia="Calibri" w:hAnsi="Arial" w:cs="Arial"/>
          <w:sz w:val="24"/>
          <w:szCs w:val="24"/>
        </w:rPr>
        <w:t xml:space="preserve"> rol oynar. Vücuda ağız yoluyla alınan F’ un  % 80 -90’ı </w:t>
      </w:r>
      <w:proofErr w:type="spellStart"/>
      <w:r w:rsidRPr="00160601">
        <w:rPr>
          <w:rFonts w:ascii="Arial" w:eastAsia="Calibri" w:hAnsi="Arial" w:cs="Arial"/>
          <w:sz w:val="24"/>
          <w:szCs w:val="24"/>
        </w:rPr>
        <w:t>gastrointestinal</w:t>
      </w:r>
      <w:proofErr w:type="spellEnd"/>
      <w:r w:rsidRPr="00160601">
        <w:rPr>
          <w:rFonts w:ascii="Arial" w:eastAsia="Calibri" w:hAnsi="Arial" w:cs="Arial"/>
          <w:sz w:val="24"/>
          <w:szCs w:val="24"/>
        </w:rPr>
        <w:t xml:space="preserve"> sistemde emilir. Vücuda alınan F, </w:t>
      </w:r>
      <w:proofErr w:type="spellStart"/>
      <w:r w:rsidRPr="00160601">
        <w:rPr>
          <w:rFonts w:ascii="Arial" w:eastAsia="Calibri" w:hAnsi="Arial" w:cs="Arial"/>
          <w:sz w:val="24"/>
          <w:szCs w:val="24"/>
        </w:rPr>
        <w:t>florapatit</w:t>
      </w:r>
      <w:proofErr w:type="spellEnd"/>
      <w:r w:rsidRPr="00160601">
        <w:rPr>
          <w:rFonts w:ascii="Arial" w:eastAsia="Calibri" w:hAnsi="Arial" w:cs="Arial"/>
          <w:sz w:val="24"/>
          <w:szCs w:val="24"/>
        </w:rPr>
        <w:t xml:space="preserve"> ya da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formunda sert ve yumuşak dokularda  (en çok kemik, diş, tırnak ve saçlarda)  depolanır. Büyük oranda böbreklerle, çok az bir kısmı tükürükle atılır. Alınan </w:t>
      </w:r>
      <w:proofErr w:type="spellStart"/>
      <w:r w:rsidRPr="00160601">
        <w:rPr>
          <w:rFonts w:ascii="Arial" w:eastAsia="Calibri" w:hAnsi="Arial" w:cs="Arial"/>
          <w:sz w:val="24"/>
          <w:szCs w:val="24"/>
        </w:rPr>
        <w:t>floridin</w:t>
      </w:r>
      <w:proofErr w:type="spellEnd"/>
      <w:r w:rsidRPr="00160601">
        <w:rPr>
          <w:rFonts w:ascii="Arial" w:eastAsia="Calibri" w:hAnsi="Arial" w:cs="Arial"/>
          <w:sz w:val="24"/>
          <w:szCs w:val="24"/>
        </w:rPr>
        <w:t xml:space="preserve"> %30 u 3 saat içinde, kalan miktarın da %40-60 ı 24 saatte vücuttan atılır.  </w:t>
      </w:r>
    </w:p>
    <w:p w:rsidR="00160601" w:rsidRPr="00160601" w:rsidRDefault="00160601" w:rsidP="00160601">
      <w:pPr>
        <w:keepNext/>
        <w:keepLines/>
        <w:spacing w:before="240" w:after="0" w:line="360" w:lineRule="auto"/>
        <w:ind w:left="432" w:hanging="432"/>
        <w:jc w:val="both"/>
        <w:outlineLvl w:val="0"/>
        <w:rPr>
          <w:rFonts w:ascii="Arial" w:eastAsia="Times New Roman" w:hAnsi="Arial" w:cs="Arial"/>
          <w:color w:val="2F5496"/>
          <w:sz w:val="24"/>
          <w:szCs w:val="24"/>
        </w:rPr>
      </w:pPr>
      <w:proofErr w:type="spellStart"/>
      <w:r w:rsidRPr="00160601">
        <w:rPr>
          <w:rFonts w:ascii="Arial" w:eastAsia="Times New Roman" w:hAnsi="Arial" w:cs="Arial"/>
          <w:color w:val="2F5496"/>
          <w:sz w:val="24"/>
          <w:szCs w:val="24"/>
        </w:rPr>
        <w:t>Florid’in</w:t>
      </w:r>
      <w:proofErr w:type="spellEnd"/>
      <w:r w:rsidRPr="00160601">
        <w:rPr>
          <w:rFonts w:ascii="Arial" w:eastAsia="Times New Roman" w:hAnsi="Arial" w:cs="Arial"/>
          <w:color w:val="2F5496"/>
          <w:sz w:val="24"/>
          <w:szCs w:val="24"/>
        </w:rPr>
        <w:t xml:space="preserve"> Etki Mekanizması</w:t>
      </w:r>
    </w:p>
    <w:p w:rsidR="00160601" w:rsidRPr="00160601" w:rsidRDefault="00160601" w:rsidP="00160601">
      <w:pPr>
        <w:spacing w:after="200" w:line="360" w:lineRule="auto"/>
        <w:jc w:val="both"/>
        <w:rPr>
          <w:rFonts w:ascii="Arial" w:eastAsia="Calibri" w:hAnsi="Arial" w:cs="Arial"/>
          <w:sz w:val="24"/>
          <w:szCs w:val="24"/>
        </w:rPr>
      </w:pP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Flor iyonu iyonik (inorganik veya serbest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ve </w:t>
      </w:r>
      <w:proofErr w:type="spellStart"/>
      <w:r w:rsidRPr="00160601">
        <w:rPr>
          <w:rFonts w:ascii="Arial" w:eastAsia="Calibri" w:hAnsi="Arial" w:cs="Arial"/>
          <w:sz w:val="24"/>
          <w:szCs w:val="24"/>
        </w:rPr>
        <w:t>noniyonik</w:t>
      </w:r>
      <w:proofErr w:type="spellEnd"/>
      <w:r w:rsidRPr="00160601">
        <w:rPr>
          <w:rFonts w:ascii="Arial" w:eastAsia="Calibri" w:hAnsi="Arial" w:cs="Arial"/>
          <w:sz w:val="24"/>
          <w:szCs w:val="24"/>
        </w:rPr>
        <w:t xml:space="preserve"> formlarında bulunur. Flor iyonunun diş ve kemik yapısındaki apatit içindeki hidroksil grubu ile iyonik yarıçapının ve </w:t>
      </w:r>
      <w:proofErr w:type="spellStart"/>
      <w:r w:rsidRPr="00160601">
        <w:rPr>
          <w:rFonts w:ascii="Arial" w:eastAsia="Calibri" w:hAnsi="Arial" w:cs="Arial"/>
          <w:sz w:val="24"/>
          <w:szCs w:val="24"/>
        </w:rPr>
        <w:t>hidrasyon</w:t>
      </w:r>
      <w:proofErr w:type="spellEnd"/>
      <w:r w:rsidRPr="00160601">
        <w:rPr>
          <w:rFonts w:ascii="Arial" w:eastAsia="Calibri" w:hAnsi="Arial" w:cs="Arial"/>
          <w:sz w:val="24"/>
          <w:szCs w:val="24"/>
        </w:rPr>
        <w:t xml:space="preserve"> katsayısının aynı olması, apatitlerin alt grubu ile çok kolay yer değiştirmesine neden olur. Bu özelliği nedeniyle dişlerin kalsifikasyonu sırasında sistemik yollarla alınan </w:t>
      </w:r>
      <w:proofErr w:type="spellStart"/>
      <w:r w:rsidRPr="00160601">
        <w:rPr>
          <w:rFonts w:ascii="Arial" w:eastAsia="Calibri" w:hAnsi="Arial" w:cs="Arial"/>
          <w:sz w:val="24"/>
          <w:szCs w:val="24"/>
        </w:rPr>
        <w:t>floridler</w:t>
      </w:r>
      <w:proofErr w:type="spellEnd"/>
      <w:r w:rsidRPr="00160601">
        <w:rPr>
          <w:rFonts w:ascii="Arial" w:eastAsia="Calibri" w:hAnsi="Arial" w:cs="Arial"/>
          <w:sz w:val="24"/>
          <w:szCs w:val="24"/>
        </w:rPr>
        <w:t xml:space="preserve"> minenin yapısına girebilmektedir.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Florun dişler üzerine etkisi dişin sürme öncesinde mine üzerine sistemik uygulamalarla olurken, diş sürdükten sonra dişin mine dokusuna, plak oluşumuna ve </w:t>
      </w:r>
      <w:proofErr w:type="spellStart"/>
      <w:r w:rsidRPr="00160601">
        <w:rPr>
          <w:rFonts w:ascii="Arial" w:eastAsia="Calibri" w:hAnsi="Arial" w:cs="Arial"/>
          <w:sz w:val="24"/>
          <w:szCs w:val="24"/>
        </w:rPr>
        <w:t>dentin</w:t>
      </w:r>
      <w:proofErr w:type="spellEnd"/>
      <w:r w:rsidRPr="00160601">
        <w:rPr>
          <w:rFonts w:ascii="Arial" w:eastAsia="Calibri" w:hAnsi="Arial" w:cs="Arial"/>
          <w:sz w:val="24"/>
          <w:szCs w:val="24"/>
        </w:rPr>
        <w:t xml:space="preserve"> dokusuna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uygulamalarla ya da sistemik uygulamaların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etkileriyle olur. </w:t>
      </w:r>
    </w:p>
    <w:p w:rsidR="00160601" w:rsidRPr="00160601" w:rsidRDefault="00160601" w:rsidP="00160601">
      <w:pPr>
        <w:keepNext/>
        <w:spacing w:before="240" w:after="60" w:line="360" w:lineRule="auto"/>
        <w:jc w:val="both"/>
        <w:outlineLvl w:val="1"/>
        <w:rPr>
          <w:rFonts w:ascii="Arial" w:eastAsia="Times New Roman" w:hAnsi="Arial" w:cs="Arial"/>
          <w:b/>
          <w:bCs/>
          <w:iCs/>
          <w:sz w:val="24"/>
          <w:szCs w:val="24"/>
        </w:rPr>
      </w:pPr>
      <w:r w:rsidRPr="00160601">
        <w:rPr>
          <w:rFonts w:ascii="Arial" w:eastAsia="Times New Roman" w:hAnsi="Arial" w:cs="Arial"/>
          <w:b/>
          <w:bCs/>
          <w:iCs/>
          <w:sz w:val="24"/>
          <w:szCs w:val="24"/>
        </w:rPr>
        <w:t>Mine dokusuna etkisi:</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Flor mine dokusunda sürme öncesi dönemde (</w:t>
      </w:r>
      <w:proofErr w:type="spellStart"/>
      <w:r w:rsidRPr="00160601">
        <w:rPr>
          <w:rFonts w:ascii="Arial" w:eastAsia="Calibri" w:hAnsi="Arial" w:cs="Arial"/>
          <w:sz w:val="24"/>
          <w:szCs w:val="24"/>
        </w:rPr>
        <w:t>preerruptif</w:t>
      </w:r>
      <w:proofErr w:type="spellEnd"/>
      <w:r w:rsidRPr="00160601">
        <w:rPr>
          <w:rFonts w:ascii="Arial" w:eastAsia="Calibri" w:hAnsi="Arial" w:cs="Arial"/>
          <w:sz w:val="24"/>
          <w:szCs w:val="24"/>
        </w:rPr>
        <w:t>), sürme sonrası dönemde (</w:t>
      </w:r>
      <w:proofErr w:type="spellStart"/>
      <w:r w:rsidRPr="00160601">
        <w:rPr>
          <w:rFonts w:ascii="Arial" w:eastAsia="Calibri" w:hAnsi="Arial" w:cs="Arial"/>
          <w:sz w:val="24"/>
          <w:szCs w:val="24"/>
        </w:rPr>
        <w:t>posteruptif</w:t>
      </w:r>
      <w:proofErr w:type="spellEnd"/>
      <w:r w:rsidRPr="00160601">
        <w:rPr>
          <w:rFonts w:ascii="Arial" w:eastAsia="Calibri" w:hAnsi="Arial" w:cs="Arial"/>
          <w:sz w:val="24"/>
          <w:szCs w:val="24"/>
        </w:rPr>
        <w:t>) ve başlangıç çürüğü üzerine ayrı etkiye sahiptir.</w:t>
      </w:r>
    </w:p>
    <w:p w:rsidR="00160601" w:rsidRPr="00160601" w:rsidRDefault="00160601" w:rsidP="00160601">
      <w:pPr>
        <w:keepNext/>
        <w:spacing w:before="240" w:after="60" w:line="360" w:lineRule="auto"/>
        <w:jc w:val="both"/>
        <w:outlineLvl w:val="1"/>
        <w:rPr>
          <w:rFonts w:ascii="Arial" w:eastAsia="Times New Roman" w:hAnsi="Arial" w:cs="Arial"/>
          <w:b/>
          <w:bCs/>
          <w:iCs/>
          <w:sz w:val="24"/>
          <w:szCs w:val="24"/>
        </w:rPr>
      </w:pPr>
      <w:proofErr w:type="spellStart"/>
      <w:r w:rsidRPr="00160601">
        <w:rPr>
          <w:rFonts w:ascii="Arial" w:eastAsia="Times New Roman" w:hAnsi="Arial" w:cs="Arial"/>
          <w:b/>
          <w:bCs/>
          <w:iCs/>
          <w:sz w:val="24"/>
          <w:szCs w:val="24"/>
        </w:rPr>
        <w:t>Preeruptif</w:t>
      </w:r>
      <w:proofErr w:type="spellEnd"/>
      <w:r w:rsidRPr="00160601">
        <w:rPr>
          <w:rFonts w:ascii="Arial" w:eastAsia="Times New Roman" w:hAnsi="Arial" w:cs="Arial"/>
          <w:b/>
          <w:bCs/>
          <w:iCs/>
          <w:sz w:val="24"/>
          <w:szCs w:val="24"/>
        </w:rPr>
        <w:t xml:space="preserve"> Etki;</w:t>
      </w:r>
    </w:p>
    <w:p w:rsidR="00160601" w:rsidRPr="00160601" w:rsidRDefault="00160601" w:rsidP="00160601">
      <w:pPr>
        <w:keepNext/>
        <w:spacing w:before="240" w:after="60" w:line="360" w:lineRule="auto"/>
        <w:jc w:val="both"/>
        <w:outlineLvl w:val="1"/>
        <w:rPr>
          <w:rFonts w:ascii="Arial" w:eastAsia="Times New Roman" w:hAnsi="Arial" w:cs="Arial"/>
          <w:b/>
          <w:bCs/>
          <w:iCs/>
          <w:sz w:val="24"/>
          <w:szCs w:val="24"/>
        </w:rPr>
      </w:pPr>
      <w:r w:rsidRPr="00160601">
        <w:rPr>
          <w:rFonts w:ascii="Arial" w:eastAsia="Times New Roman" w:hAnsi="Arial" w:cs="Arial"/>
          <w:b/>
          <w:bCs/>
          <w:iCs/>
          <w:sz w:val="24"/>
          <w:szCs w:val="24"/>
        </w:rPr>
        <w:t xml:space="preserve"> Florun </w:t>
      </w:r>
      <w:proofErr w:type="spellStart"/>
      <w:r w:rsidRPr="00160601">
        <w:rPr>
          <w:rFonts w:ascii="Arial" w:eastAsia="Times New Roman" w:hAnsi="Arial" w:cs="Arial"/>
          <w:b/>
          <w:bCs/>
          <w:iCs/>
          <w:sz w:val="24"/>
          <w:szCs w:val="24"/>
        </w:rPr>
        <w:t>amelogenezis</w:t>
      </w:r>
      <w:proofErr w:type="spellEnd"/>
      <w:r w:rsidRPr="00160601">
        <w:rPr>
          <w:rFonts w:ascii="Arial" w:eastAsia="Times New Roman" w:hAnsi="Arial" w:cs="Arial"/>
          <w:b/>
          <w:bCs/>
          <w:iCs/>
          <w:sz w:val="24"/>
          <w:szCs w:val="24"/>
        </w:rPr>
        <w:t xml:space="preserve"> üzerine etkisi</w:t>
      </w:r>
    </w:p>
    <w:p w:rsidR="00160601" w:rsidRPr="00160601" w:rsidRDefault="00160601" w:rsidP="00160601">
      <w:pPr>
        <w:spacing w:after="0" w:line="360" w:lineRule="auto"/>
        <w:jc w:val="both"/>
        <w:rPr>
          <w:rFonts w:ascii="Arial" w:eastAsia="Calibri" w:hAnsi="Arial" w:cs="Arial"/>
          <w:sz w:val="24"/>
          <w:szCs w:val="24"/>
        </w:rPr>
      </w:pPr>
    </w:p>
    <w:p w:rsidR="00160601" w:rsidRPr="00160601" w:rsidRDefault="00160601" w:rsidP="00160601">
      <w:pPr>
        <w:spacing w:after="0" w:line="360" w:lineRule="auto"/>
        <w:jc w:val="both"/>
        <w:rPr>
          <w:rFonts w:ascii="Arial" w:eastAsia="Calibri" w:hAnsi="Arial" w:cs="Arial"/>
          <w:sz w:val="24"/>
          <w:szCs w:val="24"/>
        </w:rPr>
      </w:pPr>
      <w:r w:rsidRPr="00160601">
        <w:rPr>
          <w:rFonts w:ascii="Arial" w:eastAsia="Calibri" w:hAnsi="Arial" w:cs="Arial"/>
          <w:sz w:val="24"/>
          <w:szCs w:val="24"/>
        </w:rPr>
        <w:lastRenderedPageBreak/>
        <w:t xml:space="preserve">Flor mine oluşumunu birbirini izleyen ve birbirinden farklı iki olayla etkiler. Önce eser element olarak çeşitli </w:t>
      </w:r>
      <w:proofErr w:type="spellStart"/>
      <w:r w:rsidRPr="00160601">
        <w:rPr>
          <w:rFonts w:ascii="Arial" w:eastAsia="Calibri" w:hAnsi="Arial" w:cs="Arial"/>
          <w:sz w:val="24"/>
          <w:szCs w:val="24"/>
        </w:rPr>
        <w:t>enzimatik</w:t>
      </w:r>
      <w:proofErr w:type="spellEnd"/>
      <w:r w:rsidRPr="00160601">
        <w:rPr>
          <w:rFonts w:ascii="Arial" w:eastAsia="Calibri" w:hAnsi="Arial" w:cs="Arial"/>
          <w:sz w:val="24"/>
          <w:szCs w:val="24"/>
        </w:rPr>
        <w:t xml:space="preserve"> olaylara karışıp mine organik </w:t>
      </w:r>
      <w:proofErr w:type="spellStart"/>
      <w:r w:rsidRPr="00160601">
        <w:rPr>
          <w:rFonts w:ascii="Arial" w:eastAsia="Calibri" w:hAnsi="Arial" w:cs="Arial"/>
          <w:sz w:val="24"/>
          <w:szCs w:val="24"/>
        </w:rPr>
        <w:t>matriksini</w:t>
      </w:r>
      <w:proofErr w:type="spellEnd"/>
      <w:r w:rsidRPr="00160601">
        <w:rPr>
          <w:rFonts w:ascii="Arial" w:eastAsia="Calibri" w:hAnsi="Arial" w:cs="Arial"/>
          <w:sz w:val="24"/>
          <w:szCs w:val="24"/>
        </w:rPr>
        <w:t xml:space="preserve"> oluşturan </w:t>
      </w:r>
      <w:proofErr w:type="spellStart"/>
      <w:r w:rsidRPr="00160601">
        <w:rPr>
          <w:rFonts w:ascii="Arial" w:eastAsia="Calibri" w:hAnsi="Arial" w:cs="Arial"/>
          <w:sz w:val="24"/>
          <w:szCs w:val="24"/>
        </w:rPr>
        <w:t>keratoprotein</w:t>
      </w:r>
      <w:proofErr w:type="spellEnd"/>
      <w:r w:rsidRPr="00160601">
        <w:rPr>
          <w:rFonts w:ascii="Arial" w:eastAsia="Calibri" w:hAnsi="Arial" w:cs="Arial"/>
          <w:sz w:val="24"/>
          <w:szCs w:val="24"/>
        </w:rPr>
        <w:t xml:space="preserve"> liflerinin sentezinde rol oynar, hatta flor yokluğunda protein sentezi hiç olmaz ya da aşırı olduğu durumlarda </w:t>
      </w:r>
      <w:proofErr w:type="spellStart"/>
      <w:r w:rsidRPr="00160601">
        <w:rPr>
          <w:rFonts w:ascii="Arial" w:eastAsia="Calibri" w:hAnsi="Arial" w:cs="Arial"/>
          <w:sz w:val="24"/>
          <w:szCs w:val="24"/>
        </w:rPr>
        <w:t>florozis</w:t>
      </w:r>
      <w:proofErr w:type="spellEnd"/>
      <w:r w:rsidRPr="00160601">
        <w:rPr>
          <w:rFonts w:ascii="Arial" w:eastAsia="Calibri" w:hAnsi="Arial" w:cs="Arial"/>
          <w:sz w:val="24"/>
          <w:szCs w:val="24"/>
        </w:rPr>
        <w:t xml:space="preserve"> meydana gelir.</w:t>
      </w:r>
    </w:p>
    <w:p w:rsidR="00160601" w:rsidRPr="00160601" w:rsidRDefault="00160601" w:rsidP="00160601">
      <w:pPr>
        <w:spacing w:after="0" w:line="360" w:lineRule="auto"/>
        <w:jc w:val="both"/>
        <w:rPr>
          <w:rFonts w:ascii="Arial" w:eastAsia="Calibri" w:hAnsi="Arial" w:cs="Arial"/>
          <w:sz w:val="24"/>
          <w:szCs w:val="24"/>
        </w:rPr>
      </w:pPr>
      <w:r w:rsidRPr="00160601">
        <w:rPr>
          <w:rFonts w:ascii="Arial" w:eastAsia="Calibri" w:hAnsi="Arial" w:cs="Arial"/>
          <w:sz w:val="24"/>
          <w:szCs w:val="24"/>
        </w:rPr>
        <w:t xml:space="preserve">Bunun yanı sıra organik </w:t>
      </w:r>
      <w:proofErr w:type="spellStart"/>
      <w:r w:rsidRPr="00160601">
        <w:rPr>
          <w:rFonts w:ascii="Arial" w:eastAsia="Calibri" w:hAnsi="Arial" w:cs="Arial"/>
          <w:sz w:val="24"/>
          <w:szCs w:val="24"/>
        </w:rPr>
        <w:t>matriksi</w:t>
      </w:r>
      <w:proofErr w:type="spellEnd"/>
      <w:r w:rsidRPr="00160601">
        <w:rPr>
          <w:rFonts w:ascii="Arial" w:eastAsia="Calibri" w:hAnsi="Arial" w:cs="Arial"/>
          <w:sz w:val="24"/>
          <w:szCs w:val="24"/>
        </w:rPr>
        <w:t xml:space="preserve"> oluşturan </w:t>
      </w:r>
      <w:proofErr w:type="spellStart"/>
      <w:r w:rsidRPr="00160601">
        <w:rPr>
          <w:rFonts w:ascii="Arial" w:eastAsia="Calibri" w:hAnsi="Arial" w:cs="Arial"/>
          <w:sz w:val="24"/>
          <w:szCs w:val="24"/>
        </w:rPr>
        <w:t>keratoprotein</w:t>
      </w:r>
      <w:proofErr w:type="spellEnd"/>
      <w:r w:rsidRPr="00160601">
        <w:rPr>
          <w:rFonts w:ascii="Arial" w:eastAsia="Calibri" w:hAnsi="Arial" w:cs="Arial"/>
          <w:sz w:val="24"/>
          <w:szCs w:val="24"/>
        </w:rPr>
        <w:t xml:space="preserve"> liflerinin kalsiyum fosfatın en ideal formu olan </w:t>
      </w:r>
      <w:proofErr w:type="spellStart"/>
      <w:r w:rsidRPr="00160601">
        <w:rPr>
          <w:rFonts w:ascii="Arial" w:eastAsia="Calibri" w:hAnsi="Arial" w:cs="Arial"/>
          <w:sz w:val="24"/>
          <w:szCs w:val="24"/>
        </w:rPr>
        <w:t>hidroksiapatite</w:t>
      </w:r>
      <w:proofErr w:type="spellEnd"/>
      <w:r w:rsidRPr="00160601">
        <w:rPr>
          <w:rFonts w:ascii="Arial" w:eastAsia="Calibri" w:hAnsi="Arial" w:cs="Arial"/>
          <w:sz w:val="24"/>
          <w:szCs w:val="24"/>
        </w:rPr>
        <w:t xml:space="preserve"> dönüşümünde katalizör rol oynar. Bunun </w:t>
      </w:r>
      <w:proofErr w:type="spellStart"/>
      <w:r w:rsidRPr="00160601">
        <w:rPr>
          <w:rFonts w:ascii="Arial" w:eastAsia="Calibri" w:hAnsi="Arial" w:cs="Arial"/>
          <w:sz w:val="24"/>
          <w:szCs w:val="24"/>
        </w:rPr>
        <w:t>yanısıra</w:t>
      </w:r>
      <w:proofErr w:type="spellEnd"/>
      <w:r w:rsidRPr="00160601">
        <w:rPr>
          <w:rFonts w:ascii="Arial" w:eastAsia="Calibri" w:hAnsi="Arial" w:cs="Arial"/>
          <w:sz w:val="24"/>
          <w:szCs w:val="24"/>
        </w:rPr>
        <w:t xml:space="preserve"> kristallerin organik </w:t>
      </w:r>
      <w:proofErr w:type="spellStart"/>
      <w:r w:rsidRPr="00160601">
        <w:rPr>
          <w:rFonts w:ascii="Arial" w:eastAsia="Calibri" w:hAnsi="Arial" w:cs="Arial"/>
          <w:sz w:val="24"/>
          <w:szCs w:val="24"/>
        </w:rPr>
        <w:t>matrikse</w:t>
      </w:r>
      <w:proofErr w:type="spellEnd"/>
      <w:r w:rsidRPr="00160601">
        <w:rPr>
          <w:rFonts w:ascii="Arial" w:eastAsia="Calibri" w:hAnsi="Arial" w:cs="Arial"/>
          <w:sz w:val="24"/>
          <w:szCs w:val="24"/>
        </w:rPr>
        <w:t xml:space="preserve"> tutunması üzerine etkisi vardır.</w:t>
      </w:r>
    </w:p>
    <w:p w:rsidR="00160601" w:rsidRPr="00160601" w:rsidRDefault="00160601" w:rsidP="00160601">
      <w:pPr>
        <w:spacing w:after="0" w:line="360" w:lineRule="auto"/>
        <w:jc w:val="both"/>
        <w:rPr>
          <w:rFonts w:ascii="Arial" w:eastAsia="Calibri" w:hAnsi="Arial" w:cs="Arial"/>
          <w:sz w:val="24"/>
          <w:szCs w:val="24"/>
        </w:rPr>
      </w:pPr>
      <w:r w:rsidRPr="00160601">
        <w:rPr>
          <w:rFonts w:ascii="Arial" w:eastAsia="Calibri" w:hAnsi="Arial" w:cs="Arial"/>
          <w:sz w:val="24"/>
          <w:szCs w:val="24"/>
        </w:rPr>
        <w:t xml:space="preserve">Florun </w:t>
      </w:r>
      <w:proofErr w:type="spellStart"/>
      <w:r w:rsidRPr="00160601">
        <w:rPr>
          <w:rFonts w:ascii="Arial" w:eastAsia="Calibri" w:hAnsi="Arial" w:cs="Arial"/>
          <w:sz w:val="24"/>
          <w:szCs w:val="24"/>
        </w:rPr>
        <w:t>amelogenezis</w:t>
      </w:r>
      <w:proofErr w:type="spellEnd"/>
      <w:r w:rsidRPr="00160601">
        <w:rPr>
          <w:rFonts w:ascii="Arial" w:eastAsia="Calibri" w:hAnsi="Arial" w:cs="Arial"/>
          <w:sz w:val="24"/>
          <w:szCs w:val="24"/>
        </w:rPr>
        <w:t xml:space="preserve"> üzerindeki etkisi minenin sağlıklı gelişmesi iyi </w:t>
      </w:r>
      <w:proofErr w:type="spellStart"/>
      <w:r w:rsidRPr="00160601">
        <w:rPr>
          <w:rFonts w:ascii="Arial" w:eastAsia="Calibri" w:hAnsi="Arial" w:cs="Arial"/>
          <w:sz w:val="24"/>
          <w:szCs w:val="24"/>
        </w:rPr>
        <w:t>mineralize</w:t>
      </w:r>
      <w:proofErr w:type="spellEnd"/>
      <w:r w:rsidRPr="00160601">
        <w:rPr>
          <w:rFonts w:ascii="Arial" w:eastAsia="Calibri" w:hAnsi="Arial" w:cs="Arial"/>
          <w:sz w:val="24"/>
          <w:szCs w:val="24"/>
        </w:rPr>
        <w:t xml:space="preserve"> olmasını sağlamaktan öteye gidemez. Çürük </w:t>
      </w:r>
      <w:proofErr w:type="spellStart"/>
      <w:r w:rsidRPr="00160601">
        <w:rPr>
          <w:rFonts w:ascii="Arial" w:eastAsia="Calibri" w:hAnsi="Arial" w:cs="Arial"/>
          <w:sz w:val="24"/>
          <w:szCs w:val="24"/>
        </w:rPr>
        <w:t>profilaksisi</w:t>
      </w:r>
      <w:proofErr w:type="spellEnd"/>
      <w:r w:rsidRPr="00160601">
        <w:rPr>
          <w:rFonts w:ascii="Arial" w:eastAsia="Calibri" w:hAnsi="Arial" w:cs="Arial"/>
          <w:sz w:val="24"/>
          <w:szCs w:val="24"/>
        </w:rPr>
        <w:t xml:space="preserve"> açısından kaliteli bir mine oluşmasına katkısından başka önem arz etmez. </w:t>
      </w:r>
    </w:p>
    <w:p w:rsidR="00160601" w:rsidRPr="00160601" w:rsidRDefault="00160601" w:rsidP="00160601">
      <w:pPr>
        <w:spacing w:before="100" w:beforeAutospacing="1" w:after="100" w:afterAutospacing="1" w:line="360" w:lineRule="auto"/>
        <w:jc w:val="both"/>
        <w:outlineLvl w:val="2"/>
        <w:rPr>
          <w:rFonts w:ascii="Arial" w:eastAsia="Times New Roman" w:hAnsi="Arial" w:cs="Arial"/>
          <w:b/>
          <w:bCs/>
          <w:sz w:val="24"/>
          <w:szCs w:val="24"/>
          <w:lang w:eastAsia="tr-TR"/>
        </w:rPr>
      </w:pPr>
      <w:r w:rsidRPr="00160601">
        <w:rPr>
          <w:rFonts w:ascii="Arial" w:eastAsia="Times New Roman" w:hAnsi="Arial" w:cs="Arial"/>
          <w:b/>
          <w:bCs/>
          <w:sz w:val="24"/>
          <w:szCs w:val="24"/>
          <w:lang w:eastAsia="tr-TR"/>
        </w:rPr>
        <w:t xml:space="preserve"> </w:t>
      </w:r>
      <w:bookmarkStart w:id="0" w:name="_Hlk16605493"/>
      <w:r w:rsidRPr="00160601">
        <w:rPr>
          <w:rFonts w:ascii="Arial" w:eastAsia="Times New Roman" w:hAnsi="Arial" w:cs="Arial"/>
          <w:b/>
          <w:bCs/>
          <w:sz w:val="24"/>
          <w:szCs w:val="24"/>
          <w:lang w:eastAsia="tr-TR"/>
        </w:rPr>
        <w:t>Florun sürmeden önce mine dokusunun olgunlaşmasına etkisi</w:t>
      </w:r>
      <w:bookmarkEnd w:id="0"/>
      <w:r w:rsidRPr="00160601">
        <w:rPr>
          <w:rFonts w:ascii="Arial" w:eastAsia="Times New Roman" w:hAnsi="Arial" w:cs="Arial"/>
          <w:b/>
          <w:bCs/>
          <w:sz w:val="24"/>
          <w:szCs w:val="24"/>
          <w:lang w:eastAsia="tr-TR"/>
        </w:rPr>
        <w:t>;</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Çene kemiği içindeki diş </w:t>
      </w:r>
      <w:proofErr w:type="spellStart"/>
      <w:r w:rsidRPr="00160601">
        <w:rPr>
          <w:rFonts w:ascii="Arial" w:eastAsia="Calibri" w:hAnsi="Arial" w:cs="Arial"/>
          <w:sz w:val="24"/>
          <w:szCs w:val="24"/>
        </w:rPr>
        <w:t>folikülü</w:t>
      </w:r>
      <w:proofErr w:type="spellEnd"/>
      <w:r w:rsidRPr="00160601">
        <w:rPr>
          <w:rFonts w:ascii="Arial" w:eastAsia="Calibri" w:hAnsi="Arial" w:cs="Arial"/>
          <w:sz w:val="24"/>
          <w:szCs w:val="24"/>
        </w:rPr>
        <w:t xml:space="preserve"> çevresel doku sıvısı içindeki flor ile etkileşimde bulunduğunda, flor olgunlaşmakta olan apatit kristallerinin yapısına katılır. İyonik yarıçapının ufak olması nedeniyle reaksiyonlara kolayca girebilen flor, kristal yapıya üç şekilde girer;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1) Kristal </w:t>
      </w:r>
      <w:proofErr w:type="gramStart"/>
      <w:r w:rsidRPr="00160601">
        <w:rPr>
          <w:rFonts w:ascii="Arial" w:eastAsia="Calibri" w:hAnsi="Arial" w:cs="Arial"/>
          <w:sz w:val="24"/>
          <w:szCs w:val="24"/>
        </w:rPr>
        <w:t>formasyonu</w:t>
      </w:r>
      <w:proofErr w:type="gramEnd"/>
      <w:r w:rsidRPr="00160601">
        <w:rPr>
          <w:rFonts w:ascii="Arial" w:eastAsia="Calibri" w:hAnsi="Arial" w:cs="Arial"/>
          <w:sz w:val="24"/>
          <w:szCs w:val="24"/>
        </w:rPr>
        <w:t xml:space="preserve"> sırasında serbest kalmış </w:t>
      </w:r>
      <w:proofErr w:type="spellStart"/>
      <w:r w:rsidRPr="00160601">
        <w:rPr>
          <w:rFonts w:ascii="Arial" w:eastAsia="Calibri" w:hAnsi="Arial" w:cs="Arial"/>
          <w:sz w:val="24"/>
          <w:szCs w:val="24"/>
        </w:rPr>
        <w:t>interkristalin</w:t>
      </w:r>
      <w:proofErr w:type="spellEnd"/>
      <w:r w:rsidRPr="00160601">
        <w:rPr>
          <w:rFonts w:ascii="Arial" w:eastAsia="Calibri" w:hAnsi="Arial" w:cs="Arial"/>
          <w:sz w:val="24"/>
          <w:szCs w:val="24"/>
        </w:rPr>
        <w:t xml:space="preserve"> boşlukları doldurur. Flor bu boşlukları doldurarak kristal yapının </w:t>
      </w:r>
      <w:proofErr w:type="spellStart"/>
      <w:r w:rsidRPr="00160601">
        <w:rPr>
          <w:rFonts w:ascii="Arial" w:eastAsia="Calibri" w:hAnsi="Arial" w:cs="Arial"/>
          <w:sz w:val="24"/>
          <w:szCs w:val="24"/>
        </w:rPr>
        <w:t>stabilitesini</w:t>
      </w:r>
      <w:proofErr w:type="spellEnd"/>
      <w:r w:rsidRPr="00160601">
        <w:rPr>
          <w:rFonts w:ascii="Arial" w:eastAsia="Calibri" w:hAnsi="Arial" w:cs="Arial"/>
          <w:sz w:val="24"/>
          <w:szCs w:val="24"/>
        </w:rPr>
        <w:t xml:space="preserve"> arttırır.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2) Kristalden kolaylıkla ayrılabilen iyonların boşluklarını doldurur.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3) </w:t>
      </w:r>
      <w:proofErr w:type="spellStart"/>
      <w:r w:rsidRPr="00160601">
        <w:rPr>
          <w:rFonts w:ascii="Arial" w:eastAsia="Calibri" w:hAnsi="Arial" w:cs="Arial"/>
          <w:sz w:val="24"/>
          <w:szCs w:val="24"/>
        </w:rPr>
        <w:t>Hidroksiapatit</w:t>
      </w:r>
      <w:proofErr w:type="spellEnd"/>
      <w:r w:rsidRPr="00160601">
        <w:rPr>
          <w:rFonts w:ascii="Arial" w:eastAsia="Calibri" w:hAnsi="Arial" w:cs="Arial"/>
          <w:sz w:val="24"/>
          <w:szCs w:val="24"/>
        </w:rPr>
        <w:t xml:space="preserve"> yapısında bulunan ‘OH’ iyonlarının kristal yüzeye yakın olanları ile yer değiştirir.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ab/>
        <w:t xml:space="preserve">Flor ‘OH’ iyonlarının 1/3’ü ile yer değiştirdiğinde apatit kristali asitlere karşı en dirençli halini alır. Böyle bir dişin sürme sonrası dönemde de kristal yapısı aynen korunabilirse çürüme ihtimali azalır. Ancak sürmeden sonra diş ile çevresel ortam arasında devamlı bir iyon alışverişi olması nedeniyle apatit yapı bir süre sonra flor iyonlarının bir kısmını kaybedebilir ve dişin çürüğe karşı direnci azalabilir. Bu nedenle </w:t>
      </w:r>
      <w:proofErr w:type="spellStart"/>
      <w:r w:rsidRPr="00160601">
        <w:rPr>
          <w:rFonts w:ascii="Arial" w:eastAsia="Calibri" w:hAnsi="Arial" w:cs="Arial"/>
          <w:sz w:val="24"/>
          <w:szCs w:val="24"/>
        </w:rPr>
        <w:t>posteruptif</w:t>
      </w:r>
      <w:proofErr w:type="spellEnd"/>
      <w:r w:rsidRPr="00160601">
        <w:rPr>
          <w:rFonts w:ascii="Arial" w:eastAsia="Calibri" w:hAnsi="Arial" w:cs="Arial"/>
          <w:sz w:val="24"/>
          <w:szCs w:val="24"/>
        </w:rPr>
        <w:t xml:space="preserve"> dönemde flor takviyesine devam etmek gerekir. </w:t>
      </w:r>
      <w:proofErr w:type="spellStart"/>
      <w:r w:rsidRPr="00160601">
        <w:rPr>
          <w:rFonts w:ascii="Arial" w:eastAsia="Calibri" w:hAnsi="Arial" w:cs="Arial"/>
          <w:sz w:val="24"/>
          <w:szCs w:val="24"/>
        </w:rPr>
        <w:t>Floroapatitin</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çözünürlülüğü</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hidroksiapatitten</w:t>
      </w:r>
      <w:proofErr w:type="spellEnd"/>
      <w:r w:rsidRPr="00160601">
        <w:rPr>
          <w:rFonts w:ascii="Arial" w:eastAsia="Calibri" w:hAnsi="Arial" w:cs="Arial"/>
          <w:sz w:val="24"/>
          <w:szCs w:val="24"/>
        </w:rPr>
        <w:t xml:space="preserve"> 5 kat daha azdır. Sistemik uygulamaların hiçbir zaman tam koruyuculuk sağlamadığı bildirilmektedir. Bunun yanı sıra sistemik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uygulamalarından sonra minenin en dış tabakasında gözlenen yüksek orandaki flor </w:t>
      </w:r>
      <w:r w:rsidRPr="00160601">
        <w:rPr>
          <w:rFonts w:ascii="Arial" w:eastAsia="Calibri" w:hAnsi="Arial" w:cs="Arial"/>
          <w:sz w:val="24"/>
          <w:szCs w:val="24"/>
        </w:rPr>
        <w:lastRenderedPageBreak/>
        <w:t xml:space="preserve">sürmeden hemen sonra tükürükte flor alışverişi nedeniyle uzaklaşır. Bu nedenle sistemik uygulamaların tek başına çürüğü önlemede rolü yoktur.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b/>
          <w:bCs/>
          <w:iCs/>
          <w:sz w:val="24"/>
          <w:szCs w:val="24"/>
        </w:rPr>
        <w:t>Dişler sürdükten sonra mine dokusuna etkisi</w:t>
      </w:r>
    </w:p>
    <w:p w:rsidR="00160601" w:rsidRPr="00160601" w:rsidRDefault="00160601" w:rsidP="00160601">
      <w:pPr>
        <w:spacing w:after="0" w:line="360" w:lineRule="auto"/>
        <w:jc w:val="both"/>
        <w:rPr>
          <w:rFonts w:ascii="Arial" w:eastAsia="Calibri" w:hAnsi="Arial" w:cs="Arial"/>
          <w:sz w:val="24"/>
          <w:szCs w:val="24"/>
        </w:rPr>
      </w:pP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uygulamaları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ajanlarla (diş macunu, </w:t>
      </w:r>
      <w:proofErr w:type="spellStart"/>
      <w:proofErr w:type="gramStart"/>
      <w:r w:rsidRPr="00160601">
        <w:rPr>
          <w:rFonts w:ascii="Arial" w:eastAsia="Calibri" w:hAnsi="Arial" w:cs="Arial"/>
          <w:sz w:val="24"/>
          <w:szCs w:val="24"/>
        </w:rPr>
        <w:t>gargara,jel</w:t>
      </w:r>
      <w:proofErr w:type="spellEnd"/>
      <w:proofErr w:type="gramEnd"/>
      <w:r w:rsidRPr="00160601">
        <w:rPr>
          <w:rFonts w:ascii="Arial" w:eastAsia="Calibri" w:hAnsi="Arial" w:cs="Arial"/>
          <w:sz w:val="24"/>
          <w:szCs w:val="24"/>
        </w:rPr>
        <w:t xml:space="preserve"> vs.) ile  sürme sonrası da yapılabilir. Bu uygulamalarla ortaya çıkan ürün CaF</w:t>
      </w:r>
      <w:r w:rsidRPr="00160601">
        <w:rPr>
          <w:rFonts w:ascii="Arial" w:eastAsia="Calibri" w:hAnsi="Arial" w:cs="Arial"/>
          <w:sz w:val="24"/>
          <w:szCs w:val="24"/>
          <w:vertAlign w:val="subscript"/>
        </w:rPr>
        <w:t>2</w:t>
      </w:r>
      <w:r w:rsidRPr="00160601">
        <w:rPr>
          <w:rFonts w:ascii="Arial" w:eastAsia="Calibri" w:hAnsi="Arial" w:cs="Arial"/>
          <w:sz w:val="24"/>
          <w:szCs w:val="24"/>
        </w:rPr>
        <w:t xml:space="preserve"> dür. CaF</w:t>
      </w:r>
      <w:r w:rsidRPr="00160601">
        <w:rPr>
          <w:rFonts w:ascii="Arial" w:eastAsia="Calibri" w:hAnsi="Arial" w:cs="Arial"/>
          <w:sz w:val="24"/>
          <w:szCs w:val="24"/>
          <w:vertAlign w:val="subscript"/>
        </w:rPr>
        <w:t>2</w:t>
      </w:r>
      <w:r w:rsidRPr="00160601">
        <w:rPr>
          <w:rFonts w:ascii="Arial" w:eastAsia="Calibri" w:hAnsi="Arial" w:cs="Arial"/>
          <w:sz w:val="24"/>
          <w:szCs w:val="24"/>
        </w:rPr>
        <w:t xml:space="preserve">’nün tükürükteki çözünürlüğü </w:t>
      </w:r>
      <w:proofErr w:type="spellStart"/>
      <w:r w:rsidRPr="00160601">
        <w:rPr>
          <w:rFonts w:ascii="Arial" w:eastAsia="Calibri" w:hAnsi="Arial" w:cs="Arial"/>
          <w:sz w:val="24"/>
          <w:szCs w:val="24"/>
        </w:rPr>
        <w:t>hidroksiapatitten</w:t>
      </w:r>
      <w:proofErr w:type="spellEnd"/>
      <w:r w:rsidRPr="00160601">
        <w:rPr>
          <w:rFonts w:ascii="Arial" w:eastAsia="Calibri" w:hAnsi="Arial" w:cs="Arial"/>
          <w:sz w:val="24"/>
          <w:szCs w:val="24"/>
        </w:rPr>
        <w:t xml:space="preserve"> ve </w:t>
      </w:r>
      <w:proofErr w:type="spellStart"/>
      <w:r w:rsidRPr="00160601">
        <w:rPr>
          <w:rFonts w:ascii="Arial" w:eastAsia="Calibri" w:hAnsi="Arial" w:cs="Arial"/>
          <w:sz w:val="24"/>
          <w:szCs w:val="24"/>
        </w:rPr>
        <w:t>floroapatiten</w:t>
      </w:r>
      <w:proofErr w:type="spellEnd"/>
      <w:r w:rsidRPr="00160601">
        <w:rPr>
          <w:rFonts w:ascii="Arial" w:eastAsia="Calibri" w:hAnsi="Arial" w:cs="Arial"/>
          <w:sz w:val="24"/>
          <w:szCs w:val="24"/>
        </w:rPr>
        <w:t xml:space="preserve"> yüksektir. Ancak CaF</w:t>
      </w:r>
      <w:r w:rsidRPr="00160601">
        <w:rPr>
          <w:rFonts w:ascii="Arial" w:eastAsia="Calibri" w:hAnsi="Arial" w:cs="Arial"/>
          <w:sz w:val="24"/>
          <w:szCs w:val="24"/>
          <w:vertAlign w:val="subscript"/>
        </w:rPr>
        <w:t>2</w:t>
      </w:r>
      <w:r w:rsidRPr="00160601">
        <w:rPr>
          <w:rFonts w:ascii="Arial" w:eastAsia="Calibri" w:hAnsi="Arial" w:cs="Arial"/>
          <w:sz w:val="24"/>
          <w:szCs w:val="24"/>
        </w:rPr>
        <w:t xml:space="preserve"> plak, tükürük ve bazı oral dokularda birikerek gerekli durumlarda ağız ortamına F- salgılayan bir rezervuar görevi görür.</w:t>
      </w:r>
      <w:r w:rsidRPr="00160601">
        <w:rPr>
          <w:rFonts w:ascii="Arial" w:eastAsia="Calibri" w:hAnsi="Arial" w:cs="Arial"/>
          <w:sz w:val="24"/>
          <w:szCs w:val="24"/>
        </w:rPr>
        <w:tab/>
        <w:t>Ağız ortamında üzerinin fosfat ve proteinden oluşan bir örtü kaplı olmasıyla mine yüzeyinde kontrollü salınım yapan bir F deposu görevi görür.</w:t>
      </w:r>
    </w:p>
    <w:p w:rsidR="00160601" w:rsidRPr="00160601" w:rsidRDefault="00160601" w:rsidP="00160601">
      <w:pPr>
        <w:spacing w:after="0" w:line="360" w:lineRule="auto"/>
        <w:ind w:firstLine="708"/>
        <w:jc w:val="both"/>
        <w:rPr>
          <w:rFonts w:ascii="Arial" w:eastAsia="Calibri" w:hAnsi="Arial" w:cs="Arial"/>
          <w:sz w:val="24"/>
          <w:szCs w:val="24"/>
        </w:rPr>
      </w:pPr>
      <w:r w:rsidRPr="00160601">
        <w:rPr>
          <w:rFonts w:ascii="Arial" w:eastAsia="Calibri" w:hAnsi="Arial" w:cs="Arial"/>
          <w:sz w:val="24"/>
          <w:szCs w:val="24"/>
        </w:rPr>
        <w:t xml:space="preserve">Özellikle düşük </w:t>
      </w:r>
      <w:proofErr w:type="spellStart"/>
      <w:r w:rsidRPr="00160601">
        <w:rPr>
          <w:rFonts w:ascii="Arial" w:eastAsia="Calibri" w:hAnsi="Arial" w:cs="Arial"/>
          <w:sz w:val="24"/>
          <w:szCs w:val="24"/>
        </w:rPr>
        <w:t>pH’lı</w:t>
      </w:r>
      <w:proofErr w:type="spellEnd"/>
      <w:r w:rsidRPr="00160601">
        <w:rPr>
          <w:rFonts w:ascii="Arial" w:eastAsia="Calibri" w:hAnsi="Arial" w:cs="Arial"/>
          <w:sz w:val="24"/>
          <w:szCs w:val="24"/>
        </w:rPr>
        <w:t xml:space="preserve"> solüsyonlar kullanıldığında (</w:t>
      </w:r>
      <w:proofErr w:type="spellStart"/>
      <w:r w:rsidRPr="00160601">
        <w:rPr>
          <w:rFonts w:ascii="Arial" w:eastAsia="Calibri" w:hAnsi="Arial" w:cs="Arial"/>
          <w:sz w:val="24"/>
          <w:szCs w:val="24"/>
        </w:rPr>
        <w:t>Asidüle</w:t>
      </w:r>
      <w:proofErr w:type="spellEnd"/>
      <w:r w:rsidRPr="00160601">
        <w:rPr>
          <w:rFonts w:ascii="Arial" w:eastAsia="Calibri" w:hAnsi="Arial" w:cs="Arial"/>
          <w:sz w:val="24"/>
          <w:szCs w:val="24"/>
        </w:rPr>
        <w:t xml:space="preserve"> Fosfat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jelleri gibi) oluşan </w:t>
      </w:r>
      <w:proofErr w:type="spellStart"/>
      <w:r w:rsidRPr="00160601">
        <w:rPr>
          <w:rFonts w:ascii="Arial" w:eastAsia="Calibri" w:hAnsi="Arial" w:cs="Arial"/>
          <w:sz w:val="24"/>
          <w:szCs w:val="24"/>
        </w:rPr>
        <w:t>CaF</w:t>
      </w:r>
      <w:proofErr w:type="spellEnd"/>
      <w:r w:rsidRPr="00160601">
        <w:rPr>
          <w:rFonts w:ascii="Arial" w:eastAsia="Calibri" w:hAnsi="Arial" w:cs="Arial"/>
          <w:sz w:val="24"/>
          <w:szCs w:val="24"/>
        </w:rPr>
        <w:t xml:space="preserve"> miktarı daha fazla olur. Çünkü asitle </w:t>
      </w:r>
      <w:proofErr w:type="spellStart"/>
      <w:r w:rsidRPr="00160601">
        <w:rPr>
          <w:rFonts w:ascii="Arial" w:eastAsia="Calibri" w:hAnsi="Arial" w:cs="Arial"/>
          <w:sz w:val="24"/>
          <w:szCs w:val="24"/>
        </w:rPr>
        <w:t>pürüzlenen</w:t>
      </w:r>
      <w:proofErr w:type="spellEnd"/>
      <w:r w:rsidRPr="00160601">
        <w:rPr>
          <w:rFonts w:ascii="Arial" w:eastAsia="Calibri" w:hAnsi="Arial" w:cs="Arial"/>
          <w:sz w:val="24"/>
          <w:szCs w:val="24"/>
        </w:rPr>
        <w:t xml:space="preserve"> mineden ayrılan </w:t>
      </w:r>
      <w:proofErr w:type="spellStart"/>
      <w:r w:rsidRPr="00160601">
        <w:rPr>
          <w:rFonts w:ascii="Arial" w:eastAsia="Calibri" w:hAnsi="Arial" w:cs="Arial"/>
          <w:sz w:val="24"/>
          <w:szCs w:val="24"/>
        </w:rPr>
        <w:t>Ca</w:t>
      </w:r>
      <w:proofErr w:type="spellEnd"/>
      <w:r w:rsidRPr="00160601">
        <w:rPr>
          <w:rFonts w:ascii="Arial" w:eastAsia="Calibri" w:hAnsi="Arial" w:cs="Arial"/>
          <w:sz w:val="24"/>
          <w:szCs w:val="24"/>
        </w:rPr>
        <w:t xml:space="preserve">+ iyonlarının miktarı artar. Benzer şekilde </w:t>
      </w:r>
      <w:proofErr w:type="spellStart"/>
      <w:r w:rsidRPr="00160601">
        <w:rPr>
          <w:rFonts w:ascii="Arial" w:eastAsia="Calibri" w:hAnsi="Arial" w:cs="Arial"/>
          <w:sz w:val="24"/>
          <w:szCs w:val="24"/>
        </w:rPr>
        <w:t>demineralize</w:t>
      </w:r>
      <w:proofErr w:type="spellEnd"/>
      <w:r w:rsidRPr="00160601">
        <w:rPr>
          <w:rFonts w:ascii="Arial" w:eastAsia="Calibri" w:hAnsi="Arial" w:cs="Arial"/>
          <w:sz w:val="24"/>
          <w:szCs w:val="24"/>
        </w:rPr>
        <w:t xml:space="preserve"> alanlardaki serbest </w:t>
      </w:r>
      <w:proofErr w:type="spellStart"/>
      <w:r w:rsidRPr="00160601">
        <w:rPr>
          <w:rFonts w:ascii="Arial" w:eastAsia="Calibri" w:hAnsi="Arial" w:cs="Arial"/>
          <w:sz w:val="24"/>
          <w:szCs w:val="24"/>
        </w:rPr>
        <w:t>Ca</w:t>
      </w:r>
      <w:proofErr w:type="spellEnd"/>
      <w:r w:rsidRPr="00160601">
        <w:rPr>
          <w:rFonts w:ascii="Arial" w:eastAsia="Calibri" w:hAnsi="Arial" w:cs="Arial"/>
          <w:sz w:val="24"/>
          <w:szCs w:val="24"/>
        </w:rPr>
        <w:t xml:space="preserve"> miktarı fazla olduğu için </w:t>
      </w:r>
      <w:proofErr w:type="spellStart"/>
      <w:r w:rsidRPr="00160601">
        <w:rPr>
          <w:rFonts w:ascii="Arial" w:eastAsia="Calibri" w:hAnsi="Arial" w:cs="Arial"/>
          <w:sz w:val="24"/>
          <w:szCs w:val="24"/>
        </w:rPr>
        <w:t>CaF</w:t>
      </w:r>
      <w:proofErr w:type="spellEnd"/>
      <w:r w:rsidRPr="00160601">
        <w:rPr>
          <w:rFonts w:ascii="Arial" w:eastAsia="Calibri" w:hAnsi="Arial" w:cs="Arial"/>
          <w:sz w:val="24"/>
          <w:szCs w:val="24"/>
        </w:rPr>
        <w:t xml:space="preserve"> birikimi de fazla olur.</w:t>
      </w:r>
    </w:p>
    <w:p w:rsidR="00160601" w:rsidRPr="00160601" w:rsidRDefault="00160601" w:rsidP="00160601">
      <w:pPr>
        <w:spacing w:before="100" w:beforeAutospacing="1" w:after="100" w:afterAutospacing="1" w:line="360" w:lineRule="auto"/>
        <w:jc w:val="both"/>
        <w:outlineLvl w:val="2"/>
        <w:rPr>
          <w:rFonts w:ascii="Arial" w:eastAsia="Times New Roman" w:hAnsi="Arial" w:cs="Arial"/>
          <w:b/>
          <w:bCs/>
          <w:sz w:val="24"/>
          <w:szCs w:val="24"/>
          <w:lang w:eastAsia="tr-TR"/>
        </w:rPr>
      </w:pPr>
      <w:r w:rsidRPr="00160601">
        <w:rPr>
          <w:rFonts w:ascii="Arial" w:eastAsia="Times New Roman" w:hAnsi="Arial" w:cs="Arial"/>
          <w:b/>
          <w:bCs/>
          <w:sz w:val="24"/>
          <w:szCs w:val="24"/>
          <w:lang w:eastAsia="tr-TR"/>
        </w:rPr>
        <w:t xml:space="preserve"> </w:t>
      </w:r>
      <w:proofErr w:type="spellStart"/>
      <w:r w:rsidRPr="00160601">
        <w:rPr>
          <w:rFonts w:ascii="Arial" w:eastAsia="Times New Roman" w:hAnsi="Arial" w:cs="Arial"/>
          <w:b/>
          <w:bCs/>
          <w:sz w:val="24"/>
          <w:szCs w:val="24"/>
          <w:lang w:eastAsia="tr-TR"/>
        </w:rPr>
        <w:t>Floridlerin</w:t>
      </w:r>
      <w:proofErr w:type="spellEnd"/>
      <w:r w:rsidRPr="00160601">
        <w:rPr>
          <w:rFonts w:ascii="Arial" w:eastAsia="Times New Roman" w:hAnsi="Arial" w:cs="Arial"/>
          <w:b/>
          <w:bCs/>
          <w:sz w:val="24"/>
          <w:szCs w:val="24"/>
          <w:lang w:eastAsia="tr-TR"/>
        </w:rPr>
        <w:t xml:space="preserve"> başlangıç diş çürüğü lezyonlarına etkisi;</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Son yıllarda florun etkisinin sağlam mineden çok minenin de-</w:t>
      </w:r>
      <w:proofErr w:type="spellStart"/>
      <w:r w:rsidRPr="00160601">
        <w:rPr>
          <w:rFonts w:ascii="Arial" w:eastAsia="Calibri" w:hAnsi="Arial" w:cs="Arial"/>
          <w:sz w:val="24"/>
          <w:szCs w:val="24"/>
        </w:rPr>
        <w:t>remineralizasyonu</w:t>
      </w:r>
      <w:proofErr w:type="spellEnd"/>
      <w:r w:rsidRPr="00160601">
        <w:rPr>
          <w:rFonts w:ascii="Arial" w:eastAsia="Calibri" w:hAnsi="Arial" w:cs="Arial"/>
          <w:sz w:val="24"/>
          <w:szCs w:val="24"/>
        </w:rPr>
        <w:t xml:space="preserve"> sırasında ve </w:t>
      </w:r>
      <w:proofErr w:type="spellStart"/>
      <w:r w:rsidRPr="00160601">
        <w:rPr>
          <w:rFonts w:ascii="Arial" w:eastAsia="Calibri" w:hAnsi="Arial" w:cs="Arial"/>
          <w:sz w:val="24"/>
          <w:szCs w:val="24"/>
        </w:rPr>
        <w:t>opak</w:t>
      </w:r>
      <w:proofErr w:type="spellEnd"/>
      <w:r w:rsidRPr="00160601">
        <w:rPr>
          <w:rFonts w:ascii="Arial" w:eastAsia="Calibri" w:hAnsi="Arial" w:cs="Arial"/>
          <w:sz w:val="24"/>
          <w:szCs w:val="24"/>
        </w:rPr>
        <w:t xml:space="preserve"> mine lezyonları üzerine olduğu kabul edilmektedir. Bu etki üç yönlüdür: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1)  Aktif plak altında ortamın asidik olduğu koşullarda (</w:t>
      </w:r>
      <w:proofErr w:type="spellStart"/>
      <w:r w:rsidRPr="00160601">
        <w:rPr>
          <w:rFonts w:ascii="Arial" w:eastAsia="Calibri" w:hAnsi="Arial" w:cs="Arial"/>
          <w:sz w:val="24"/>
          <w:szCs w:val="24"/>
        </w:rPr>
        <w:t>ph</w:t>
      </w:r>
      <w:proofErr w:type="spellEnd"/>
      <w:r w:rsidRPr="00160601">
        <w:rPr>
          <w:rFonts w:ascii="Arial" w:eastAsia="Calibri" w:hAnsi="Arial" w:cs="Arial"/>
          <w:sz w:val="24"/>
          <w:szCs w:val="24"/>
        </w:rPr>
        <w:t xml:space="preserve"> 4-6) tükürük ve plak minedeki apatit kristallerine göre doymamış olduğundan minede çözünme meydana gelir. Bu olaya de-</w:t>
      </w:r>
      <w:proofErr w:type="spellStart"/>
      <w:r w:rsidRPr="00160601">
        <w:rPr>
          <w:rFonts w:ascii="Arial" w:eastAsia="Calibri" w:hAnsi="Arial" w:cs="Arial"/>
          <w:sz w:val="24"/>
          <w:szCs w:val="24"/>
        </w:rPr>
        <w:t>mineralizasyon</w:t>
      </w:r>
      <w:proofErr w:type="spellEnd"/>
      <w:r w:rsidRPr="00160601">
        <w:rPr>
          <w:rFonts w:ascii="Arial" w:eastAsia="Calibri" w:hAnsi="Arial" w:cs="Arial"/>
          <w:sz w:val="24"/>
          <w:szCs w:val="24"/>
        </w:rPr>
        <w:t xml:space="preserve"> denir. Tersi olduğu durumda ise çözünen mineraller tekrar çöker (</w:t>
      </w:r>
      <w:proofErr w:type="spellStart"/>
      <w:r w:rsidRPr="00160601">
        <w:rPr>
          <w:rFonts w:ascii="Arial" w:eastAsia="Calibri" w:hAnsi="Arial" w:cs="Arial"/>
          <w:sz w:val="24"/>
          <w:szCs w:val="24"/>
        </w:rPr>
        <w:t>remineralizasyon</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Demineralizasyon</w:t>
      </w:r>
      <w:proofErr w:type="spellEnd"/>
      <w:r w:rsidRPr="00160601">
        <w:rPr>
          <w:rFonts w:ascii="Arial" w:eastAsia="Calibri" w:hAnsi="Arial" w:cs="Arial"/>
          <w:sz w:val="24"/>
          <w:szCs w:val="24"/>
        </w:rPr>
        <w:t xml:space="preserve"> sırasında minedeki </w:t>
      </w:r>
      <w:proofErr w:type="spellStart"/>
      <w:r w:rsidRPr="00160601">
        <w:rPr>
          <w:rFonts w:ascii="Arial" w:eastAsia="Calibri" w:hAnsi="Arial" w:cs="Arial"/>
          <w:sz w:val="24"/>
          <w:szCs w:val="24"/>
        </w:rPr>
        <w:t>diffüzyon</w:t>
      </w:r>
      <w:proofErr w:type="spellEnd"/>
      <w:r w:rsidRPr="00160601">
        <w:rPr>
          <w:rFonts w:ascii="Arial" w:eastAsia="Calibri" w:hAnsi="Arial" w:cs="Arial"/>
          <w:sz w:val="24"/>
          <w:szCs w:val="24"/>
        </w:rPr>
        <w:t xml:space="preserve"> kanalları (</w:t>
      </w:r>
      <w:proofErr w:type="spellStart"/>
      <w:r w:rsidRPr="00160601">
        <w:rPr>
          <w:rFonts w:ascii="Arial" w:eastAsia="Calibri" w:hAnsi="Arial" w:cs="Arial"/>
          <w:sz w:val="24"/>
          <w:szCs w:val="24"/>
        </w:rPr>
        <w:t>İnterprizmatik</w:t>
      </w:r>
      <w:proofErr w:type="spellEnd"/>
      <w:r w:rsidRPr="00160601">
        <w:rPr>
          <w:rFonts w:ascii="Arial" w:eastAsia="Calibri" w:hAnsi="Arial" w:cs="Arial"/>
          <w:sz w:val="24"/>
          <w:szCs w:val="24"/>
        </w:rPr>
        <w:t xml:space="preserve"> aralık) boyunca plak asitlerinin mine içine ulaştığı bilinmektedir. Eğer </w:t>
      </w:r>
      <w:proofErr w:type="spellStart"/>
      <w:r w:rsidRPr="00160601">
        <w:rPr>
          <w:rFonts w:ascii="Arial" w:eastAsia="Calibri" w:hAnsi="Arial" w:cs="Arial"/>
          <w:sz w:val="24"/>
          <w:szCs w:val="24"/>
        </w:rPr>
        <w:t>demineralizasyon</w:t>
      </w:r>
      <w:proofErr w:type="spellEnd"/>
      <w:r w:rsidRPr="00160601">
        <w:rPr>
          <w:rFonts w:ascii="Arial" w:eastAsia="Calibri" w:hAnsi="Arial" w:cs="Arial"/>
          <w:sz w:val="24"/>
          <w:szCs w:val="24"/>
        </w:rPr>
        <w:t xml:space="preserve"> sırasında ortamda F varsa, H iyonları ile birleşerek mine içine sızar. Bu şekilde asit etkisini azaltarak </w:t>
      </w:r>
      <w:proofErr w:type="spellStart"/>
      <w:r w:rsidRPr="00160601">
        <w:rPr>
          <w:rFonts w:ascii="Arial" w:eastAsia="Calibri" w:hAnsi="Arial" w:cs="Arial"/>
          <w:sz w:val="24"/>
          <w:szCs w:val="24"/>
        </w:rPr>
        <w:t>demineralizasyonu</w:t>
      </w:r>
      <w:proofErr w:type="spellEnd"/>
      <w:r w:rsidRPr="00160601">
        <w:rPr>
          <w:rFonts w:ascii="Arial" w:eastAsia="Calibri" w:hAnsi="Arial" w:cs="Arial"/>
          <w:sz w:val="24"/>
          <w:szCs w:val="24"/>
        </w:rPr>
        <w:t xml:space="preserve"> engeller.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2)  </w:t>
      </w:r>
      <w:proofErr w:type="spellStart"/>
      <w:r w:rsidRPr="00160601">
        <w:rPr>
          <w:rFonts w:ascii="Arial" w:eastAsia="Calibri" w:hAnsi="Arial" w:cs="Arial"/>
          <w:sz w:val="24"/>
          <w:szCs w:val="24"/>
        </w:rPr>
        <w:t>Demineralizasyon</w:t>
      </w:r>
      <w:proofErr w:type="spellEnd"/>
      <w:r w:rsidRPr="00160601">
        <w:rPr>
          <w:rFonts w:ascii="Arial" w:eastAsia="Calibri" w:hAnsi="Arial" w:cs="Arial"/>
          <w:sz w:val="24"/>
          <w:szCs w:val="24"/>
        </w:rPr>
        <w:t xml:space="preserve"> sonrası ortamda çözünmüş halde bulunan </w:t>
      </w:r>
      <w:proofErr w:type="spellStart"/>
      <w:r w:rsidRPr="00160601">
        <w:rPr>
          <w:rFonts w:ascii="Arial" w:eastAsia="Calibri" w:hAnsi="Arial" w:cs="Arial"/>
          <w:sz w:val="24"/>
          <w:szCs w:val="24"/>
        </w:rPr>
        <w:t>Ca</w:t>
      </w:r>
      <w:proofErr w:type="spellEnd"/>
      <w:r w:rsidRPr="00160601">
        <w:rPr>
          <w:rFonts w:ascii="Arial" w:eastAsia="Calibri" w:hAnsi="Arial" w:cs="Arial"/>
          <w:sz w:val="24"/>
          <w:szCs w:val="24"/>
        </w:rPr>
        <w:t xml:space="preserve"> ve fosfat iyonlarının </w:t>
      </w:r>
      <w:proofErr w:type="spellStart"/>
      <w:r w:rsidRPr="00160601">
        <w:rPr>
          <w:rFonts w:ascii="Arial" w:eastAsia="Calibri" w:hAnsi="Arial" w:cs="Arial"/>
          <w:sz w:val="24"/>
          <w:szCs w:val="24"/>
        </w:rPr>
        <w:t>floroapatit</w:t>
      </w:r>
      <w:proofErr w:type="spellEnd"/>
      <w:r w:rsidRPr="00160601">
        <w:rPr>
          <w:rFonts w:ascii="Arial" w:eastAsia="Calibri" w:hAnsi="Arial" w:cs="Arial"/>
          <w:sz w:val="24"/>
          <w:szCs w:val="24"/>
        </w:rPr>
        <w:t xml:space="preserve"> ve </w:t>
      </w:r>
      <w:proofErr w:type="spellStart"/>
      <w:r w:rsidRPr="00160601">
        <w:rPr>
          <w:rFonts w:ascii="Arial" w:eastAsia="Calibri" w:hAnsi="Arial" w:cs="Arial"/>
          <w:sz w:val="24"/>
          <w:szCs w:val="24"/>
        </w:rPr>
        <w:t>florohidroksiapatite</w:t>
      </w:r>
      <w:proofErr w:type="spellEnd"/>
      <w:r w:rsidRPr="00160601">
        <w:rPr>
          <w:rFonts w:ascii="Arial" w:eastAsia="Calibri" w:hAnsi="Arial" w:cs="Arial"/>
          <w:sz w:val="24"/>
          <w:szCs w:val="24"/>
        </w:rPr>
        <w:t xml:space="preserve"> dönüşmesinde katalitik etki yapar.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3)   Ayrıca ortamdaki </w:t>
      </w:r>
      <w:proofErr w:type="spellStart"/>
      <w:r w:rsidRPr="00160601">
        <w:rPr>
          <w:rFonts w:ascii="Arial" w:eastAsia="Calibri" w:hAnsi="Arial" w:cs="Arial"/>
          <w:sz w:val="24"/>
          <w:szCs w:val="24"/>
        </w:rPr>
        <w:t>Ca</w:t>
      </w:r>
      <w:proofErr w:type="spellEnd"/>
      <w:r w:rsidRPr="00160601">
        <w:rPr>
          <w:rFonts w:ascii="Arial" w:eastAsia="Calibri" w:hAnsi="Arial" w:cs="Arial"/>
          <w:sz w:val="24"/>
          <w:szCs w:val="24"/>
        </w:rPr>
        <w:t xml:space="preserve"> iyonları ile birleşerek mine yüzeyine çökelir. Böylece minenin iç </w:t>
      </w:r>
      <w:proofErr w:type="spellStart"/>
      <w:r w:rsidRPr="00160601">
        <w:rPr>
          <w:rFonts w:ascii="Arial" w:eastAsia="Calibri" w:hAnsi="Arial" w:cs="Arial"/>
          <w:sz w:val="24"/>
          <w:szCs w:val="24"/>
        </w:rPr>
        <w:t>porlarında</w:t>
      </w:r>
      <w:proofErr w:type="spellEnd"/>
      <w:r w:rsidRPr="00160601">
        <w:rPr>
          <w:rFonts w:ascii="Arial" w:eastAsia="Calibri" w:hAnsi="Arial" w:cs="Arial"/>
          <w:sz w:val="24"/>
          <w:szCs w:val="24"/>
        </w:rPr>
        <w:t xml:space="preserve"> serbest kalmış minerallerin dışarıya difüzyonunu engeller.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lastRenderedPageBreak/>
        <w:tab/>
      </w:r>
      <w:proofErr w:type="spellStart"/>
      <w:r w:rsidRPr="00160601">
        <w:rPr>
          <w:rFonts w:ascii="Arial" w:eastAsia="Calibri" w:hAnsi="Arial" w:cs="Arial"/>
          <w:sz w:val="24"/>
          <w:szCs w:val="24"/>
        </w:rPr>
        <w:t>Remineralizasyonun</w:t>
      </w:r>
      <w:proofErr w:type="spellEnd"/>
      <w:r w:rsidRPr="00160601">
        <w:rPr>
          <w:rFonts w:ascii="Arial" w:eastAsia="Calibri" w:hAnsi="Arial" w:cs="Arial"/>
          <w:sz w:val="24"/>
          <w:szCs w:val="24"/>
        </w:rPr>
        <w:t xml:space="preserve"> en iyi gözlendiği durum </w:t>
      </w:r>
      <w:proofErr w:type="spellStart"/>
      <w:r w:rsidRPr="00160601">
        <w:rPr>
          <w:rFonts w:ascii="Arial" w:eastAsia="Calibri" w:hAnsi="Arial" w:cs="Arial"/>
          <w:sz w:val="24"/>
          <w:szCs w:val="24"/>
        </w:rPr>
        <w:t>opak</w:t>
      </w:r>
      <w:proofErr w:type="spellEnd"/>
      <w:r w:rsidRPr="00160601">
        <w:rPr>
          <w:rFonts w:ascii="Arial" w:eastAsia="Calibri" w:hAnsi="Arial" w:cs="Arial"/>
          <w:sz w:val="24"/>
          <w:szCs w:val="24"/>
        </w:rPr>
        <w:t xml:space="preserve"> mine lezyonlarıdır. </w:t>
      </w:r>
      <w:proofErr w:type="spellStart"/>
      <w:r w:rsidRPr="00160601">
        <w:rPr>
          <w:rFonts w:ascii="Arial" w:eastAsia="Calibri" w:hAnsi="Arial" w:cs="Arial"/>
          <w:sz w:val="24"/>
          <w:szCs w:val="24"/>
        </w:rPr>
        <w:t>Opak</w:t>
      </w:r>
      <w:proofErr w:type="spellEnd"/>
      <w:r w:rsidRPr="00160601">
        <w:rPr>
          <w:rFonts w:ascii="Arial" w:eastAsia="Calibri" w:hAnsi="Arial" w:cs="Arial"/>
          <w:sz w:val="24"/>
          <w:szCs w:val="24"/>
        </w:rPr>
        <w:t xml:space="preserve"> mine lezyonlarına F uygulandığında, F lezyon içine hızla girerek mine dış yüzeyindeki F düzeyini arttırır. Bu nedenle </w:t>
      </w:r>
      <w:proofErr w:type="spellStart"/>
      <w:r w:rsidRPr="00160601">
        <w:rPr>
          <w:rFonts w:ascii="Arial" w:eastAsia="Calibri" w:hAnsi="Arial" w:cs="Arial"/>
          <w:sz w:val="24"/>
          <w:szCs w:val="24"/>
        </w:rPr>
        <w:t>opak</w:t>
      </w:r>
      <w:proofErr w:type="spellEnd"/>
      <w:r w:rsidRPr="00160601">
        <w:rPr>
          <w:rFonts w:ascii="Arial" w:eastAsia="Calibri" w:hAnsi="Arial" w:cs="Arial"/>
          <w:sz w:val="24"/>
          <w:szCs w:val="24"/>
        </w:rPr>
        <w:t xml:space="preserve"> lezyonlar normal mineye göre daha serttir ve daha fazla oranda F içerir. Minenin alt tabakalarında ise </w:t>
      </w:r>
      <w:proofErr w:type="spellStart"/>
      <w:r w:rsidRPr="00160601">
        <w:rPr>
          <w:rFonts w:ascii="Arial" w:eastAsia="Calibri" w:hAnsi="Arial" w:cs="Arial"/>
          <w:sz w:val="24"/>
          <w:szCs w:val="24"/>
        </w:rPr>
        <w:t>diffüzyon</w:t>
      </w:r>
      <w:proofErr w:type="spellEnd"/>
      <w:r w:rsidRPr="00160601">
        <w:rPr>
          <w:rFonts w:ascii="Arial" w:eastAsia="Calibri" w:hAnsi="Arial" w:cs="Arial"/>
          <w:sz w:val="24"/>
          <w:szCs w:val="24"/>
        </w:rPr>
        <w:t xml:space="preserve"> kanallarını tıkanması nedeniyle </w:t>
      </w:r>
      <w:proofErr w:type="spellStart"/>
      <w:r w:rsidRPr="00160601">
        <w:rPr>
          <w:rFonts w:ascii="Arial" w:eastAsia="Calibri" w:hAnsi="Arial" w:cs="Arial"/>
          <w:sz w:val="24"/>
          <w:szCs w:val="24"/>
        </w:rPr>
        <w:t>demineralizasyon</w:t>
      </w:r>
      <w:proofErr w:type="spellEnd"/>
      <w:r w:rsidRPr="00160601">
        <w:rPr>
          <w:rFonts w:ascii="Arial" w:eastAsia="Calibri" w:hAnsi="Arial" w:cs="Arial"/>
          <w:sz w:val="24"/>
          <w:szCs w:val="24"/>
        </w:rPr>
        <w:t xml:space="preserve"> daha yavaş ilerler. Yüzeydeki mine cilalanmış bir görünümdedir ve çürüğe karşı son derece dirençlidir.</w:t>
      </w:r>
    </w:p>
    <w:p w:rsidR="00160601" w:rsidRPr="00160601" w:rsidRDefault="00160601" w:rsidP="00160601">
      <w:pPr>
        <w:keepNext/>
        <w:spacing w:before="240" w:after="60" w:line="360" w:lineRule="auto"/>
        <w:jc w:val="both"/>
        <w:outlineLvl w:val="1"/>
        <w:rPr>
          <w:rFonts w:ascii="Arial" w:eastAsia="Times New Roman" w:hAnsi="Arial" w:cs="Arial"/>
          <w:b/>
          <w:bCs/>
          <w:iCs/>
          <w:sz w:val="24"/>
          <w:szCs w:val="24"/>
        </w:rPr>
      </w:pPr>
      <w:proofErr w:type="spellStart"/>
      <w:r w:rsidRPr="00160601">
        <w:rPr>
          <w:rFonts w:ascii="Arial" w:eastAsia="Times New Roman" w:hAnsi="Arial" w:cs="Arial"/>
          <w:b/>
          <w:bCs/>
          <w:iCs/>
          <w:sz w:val="24"/>
          <w:szCs w:val="24"/>
        </w:rPr>
        <w:t>Floridlerin</w:t>
      </w:r>
      <w:proofErr w:type="spellEnd"/>
      <w:r w:rsidRPr="00160601">
        <w:rPr>
          <w:rFonts w:ascii="Arial" w:eastAsia="Times New Roman" w:hAnsi="Arial" w:cs="Arial"/>
          <w:b/>
          <w:bCs/>
          <w:iCs/>
          <w:sz w:val="24"/>
          <w:szCs w:val="24"/>
        </w:rPr>
        <w:t xml:space="preserve"> plak üzerine etkisi;</w:t>
      </w:r>
    </w:p>
    <w:p w:rsidR="00160601" w:rsidRPr="00160601" w:rsidRDefault="00160601" w:rsidP="00160601">
      <w:pPr>
        <w:spacing w:after="200" w:line="360" w:lineRule="auto"/>
        <w:jc w:val="both"/>
        <w:rPr>
          <w:rFonts w:ascii="Arial" w:eastAsia="Calibri" w:hAnsi="Arial" w:cs="Arial"/>
          <w:sz w:val="24"/>
          <w:szCs w:val="24"/>
        </w:rPr>
      </w:pPr>
      <w:proofErr w:type="spellStart"/>
      <w:r w:rsidRPr="00160601">
        <w:rPr>
          <w:rFonts w:ascii="Arial" w:eastAsia="Calibri" w:hAnsi="Arial" w:cs="Arial"/>
          <w:sz w:val="24"/>
          <w:szCs w:val="24"/>
        </w:rPr>
        <w:t>Floridlerin</w:t>
      </w:r>
      <w:proofErr w:type="spellEnd"/>
      <w:r w:rsidRPr="00160601">
        <w:rPr>
          <w:rFonts w:ascii="Arial" w:eastAsia="Calibri" w:hAnsi="Arial" w:cs="Arial"/>
          <w:sz w:val="24"/>
          <w:szCs w:val="24"/>
        </w:rPr>
        <w:t xml:space="preserve"> bakteri plağına etkisi şu üç mekanizma ile ortaya çıkar.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a) Flor plak </w:t>
      </w:r>
      <w:proofErr w:type="spellStart"/>
      <w:r w:rsidRPr="00160601">
        <w:rPr>
          <w:rFonts w:ascii="Arial" w:eastAsia="Calibri" w:hAnsi="Arial" w:cs="Arial"/>
          <w:sz w:val="24"/>
          <w:szCs w:val="24"/>
        </w:rPr>
        <w:t>bakterilerilerinin</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glikolitik</w:t>
      </w:r>
      <w:proofErr w:type="spellEnd"/>
      <w:r w:rsidRPr="00160601">
        <w:rPr>
          <w:rFonts w:ascii="Arial" w:eastAsia="Calibri" w:hAnsi="Arial" w:cs="Arial"/>
          <w:sz w:val="24"/>
          <w:szCs w:val="24"/>
        </w:rPr>
        <w:t xml:space="preserve"> yoldan (Şeker yıkımı) asit oluşturmalarını engelleyerek plak </w:t>
      </w:r>
      <w:proofErr w:type="spellStart"/>
      <w:r w:rsidRPr="00160601">
        <w:rPr>
          <w:rFonts w:ascii="Arial" w:eastAsia="Calibri" w:hAnsi="Arial" w:cs="Arial"/>
          <w:sz w:val="24"/>
          <w:szCs w:val="24"/>
        </w:rPr>
        <w:t>pH’sini</w:t>
      </w:r>
      <w:proofErr w:type="spellEnd"/>
      <w:r w:rsidRPr="00160601">
        <w:rPr>
          <w:rFonts w:ascii="Arial" w:eastAsia="Calibri" w:hAnsi="Arial" w:cs="Arial"/>
          <w:sz w:val="24"/>
          <w:szCs w:val="24"/>
        </w:rPr>
        <w:t xml:space="preserve"> yükseltirler.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 b) Florun </w:t>
      </w:r>
      <w:proofErr w:type="spellStart"/>
      <w:r w:rsidRPr="00160601">
        <w:rPr>
          <w:rFonts w:ascii="Arial" w:eastAsia="Calibri" w:hAnsi="Arial" w:cs="Arial"/>
          <w:sz w:val="24"/>
          <w:szCs w:val="24"/>
        </w:rPr>
        <w:t>antiplak</w:t>
      </w:r>
      <w:proofErr w:type="spellEnd"/>
      <w:r w:rsidRPr="00160601">
        <w:rPr>
          <w:rFonts w:ascii="Arial" w:eastAsia="Calibri" w:hAnsi="Arial" w:cs="Arial"/>
          <w:sz w:val="24"/>
          <w:szCs w:val="24"/>
        </w:rPr>
        <w:t xml:space="preserve"> etkisi;</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Plak oluşumunda mine yüzeyine proteinlerin yapışması görüşü ağırlık kazanmaktadır. Mine yüzeyinde bulunan + yüklü </w:t>
      </w:r>
      <w:proofErr w:type="spellStart"/>
      <w:r w:rsidRPr="00160601">
        <w:rPr>
          <w:rFonts w:ascii="Arial" w:eastAsia="Calibri" w:hAnsi="Arial" w:cs="Arial"/>
          <w:sz w:val="24"/>
          <w:szCs w:val="24"/>
        </w:rPr>
        <w:t>Ca</w:t>
      </w:r>
      <w:proofErr w:type="spellEnd"/>
      <w:r w:rsidRPr="00160601">
        <w:rPr>
          <w:rFonts w:ascii="Arial" w:eastAsia="Calibri" w:hAnsi="Arial" w:cs="Arial"/>
          <w:sz w:val="24"/>
          <w:szCs w:val="24"/>
        </w:rPr>
        <w:t xml:space="preserve"> ve - yüklü PO4 grupları proteinlerle etkileşerek onları tutarlar. Proteinlerin karboksilik grupları </w:t>
      </w:r>
      <w:proofErr w:type="spellStart"/>
      <w:r w:rsidRPr="00160601">
        <w:rPr>
          <w:rFonts w:ascii="Arial" w:eastAsia="Calibri" w:hAnsi="Arial" w:cs="Arial"/>
          <w:sz w:val="24"/>
          <w:szCs w:val="24"/>
        </w:rPr>
        <w:t>Ca</w:t>
      </w:r>
      <w:proofErr w:type="spellEnd"/>
      <w:r w:rsidRPr="00160601">
        <w:rPr>
          <w:rFonts w:ascii="Arial" w:eastAsia="Calibri" w:hAnsi="Arial" w:cs="Arial"/>
          <w:sz w:val="24"/>
          <w:szCs w:val="24"/>
        </w:rPr>
        <w:t xml:space="preserve"> </w:t>
      </w:r>
      <w:proofErr w:type="gramStart"/>
      <w:r w:rsidRPr="00160601">
        <w:rPr>
          <w:rFonts w:ascii="Arial" w:eastAsia="Calibri" w:hAnsi="Arial" w:cs="Arial"/>
          <w:sz w:val="24"/>
          <w:szCs w:val="24"/>
        </w:rPr>
        <w:t>ile,</w:t>
      </w:r>
      <w:proofErr w:type="gramEnd"/>
      <w:r w:rsidRPr="00160601">
        <w:rPr>
          <w:rFonts w:ascii="Arial" w:eastAsia="Calibri" w:hAnsi="Arial" w:cs="Arial"/>
          <w:sz w:val="24"/>
          <w:szCs w:val="24"/>
        </w:rPr>
        <w:t xml:space="preserve"> amino grupları ise fosfatlarla elektrostatik bağlar yaparak </w:t>
      </w:r>
      <w:proofErr w:type="spellStart"/>
      <w:r w:rsidRPr="00160601">
        <w:rPr>
          <w:rFonts w:ascii="Arial" w:eastAsia="Calibri" w:hAnsi="Arial" w:cs="Arial"/>
          <w:sz w:val="24"/>
          <w:szCs w:val="24"/>
        </w:rPr>
        <w:t>hidroksiapatite</w:t>
      </w:r>
      <w:proofErr w:type="spellEnd"/>
      <w:r w:rsidRPr="00160601">
        <w:rPr>
          <w:rFonts w:ascii="Arial" w:eastAsia="Calibri" w:hAnsi="Arial" w:cs="Arial"/>
          <w:sz w:val="24"/>
          <w:szCs w:val="24"/>
        </w:rPr>
        <w:t xml:space="preserve"> yapışırlar. Flor iyonu bu bağlanmayı </w:t>
      </w:r>
      <w:proofErr w:type="spellStart"/>
      <w:r w:rsidRPr="00160601">
        <w:rPr>
          <w:rFonts w:ascii="Arial" w:eastAsia="Calibri" w:hAnsi="Arial" w:cs="Arial"/>
          <w:sz w:val="24"/>
          <w:szCs w:val="24"/>
        </w:rPr>
        <w:t>Ca’a</w:t>
      </w:r>
      <w:proofErr w:type="spellEnd"/>
      <w:r w:rsidRPr="00160601">
        <w:rPr>
          <w:rFonts w:ascii="Arial" w:eastAsia="Calibri" w:hAnsi="Arial" w:cs="Arial"/>
          <w:sz w:val="24"/>
          <w:szCs w:val="24"/>
        </w:rPr>
        <w:t xml:space="preserve"> olan yüksek </w:t>
      </w:r>
      <w:proofErr w:type="spellStart"/>
      <w:r w:rsidRPr="00160601">
        <w:rPr>
          <w:rFonts w:ascii="Arial" w:eastAsia="Calibri" w:hAnsi="Arial" w:cs="Arial"/>
          <w:sz w:val="24"/>
          <w:szCs w:val="24"/>
        </w:rPr>
        <w:t>affinitesi</w:t>
      </w:r>
      <w:proofErr w:type="spellEnd"/>
      <w:r w:rsidRPr="00160601">
        <w:rPr>
          <w:rFonts w:ascii="Arial" w:eastAsia="Calibri" w:hAnsi="Arial" w:cs="Arial"/>
          <w:sz w:val="24"/>
          <w:szCs w:val="24"/>
        </w:rPr>
        <w:t xml:space="preserve"> dolayısıyla engeller. Böylece plak </w:t>
      </w:r>
      <w:proofErr w:type="spellStart"/>
      <w:r w:rsidRPr="00160601">
        <w:rPr>
          <w:rFonts w:ascii="Arial" w:eastAsia="Calibri" w:hAnsi="Arial" w:cs="Arial"/>
          <w:sz w:val="24"/>
          <w:szCs w:val="24"/>
        </w:rPr>
        <w:t>kolonizasyonu</w:t>
      </w:r>
      <w:proofErr w:type="spellEnd"/>
      <w:r w:rsidRPr="00160601">
        <w:rPr>
          <w:rFonts w:ascii="Arial" w:eastAsia="Calibri" w:hAnsi="Arial" w:cs="Arial"/>
          <w:sz w:val="24"/>
          <w:szCs w:val="24"/>
        </w:rPr>
        <w:t xml:space="preserve"> ve buna bağlı olarak plak </w:t>
      </w:r>
      <w:proofErr w:type="spellStart"/>
      <w:r w:rsidRPr="00160601">
        <w:rPr>
          <w:rFonts w:ascii="Arial" w:eastAsia="Calibri" w:hAnsi="Arial" w:cs="Arial"/>
          <w:sz w:val="24"/>
          <w:szCs w:val="24"/>
        </w:rPr>
        <w:t>adhezyonu</w:t>
      </w:r>
      <w:proofErr w:type="spellEnd"/>
      <w:r w:rsidRPr="00160601">
        <w:rPr>
          <w:rFonts w:ascii="Arial" w:eastAsia="Calibri" w:hAnsi="Arial" w:cs="Arial"/>
          <w:sz w:val="24"/>
          <w:szCs w:val="24"/>
        </w:rPr>
        <w:t xml:space="preserve"> güçleşir. Bakterilerin oluşturduğu </w:t>
      </w:r>
      <w:proofErr w:type="spellStart"/>
      <w:r w:rsidRPr="00160601">
        <w:rPr>
          <w:rFonts w:ascii="Arial" w:eastAsia="Calibri" w:hAnsi="Arial" w:cs="Arial"/>
          <w:sz w:val="24"/>
          <w:szCs w:val="24"/>
        </w:rPr>
        <w:t>extrasellüler</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polisakkaritler</w:t>
      </w:r>
      <w:proofErr w:type="spellEnd"/>
      <w:r w:rsidRPr="00160601">
        <w:rPr>
          <w:rFonts w:ascii="Arial" w:eastAsia="Calibri" w:hAnsi="Arial" w:cs="Arial"/>
          <w:sz w:val="24"/>
          <w:szCs w:val="24"/>
        </w:rPr>
        <w:t xml:space="preserve"> bakteriyel </w:t>
      </w:r>
      <w:proofErr w:type="spellStart"/>
      <w:r w:rsidRPr="00160601">
        <w:rPr>
          <w:rFonts w:ascii="Arial" w:eastAsia="Calibri" w:hAnsi="Arial" w:cs="Arial"/>
          <w:sz w:val="24"/>
          <w:szCs w:val="24"/>
        </w:rPr>
        <w:t>adhezyonda</w:t>
      </w:r>
      <w:proofErr w:type="spellEnd"/>
      <w:r w:rsidRPr="00160601">
        <w:rPr>
          <w:rFonts w:ascii="Arial" w:eastAsia="Calibri" w:hAnsi="Arial" w:cs="Arial"/>
          <w:sz w:val="24"/>
          <w:szCs w:val="24"/>
        </w:rPr>
        <w:t xml:space="preserve"> önemli rol oynar. </w:t>
      </w:r>
      <w:proofErr w:type="spellStart"/>
      <w:r w:rsidRPr="00160601">
        <w:rPr>
          <w:rFonts w:ascii="Arial" w:eastAsia="Calibri" w:hAnsi="Arial" w:cs="Arial"/>
          <w:sz w:val="24"/>
          <w:szCs w:val="24"/>
        </w:rPr>
        <w:t>Fluor</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glikozil</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transferans</w:t>
      </w:r>
      <w:proofErr w:type="spellEnd"/>
      <w:r w:rsidRPr="00160601">
        <w:rPr>
          <w:rFonts w:ascii="Arial" w:eastAsia="Calibri" w:hAnsi="Arial" w:cs="Arial"/>
          <w:sz w:val="24"/>
          <w:szCs w:val="24"/>
        </w:rPr>
        <w:t xml:space="preserve"> enzimini </w:t>
      </w:r>
      <w:proofErr w:type="spellStart"/>
      <w:r w:rsidRPr="00160601">
        <w:rPr>
          <w:rFonts w:ascii="Arial" w:eastAsia="Calibri" w:hAnsi="Arial" w:cs="Arial"/>
          <w:sz w:val="24"/>
          <w:szCs w:val="24"/>
        </w:rPr>
        <w:t>inhibe</w:t>
      </w:r>
      <w:proofErr w:type="spellEnd"/>
      <w:r w:rsidRPr="00160601">
        <w:rPr>
          <w:rFonts w:ascii="Arial" w:eastAsia="Calibri" w:hAnsi="Arial" w:cs="Arial"/>
          <w:sz w:val="24"/>
          <w:szCs w:val="24"/>
        </w:rPr>
        <w:t xml:space="preserve"> ederek </w:t>
      </w:r>
      <w:proofErr w:type="spellStart"/>
      <w:r w:rsidRPr="00160601">
        <w:rPr>
          <w:rFonts w:ascii="Arial" w:eastAsia="Calibri" w:hAnsi="Arial" w:cs="Arial"/>
          <w:sz w:val="24"/>
          <w:szCs w:val="24"/>
        </w:rPr>
        <w:t>extrasellüler</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polisakkarit</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glukan</w:t>
      </w:r>
      <w:proofErr w:type="spellEnd"/>
      <w:r w:rsidRPr="00160601">
        <w:rPr>
          <w:rFonts w:ascii="Arial" w:eastAsia="Calibri" w:hAnsi="Arial" w:cs="Arial"/>
          <w:sz w:val="24"/>
          <w:szCs w:val="24"/>
        </w:rPr>
        <w:t>) oluşumunu engeller.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c) Flor yüksek </w:t>
      </w:r>
      <w:proofErr w:type="gramStart"/>
      <w:r w:rsidRPr="00160601">
        <w:rPr>
          <w:rFonts w:ascii="Arial" w:eastAsia="Calibri" w:hAnsi="Arial" w:cs="Arial"/>
          <w:sz w:val="24"/>
          <w:szCs w:val="24"/>
        </w:rPr>
        <w:t>konsantrasyonlarda</w:t>
      </w:r>
      <w:proofErr w:type="gramEnd"/>
      <w:r w:rsidRPr="00160601">
        <w:rPr>
          <w:rFonts w:ascii="Arial" w:eastAsia="Calibri" w:hAnsi="Arial" w:cs="Arial"/>
          <w:sz w:val="24"/>
          <w:szCs w:val="24"/>
        </w:rPr>
        <w:t xml:space="preserve"> (600-1000ppm) </w:t>
      </w:r>
      <w:proofErr w:type="spellStart"/>
      <w:r w:rsidRPr="00160601">
        <w:rPr>
          <w:rFonts w:ascii="Arial" w:eastAsia="Calibri" w:hAnsi="Arial" w:cs="Arial"/>
          <w:sz w:val="24"/>
          <w:szCs w:val="24"/>
        </w:rPr>
        <w:t>patojenik</w:t>
      </w:r>
      <w:proofErr w:type="spellEnd"/>
      <w:r w:rsidRPr="00160601">
        <w:rPr>
          <w:rFonts w:ascii="Arial" w:eastAsia="Calibri" w:hAnsi="Arial" w:cs="Arial"/>
          <w:sz w:val="24"/>
          <w:szCs w:val="24"/>
        </w:rPr>
        <w:t xml:space="preserve"> plak bakterileri üzerinde </w:t>
      </w:r>
      <w:proofErr w:type="spellStart"/>
      <w:r w:rsidRPr="00160601">
        <w:rPr>
          <w:rFonts w:ascii="Arial" w:eastAsia="Calibri" w:hAnsi="Arial" w:cs="Arial"/>
          <w:sz w:val="24"/>
          <w:szCs w:val="24"/>
        </w:rPr>
        <w:t>bakterisid</w:t>
      </w:r>
      <w:proofErr w:type="spellEnd"/>
      <w:r w:rsidRPr="00160601">
        <w:rPr>
          <w:rFonts w:ascii="Arial" w:eastAsia="Calibri" w:hAnsi="Arial" w:cs="Arial"/>
          <w:sz w:val="24"/>
          <w:szCs w:val="24"/>
        </w:rPr>
        <w:t xml:space="preserve"> etki gösterirler. Özellikle </w:t>
      </w:r>
      <w:proofErr w:type="spellStart"/>
      <w:r w:rsidRPr="00160601">
        <w:rPr>
          <w:rFonts w:ascii="Arial" w:eastAsia="Calibri" w:hAnsi="Arial" w:cs="Arial"/>
          <w:sz w:val="24"/>
          <w:szCs w:val="24"/>
        </w:rPr>
        <w:t>mutans</w:t>
      </w:r>
      <w:proofErr w:type="spellEnd"/>
      <w:r w:rsidRPr="00160601">
        <w:rPr>
          <w:rFonts w:ascii="Arial" w:eastAsia="Calibri" w:hAnsi="Arial" w:cs="Arial"/>
          <w:sz w:val="24"/>
          <w:szCs w:val="24"/>
        </w:rPr>
        <w:t xml:space="preserve"> streptokokları üzerindeki </w:t>
      </w:r>
      <w:proofErr w:type="gramStart"/>
      <w:r w:rsidRPr="00160601">
        <w:rPr>
          <w:rFonts w:ascii="Arial" w:eastAsia="Calibri" w:hAnsi="Arial" w:cs="Arial"/>
          <w:sz w:val="24"/>
          <w:szCs w:val="24"/>
        </w:rPr>
        <w:t>spesifik</w:t>
      </w:r>
      <w:proofErr w:type="gramEnd"/>
      <w:r w:rsidRPr="00160601">
        <w:rPr>
          <w:rFonts w:ascii="Arial" w:eastAsia="Calibri" w:hAnsi="Arial" w:cs="Arial"/>
          <w:sz w:val="24"/>
          <w:szCs w:val="24"/>
        </w:rPr>
        <w:t xml:space="preserve"> etkileriyle dişetlerini de olumlu yönde etkilerler.</w:t>
      </w:r>
    </w:p>
    <w:p w:rsidR="00160601" w:rsidRPr="00160601" w:rsidRDefault="00160601" w:rsidP="00160601">
      <w:pPr>
        <w:keepNext/>
        <w:spacing w:before="240" w:after="60" w:line="360" w:lineRule="auto"/>
        <w:jc w:val="both"/>
        <w:outlineLvl w:val="1"/>
        <w:rPr>
          <w:rFonts w:ascii="Arial" w:eastAsia="Times New Roman" w:hAnsi="Arial" w:cs="Arial"/>
          <w:b/>
          <w:bCs/>
          <w:iCs/>
          <w:sz w:val="24"/>
          <w:szCs w:val="24"/>
        </w:rPr>
      </w:pPr>
      <w:r w:rsidRPr="00160601">
        <w:rPr>
          <w:rFonts w:ascii="Arial" w:eastAsia="Times New Roman" w:hAnsi="Arial" w:cs="Arial"/>
          <w:b/>
          <w:bCs/>
          <w:iCs/>
          <w:sz w:val="24"/>
          <w:szCs w:val="24"/>
        </w:rPr>
        <w:t xml:space="preserve">Florun </w:t>
      </w:r>
      <w:proofErr w:type="spellStart"/>
      <w:r w:rsidRPr="00160601">
        <w:rPr>
          <w:rFonts w:ascii="Arial" w:eastAsia="Times New Roman" w:hAnsi="Arial" w:cs="Arial"/>
          <w:b/>
          <w:bCs/>
          <w:iCs/>
          <w:sz w:val="24"/>
          <w:szCs w:val="24"/>
        </w:rPr>
        <w:t>dentin</w:t>
      </w:r>
      <w:proofErr w:type="spellEnd"/>
      <w:r w:rsidRPr="00160601">
        <w:rPr>
          <w:rFonts w:ascii="Arial" w:eastAsia="Times New Roman" w:hAnsi="Arial" w:cs="Arial"/>
          <w:b/>
          <w:bCs/>
          <w:iCs/>
          <w:sz w:val="24"/>
          <w:szCs w:val="24"/>
        </w:rPr>
        <w:t xml:space="preserve"> dokusuna etkisi;</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Flor, minede yıkım olup </w:t>
      </w:r>
      <w:proofErr w:type="spellStart"/>
      <w:r w:rsidRPr="00160601">
        <w:rPr>
          <w:rFonts w:ascii="Arial" w:eastAsia="Calibri" w:hAnsi="Arial" w:cs="Arial"/>
          <w:sz w:val="24"/>
          <w:szCs w:val="24"/>
        </w:rPr>
        <w:t>dentin</w:t>
      </w:r>
      <w:proofErr w:type="spellEnd"/>
      <w:r w:rsidRPr="00160601">
        <w:rPr>
          <w:rFonts w:ascii="Arial" w:eastAsia="Calibri" w:hAnsi="Arial" w:cs="Arial"/>
          <w:sz w:val="24"/>
          <w:szCs w:val="24"/>
        </w:rPr>
        <w:t xml:space="preserve"> dokusu açığa çıkmış dişlerde çürüğün ilerlemesini yavaşlatır. </w:t>
      </w:r>
      <w:proofErr w:type="spellStart"/>
      <w:r w:rsidRPr="00160601">
        <w:rPr>
          <w:rFonts w:ascii="Arial" w:eastAsia="Calibri" w:hAnsi="Arial" w:cs="Arial"/>
          <w:sz w:val="24"/>
          <w:szCs w:val="24"/>
        </w:rPr>
        <w:t>Flor'un</w:t>
      </w:r>
      <w:proofErr w:type="spellEnd"/>
      <w:r w:rsidRPr="00160601">
        <w:rPr>
          <w:rFonts w:ascii="Arial" w:eastAsia="Calibri" w:hAnsi="Arial" w:cs="Arial"/>
          <w:sz w:val="24"/>
          <w:szCs w:val="24"/>
        </w:rPr>
        <w:t xml:space="preserve"> bir diğer etkisi de </w:t>
      </w:r>
      <w:proofErr w:type="spellStart"/>
      <w:r w:rsidRPr="00160601">
        <w:rPr>
          <w:rFonts w:ascii="Arial" w:eastAsia="Calibri" w:hAnsi="Arial" w:cs="Arial"/>
          <w:sz w:val="24"/>
          <w:szCs w:val="24"/>
        </w:rPr>
        <w:t>dentinde</w:t>
      </w:r>
      <w:proofErr w:type="spellEnd"/>
      <w:r w:rsidRPr="00160601">
        <w:rPr>
          <w:rFonts w:ascii="Arial" w:eastAsia="Calibri" w:hAnsi="Arial" w:cs="Arial"/>
          <w:sz w:val="24"/>
          <w:szCs w:val="24"/>
        </w:rPr>
        <w:t xml:space="preserve"> oluşan hassasiyeti önlemek şeklindedir. </w:t>
      </w:r>
      <w:proofErr w:type="spellStart"/>
      <w:r w:rsidRPr="00160601">
        <w:rPr>
          <w:rFonts w:ascii="Arial" w:eastAsia="Calibri" w:hAnsi="Arial" w:cs="Arial"/>
          <w:sz w:val="24"/>
          <w:szCs w:val="24"/>
        </w:rPr>
        <w:t>Dentin</w:t>
      </w:r>
      <w:proofErr w:type="spellEnd"/>
      <w:r w:rsidRPr="00160601">
        <w:rPr>
          <w:rFonts w:ascii="Arial" w:eastAsia="Calibri" w:hAnsi="Arial" w:cs="Arial"/>
          <w:sz w:val="24"/>
          <w:szCs w:val="24"/>
        </w:rPr>
        <w:t xml:space="preserve"> dokusunun </w:t>
      </w:r>
      <w:proofErr w:type="spellStart"/>
      <w:r w:rsidRPr="00160601">
        <w:rPr>
          <w:rFonts w:ascii="Arial" w:eastAsia="Calibri" w:hAnsi="Arial" w:cs="Arial"/>
          <w:sz w:val="24"/>
          <w:szCs w:val="24"/>
        </w:rPr>
        <w:t>yüzeyel</w:t>
      </w:r>
      <w:proofErr w:type="spellEnd"/>
      <w:r w:rsidRPr="00160601">
        <w:rPr>
          <w:rFonts w:ascii="Arial" w:eastAsia="Calibri" w:hAnsi="Arial" w:cs="Arial"/>
          <w:sz w:val="24"/>
          <w:szCs w:val="24"/>
        </w:rPr>
        <w:t xml:space="preserve"> tabakalarına flor iyonunun etkisiyle apatit kristalleri çöker, yani </w:t>
      </w:r>
      <w:proofErr w:type="spellStart"/>
      <w:r w:rsidRPr="00160601">
        <w:rPr>
          <w:rFonts w:ascii="Arial" w:eastAsia="Calibri" w:hAnsi="Arial" w:cs="Arial"/>
          <w:sz w:val="24"/>
          <w:szCs w:val="24"/>
        </w:rPr>
        <w:t>dentinde</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remineralizasyon</w:t>
      </w:r>
      <w:proofErr w:type="spellEnd"/>
      <w:r w:rsidRPr="00160601">
        <w:rPr>
          <w:rFonts w:ascii="Arial" w:eastAsia="Calibri" w:hAnsi="Arial" w:cs="Arial"/>
          <w:sz w:val="24"/>
          <w:szCs w:val="24"/>
        </w:rPr>
        <w:t xml:space="preserve"> meydana gelir. Ayrıca F, </w:t>
      </w:r>
      <w:proofErr w:type="spellStart"/>
      <w:r w:rsidRPr="00160601">
        <w:rPr>
          <w:rFonts w:ascii="Arial" w:eastAsia="Calibri" w:hAnsi="Arial" w:cs="Arial"/>
          <w:sz w:val="24"/>
          <w:szCs w:val="24"/>
        </w:rPr>
        <w:t>Ca</w:t>
      </w:r>
      <w:proofErr w:type="spellEnd"/>
      <w:r w:rsidRPr="00160601">
        <w:rPr>
          <w:rFonts w:ascii="Arial" w:eastAsia="Calibri" w:hAnsi="Arial" w:cs="Arial"/>
          <w:sz w:val="24"/>
          <w:szCs w:val="24"/>
        </w:rPr>
        <w:t xml:space="preserve"> ile birleşerek </w:t>
      </w:r>
      <w:proofErr w:type="spellStart"/>
      <w:r w:rsidRPr="00160601">
        <w:rPr>
          <w:rFonts w:ascii="Arial" w:eastAsia="Calibri" w:hAnsi="Arial" w:cs="Arial"/>
          <w:sz w:val="24"/>
          <w:szCs w:val="24"/>
        </w:rPr>
        <w:t>dentin</w:t>
      </w:r>
      <w:proofErr w:type="spellEnd"/>
      <w:r w:rsidRPr="00160601">
        <w:rPr>
          <w:rFonts w:ascii="Arial" w:eastAsia="Calibri" w:hAnsi="Arial" w:cs="Arial"/>
          <w:sz w:val="24"/>
          <w:szCs w:val="24"/>
        </w:rPr>
        <w:t xml:space="preserve"> kanallarının ağzını tıkar, </w:t>
      </w:r>
      <w:proofErr w:type="spellStart"/>
      <w:r w:rsidRPr="00160601">
        <w:rPr>
          <w:rFonts w:ascii="Arial" w:eastAsia="Calibri" w:hAnsi="Arial" w:cs="Arial"/>
          <w:sz w:val="24"/>
          <w:szCs w:val="24"/>
        </w:rPr>
        <w:t>dentin</w:t>
      </w:r>
      <w:proofErr w:type="spellEnd"/>
      <w:r w:rsidRPr="00160601">
        <w:rPr>
          <w:rFonts w:ascii="Arial" w:eastAsia="Calibri" w:hAnsi="Arial" w:cs="Arial"/>
          <w:sz w:val="24"/>
          <w:szCs w:val="24"/>
        </w:rPr>
        <w:t xml:space="preserve"> hassasiyetini giderici rol oynar.</w:t>
      </w:r>
    </w:p>
    <w:p w:rsidR="00160601" w:rsidRPr="00160601" w:rsidRDefault="00160601" w:rsidP="00160601">
      <w:pPr>
        <w:spacing w:after="200" w:line="360" w:lineRule="auto"/>
        <w:jc w:val="both"/>
        <w:rPr>
          <w:rFonts w:ascii="Arial" w:eastAsia="Calibri" w:hAnsi="Arial" w:cs="Arial"/>
          <w:sz w:val="24"/>
          <w:szCs w:val="24"/>
        </w:rPr>
      </w:pPr>
      <w:proofErr w:type="spellStart"/>
      <w:r w:rsidRPr="00160601">
        <w:rPr>
          <w:rFonts w:ascii="Arial" w:eastAsia="Calibri" w:hAnsi="Arial" w:cs="Arial"/>
          <w:sz w:val="24"/>
          <w:szCs w:val="24"/>
        </w:rPr>
        <w:t>Floridler</w:t>
      </w:r>
      <w:proofErr w:type="spellEnd"/>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lastRenderedPageBreak/>
        <w:t xml:space="preserve">Sistemik veya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olarak uygulanır.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765"/>
      </w:tblGrid>
      <w:tr w:rsidR="00160601" w:rsidRPr="00160601" w:rsidTr="0042011C">
        <w:tc>
          <w:tcPr>
            <w:tcW w:w="5303" w:type="dxa"/>
            <w:shd w:val="clear" w:color="auto" w:fill="auto"/>
          </w:tcPr>
          <w:p w:rsidR="00160601" w:rsidRPr="00160601" w:rsidRDefault="00160601" w:rsidP="00160601">
            <w:pPr>
              <w:spacing w:after="200" w:line="360" w:lineRule="auto"/>
              <w:jc w:val="both"/>
              <w:rPr>
                <w:rFonts w:ascii="Arial" w:eastAsia="Times New Roman" w:hAnsi="Arial" w:cs="Arial"/>
                <w:b/>
                <w:sz w:val="24"/>
                <w:szCs w:val="24"/>
              </w:rPr>
            </w:pPr>
            <w:r w:rsidRPr="00160601">
              <w:rPr>
                <w:rFonts w:ascii="Arial" w:eastAsia="Times New Roman" w:hAnsi="Arial" w:cs="Arial"/>
                <w:b/>
                <w:sz w:val="24"/>
                <w:szCs w:val="24"/>
              </w:rPr>
              <w:t>Sistemik flor uygulaması</w:t>
            </w:r>
          </w:p>
        </w:tc>
        <w:tc>
          <w:tcPr>
            <w:tcW w:w="5303" w:type="dxa"/>
            <w:shd w:val="clear" w:color="auto" w:fill="auto"/>
          </w:tcPr>
          <w:p w:rsidR="00160601" w:rsidRPr="00160601" w:rsidRDefault="00160601" w:rsidP="00160601">
            <w:pPr>
              <w:spacing w:after="200" w:line="360" w:lineRule="auto"/>
              <w:jc w:val="both"/>
              <w:rPr>
                <w:rFonts w:ascii="Arial" w:eastAsia="Times New Roman" w:hAnsi="Arial" w:cs="Arial"/>
                <w:b/>
                <w:sz w:val="24"/>
                <w:szCs w:val="24"/>
              </w:rPr>
            </w:pPr>
            <w:proofErr w:type="spellStart"/>
            <w:r w:rsidRPr="00160601">
              <w:rPr>
                <w:rFonts w:ascii="Arial" w:eastAsia="Times New Roman" w:hAnsi="Arial" w:cs="Arial"/>
                <w:b/>
                <w:sz w:val="24"/>
                <w:szCs w:val="24"/>
              </w:rPr>
              <w:t>Topikal</w:t>
            </w:r>
            <w:proofErr w:type="spellEnd"/>
            <w:r w:rsidRPr="00160601">
              <w:rPr>
                <w:rFonts w:ascii="Arial" w:eastAsia="Times New Roman" w:hAnsi="Arial" w:cs="Arial"/>
                <w:b/>
                <w:sz w:val="24"/>
                <w:szCs w:val="24"/>
              </w:rPr>
              <w:t xml:space="preserve"> flor uygulaması</w:t>
            </w:r>
          </w:p>
        </w:tc>
      </w:tr>
      <w:tr w:rsidR="00160601" w:rsidRPr="00160601" w:rsidTr="0042011C">
        <w:tc>
          <w:tcPr>
            <w:tcW w:w="5303" w:type="dxa"/>
            <w:shd w:val="clear" w:color="auto" w:fill="auto"/>
          </w:tcPr>
          <w:p w:rsidR="00160601" w:rsidRPr="00160601" w:rsidRDefault="00160601" w:rsidP="00160601">
            <w:pPr>
              <w:spacing w:after="200" w:line="360" w:lineRule="auto"/>
              <w:jc w:val="both"/>
              <w:rPr>
                <w:rFonts w:ascii="Arial" w:eastAsia="Times New Roman" w:hAnsi="Arial" w:cs="Arial"/>
                <w:sz w:val="24"/>
                <w:szCs w:val="24"/>
              </w:rPr>
            </w:pPr>
            <w:r w:rsidRPr="00160601">
              <w:rPr>
                <w:rFonts w:ascii="Arial" w:eastAsia="Times New Roman" w:hAnsi="Arial" w:cs="Arial"/>
                <w:sz w:val="24"/>
                <w:szCs w:val="24"/>
              </w:rPr>
              <w:t>Suya F eklenmesi</w:t>
            </w:r>
          </w:p>
        </w:tc>
        <w:tc>
          <w:tcPr>
            <w:tcW w:w="5303" w:type="dxa"/>
            <w:shd w:val="clear" w:color="auto" w:fill="auto"/>
          </w:tcPr>
          <w:p w:rsidR="00160601" w:rsidRPr="00160601" w:rsidRDefault="00160601" w:rsidP="00160601">
            <w:pPr>
              <w:numPr>
                <w:ilvl w:val="0"/>
                <w:numId w:val="4"/>
              </w:numPr>
              <w:spacing w:after="200" w:line="360" w:lineRule="auto"/>
              <w:jc w:val="both"/>
              <w:rPr>
                <w:rFonts w:ascii="Arial" w:eastAsia="Times New Roman" w:hAnsi="Arial" w:cs="Arial"/>
                <w:sz w:val="24"/>
                <w:szCs w:val="24"/>
              </w:rPr>
            </w:pPr>
            <w:r w:rsidRPr="00160601">
              <w:rPr>
                <w:rFonts w:ascii="Arial" w:eastAsia="Times New Roman" w:hAnsi="Arial" w:cs="Arial"/>
                <w:sz w:val="24"/>
                <w:szCs w:val="24"/>
              </w:rPr>
              <w:t>Solüsyon/jel/köpük</w:t>
            </w:r>
          </w:p>
        </w:tc>
      </w:tr>
      <w:tr w:rsidR="00160601" w:rsidRPr="00160601" w:rsidTr="0042011C">
        <w:tc>
          <w:tcPr>
            <w:tcW w:w="5303" w:type="dxa"/>
            <w:shd w:val="clear" w:color="auto" w:fill="auto"/>
          </w:tcPr>
          <w:p w:rsidR="00160601" w:rsidRPr="00160601" w:rsidRDefault="00160601" w:rsidP="00160601">
            <w:pPr>
              <w:spacing w:after="200" w:line="360" w:lineRule="auto"/>
              <w:jc w:val="both"/>
              <w:rPr>
                <w:rFonts w:ascii="Arial" w:eastAsia="Times New Roman" w:hAnsi="Arial" w:cs="Arial"/>
                <w:sz w:val="24"/>
                <w:szCs w:val="24"/>
              </w:rPr>
            </w:pPr>
            <w:r w:rsidRPr="00160601">
              <w:rPr>
                <w:rFonts w:ascii="Arial" w:eastAsia="Times New Roman" w:hAnsi="Arial" w:cs="Arial"/>
                <w:sz w:val="24"/>
                <w:szCs w:val="24"/>
              </w:rPr>
              <w:t>Süte F eklenmesi</w:t>
            </w:r>
          </w:p>
        </w:tc>
        <w:tc>
          <w:tcPr>
            <w:tcW w:w="5303" w:type="dxa"/>
            <w:shd w:val="clear" w:color="auto" w:fill="auto"/>
          </w:tcPr>
          <w:p w:rsidR="00160601" w:rsidRPr="00160601" w:rsidRDefault="00160601" w:rsidP="00160601">
            <w:pPr>
              <w:spacing w:after="200" w:line="360" w:lineRule="auto"/>
              <w:jc w:val="both"/>
              <w:rPr>
                <w:rFonts w:ascii="Arial" w:eastAsia="Times New Roman" w:hAnsi="Arial" w:cs="Arial"/>
                <w:sz w:val="24"/>
                <w:szCs w:val="24"/>
              </w:rPr>
            </w:pPr>
            <w:r w:rsidRPr="00160601">
              <w:rPr>
                <w:rFonts w:ascii="Arial" w:eastAsia="Times New Roman" w:hAnsi="Arial" w:cs="Arial"/>
                <w:sz w:val="24"/>
                <w:szCs w:val="24"/>
              </w:rPr>
              <w:t>Diş macunu</w:t>
            </w:r>
          </w:p>
        </w:tc>
      </w:tr>
      <w:tr w:rsidR="00160601" w:rsidRPr="00160601" w:rsidTr="0042011C">
        <w:tc>
          <w:tcPr>
            <w:tcW w:w="5303" w:type="dxa"/>
            <w:shd w:val="clear" w:color="auto" w:fill="auto"/>
          </w:tcPr>
          <w:p w:rsidR="00160601" w:rsidRPr="00160601" w:rsidRDefault="00160601" w:rsidP="00160601">
            <w:pPr>
              <w:spacing w:after="200" w:line="360" w:lineRule="auto"/>
              <w:jc w:val="both"/>
              <w:rPr>
                <w:rFonts w:ascii="Arial" w:eastAsia="Times New Roman" w:hAnsi="Arial" w:cs="Arial"/>
                <w:sz w:val="24"/>
                <w:szCs w:val="24"/>
              </w:rPr>
            </w:pPr>
            <w:r w:rsidRPr="00160601">
              <w:rPr>
                <w:rFonts w:ascii="Arial" w:eastAsia="Times New Roman" w:hAnsi="Arial" w:cs="Arial"/>
                <w:sz w:val="24"/>
                <w:szCs w:val="24"/>
              </w:rPr>
              <w:t>Tuza F eklenmesi</w:t>
            </w:r>
          </w:p>
        </w:tc>
        <w:tc>
          <w:tcPr>
            <w:tcW w:w="5303" w:type="dxa"/>
            <w:shd w:val="clear" w:color="auto" w:fill="auto"/>
          </w:tcPr>
          <w:p w:rsidR="00160601" w:rsidRPr="00160601" w:rsidRDefault="00160601" w:rsidP="00160601">
            <w:pPr>
              <w:spacing w:after="200" w:line="360" w:lineRule="auto"/>
              <w:jc w:val="both"/>
              <w:rPr>
                <w:rFonts w:ascii="Arial" w:eastAsia="Times New Roman" w:hAnsi="Arial" w:cs="Arial"/>
                <w:sz w:val="24"/>
                <w:szCs w:val="24"/>
              </w:rPr>
            </w:pPr>
            <w:r w:rsidRPr="00160601">
              <w:rPr>
                <w:rFonts w:ascii="Arial" w:eastAsia="Times New Roman" w:hAnsi="Arial" w:cs="Arial"/>
                <w:sz w:val="24"/>
                <w:szCs w:val="24"/>
              </w:rPr>
              <w:t>Ağız çalkalayıcılar(gargara)</w:t>
            </w:r>
          </w:p>
        </w:tc>
      </w:tr>
      <w:tr w:rsidR="00160601" w:rsidRPr="00160601" w:rsidTr="0042011C">
        <w:tc>
          <w:tcPr>
            <w:tcW w:w="5303" w:type="dxa"/>
            <w:shd w:val="clear" w:color="auto" w:fill="auto"/>
          </w:tcPr>
          <w:p w:rsidR="00160601" w:rsidRPr="00160601" w:rsidRDefault="00160601" w:rsidP="00160601">
            <w:pPr>
              <w:spacing w:after="200" w:line="360" w:lineRule="auto"/>
              <w:jc w:val="both"/>
              <w:rPr>
                <w:rFonts w:ascii="Arial" w:eastAsia="Times New Roman" w:hAnsi="Arial" w:cs="Arial"/>
                <w:sz w:val="24"/>
                <w:szCs w:val="24"/>
              </w:rPr>
            </w:pPr>
            <w:proofErr w:type="spellStart"/>
            <w:r w:rsidRPr="00160601">
              <w:rPr>
                <w:rFonts w:ascii="Arial" w:eastAsia="Times New Roman" w:hAnsi="Arial" w:cs="Arial"/>
                <w:sz w:val="24"/>
                <w:szCs w:val="24"/>
              </w:rPr>
              <w:t>Florid</w:t>
            </w:r>
            <w:proofErr w:type="spellEnd"/>
            <w:r w:rsidRPr="00160601">
              <w:rPr>
                <w:rFonts w:ascii="Arial" w:eastAsia="Times New Roman" w:hAnsi="Arial" w:cs="Arial"/>
                <w:sz w:val="24"/>
                <w:szCs w:val="24"/>
              </w:rPr>
              <w:t xml:space="preserve"> tablet</w:t>
            </w:r>
          </w:p>
        </w:tc>
        <w:tc>
          <w:tcPr>
            <w:tcW w:w="5303" w:type="dxa"/>
            <w:shd w:val="clear" w:color="auto" w:fill="auto"/>
          </w:tcPr>
          <w:p w:rsidR="00160601" w:rsidRPr="00160601" w:rsidRDefault="00160601" w:rsidP="00160601">
            <w:pPr>
              <w:spacing w:after="200" w:line="360" w:lineRule="auto"/>
              <w:jc w:val="both"/>
              <w:rPr>
                <w:rFonts w:ascii="Arial" w:eastAsia="Times New Roman" w:hAnsi="Arial" w:cs="Arial"/>
                <w:sz w:val="24"/>
                <w:szCs w:val="24"/>
              </w:rPr>
            </w:pPr>
            <w:r w:rsidRPr="00160601">
              <w:rPr>
                <w:rFonts w:ascii="Arial" w:eastAsia="Times New Roman" w:hAnsi="Arial" w:cs="Arial"/>
                <w:sz w:val="24"/>
                <w:szCs w:val="24"/>
              </w:rPr>
              <w:t>Cilalar</w:t>
            </w:r>
          </w:p>
        </w:tc>
      </w:tr>
    </w:tbl>
    <w:p w:rsidR="00160601" w:rsidRPr="00160601" w:rsidRDefault="00160601" w:rsidP="00160601">
      <w:pPr>
        <w:spacing w:after="200" w:line="360" w:lineRule="auto"/>
        <w:jc w:val="both"/>
        <w:rPr>
          <w:rFonts w:ascii="Arial" w:eastAsia="Calibri" w:hAnsi="Arial" w:cs="Arial"/>
          <w:sz w:val="24"/>
          <w:szCs w:val="24"/>
        </w:rPr>
      </w:pPr>
      <w:proofErr w:type="spellStart"/>
      <w:r w:rsidRPr="00160601">
        <w:rPr>
          <w:rFonts w:ascii="Arial" w:eastAsia="Calibri" w:hAnsi="Arial" w:cs="Arial"/>
          <w:sz w:val="24"/>
          <w:szCs w:val="24"/>
        </w:rPr>
        <w:t>Floridlerin</w:t>
      </w:r>
      <w:proofErr w:type="spellEnd"/>
      <w:r w:rsidRPr="00160601">
        <w:rPr>
          <w:rFonts w:ascii="Arial" w:eastAsia="Calibri" w:hAnsi="Arial" w:cs="Arial"/>
          <w:sz w:val="24"/>
          <w:szCs w:val="24"/>
        </w:rPr>
        <w:t xml:space="preserve"> sistemik etkilerinin çürük oluşumunun önlenmesinde minimum rol oynadığı bilinmektedir. Bu nedenle </w:t>
      </w:r>
      <w:proofErr w:type="spellStart"/>
      <w:r w:rsidRPr="00160601">
        <w:rPr>
          <w:rFonts w:ascii="Arial" w:eastAsia="Calibri" w:hAnsi="Arial" w:cs="Arial"/>
          <w:sz w:val="24"/>
          <w:szCs w:val="24"/>
        </w:rPr>
        <w:t>floridlerin</w:t>
      </w:r>
      <w:proofErr w:type="spellEnd"/>
      <w:r w:rsidRPr="00160601">
        <w:rPr>
          <w:rFonts w:ascii="Arial" w:eastAsia="Calibri" w:hAnsi="Arial" w:cs="Arial"/>
          <w:sz w:val="24"/>
          <w:szCs w:val="24"/>
        </w:rPr>
        <w:t xml:space="preserve"> sistemik yerine </w:t>
      </w:r>
      <w:proofErr w:type="spellStart"/>
      <w:r w:rsidRPr="00160601">
        <w:rPr>
          <w:rFonts w:ascii="Arial" w:eastAsia="Calibri" w:hAnsi="Arial" w:cs="Arial"/>
          <w:sz w:val="24"/>
          <w:szCs w:val="24"/>
        </w:rPr>
        <w:t>toikal</w:t>
      </w:r>
      <w:proofErr w:type="spellEnd"/>
      <w:r w:rsidRPr="00160601">
        <w:rPr>
          <w:rFonts w:ascii="Arial" w:eastAsia="Calibri" w:hAnsi="Arial" w:cs="Arial"/>
          <w:sz w:val="24"/>
          <w:szCs w:val="24"/>
        </w:rPr>
        <w:t xml:space="preserve"> olarak uygulanması önerilmektedir. Ancak, etkinliği ve güvenirliliği nedeniyle suya flor eklenmesi tüm bireylerin flordan yararlanması için en kolay ve ucuz yöntem olması bu yöntemin kabul edilebilir olmasına neden olmuştur. Maksimum çürük önleyici etki ve minimum </w:t>
      </w:r>
      <w:proofErr w:type="spellStart"/>
      <w:r w:rsidRPr="00160601">
        <w:rPr>
          <w:rFonts w:ascii="Arial" w:eastAsia="Calibri" w:hAnsi="Arial" w:cs="Arial"/>
          <w:sz w:val="24"/>
          <w:szCs w:val="24"/>
        </w:rPr>
        <w:t>toksisite</w:t>
      </w:r>
      <w:proofErr w:type="spellEnd"/>
      <w:r w:rsidRPr="00160601">
        <w:rPr>
          <w:rFonts w:ascii="Arial" w:eastAsia="Calibri" w:hAnsi="Arial" w:cs="Arial"/>
          <w:sz w:val="24"/>
          <w:szCs w:val="24"/>
        </w:rPr>
        <w:t xml:space="preserve"> için içme suyundaki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w:t>
      </w:r>
      <w:proofErr w:type="gramStart"/>
      <w:r w:rsidRPr="00160601">
        <w:rPr>
          <w:rFonts w:ascii="Arial" w:eastAsia="Calibri" w:hAnsi="Arial" w:cs="Arial"/>
          <w:sz w:val="24"/>
          <w:szCs w:val="24"/>
        </w:rPr>
        <w:t>konsantrasyonu</w:t>
      </w:r>
      <w:proofErr w:type="gramEnd"/>
      <w:r w:rsidRPr="00160601">
        <w:rPr>
          <w:rFonts w:ascii="Arial" w:eastAsia="Calibri" w:hAnsi="Arial" w:cs="Arial"/>
          <w:sz w:val="24"/>
          <w:szCs w:val="24"/>
        </w:rPr>
        <w:t xml:space="preserve"> iklime göre değişiklik göstermektedir. Soğuk iklimlerde su tüketimi daha az olduğundan daha fazla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eklenir. Önerilen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w:t>
      </w:r>
      <w:proofErr w:type="gramStart"/>
      <w:r w:rsidRPr="00160601">
        <w:rPr>
          <w:rFonts w:ascii="Arial" w:eastAsia="Calibri" w:hAnsi="Arial" w:cs="Arial"/>
          <w:sz w:val="24"/>
          <w:szCs w:val="24"/>
        </w:rPr>
        <w:t>konsantrasyonu</w:t>
      </w:r>
      <w:proofErr w:type="gramEnd"/>
      <w:r w:rsidRPr="00160601">
        <w:rPr>
          <w:rFonts w:ascii="Arial" w:eastAsia="Calibri" w:hAnsi="Arial" w:cs="Arial"/>
          <w:sz w:val="24"/>
          <w:szCs w:val="24"/>
        </w:rPr>
        <w:t xml:space="preserve"> tropikal sıcak bölgelerde 0,7 daha soğuk iklimlerde 1,2 </w:t>
      </w:r>
      <w:proofErr w:type="spellStart"/>
      <w:r w:rsidRPr="00160601">
        <w:rPr>
          <w:rFonts w:ascii="Arial" w:eastAsia="Calibri" w:hAnsi="Arial" w:cs="Arial"/>
          <w:sz w:val="24"/>
          <w:szCs w:val="24"/>
        </w:rPr>
        <w:t>ppm’dir</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Parts</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per</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million</w:t>
      </w:r>
      <w:proofErr w:type="spellEnd"/>
      <w:r w:rsidRPr="00160601">
        <w:rPr>
          <w:rFonts w:ascii="Arial" w:eastAsia="Calibri" w:hAnsi="Arial" w:cs="Arial"/>
          <w:sz w:val="24"/>
          <w:szCs w:val="24"/>
        </w:rPr>
        <w:t xml:space="preserve">, milyonda bir). Sulara ilave edilen F’ un hem sistemik hem de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etkisinden yararlanılır.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Süte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ilavesi: Süte flor ilavesi sütün tadında veya diğer özelliklerinde bir değişime neden olmaz. Florun çürük önleyici etkisi, sütün mineral içeriğine bağlı </w:t>
      </w:r>
      <w:proofErr w:type="spellStart"/>
      <w:r w:rsidRPr="00160601">
        <w:rPr>
          <w:rFonts w:ascii="Arial" w:eastAsia="Calibri" w:hAnsi="Arial" w:cs="Arial"/>
          <w:sz w:val="24"/>
          <w:szCs w:val="24"/>
        </w:rPr>
        <w:t>karyostatik</w:t>
      </w:r>
      <w:proofErr w:type="spellEnd"/>
      <w:r w:rsidRPr="00160601">
        <w:rPr>
          <w:rFonts w:ascii="Arial" w:eastAsia="Calibri" w:hAnsi="Arial" w:cs="Arial"/>
          <w:sz w:val="24"/>
          <w:szCs w:val="24"/>
        </w:rPr>
        <w:t xml:space="preserve"> özellikleri nedeniyle daha da artar. Florlu süt sistemik ve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olarak etkilidir. Sularında florun az olduğu bölgelerde sütün </w:t>
      </w:r>
      <w:proofErr w:type="spellStart"/>
      <w:r w:rsidRPr="00160601">
        <w:rPr>
          <w:rFonts w:ascii="Arial" w:eastAsia="Calibri" w:hAnsi="Arial" w:cs="Arial"/>
          <w:sz w:val="24"/>
          <w:szCs w:val="24"/>
        </w:rPr>
        <w:t>florlanması</w:t>
      </w:r>
      <w:proofErr w:type="spellEnd"/>
      <w:r w:rsidRPr="00160601">
        <w:rPr>
          <w:rFonts w:ascii="Arial" w:eastAsia="Calibri" w:hAnsi="Arial" w:cs="Arial"/>
          <w:sz w:val="24"/>
          <w:szCs w:val="24"/>
        </w:rPr>
        <w:t xml:space="preserve"> olumlu sonuç verecektir.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Tuza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eklenmesi: Tuza F ilavesi, sulara F ilavesine alternatif olarak 1950 yılında İsviçre’ de başlamış ve bu uygulama ile çürük değerlerinin % 40-60 azaldığı kanıtlanmıştır. Kişilerin günde ortalama 5-8 gr. Tuz tükettiği dikkate alınarak </w:t>
      </w:r>
      <w:proofErr w:type="gramStart"/>
      <w:r w:rsidRPr="00160601">
        <w:rPr>
          <w:rFonts w:ascii="Arial" w:eastAsia="Calibri" w:hAnsi="Arial" w:cs="Arial"/>
          <w:sz w:val="24"/>
          <w:szCs w:val="24"/>
        </w:rPr>
        <w:t>optimum</w:t>
      </w:r>
      <w:proofErr w:type="gramEnd"/>
      <w:r w:rsidRPr="00160601">
        <w:rPr>
          <w:rFonts w:ascii="Arial" w:eastAsia="Calibri" w:hAnsi="Arial" w:cs="Arial"/>
          <w:sz w:val="24"/>
          <w:szCs w:val="24"/>
        </w:rPr>
        <w:t xml:space="preserve"> miktarda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eklenmiştir. Suda da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olan bölgelerde aşırı doz alımı söz konusu olabilir. Bu uygulamaya bireylerin kendi iradeleri ile katılması etik açıdan önemli bir avantajdır. Ülkemizde endemik guatr nedeniyle tuzlara iyot ilave edilmektedir. İyot ve F’ un aynı anda tuza katılması mümkün değildir. Bu nedenle çürük önleyici amaçla kullanılabilecek yalnız F ilave edilmiş tuzların üretimi teşvik edilmelidir.</w:t>
      </w:r>
    </w:p>
    <w:p w:rsidR="00160601" w:rsidRPr="00160601" w:rsidRDefault="00160601" w:rsidP="00160601">
      <w:pPr>
        <w:spacing w:after="200" w:line="360" w:lineRule="auto"/>
        <w:jc w:val="both"/>
        <w:rPr>
          <w:rFonts w:ascii="Arial" w:eastAsia="Calibri" w:hAnsi="Arial" w:cs="Arial"/>
          <w:sz w:val="24"/>
          <w:szCs w:val="24"/>
        </w:rPr>
      </w:pPr>
      <w:proofErr w:type="spellStart"/>
      <w:r w:rsidRPr="00160601">
        <w:rPr>
          <w:rFonts w:ascii="Arial" w:eastAsia="Calibri" w:hAnsi="Arial" w:cs="Arial"/>
          <w:sz w:val="24"/>
          <w:szCs w:val="24"/>
        </w:rPr>
        <w:lastRenderedPageBreak/>
        <w:t>Florid</w:t>
      </w:r>
      <w:proofErr w:type="spellEnd"/>
      <w:r w:rsidRPr="00160601">
        <w:rPr>
          <w:rFonts w:ascii="Arial" w:eastAsia="Calibri" w:hAnsi="Arial" w:cs="Arial"/>
          <w:sz w:val="24"/>
          <w:szCs w:val="24"/>
        </w:rPr>
        <w:t xml:space="preserve"> tabletler/damlalar: F tabletleri içme sularına F ilavesinin mümkün olmadığı koşullarda F’ dan yararlanmak amacı ile uygulanan alternatif bir yöntemdir. F preparatlarının çürük önleyici etkisi sistemik etkisinden çok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etkisine bağlıdır. F tablet verilmeden önce çocuğun içme suyu, yiyecek ve içecekler, diş macunu, gargara gibi diğer kaynaklardan günlük olarak aldığı F miktarı öğrenilmelidir. F preparatları damla ve tablet şeklinde bulunur.  Tabletlerin </w:t>
      </w:r>
      <w:r w:rsidRPr="00160601">
        <w:rPr>
          <w:rFonts w:ascii="Arial" w:eastAsia="Calibri" w:hAnsi="Arial" w:cs="Arial"/>
          <w:bCs/>
          <w:sz w:val="24"/>
          <w:szCs w:val="24"/>
        </w:rPr>
        <w:t xml:space="preserve">sistemik etkisinin yanı sıra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etkisinden de yararlanabilmek için günlük doz bölünerek verilmelidir. Tabletler yutulmamalı, çiğnenerek veya emilerek alınmalıdır. Ağız içerisinde dolaştırılarak çok sayıda diş yüzeyinin F dan yararlanması sağlanır.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Sistemik F tablet dozu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62"/>
        <w:gridCol w:w="2262"/>
        <w:gridCol w:w="2265"/>
      </w:tblGrid>
      <w:tr w:rsidR="00160601" w:rsidRPr="00160601" w:rsidTr="0042011C">
        <w:trPr>
          <w:trHeight w:val="171"/>
        </w:trPr>
        <w:tc>
          <w:tcPr>
            <w:tcW w:w="2288" w:type="dxa"/>
            <w:vMerge w:val="restart"/>
            <w:vAlign w:val="center"/>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YAŞ</w:t>
            </w:r>
          </w:p>
        </w:tc>
        <w:tc>
          <w:tcPr>
            <w:tcW w:w="6866" w:type="dxa"/>
            <w:gridSpan w:val="3"/>
            <w:vAlign w:val="center"/>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SUDAKİ F DÜZEYİ</w:t>
            </w:r>
          </w:p>
        </w:tc>
      </w:tr>
      <w:tr w:rsidR="00160601" w:rsidRPr="00160601" w:rsidTr="0042011C">
        <w:trPr>
          <w:trHeight w:val="56"/>
        </w:trPr>
        <w:tc>
          <w:tcPr>
            <w:tcW w:w="2288" w:type="dxa"/>
            <w:vMerge/>
          </w:tcPr>
          <w:p w:rsidR="00160601" w:rsidRPr="00160601" w:rsidRDefault="00160601" w:rsidP="00160601">
            <w:pPr>
              <w:spacing w:after="200" w:line="360" w:lineRule="auto"/>
              <w:jc w:val="both"/>
              <w:rPr>
                <w:rFonts w:ascii="Arial" w:eastAsia="Times New Roman" w:hAnsi="Arial" w:cs="Arial"/>
                <w:sz w:val="20"/>
                <w:szCs w:val="20"/>
              </w:rPr>
            </w:pPr>
          </w:p>
        </w:tc>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 xml:space="preserve">&lt; 0. 3 </w:t>
            </w:r>
            <w:proofErr w:type="spellStart"/>
            <w:r w:rsidRPr="00160601">
              <w:rPr>
                <w:rFonts w:ascii="Arial" w:eastAsia="Times New Roman" w:hAnsi="Arial" w:cs="Arial"/>
                <w:sz w:val="20"/>
                <w:szCs w:val="20"/>
              </w:rPr>
              <w:t>ppm</w:t>
            </w:r>
            <w:proofErr w:type="spellEnd"/>
            <w:r w:rsidRPr="00160601">
              <w:rPr>
                <w:rFonts w:ascii="Arial" w:eastAsia="Times New Roman" w:hAnsi="Arial" w:cs="Arial"/>
                <w:sz w:val="20"/>
                <w:szCs w:val="20"/>
              </w:rPr>
              <w:t xml:space="preserve"> F</w:t>
            </w:r>
          </w:p>
        </w:tc>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 xml:space="preserve">0.3 - 0,6 </w:t>
            </w:r>
            <w:proofErr w:type="spellStart"/>
            <w:r w:rsidRPr="00160601">
              <w:rPr>
                <w:rFonts w:ascii="Arial" w:eastAsia="Times New Roman" w:hAnsi="Arial" w:cs="Arial"/>
                <w:sz w:val="20"/>
                <w:szCs w:val="20"/>
              </w:rPr>
              <w:t>ppm</w:t>
            </w:r>
            <w:proofErr w:type="spellEnd"/>
            <w:r w:rsidRPr="00160601">
              <w:rPr>
                <w:rFonts w:ascii="Arial" w:eastAsia="Times New Roman" w:hAnsi="Arial" w:cs="Arial"/>
                <w:sz w:val="20"/>
                <w:szCs w:val="20"/>
              </w:rPr>
              <w:t xml:space="preserve"> F</w:t>
            </w:r>
          </w:p>
        </w:tc>
        <w:tc>
          <w:tcPr>
            <w:tcW w:w="2289"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&gt;0.6 PPM F</w:t>
            </w:r>
          </w:p>
        </w:tc>
      </w:tr>
      <w:tr w:rsidR="00160601" w:rsidRPr="00160601" w:rsidTr="0042011C">
        <w:trPr>
          <w:trHeight w:val="166"/>
        </w:trPr>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O- 6 ay</w:t>
            </w:r>
          </w:p>
        </w:tc>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w:t>
            </w:r>
          </w:p>
        </w:tc>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w:t>
            </w:r>
          </w:p>
        </w:tc>
        <w:tc>
          <w:tcPr>
            <w:tcW w:w="2289"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w:t>
            </w:r>
          </w:p>
        </w:tc>
      </w:tr>
      <w:tr w:rsidR="00160601" w:rsidRPr="00160601" w:rsidTr="0042011C">
        <w:trPr>
          <w:trHeight w:val="166"/>
        </w:trPr>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6 ay- 3 yaş</w:t>
            </w:r>
          </w:p>
        </w:tc>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0.25</w:t>
            </w:r>
          </w:p>
        </w:tc>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w:t>
            </w:r>
          </w:p>
        </w:tc>
        <w:tc>
          <w:tcPr>
            <w:tcW w:w="2289"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w:t>
            </w:r>
          </w:p>
        </w:tc>
      </w:tr>
      <w:tr w:rsidR="00160601" w:rsidRPr="00160601" w:rsidTr="0042011C">
        <w:trPr>
          <w:trHeight w:val="166"/>
        </w:trPr>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3 – 6 yaş</w:t>
            </w:r>
          </w:p>
        </w:tc>
        <w:tc>
          <w:tcPr>
            <w:tcW w:w="2288" w:type="dxa"/>
            <w:vAlign w:val="center"/>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0.50 mg</w:t>
            </w:r>
          </w:p>
        </w:tc>
        <w:tc>
          <w:tcPr>
            <w:tcW w:w="2288" w:type="dxa"/>
            <w:vAlign w:val="center"/>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0.25 mg</w:t>
            </w:r>
          </w:p>
        </w:tc>
        <w:tc>
          <w:tcPr>
            <w:tcW w:w="2289" w:type="dxa"/>
          </w:tcPr>
          <w:p w:rsidR="00160601" w:rsidRPr="00160601" w:rsidRDefault="00160601" w:rsidP="00160601">
            <w:pPr>
              <w:spacing w:after="200" w:line="360" w:lineRule="auto"/>
              <w:jc w:val="both"/>
              <w:rPr>
                <w:rFonts w:ascii="Arial" w:eastAsia="Times New Roman" w:hAnsi="Arial" w:cs="Arial"/>
                <w:sz w:val="20"/>
                <w:szCs w:val="20"/>
              </w:rPr>
            </w:pPr>
          </w:p>
        </w:tc>
      </w:tr>
      <w:tr w:rsidR="00160601" w:rsidRPr="00160601" w:rsidTr="0042011C">
        <w:trPr>
          <w:trHeight w:val="171"/>
        </w:trPr>
        <w:tc>
          <w:tcPr>
            <w:tcW w:w="2288" w:type="dxa"/>
          </w:tcPr>
          <w:p w:rsidR="00160601" w:rsidRPr="00160601" w:rsidRDefault="00160601" w:rsidP="00160601">
            <w:pPr>
              <w:numPr>
                <w:ilvl w:val="0"/>
                <w:numId w:val="3"/>
              </w:num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6 yaş</w:t>
            </w:r>
          </w:p>
        </w:tc>
        <w:tc>
          <w:tcPr>
            <w:tcW w:w="2288"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1 mg</w:t>
            </w:r>
          </w:p>
        </w:tc>
        <w:tc>
          <w:tcPr>
            <w:tcW w:w="2288" w:type="dxa"/>
            <w:vAlign w:val="center"/>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0.50 mg</w:t>
            </w:r>
          </w:p>
        </w:tc>
        <w:tc>
          <w:tcPr>
            <w:tcW w:w="2289" w:type="dxa"/>
          </w:tcPr>
          <w:p w:rsidR="00160601" w:rsidRPr="00160601" w:rsidRDefault="00160601" w:rsidP="00160601">
            <w:pPr>
              <w:spacing w:after="200" w:line="360" w:lineRule="auto"/>
              <w:jc w:val="both"/>
              <w:rPr>
                <w:rFonts w:ascii="Arial" w:eastAsia="Times New Roman" w:hAnsi="Arial" w:cs="Arial"/>
                <w:sz w:val="20"/>
                <w:szCs w:val="20"/>
              </w:rPr>
            </w:pPr>
            <w:r w:rsidRPr="00160601">
              <w:rPr>
                <w:rFonts w:ascii="Arial" w:eastAsia="Times New Roman" w:hAnsi="Arial" w:cs="Arial"/>
                <w:sz w:val="20"/>
                <w:szCs w:val="20"/>
              </w:rPr>
              <w:t>0</w:t>
            </w:r>
          </w:p>
        </w:tc>
      </w:tr>
    </w:tbl>
    <w:p w:rsidR="00160601" w:rsidRPr="00160601" w:rsidRDefault="00160601" w:rsidP="00160601">
      <w:pPr>
        <w:spacing w:after="120" w:line="360" w:lineRule="auto"/>
        <w:jc w:val="both"/>
        <w:rPr>
          <w:rFonts w:ascii="Arial" w:eastAsia="Times New Roman" w:hAnsi="Arial" w:cs="Arial"/>
          <w:b/>
          <w:sz w:val="24"/>
          <w:szCs w:val="24"/>
          <w:lang w:eastAsia="tr-TR"/>
        </w:rPr>
      </w:pPr>
    </w:p>
    <w:p w:rsidR="00160601" w:rsidRPr="00160601" w:rsidRDefault="00160601" w:rsidP="00160601">
      <w:pPr>
        <w:spacing w:after="120" w:line="360" w:lineRule="auto"/>
        <w:jc w:val="both"/>
        <w:rPr>
          <w:rFonts w:ascii="Arial" w:eastAsia="Times New Roman" w:hAnsi="Arial" w:cs="Arial"/>
          <w:b/>
          <w:sz w:val="24"/>
          <w:szCs w:val="24"/>
          <w:lang w:eastAsia="tr-TR"/>
        </w:rPr>
      </w:pPr>
    </w:p>
    <w:p w:rsidR="00160601" w:rsidRPr="00160601" w:rsidRDefault="00160601" w:rsidP="00160601">
      <w:pPr>
        <w:spacing w:after="120" w:line="360" w:lineRule="auto"/>
        <w:jc w:val="both"/>
        <w:rPr>
          <w:rFonts w:ascii="Arial" w:eastAsia="Times New Roman" w:hAnsi="Arial" w:cs="Arial"/>
          <w:b/>
          <w:sz w:val="24"/>
          <w:szCs w:val="24"/>
          <w:lang w:eastAsia="tr-TR"/>
        </w:rPr>
      </w:pPr>
      <w:proofErr w:type="spellStart"/>
      <w:r w:rsidRPr="00160601">
        <w:rPr>
          <w:rFonts w:ascii="Arial" w:eastAsia="Times New Roman" w:hAnsi="Arial" w:cs="Arial"/>
          <w:b/>
          <w:sz w:val="24"/>
          <w:szCs w:val="24"/>
          <w:lang w:eastAsia="tr-TR"/>
        </w:rPr>
        <w:t>Topikal</w:t>
      </w:r>
      <w:proofErr w:type="spellEnd"/>
      <w:r w:rsidRPr="00160601">
        <w:rPr>
          <w:rFonts w:ascii="Arial" w:eastAsia="Times New Roman" w:hAnsi="Arial" w:cs="Arial"/>
          <w:b/>
          <w:sz w:val="24"/>
          <w:szCs w:val="24"/>
          <w:lang w:eastAsia="tr-TR"/>
        </w:rPr>
        <w:t xml:space="preserve"> </w:t>
      </w:r>
      <w:proofErr w:type="spellStart"/>
      <w:r w:rsidRPr="00160601">
        <w:rPr>
          <w:rFonts w:ascii="Arial" w:eastAsia="Times New Roman" w:hAnsi="Arial" w:cs="Arial"/>
          <w:b/>
          <w:sz w:val="24"/>
          <w:szCs w:val="24"/>
          <w:lang w:eastAsia="tr-TR"/>
        </w:rPr>
        <w:t>Florid</w:t>
      </w:r>
      <w:proofErr w:type="spellEnd"/>
      <w:r w:rsidRPr="00160601">
        <w:rPr>
          <w:rFonts w:ascii="Arial" w:eastAsia="Times New Roman" w:hAnsi="Arial" w:cs="Arial"/>
          <w:b/>
          <w:sz w:val="24"/>
          <w:szCs w:val="24"/>
          <w:lang w:eastAsia="tr-TR"/>
        </w:rPr>
        <w:t xml:space="preserve"> Uygulamaları</w:t>
      </w:r>
    </w:p>
    <w:p w:rsidR="00160601" w:rsidRPr="00160601" w:rsidRDefault="00160601" w:rsidP="00160601">
      <w:pPr>
        <w:spacing w:after="200" w:line="360" w:lineRule="auto"/>
        <w:jc w:val="both"/>
        <w:rPr>
          <w:rFonts w:ascii="Arial" w:eastAsia="Calibri" w:hAnsi="Arial" w:cs="Arial"/>
          <w:sz w:val="24"/>
          <w:szCs w:val="24"/>
        </w:rPr>
      </w:pP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uygulanan </w:t>
      </w:r>
      <w:proofErr w:type="spellStart"/>
      <w:r w:rsidRPr="00160601">
        <w:rPr>
          <w:rFonts w:ascii="Arial" w:eastAsia="Calibri" w:hAnsi="Arial" w:cs="Arial"/>
          <w:sz w:val="24"/>
          <w:szCs w:val="24"/>
        </w:rPr>
        <w:t>floridler</w:t>
      </w:r>
      <w:proofErr w:type="spellEnd"/>
      <w:r w:rsidRPr="00160601">
        <w:rPr>
          <w:rFonts w:ascii="Arial" w:eastAsia="Calibri" w:hAnsi="Arial" w:cs="Arial"/>
          <w:sz w:val="24"/>
          <w:szCs w:val="24"/>
        </w:rPr>
        <w:t xml:space="preserve"> diş yüzeyinde depolanarak koruma sağlarlar. Plak, tükürük ve oral mukoza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ionları</w:t>
      </w:r>
      <w:proofErr w:type="spellEnd"/>
      <w:r w:rsidRPr="00160601">
        <w:rPr>
          <w:rFonts w:ascii="Arial" w:eastAsia="Calibri" w:hAnsi="Arial" w:cs="Arial"/>
          <w:sz w:val="24"/>
          <w:szCs w:val="24"/>
        </w:rPr>
        <w:t xml:space="preserve"> için rezervuar görevi görür. </w:t>
      </w:r>
      <w:proofErr w:type="spellStart"/>
      <w:r w:rsidRPr="00160601">
        <w:rPr>
          <w:rFonts w:ascii="Arial" w:eastAsia="Calibri" w:hAnsi="Arial" w:cs="Arial"/>
          <w:sz w:val="24"/>
          <w:szCs w:val="24"/>
        </w:rPr>
        <w:t>Karyojenik</w:t>
      </w:r>
      <w:proofErr w:type="spellEnd"/>
      <w:r w:rsidRPr="00160601">
        <w:rPr>
          <w:rFonts w:ascii="Arial" w:eastAsia="Calibri" w:hAnsi="Arial" w:cs="Arial"/>
          <w:sz w:val="24"/>
          <w:szCs w:val="24"/>
        </w:rPr>
        <w:t xml:space="preserve"> ortamda, bu kaynaklardan salınan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remineralizasyona</w:t>
      </w:r>
      <w:proofErr w:type="spellEnd"/>
      <w:r w:rsidRPr="00160601">
        <w:rPr>
          <w:rFonts w:ascii="Arial" w:eastAsia="Calibri" w:hAnsi="Arial" w:cs="Arial"/>
          <w:sz w:val="24"/>
          <w:szCs w:val="24"/>
        </w:rPr>
        <w:t xml:space="preserve"> yardımcı olur.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Klinikte uygulanan profesyonel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floridler</w:t>
      </w:r>
      <w:proofErr w:type="spellEnd"/>
    </w:p>
    <w:p w:rsidR="00160601" w:rsidRPr="00160601" w:rsidRDefault="00160601" w:rsidP="00160601">
      <w:pPr>
        <w:spacing w:after="200" w:line="360" w:lineRule="auto"/>
        <w:jc w:val="both"/>
        <w:rPr>
          <w:rFonts w:ascii="Arial" w:eastAsia="Calibri" w:hAnsi="Arial" w:cs="Arial"/>
          <w:sz w:val="24"/>
          <w:szCs w:val="24"/>
        </w:rPr>
      </w:pP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uygulamalar için en sık kullanılan ajanlar %5 </w:t>
      </w:r>
      <w:proofErr w:type="spellStart"/>
      <w:r w:rsidRPr="00160601">
        <w:rPr>
          <w:rFonts w:ascii="Arial" w:eastAsia="Calibri" w:hAnsi="Arial" w:cs="Arial"/>
          <w:sz w:val="24"/>
          <w:szCs w:val="24"/>
        </w:rPr>
        <w:t>NaF</w:t>
      </w:r>
      <w:proofErr w:type="spellEnd"/>
      <w:r w:rsidRPr="00160601">
        <w:rPr>
          <w:rFonts w:ascii="Arial" w:eastAsia="Calibri" w:hAnsi="Arial" w:cs="Arial"/>
          <w:sz w:val="24"/>
          <w:szCs w:val="24"/>
        </w:rPr>
        <w:t xml:space="preserve"> cila (22.500ppm F) ve %1.23 </w:t>
      </w:r>
      <w:proofErr w:type="spellStart"/>
      <w:r w:rsidRPr="00160601">
        <w:rPr>
          <w:rFonts w:ascii="Arial" w:eastAsia="Calibri" w:hAnsi="Arial" w:cs="Arial"/>
          <w:sz w:val="24"/>
          <w:szCs w:val="24"/>
        </w:rPr>
        <w:t>asidüle</w:t>
      </w:r>
      <w:proofErr w:type="spellEnd"/>
      <w:r w:rsidRPr="00160601">
        <w:rPr>
          <w:rFonts w:ascii="Arial" w:eastAsia="Calibri" w:hAnsi="Arial" w:cs="Arial"/>
          <w:sz w:val="24"/>
          <w:szCs w:val="24"/>
        </w:rPr>
        <w:t xml:space="preserve"> fosfat </w:t>
      </w:r>
      <w:proofErr w:type="spellStart"/>
      <w:r w:rsidRPr="00160601">
        <w:rPr>
          <w:rFonts w:ascii="Arial" w:eastAsia="Calibri" w:hAnsi="Arial" w:cs="Arial"/>
          <w:sz w:val="24"/>
          <w:szCs w:val="24"/>
        </w:rPr>
        <w:t>floriddir</w:t>
      </w:r>
      <w:proofErr w:type="spellEnd"/>
      <w:r w:rsidRPr="00160601">
        <w:rPr>
          <w:rFonts w:ascii="Arial" w:eastAsia="Calibri" w:hAnsi="Arial" w:cs="Arial"/>
          <w:sz w:val="24"/>
          <w:szCs w:val="24"/>
        </w:rPr>
        <w:t xml:space="preserve"> (APF 12.300ppm).  </w:t>
      </w:r>
      <w:proofErr w:type="spellStart"/>
      <w:r w:rsidRPr="00160601">
        <w:rPr>
          <w:rFonts w:ascii="Arial" w:eastAsia="Calibri" w:hAnsi="Arial" w:cs="Arial"/>
          <w:sz w:val="24"/>
          <w:szCs w:val="24"/>
        </w:rPr>
        <w:t>Floridli</w:t>
      </w:r>
      <w:proofErr w:type="spellEnd"/>
      <w:r w:rsidRPr="00160601">
        <w:rPr>
          <w:rFonts w:ascii="Arial" w:eastAsia="Calibri" w:hAnsi="Arial" w:cs="Arial"/>
          <w:sz w:val="24"/>
          <w:szCs w:val="24"/>
        </w:rPr>
        <w:t xml:space="preserve"> cilaların yılda en az iki kere uygulanmasının süt dişlerindeki çürük önleyici etkisi kanıtlanmıştır. Daimi dişlerde ise 3 veya 6 aylık aralarla uygulanması etkili olmaktadır.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FLUORİDLİ CİLALAR</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lastRenderedPageBreak/>
        <w:t>Cila uygulamalarından sonra diş yüzeyinde çözünmeyen kalsiyum-</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benzeri yapılar oluşur. Bu oluşum, mine yüzeyine tutunarak yavaş salındığından, ajanla minenin temas süresi ve dolayısı ile minenin aldığı F miktarı artar. Yavaş salım özelliği, dişlerle </w:t>
      </w:r>
      <w:proofErr w:type="spellStart"/>
      <w:r w:rsidRPr="00160601">
        <w:rPr>
          <w:rFonts w:ascii="Arial" w:eastAsia="Calibri" w:hAnsi="Arial" w:cs="Arial"/>
          <w:sz w:val="24"/>
          <w:szCs w:val="24"/>
        </w:rPr>
        <w:t>floridin</w:t>
      </w:r>
      <w:proofErr w:type="spellEnd"/>
      <w:r w:rsidRPr="00160601">
        <w:rPr>
          <w:rFonts w:ascii="Arial" w:eastAsia="Calibri" w:hAnsi="Arial" w:cs="Arial"/>
          <w:sz w:val="24"/>
          <w:szCs w:val="24"/>
        </w:rPr>
        <w:t xml:space="preserve"> temas süresini uzatarak çürük önleyici etki açısından ilave bir yarar sağlar. Uygulanması kolaydır. 0.3 - 0,5 ml cila tüm ağza 4 -5 dakika gibi kısa bir sürede uygulanabilir bu nedenle çocuklar </w:t>
      </w:r>
      <w:proofErr w:type="spellStart"/>
      <w:r w:rsidRPr="00160601">
        <w:rPr>
          <w:rFonts w:ascii="Arial" w:eastAsia="Calibri" w:hAnsi="Arial" w:cs="Arial"/>
          <w:sz w:val="24"/>
          <w:szCs w:val="24"/>
        </w:rPr>
        <w:t>tararından</w:t>
      </w:r>
      <w:proofErr w:type="spellEnd"/>
      <w:r w:rsidRPr="00160601">
        <w:rPr>
          <w:rFonts w:ascii="Arial" w:eastAsia="Calibri" w:hAnsi="Arial" w:cs="Arial"/>
          <w:sz w:val="24"/>
          <w:szCs w:val="24"/>
        </w:rPr>
        <w:t xml:space="preserve"> daha iyi </w:t>
      </w:r>
      <w:proofErr w:type="spellStart"/>
      <w:r w:rsidRPr="00160601">
        <w:rPr>
          <w:rFonts w:ascii="Arial" w:eastAsia="Calibri" w:hAnsi="Arial" w:cs="Arial"/>
          <w:sz w:val="24"/>
          <w:szCs w:val="24"/>
        </w:rPr>
        <w:t>tolere</w:t>
      </w:r>
      <w:proofErr w:type="spellEnd"/>
      <w:r w:rsidRPr="00160601">
        <w:rPr>
          <w:rFonts w:ascii="Arial" w:eastAsia="Calibri" w:hAnsi="Arial" w:cs="Arial"/>
          <w:sz w:val="24"/>
          <w:szCs w:val="24"/>
        </w:rPr>
        <w:t xml:space="preserve"> edilirler. Kuru diş yüzeylerine uygulanırlar, ancak nemli yüzeylere de tutunabildiklerinden tükürük kontrolünün zor olduğu küçük çocuklarda tercih edilirler. Özellikle kusma refleksi olan çocuklarda, F cilaları jellere tercih edilmelidir. Uygulamadan sonra F iyonlarının yavaş salınması nedeniyle </w:t>
      </w:r>
      <w:proofErr w:type="spellStart"/>
      <w:r w:rsidRPr="00160601">
        <w:rPr>
          <w:rFonts w:ascii="Arial" w:eastAsia="Calibri" w:hAnsi="Arial" w:cs="Arial"/>
          <w:sz w:val="24"/>
          <w:szCs w:val="24"/>
        </w:rPr>
        <w:t>toksisite</w:t>
      </w:r>
      <w:proofErr w:type="spellEnd"/>
      <w:r w:rsidRPr="00160601">
        <w:rPr>
          <w:rFonts w:ascii="Arial" w:eastAsia="Calibri" w:hAnsi="Arial" w:cs="Arial"/>
          <w:sz w:val="24"/>
          <w:szCs w:val="24"/>
        </w:rPr>
        <w:t xml:space="preserve"> riski düşüktür. Bu nedenle F cilaları 5 yaş altı çocuklara güvenle uygulanabilen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yöntemidir.  Okul öncesi çocuklarda tüm diş yüzeyleri yerine sadece başlangıç halindeki çürük lezyonları ve çürük riski altındaki bölgelere uygulanarak kullanılan doz en aza indirgenmelidir.</w:t>
      </w:r>
    </w:p>
    <w:p w:rsidR="00160601" w:rsidRPr="00160601" w:rsidRDefault="00160601" w:rsidP="00160601">
      <w:pPr>
        <w:spacing w:after="0" w:line="360" w:lineRule="auto"/>
        <w:jc w:val="both"/>
        <w:rPr>
          <w:rFonts w:ascii="Arial" w:eastAsia="Calibri" w:hAnsi="Arial" w:cs="Arial"/>
          <w:sz w:val="24"/>
          <w:szCs w:val="24"/>
        </w:rPr>
      </w:pPr>
      <w:r w:rsidRPr="00160601">
        <w:rPr>
          <w:rFonts w:ascii="Arial" w:eastAsia="Calibri" w:hAnsi="Arial" w:cs="Arial"/>
          <w:sz w:val="24"/>
          <w:szCs w:val="24"/>
          <w:u w:val="single"/>
        </w:rPr>
        <w:t>Piyasada bulunan Flor cilalar:</w:t>
      </w:r>
    </w:p>
    <w:p w:rsidR="00160601" w:rsidRPr="00160601" w:rsidRDefault="00160601" w:rsidP="00160601">
      <w:pPr>
        <w:shd w:val="clear" w:color="auto" w:fill="FFFFFF"/>
        <w:spacing w:before="100" w:beforeAutospacing="1" w:after="100" w:afterAutospacing="1" w:line="360" w:lineRule="auto"/>
        <w:jc w:val="both"/>
        <w:rPr>
          <w:rFonts w:ascii="Arial" w:eastAsia="Times New Roman" w:hAnsi="Arial" w:cs="Arial"/>
          <w:color w:val="757575"/>
          <w:sz w:val="24"/>
          <w:szCs w:val="24"/>
          <w:lang w:eastAsia="tr-TR"/>
        </w:rPr>
      </w:pPr>
      <w:proofErr w:type="spellStart"/>
      <w:r w:rsidRPr="00160601">
        <w:rPr>
          <w:rFonts w:ascii="Arial" w:eastAsia="Calibri" w:hAnsi="Arial" w:cs="Arial"/>
          <w:sz w:val="24"/>
          <w:szCs w:val="24"/>
        </w:rPr>
        <w:t>Duraphat</w:t>
      </w:r>
      <w:proofErr w:type="spellEnd"/>
      <w:r w:rsidRPr="00160601">
        <w:rPr>
          <w:rFonts w:ascii="Arial" w:eastAsia="Calibri" w:hAnsi="Arial" w:cs="Arial"/>
          <w:sz w:val="24"/>
          <w:szCs w:val="24"/>
        </w:rPr>
        <w:t xml:space="preserve"> ( </w:t>
      </w:r>
      <w:proofErr w:type="spellStart"/>
      <w:r w:rsidRPr="00160601">
        <w:rPr>
          <w:rFonts w:ascii="Arial" w:eastAsia="Calibri" w:hAnsi="Arial" w:cs="Arial"/>
          <w:sz w:val="24"/>
          <w:szCs w:val="24"/>
        </w:rPr>
        <w:t>Colgate</w:t>
      </w:r>
      <w:proofErr w:type="spellEnd"/>
      <w:r w:rsidRPr="00160601">
        <w:rPr>
          <w:rFonts w:ascii="Arial" w:eastAsia="Calibri" w:hAnsi="Arial" w:cs="Arial"/>
          <w:sz w:val="24"/>
          <w:szCs w:val="24"/>
        </w:rPr>
        <w:t xml:space="preserve">, </w:t>
      </w:r>
      <w:r w:rsidRPr="00160601">
        <w:rPr>
          <w:rFonts w:ascii="Arial" w:eastAsia="Times New Roman" w:hAnsi="Arial" w:cs="Arial"/>
          <w:sz w:val="24"/>
          <w:szCs w:val="24"/>
          <w:lang w:eastAsia="tr-TR"/>
        </w:rPr>
        <w:t xml:space="preserve">22,600ppm </w:t>
      </w:r>
      <w:proofErr w:type="spellStart"/>
      <w:r w:rsidRPr="00160601">
        <w:rPr>
          <w:rFonts w:ascii="Arial" w:eastAsia="Times New Roman" w:hAnsi="Arial" w:cs="Arial"/>
          <w:sz w:val="24"/>
          <w:szCs w:val="24"/>
          <w:lang w:eastAsia="tr-TR"/>
        </w:rPr>
        <w:t>Sodium</w:t>
      </w:r>
      <w:proofErr w:type="spellEnd"/>
      <w:r w:rsidRPr="00160601">
        <w:rPr>
          <w:rFonts w:ascii="Arial" w:eastAsia="Times New Roman" w:hAnsi="Arial" w:cs="Arial"/>
          <w:sz w:val="24"/>
          <w:szCs w:val="24"/>
          <w:lang w:eastAsia="tr-TR"/>
        </w:rPr>
        <w:t xml:space="preserve"> </w:t>
      </w:r>
      <w:proofErr w:type="spellStart"/>
      <w:r w:rsidRPr="00160601">
        <w:rPr>
          <w:rFonts w:ascii="Arial" w:eastAsia="Times New Roman" w:hAnsi="Arial" w:cs="Arial"/>
          <w:sz w:val="24"/>
          <w:szCs w:val="24"/>
          <w:lang w:eastAsia="tr-TR"/>
        </w:rPr>
        <w:t>Fluoride</w:t>
      </w:r>
      <w:proofErr w:type="spellEnd"/>
      <w:r w:rsidRPr="00160601">
        <w:rPr>
          <w:rFonts w:ascii="Arial" w:eastAsia="Times New Roman" w:hAnsi="Arial" w:cs="Arial"/>
          <w:color w:val="757575"/>
          <w:sz w:val="24"/>
          <w:szCs w:val="24"/>
          <w:lang w:eastAsia="tr-TR"/>
        </w:rPr>
        <w:t xml:space="preserve"> )</w:t>
      </w:r>
    </w:p>
    <w:p w:rsidR="00160601" w:rsidRPr="00160601" w:rsidRDefault="00160601" w:rsidP="00160601">
      <w:pPr>
        <w:shd w:val="clear" w:color="auto" w:fill="FFFFFF"/>
        <w:spacing w:before="100" w:beforeAutospacing="1" w:after="100" w:afterAutospacing="1" w:line="360" w:lineRule="auto"/>
        <w:jc w:val="both"/>
        <w:rPr>
          <w:rFonts w:ascii="Arial" w:eastAsia="Times New Roman" w:hAnsi="Arial" w:cs="Arial"/>
          <w:color w:val="757575"/>
          <w:sz w:val="24"/>
          <w:szCs w:val="24"/>
          <w:lang w:eastAsia="tr-TR"/>
        </w:rPr>
      </w:pPr>
      <w:proofErr w:type="spellStart"/>
      <w:r w:rsidRPr="00160601">
        <w:rPr>
          <w:rFonts w:ascii="Arial" w:eastAsia="Calibri" w:hAnsi="Arial" w:cs="Arial"/>
          <w:sz w:val="24"/>
          <w:szCs w:val="24"/>
        </w:rPr>
        <w:t>Bifluorid</w:t>
      </w:r>
      <w:proofErr w:type="spellEnd"/>
      <w:r w:rsidRPr="00160601">
        <w:rPr>
          <w:rFonts w:ascii="Arial" w:eastAsia="Calibri" w:hAnsi="Arial" w:cs="Arial"/>
          <w:sz w:val="24"/>
          <w:szCs w:val="24"/>
        </w:rPr>
        <w:t xml:space="preserve"> 12,  ( </w:t>
      </w:r>
      <w:proofErr w:type="spellStart"/>
      <w:proofErr w:type="gramStart"/>
      <w:r w:rsidRPr="00160601">
        <w:rPr>
          <w:rFonts w:ascii="Arial" w:eastAsia="Calibri" w:hAnsi="Arial" w:cs="Arial"/>
          <w:sz w:val="24"/>
          <w:szCs w:val="24"/>
        </w:rPr>
        <w:t>VOCO,sodium</w:t>
      </w:r>
      <w:proofErr w:type="spellEnd"/>
      <w:proofErr w:type="gram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fluoride</w:t>
      </w:r>
      <w:proofErr w:type="spellEnd"/>
      <w:r w:rsidRPr="00160601">
        <w:rPr>
          <w:rFonts w:ascii="Arial" w:eastAsia="Calibri" w:hAnsi="Arial" w:cs="Arial"/>
          <w:sz w:val="24"/>
          <w:szCs w:val="24"/>
        </w:rPr>
        <w:t xml:space="preserve"> 60 mg/g (6.0 % w/w), </w:t>
      </w:r>
      <w:proofErr w:type="spellStart"/>
      <w:r w:rsidRPr="00160601">
        <w:rPr>
          <w:rFonts w:ascii="Arial" w:eastAsia="Calibri" w:hAnsi="Arial" w:cs="Arial"/>
          <w:sz w:val="24"/>
          <w:szCs w:val="24"/>
        </w:rPr>
        <w:t>calcium</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fluoride</w:t>
      </w:r>
      <w:proofErr w:type="spellEnd"/>
      <w:r w:rsidRPr="00160601">
        <w:rPr>
          <w:rFonts w:ascii="Arial" w:eastAsia="Calibri" w:hAnsi="Arial" w:cs="Arial"/>
          <w:sz w:val="24"/>
          <w:szCs w:val="24"/>
        </w:rPr>
        <w:t xml:space="preserve"> 60 mg/g (6.0 % w/w)</w:t>
      </w:r>
    </w:p>
    <w:p w:rsidR="00160601" w:rsidRPr="00160601" w:rsidRDefault="00160601" w:rsidP="00160601">
      <w:pPr>
        <w:spacing w:after="0" w:line="360" w:lineRule="auto"/>
        <w:jc w:val="both"/>
        <w:rPr>
          <w:rFonts w:ascii="Arial" w:eastAsia="Calibri" w:hAnsi="Arial" w:cs="Arial"/>
          <w:color w:val="333333"/>
          <w:sz w:val="24"/>
          <w:szCs w:val="24"/>
          <w:shd w:val="clear" w:color="auto" w:fill="FFFFFF"/>
        </w:rPr>
      </w:pPr>
      <w:proofErr w:type="spellStart"/>
      <w:r w:rsidRPr="00160601">
        <w:rPr>
          <w:rFonts w:ascii="Arial" w:eastAsia="Calibri" w:hAnsi="Arial" w:cs="Arial"/>
          <w:color w:val="333333"/>
          <w:sz w:val="24"/>
          <w:szCs w:val="24"/>
          <w:shd w:val="clear" w:color="auto" w:fill="FFFFFF"/>
        </w:rPr>
        <w:t>DuraShield</w:t>
      </w:r>
      <w:proofErr w:type="spellEnd"/>
      <w:r w:rsidRPr="00160601">
        <w:rPr>
          <w:rFonts w:ascii="Arial" w:eastAsia="Calibri" w:hAnsi="Arial" w:cs="Arial"/>
          <w:color w:val="333333"/>
          <w:sz w:val="24"/>
          <w:szCs w:val="24"/>
          <w:shd w:val="clear" w:color="auto" w:fill="FFFFFF"/>
        </w:rPr>
        <w:t xml:space="preserve">, ( SULTAN, </w:t>
      </w:r>
      <w:r w:rsidRPr="00160601">
        <w:rPr>
          <w:rFonts w:ascii="Arial" w:eastAsia="Calibri" w:hAnsi="Arial" w:cs="Arial"/>
          <w:bCs/>
          <w:color w:val="1A6C9E"/>
          <w:sz w:val="24"/>
          <w:szCs w:val="24"/>
        </w:rPr>
        <w:t> </w:t>
      </w:r>
      <w:r w:rsidRPr="00160601">
        <w:rPr>
          <w:rFonts w:ascii="Arial" w:eastAsia="Calibri" w:hAnsi="Arial" w:cs="Arial"/>
          <w:bCs/>
          <w:sz w:val="24"/>
          <w:szCs w:val="24"/>
        </w:rPr>
        <w:t xml:space="preserve">5% </w:t>
      </w:r>
      <w:proofErr w:type="spellStart"/>
      <w:r w:rsidRPr="00160601">
        <w:rPr>
          <w:rFonts w:ascii="Arial" w:eastAsia="Calibri" w:hAnsi="Arial" w:cs="Arial"/>
          <w:bCs/>
          <w:sz w:val="24"/>
          <w:szCs w:val="24"/>
        </w:rPr>
        <w:t>Sodium</w:t>
      </w:r>
      <w:proofErr w:type="spellEnd"/>
      <w:r w:rsidRPr="00160601">
        <w:rPr>
          <w:rFonts w:ascii="Arial" w:eastAsia="Calibri" w:hAnsi="Arial" w:cs="Arial"/>
          <w:bCs/>
          <w:sz w:val="24"/>
          <w:szCs w:val="24"/>
        </w:rPr>
        <w:t xml:space="preserve"> </w:t>
      </w:r>
      <w:proofErr w:type="spellStart"/>
      <w:r w:rsidRPr="00160601">
        <w:rPr>
          <w:rFonts w:ascii="Arial" w:eastAsia="Calibri" w:hAnsi="Arial" w:cs="Arial"/>
          <w:bCs/>
          <w:sz w:val="24"/>
          <w:szCs w:val="24"/>
        </w:rPr>
        <w:t>Fluoride</w:t>
      </w:r>
      <w:proofErr w:type="spellEnd"/>
      <w:r w:rsidRPr="00160601">
        <w:rPr>
          <w:rFonts w:ascii="Arial" w:eastAsia="Calibri" w:hAnsi="Arial" w:cs="Arial"/>
          <w:bCs/>
          <w:color w:val="1A6C9E"/>
          <w:sz w:val="24"/>
          <w:szCs w:val="24"/>
        </w:rPr>
        <w:t xml:space="preserve">) </w:t>
      </w:r>
    </w:p>
    <w:p w:rsidR="00160601" w:rsidRPr="00160601" w:rsidRDefault="00160601" w:rsidP="00160601">
      <w:pPr>
        <w:spacing w:after="0" w:line="360" w:lineRule="auto"/>
        <w:jc w:val="both"/>
        <w:rPr>
          <w:rFonts w:ascii="Arial" w:eastAsia="Calibri" w:hAnsi="Arial" w:cs="Arial"/>
          <w:color w:val="333333"/>
          <w:spacing w:val="1"/>
          <w:sz w:val="24"/>
          <w:szCs w:val="24"/>
        </w:rPr>
      </w:pPr>
      <w:proofErr w:type="spellStart"/>
      <w:r w:rsidRPr="00160601">
        <w:rPr>
          <w:rFonts w:ascii="Arial" w:eastAsia="Calibri" w:hAnsi="Arial" w:cs="Arial"/>
          <w:color w:val="000000"/>
          <w:sz w:val="24"/>
          <w:szCs w:val="24"/>
          <w:shd w:val="clear" w:color="auto" w:fill="FFFFFF"/>
        </w:rPr>
        <w:t>Fluor</w:t>
      </w:r>
      <w:proofErr w:type="spellEnd"/>
      <w:r w:rsidRPr="00160601">
        <w:rPr>
          <w:rFonts w:ascii="Arial" w:eastAsia="Calibri" w:hAnsi="Arial" w:cs="Arial"/>
          <w:color w:val="000000"/>
          <w:sz w:val="24"/>
          <w:szCs w:val="24"/>
          <w:shd w:val="clear" w:color="auto" w:fill="FFFFFF"/>
        </w:rPr>
        <w:t xml:space="preserve"> </w:t>
      </w:r>
      <w:proofErr w:type="spellStart"/>
      <w:r w:rsidRPr="00160601">
        <w:rPr>
          <w:rFonts w:ascii="Arial" w:eastAsia="Calibri" w:hAnsi="Arial" w:cs="Arial"/>
          <w:color w:val="000000"/>
          <w:sz w:val="24"/>
          <w:szCs w:val="24"/>
          <w:shd w:val="clear" w:color="auto" w:fill="FFFFFF"/>
        </w:rPr>
        <w:t>Protector</w:t>
      </w:r>
      <w:proofErr w:type="spellEnd"/>
      <w:r w:rsidRPr="00160601">
        <w:rPr>
          <w:rFonts w:ascii="Arial" w:eastAsia="Calibri" w:hAnsi="Arial" w:cs="Arial"/>
          <w:color w:val="000000"/>
          <w:sz w:val="24"/>
          <w:szCs w:val="24"/>
          <w:shd w:val="clear" w:color="auto" w:fill="FFFFFF"/>
        </w:rPr>
        <w:t xml:space="preserve"> ( </w:t>
      </w:r>
      <w:proofErr w:type="spellStart"/>
      <w:r w:rsidRPr="00160601">
        <w:rPr>
          <w:rFonts w:ascii="Arial" w:eastAsia="Calibri" w:hAnsi="Arial" w:cs="Arial"/>
          <w:color w:val="333333"/>
          <w:spacing w:val="1"/>
          <w:sz w:val="24"/>
          <w:szCs w:val="24"/>
        </w:rPr>
        <w:t>Ivoclar</w:t>
      </w:r>
      <w:proofErr w:type="spellEnd"/>
      <w:r w:rsidRPr="00160601">
        <w:rPr>
          <w:rFonts w:ascii="Arial" w:eastAsia="Calibri" w:hAnsi="Arial" w:cs="Arial"/>
          <w:color w:val="333333"/>
          <w:spacing w:val="1"/>
          <w:sz w:val="24"/>
          <w:szCs w:val="24"/>
        </w:rPr>
        <w:t xml:space="preserve"> </w:t>
      </w:r>
      <w:proofErr w:type="spellStart"/>
      <w:r w:rsidRPr="00160601">
        <w:rPr>
          <w:rFonts w:ascii="Arial" w:eastAsia="Calibri" w:hAnsi="Arial" w:cs="Arial"/>
          <w:color w:val="333333"/>
          <w:spacing w:val="1"/>
          <w:sz w:val="24"/>
          <w:szCs w:val="24"/>
        </w:rPr>
        <w:t>Vivadent</w:t>
      </w:r>
      <w:proofErr w:type="spellEnd"/>
      <w:r w:rsidRPr="00160601">
        <w:rPr>
          <w:rFonts w:ascii="Arial" w:eastAsia="Calibri" w:hAnsi="Arial" w:cs="Arial"/>
          <w:color w:val="333333"/>
          <w:spacing w:val="1"/>
          <w:sz w:val="24"/>
          <w:szCs w:val="24"/>
        </w:rPr>
        <w:t> </w:t>
      </w:r>
      <w:proofErr w:type="spellStart"/>
      <w:r w:rsidRPr="00160601">
        <w:rPr>
          <w:rFonts w:ascii="Arial" w:eastAsia="Calibri" w:hAnsi="Arial" w:cs="Arial"/>
          <w:color w:val="333333"/>
          <w:spacing w:val="1"/>
          <w:sz w:val="24"/>
          <w:szCs w:val="24"/>
        </w:rPr>
        <w:t>GmbH</w:t>
      </w:r>
      <w:proofErr w:type="spellEnd"/>
      <w:r w:rsidRPr="00160601">
        <w:rPr>
          <w:rFonts w:ascii="Arial" w:eastAsia="Calibri" w:hAnsi="Arial" w:cs="Arial"/>
          <w:color w:val="333333"/>
          <w:spacing w:val="1"/>
          <w:sz w:val="24"/>
          <w:szCs w:val="24"/>
        </w:rPr>
        <w:t>, 7700/29,000(</w:t>
      </w:r>
      <w:proofErr w:type="spellStart"/>
      <w:r w:rsidRPr="00160601">
        <w:rPr>
          <w:rFonts w:ascii="Arial" w:eastAsia="Calibri" w:hAnsi="Arial" w:cs="Arial"/>
          <w:color w:val="333333"/>
          <w:spacing w:val="1"/>
          <w:sz w:val="24"/>
          <w:szCs w:val="24"/>
        </w:rPr>
        <w:t>dried</w:t>
      </w:r>
      <w:proofErr w:type="spellEnd"/>
      <w:r w:rsidRPr="00160601">
        <w:rPr>
          <w:rFonts w:ascii="Arial" w:eastAsia="Calibri" w:hAnsi="Arial" w:cs="Arial"/>
          <w:color w:val="333333"/>
          <w:spacing w:val="1"/>
          <w:sz w:val="24"/>
          <w:szCs w:val="24"/>
        </w:rPr>
        <w:t>) </w:t>
      </w:r>
      <w:proofErr w:type="spellStart"/>
      <w:r w:rsidRPr="00160601">
        <w:rPr>
          <w:rFonts w:ascii="Arial" w:eastAsia="Calibri" w:hAnsi="Arial" w:cs="Arial"/>
          <w:color w:val="333333"/>
          <w:spacing w:val="1"/>
          <w:sz w:val="24"/>
          <w:szCs w:val="24"/>
        </w:rPr>
        <w:t>ppm</w:t>
      </w:r>
      <w:proofErr w:type="spellEnd"/>
      <w:r w:rsidRPr="00160601">
        <w:rPr>
          <w:rFonts w:ascii="Arial" w:eastAsia="Calibri" w:hAnsi="Arial" w:cs="Arial"/>
          <w:color w:val="333333"/>
          <w:spacing w:val="1"/>
          <w:sz w:val="24"/>
          <w:szCs w:val="24"/>
        </w:rPr>
        <w:t xml:space="preserve"> F</w:t>
      </w:r>
      <w:r w:rsidRPr="00160601">
        <w:rPr>
          <w:rFonts w:ascii="Arial" w:eastAsia="Calibri" w:hAnsi="Arial" w:cs="Arial"/>
          <w:color w:val="333333"/>
          <w:spacing w:val="1"/>
          <w:sz w:val="24"/>
          <w:szCs w:val="24"/>
          <w:vertAlign w:val="superscript"/>
        </w:rPr>
        <w:t>−</w:t>
      </w:r>
      <w:r w:rsidRPr="00160601">
        <w:rPr>
          <w:rFonts w:ascii="Arial" w:eastAsia="Calibri" w:hAnsi="Arial" w:cs="Arial"/>
          <w:color w:val="333333"/>
          <w:spacing w:val="1"/>
          <w:sz w:val="24"/>
          <w:szCs w:val="24"/>
        </w:rPr>
        <w:t xml:space="preserve">; 1.5 % </w:t>
      </w:r>
      <w:proofErr w:type="spellStart"/>
      <w:r w:rsidRPr="00160601">
        <w:rPr>
          <w:rFonts w:ascii="Arial" w:eastAsia="Calibri" w:hAnsi="Arial" w:cs="Arial"/>
          <w:color w:val="333333"/>
          <w:spacing w:val="1"/>
          <w:sz w:val="24"/>
          <w:szCs w:val="24"/>
        </w:rPr>
        <w:t>ammonium</w:t>
      </w:r>
      <w:proofErr w:type="spellEnd"/>
      <w:r w:rsidRPr="00160601">
        <w:rPr>
          <w:rFonts w:ascii="Arial" w:eastAsia="Calibri" w:hAnsi="Arial" w:cs="Arial"/>
          <w:color w:val="333333"/>
          <w:spacing w:val="1"/>
          <w:sz w:val="24"/>
          <w:szCs w:val="24"/>
        </w:rPr>
        <w:t xml:space="preserve"> </w:t>
      </w:r>
      <w:proofErr w:type="spellStart"/>
      <w:r w:rsidRPr="00160601">
        <w:rPr>
          <w:rFonts w:ascii="Arial" w:eastAsia="Calibri" w:hAnsi="Arial" w:cs="Arial"/>
          <w:color w:val="333333"/>
          <w:spacing w:val="1"/>
          <w:sz w:val="24"/>
          <w:szCs w:val="24"/>
        </w:rPr>
        <w:t>fluoride</w:t>
      </w:r>
      <w:proofErr w:type="spellEnd"/>
      <w:r w:rsidRPr="00160601">
        <w:rPr>
          <w:rFonts w:ascii="Arial" w:eastAsia="Calibri" w:hAnsi="Arial" w:cs="Arial"/>
          <w:color w:val="333333"/>
          <w:spacing w:val="1"/>
          <w:sz w:val="24"/>
          <w:szCs w:val="24"/>
        </w:rPr>
        <w:t>)</w:t>
      </w:r>
    </w:p>
    <w:p w:rsidR="00160601" w:rsidRPr="00160601" w:rsidRDefault="00160601" w:rsidP="00160601">
      <w:pPr>
        <w:spacing w:after="0" w:line="360" w:lineRule="auto"/>
        <w:ind w:left="-360"/>
        <w:jc w:val="both"/>
        <w:rPr>
          <w:rFonts w:ascii="Arial" w:eastAsia="Calibri" w:hAnsi="Arial" w:cs="Arial"/>
          <w:b/>
          <w:sz w:val="24"/>
          <w:szCs w:val="24"/>
        </w:rPr>
      </w:pPr>
      <w:proofErr w:type="spellStart"/>
      <w:r w:rsidRPr="00160601">
        <w:rPr>
          <w:rFonts w:ascii="Arial" w:eastAsia="Calibri" w:hAnsi="Arial" w:cs="Arial"/>
          <w:b/>
          <w:sz w:val="24"/>
          <w:szCs w:val="24"/>
        </w:rPr>
        <w:t>Floridli</w:t>
      </w:r>
      <w:proofErr w:type="spellEnd"/>
      <w:r w:rsidRPr="00160601">
        <w:rPr>
          <w:rFonts w:ascii="Arial" w:eastAsia="Calibri" w:hAnsi="Arial" w:cs="Arial"/>
          <w:b/>
          <w:sz w:val="24"/>
          <w:szCs w:val="24"/>
        </w:rPr>
        <w:t xml:space="preserve"> cila uygulama işlemleri</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Uygulama öncesi</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Hasta velisine flor cila uygulamanın amacı, yararları detaylı anlatılmalı, onam formu </w:t>
      </w:r>
      <w:proofErr w:type="spellStart"/>
      <w:proofErr w:type="gramStart"/>
      <w:r w:rsidRPr="00160601">
        <w:rPr>
          <w:rFonts w:ascii="Arial" w:eastAsia="Calibri" w:hAnsi="Arial" w:cs="Arial"/>
          <w:sz w:val="24"/>
          <w:szCs w:val="24"/>
        </w:rPr>
        <w:t>alınmalıdır.Cila</w:t>
      </w:r>
      <w:proofErr w:type="spellEnd"/>
      <w:proofErr w:type="gramEnd"/>
      <w:r w:rsidRPr="00160601">
        <w:rPr>
          <w:rFonts w:ascii="Arial" w:eastAsia="Calibri" w:hAnsi="Arial" w:cs="Arial"/>
          <w:sz w:val="24"/>
          <w:szCs w:val="24"/>
        </w:rPr>
        <w:t xml:space="preserve"> uygulamasından sonra dişte geçici bir renk değişikliği olabileceği söylenmelidir.</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Uygulama basamakları</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Diş hekimleri tarafından uygulanan yüksek </w:t>
      </w:r>
      <w:proofErr w:type="gramStart"/>
      <w:r w:rsidRPr="00160601">
        <w:rPr>
          <w:rFonts w:ascii="Arial" w:eastAsia="Calibri" w:hAnsi="Arial" w:cs="Arial"/>
          <w:sz w:val="24"/>
          <w:szCs w:val="24"/>
        </w:rPr>
        <w:t>konsantrasyondaki</w:t>
      </w:r>
      <w:proofErr w:type="gram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floridlerin</w:t>
      </w:r>
      <w:proofErr w:type="spellEnd"/>
      <w:r w:rsidRPr="00160601">
        <w:rPr>
          <w:rFonts w:ascii="Arial" w:eastAsia="Calibri" w:hAnsi="Arial" w:cs="Arial"/>
          <w:sz w:val="24"/>
          <w:szCs w:val="24"/>
        </w:rPr>
        <w:t xml:space="preserve"> kullanıldığı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uygulamalardan önce çocuk kliniğe dişlerini fırçalayarak gelmişse ilave bir profesyonel diş temizliğine gerek yoktur (çünkü profesyonel </w:t>
      </w:r>
      <w:proofErr w:type="spellStart"/>
      <w:r w:rsidRPr="00160601">
        <w:rPr>
          <w:rFonts w:ascii="Arial" w:eastAsia="Calibri" w:hAnsi="Arial" w:cs="Arial"/>
          <w:sz w:val="24"/>
          <w:szCs w:val="24"/>
        </w:rPr>
        <w:t>profilaksi</w:t>
      </w:r>
      <w:proofErr w:type="spellEnd"/>
      <w:r w:rsidRPr="00160601">
        <w:rPr>
          <w:rFonts w:ascii="Arial" w:eastAsia="Calibri" w:hAnsi="Arial" w:cs="Arial"/>
          <w:sz w:val="24"/>
          <w:szCs w:val="24"/>
        </w:rPr>
        <w:t xml:space="preserve"> esnasında minenin en dış yüzeyindeki </w:t>
      </w:r>
      <w:proofErr w:type="spellStart"/>
      <w:r w:rsidRPr="00160601">
        <w:rPr>
          <w:rFonts w:ascii="Arial" w:eastAsia="Calibri" w:hAnsi="Arial" w:cs="Arial"/>
          <w:sz w:val="24"/>
          <w:szCs w:val="24"/>
        </w:rPr>
        <w:t>F’dan</w:t>
      </w:r>
      <w:proofErr w:type="spellEnd"/>
      <w:r w:rsidRPr="00160601">
        <w:rPr>
          <w:rFonts w:ascii="Arial" w:eastAsia="Calibri" w:hAnsi="Arial" w:cs="Arial"/>
          <w:sz w:val="24"/>
          <w:szCs w:val="24"/>
        </w:rPr>
        <w:t xml:space="preserve"> zengin tabaka uzaklaştırılır). Oral </w:t>
      </w:r>
      <w:proofErr w:type="gramStart"/>
      <w:r w:rsidRPr="00160601">
        <w:rPr>
          <w:rFonts w:ascii="Arial" w:eastAsia="Calibri" w:hAnsi="Arial" w:cs="Arial"/>
          <w:sz w:val="24"/>
          <w:szCs w:val="24"/>
        </w:rPr>
        <w:t>hijyen</w:t>
      </w:r>
      <w:proofErr w:type="gramEnd"/>
      <w:r w:rsidRPr="00160601">
        <w:rPr>
          <w:rFonts w:ascii="Arial" w:eastAsia="Calibri" w:hAnsi="Arial" w:cs="Arial"/>
          <w:sz w:val="24"/>
          <w:szCs w:val="24"/>
        </w:rPr>
        <w:t xml:space="preserve"> iyi değilse dişler üzerindeki birikintiler yapısında F bulunan bir pat ile temizlenmelidir.</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Pamuk tamponlarla </w:t>
      </w:r>
      <w:proofErr w:type="gramStart"/>
      <w:r w:rsidRPr="00160601">
        <w:rPr>
          <w:rFonts w:ascii="Arial" w:eastAsia="Calibri" w:hAnsi="Arial" w:cs="Arial"/>
          <w:sz w:val="24"/>
          <w:szCs w:val="24"/>
        </w:rPr>
        <w:t>izolasyon</w:t>
      </w:r>
      <w:proofErr w:type="gramEnd"/>
      <w:r w:rsidRPr="00160601">
        <w:rPr>
          <w:rFonts w:ascii="Arial" w:eastAsia="Calibri" w:hAnsi="Arial" w:cs="Arial"/>
          <w:sz w:val="24"/>
          <w:szCs w:val="24"/>
        </w:rPr>
        <w:t xml:space="preserve"> sağlanır.</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Cila tüm diş yüzeylerine sürülür.</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lastRenderedPageBreak/>
        <w:t>Pamuk tamponlar çıkartılır.</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Uygulama sonrası</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Hastaya işlemden sonra 30 dakika yiyip içmemesi </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Ertesi gün sabaha kadar diş fırçalamaması söylenir.</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FLORİDLİ JEL </w:t>
      </w:r>
    </w:p>
    <w:p w:rsidR="00160601" w:rsidRPr="00160601" w:rsidRDefault="00160601" w:rsidP="00160601">
      <w:pPr>
        <w:spacing w:after="0" w:line="360" w:lineRule="auto"/>
        <w:ind w:left="-360"/>
        <w:jc w:val="both"/>
        <w:rPr>
          <w:rFonts w:ascii="Arial" w:eastAsia="Calibri" w:hAnsi="Arial" w:cs="Arial"/>
          <w:sz w:val="24"/>
          <w:szCs w:val="24"/>
        </w:rPr>
      </w:pP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jel içerikleri</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*%2 </w:t>
      </w:r>
      <w:proofErr w:type="gramStart"/>
      <w:r w:rsidRPr="00160601">
        <w:rPr>
          <w:rFonts w:ascii="Arial" w:eastAsia="Calibri" w:hAnsi="Arial" w:cs="Arial"/>
          <w:sz w:val="24"/>
          <w:szCs w:val="24"/>
        </w:rPr>
        <w:t xml:space="preserve">sodyum  </w:t>
      </w:r>
      <w:proofErr w:type="spellStart"/>
      <w:r w:rsidRPr="00160601">
        <w:rPr>
          <w:rFonts w:ascii="Arial" w:eastAsia="Calibri" w:hAnsi="Arial" w:cs="Arial"/>
          <w:sz w:val="24"/>
          <w:szCs w:val="24"/>
        </w:rPr>
        <w:t>florid</w:t>
      </w:r>
      <w:proofErr w:type="spellEnd"/>
      <w:proofErr w:type="gram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pH</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sı</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nötral</w:t>
      </w:r>
      <w:proofErr w:type="spellEnd"/>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*%1.23 </w:t>
      </w:r>
      <w:proofErr w:type="spellStart"/>
      <w:r w:rsidRPr="00160601">
        <w:rPr>
          <w:rFonts w:ascii="Arial" w:eastAsia="Calibri" w:hAnsi="Arial" w:cs="Arial"/>
          <w:sz w:val="24"/>
          <w:szCs w:val="24"/>
        </w:rPr>
        <w:t>asidüle</w:t>
      </w:r>
      <w:proofErr w:type="spellEnd"/>
      <w:r w:rsidRPr="00160601">
        <w:rPr>
          <w:rFonts w:ascii="Arial" w:eastAsia="Calibri" w:hAnsi="Arial" w:cs="Arial"/>
          <w:sz w:val="24"/>
          <w:szCs w:val="24"/>
        </w:rPr>
        <w:t xml:space="preserve"> fosfat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jel (APF) pH3.</w:t>
      </w:r>
      <w:proofErr w:type="gramStart"/>
      <w:r w:rsidRPr="00160601">
        <w:rPr>
          <w:rFonts w:ascii="Arial" w:eastAsia="Calibri" w:hAnsi="Arial" w:cs="Arial"/>
          <w:sz w:val="24"/>
          <w:szCs w:val="24"/>
        </w:rPr>
        <w:t>5 ,</w:t>
      </w:r>
      <w:proofErr w:type="gramEnd"/>
      <w:r w:rsidRPr="00160601">
        <w:rPr>
          <w:rFonts w:ascii="Arial" w:eastAsia="Calibri" w:hAnsi="Arial" w:cs="Arial"/>
          <w:sz w:val="24"/>
          <w:szCs w:val="24"/>
        </w:rPr>
        <w:t xml:space="preserve"> </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 1.25 </w:t>
      </w:r>
      <w:proofErr w:type="gramStart"/>
      <w:r w:rsidRPr="00160601">
        <w:rPr>
          <w:rFonts w:ascii="Arial" w:eastAsia="Calibri" w:hAnsi="Arial" w:cs="Arial"/>
          <w:sz w:val="24"/>
          <w:szCs w:val="24"/>
        </w:rPr>
        <w:t>amin</w:t>
      </w:r>
      <w:proofErr w:type="gram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jel</w:t>
      </w:r>
    </w:p>
    <w:p w:rsidR="00160601" w:rsidRPr="00160601" w:rsidRDefault="00160601" w:rsidP="00160601">
      <w:pPr>
        <w:spacing w:after="0" w:line="360" w:lineRule="auto"/>
        <w:ind w:left="-360"/>
        <w:jc w:val="both"/>
        <w:rPr>
          <w:rFonts w:ascii="Arial" w:eastAsia="Calibri" w:hAnsi="Arial" w:cs="Arial"/>
          <w:sz w:val="24"/>
          <w:szCs w:val="24"/>
        </w:rPr>
      </w:pP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Uygulama basamakları</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Çocuk </w:t>
      </w:r>
      <w:proofErr w:type="spellStart"/>
      <w:r w:rsidRPr="00160601">
        <w:rPr>
          <w:rFonts w:ascii="Arial" w:eastAsia="Calibri" w:hAnsi="Arial" w:cs="Arial"/>
          <w:sz w:val="24"/>
          <w:szCs w:val="24"/>
        </w:rPr>
        <w:t>ünitte</w:t>
      </w:r>
      <w:proofErr w:type="spellEnd"/>
      <w:r w:rsidRPr="00160601">
        <w:rPr>
          <w:rFonts w:ascii="Arial" w:eastAsia="Calibri" w:hAnsi="Arial" w:cs="Arial"/>
          <w:sz w:val="24"/>
          <w:szCs w:val="24"/>
        </w:rPr>
        <w:t xml:space="preserve"> oturtulur. Çocuğun yaşına ve ağız büyüklüğüne uygun boyutta kaşık seçilir. Kaşık tüm dişleri içine alacak büyüklükte olmalıdır. </w:t>
      </w:r>
      <w:r w:rsidRPr="00160601">
        <w:rPr>
          <w:rFonts w:ascii="Calibri" w:eastAsia="Calibri" w:hAnsi="Calibri" w:cs="Times New Roman"/>
        </w:rPr>
        <w:t xml:space="preserve"> </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Tükürük ile </w:t>
      </w:r>
      <w:proofErr w:type="spellStart"/>
      <w:r w:rsidRPr="00160601">
        <w:rPr>
          <w:rFonts w:ascii="Arial" w:eastAsia="Calibri" w:hAnsi="Arial" w:cs="Arial"/>
          <w:sz w:val="24"/>
          <w:szCs w:val="24"/>
        </w:rPr>
        <w:t>kontaminasyonu</w:t>
      </w:r>
      <w:proofErr w:type="spellEnd"/>
      <w:r w:rsidRPr="00160601">
        <w:rPr>
          <w:rFonts w:ascii="Arial" w:eastAsia="Calibri" w:hAnsi="Arial" w:cs="Arial"/>
          <w:sz w:val="24"/>
          <w:szCs w:val="24"/>
        </w:rPr>
        <w:t xml:space="preserve"> engellemek için tükürük emici takılır ve dişler hava spreyi ile kurutulur. Jel çocuğun yaşı ve uyumu ile ilişkili olarak ya üst ve alt çeneye ayrı ayrı ya da alt-üst beraber uygulanabilir. </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noProof/>
          <w:sz w:val="24"/>
          <w:szCs w:val="24"/>
          <w:lang w:eastAsia="tr-TR"/>
        </w:rPr>
        <w:drawing>
          <wp:inline distT="0" distB="0" distL="0" distR="0">
            <wp:extent cx="1331595" cy="1119505"/>
            <wp:effectExtent l="38100" t="38100" r="40005" b="42545"/>
            <wp:docPr id="1" name="Resim 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1595" cy="1119505"/>
                    </a:xfrm>
                    <a:prstGeom prst="rect">
                      <a:avLst/>
                    </a:prstGeom>
                    <a:solidFill>
                      <a:srgbClr val="00FF00"/>
                    </a:solidFill>
                    <a:ln w="28575" cmpd="sng">
                      <a:solidFill>
                        <a:srgbClr val="000000"/>
                      </a:solidFill>
                      <a:miter lim="800000"/>
                      <a:headEnd/>
                      <a:tailEnd/>
                    </a:ln>
                    <a:effectLst/>
                  </pic:spPr>
                </pic:pic>
              </a:graphicData>
            </a:graphic>
          </wp:inline>
        </w:drawing>
      </w:r>
      <w:r w:rsidRPr="00160601">
        <w:rPr>
          <w:rFonts w:ascii="Arial" w:eastAsia="Calibri" w:hAnsi="Arial" w:cs="Arial"/>
          <w:sz w:val="24"/>
          <w:szCs w:val="24"/>
        </w:rPr>
        <w:t xml:space="preserve">                                          </w:t>
      </w:r>
      <w:r w:rsidRPr="00160601">
        <w:rPr>
          <w:rFonts w:ascii="Arial" w:eastAsia="Calibri" w:hAnsi="Arial" w:cs="Arial"/>
          <w:noProof/>
          <w:sz w:val="24"/>
          <w:szCs w:val="24"/>
          <w:lang w:eastAsia="tr-TR"/>
        </w:rPr>
        <w:drawing>
          <wp:inline distT="0" distB="0" distL="0" distR="0">
            <wp:extent cx="1371600" cy="819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819150"/>
                    </a:xfrm>
                    <a:prstGeom prst="rect">
                      <a:avLst/>
                    </a:prstGeom>
                    <a:noFill/>
                  </pic:spPr>
                </pic:pic>
              </a:graphicData>
            </a:graphic>
          </wp:inline>
        </w:drawing>
      </w:r>
    </w:p>
    <w:p w:rsidR="00160601" w:rsidRPr="00160601" w:rsidRDefault="00160601" w:rsidP="00160601">
      <w:pPr>
        <w:spacing w:after="0" w:line="360" w:lineRule="auto"/>
        <w:ind w:left="-360"/>
        <w:jc w:val="both"/>
        <w:rPr>
          <w:rFonts w:ascii="Arial" w:eastAsia="Calibri" w:hAnsi="Arial" w:cs="Arial"/>
          <w:sz w:val="24"/>
          <w:szCs w:val="24"/>
        </w:rPr>
      </w:pPr>
    </w:p>
    <w:p w:rsidR="00160601" w:rsidRPr="00160601" w:rsidRDefault="00160601" w:rsidP="00160601">
      <w:pPr>
        <w:spacing w:after="0" w:line="360" w:lineRule="auto"/>
        <w:jc w:val="both"/>
        <w:rPr>
          <w:rFonts w:ascii="Arial" w:eastAsia="Calibri" w:hAnsi="Arial" w:cs="Arial"/>
          <w:sz w:val="24"/>
          <w:szCs w:val="24"/>
        </w:rPr>
      </w:pPr>
      <w:r w:rsidRPr="00160601">
        <w:rPr>
          <w:rFonts w:ascii="Arial" w:eastAsia="Calibri" w:hAnsi="Arial" w:cs="Arial"/>
          <w:sz w:val="24"/>
          <w:szCs w:val="24"/>
        </w:rPr>
        <w:t>Her kaşık içerisindeki jel miktarı 2,5ml’yi (yaklaşık 5 damla) geçmemelidir.</w:t>
      </w:r>
    </w:p>
    <w:p w:rsidR="00160601" w:rsidRPr="00160601" w:rsidRDefault="00160601" w:rsidP="00160601">
      <w:pPr>
        <w:spacing w:after="0" w:line="360" w:lineRule="auto"/>
        <w:jc w:val="both"/>
        <w:rPr>
          <w:rFonts w:ascii="Arial" w:eastAsia="Calibri" w:hAnsi="Arial" w:cs="Arial"/>
          <w:sz w:val="24"/>
          <w:szCs w:val="24"/>
        </w:rPr>
      </w:pPr>
      <w:r w:rsidRPr="00160601">
        <w:rPr>
          <w:rFonts w:ascii="Arial" w:eastAsia="Calibri" w:hAnsi="Arial" w:cs="Arial"/>
          <w:sz w:val="24"/>
          <w:szCs w:val="24"/>
        </w:rPr>
        <w:t>Kaşıklar ağızda 1-4 dakika tutulur. Tedavi sonrası ağızda kalan F preparatları 1 dakika süreyle tükürtülerek uzaklaştırılmalıdır.</w:t>
      </w:r>
    </w:p>
    <w:p w:rsidR="00160601" w:rsidRPr="00160601" w:rsidRDefault="00160601" w:rsidP="00160601">
      <w:pPr>
        <w:spacing w:after="0" w:line="360" w:lineRule="auto"/>
        <w:jc w:val="both"/>
        <w:rPr>
          <w:rFonts w:ascii="Arial" w:eastAsia="Calibri" w:hAnsi="Arial" w:cs="Arial"/>
          <w:sz w:val="24"/>
          <w:szCs w:val="24"/>
        </w:rPr>
      </w:pPr>
      <w:r w:rsidRPr="00160601">
        <w:rPr>
          <w:rFonts w:ascii="Arial" w:eastAsia="Calibri" w:hAnsi="Arial" w:cs="Arial"/>
          <w:sz w:val="24"/>
          <w:szCs w:val="24"/>
        </w:rPr>
        <w:t xml:space="preserve">Tedaviden sonra tükürük F </w:t>
      </w:r>
      <w:proofErr w:type="gramStart"/>
      <w:r w:rsidRPr="00160601">
        <w:rPr>
          <w:rFonts w:ascii="Arial" w:eastAsia="Calibri" w:hAnsi="Arial" w:cs="Arial"/>
          <w:sz w:val="24"/>
          <w:szCs w:val="24"/>
        </w:rPr>
        <w:t>konsantrasyonunu</w:t>
      </w:r>
      <w:proofErr w:type="gramEnd"/>
      <w:r w:rsidRPr="00160601">
        <w:rPr>
          <w:rFonts w:ascii="Arial" w:eastAsia="Calibri" w:hAnsi="Arial" w:cs="Arial"/>
          <w:sz w:val="24"/>
          <w:szCs w:val="24"/>
        </w:rPr>
        <w:t xml:space="preserve"> düşürmemek için ağız su ile çalkalatılmamalıdır.</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Tedaviden sonra çocuğa 30 dakika süreyle hiçbir şey yememesi ve içmemesi söylenir.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jel uygulamalarından sonra mide bulantısı, kusma ve </w:t>
      </w:r>
      <w:proofErr w:type="spellStart"/>
      <w:r w:rsidRPr="00160601">
        <w:rPr>
          <w:rFonts w:ascii="Arial" w:eastAsia="Calibri" w:hAnsi="Arial" w:cs="Arial"/>
          <w:sz w:val="24"/>
          <w:szCs w:val="24"/>
        </w:rPr>
        <w:t>gastrik</w:t>
      </w:r>
      <w:proofErr w:type="spellEnd"/>
      <w:r w:rsidRPr="00160601">
        <w:rPr>
          <w:rFonts w:ascii="Arial" w:eastAsia="Calibri" w:hAnsi="Arial" w:cs="Arial"/>
          <w:sz w:val="24"/>
          <w:szCs w:val="24"/>
        </w:rPr>
        <w:t xml:space="preserve"> ağrı oluşabilir.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midede </w:t>
      </w:r>
      <w:proofErr w:type="spellStart"/>
      <w:r w:rsidRPr="00160601">
        <w:rPr>
          <w:rFonts w:ascii="Arial" w:eastAsia="Calibri" w:hAnsi="Arial" w:cs="Arial"/>
          <w:sz w:val="24"/>
          <w:szCs w:val="24"/>
        </w:rPr>
        <w:t>gastrik</w:t>
      </w:r>
      <w:proofErr w:type="spellEnd"/>
      <w:r w:rsidRPr="00160601">
        <w:rPr>
          <w:rFonts w:ascii="Arial" w:eastAsia="Calibri" w:hAnsi="Arial" w:cs="Arial"/>
          <w:sz w:val="24"/>
          <w:szCs w:val="24"/>
        </w:rPr>
        <w:t xml:space="preserve"> asit ile birleşerek </w:t>
      </w:r>
      <w:proofErr w:type="spellStart"/>
      <w:r w:rsidRPr="00160601">
        <w:rPr>
          <w:rFonts w:ascii="Arial" w:eastAsia="Calibri" w:hAnsi="Arial" w:cs="Arial"/>
          <w:sz w:val="24"/>
          <w:szCs w:val="24"/>
        </w:rPr>
        <w:t>hidroflorik</w:t>
      </w:r>
      <w:proofErr w:type="spellEnd"/>
      <w:r w:rsidRPr="00160601">
        <w:rPr>
          <w:rFonts w:ascii="Arial" w:eastAsia="Calibri" w:hAnsi="Arial" w:cs="Arial"/>
          <w:sz w:val="24"/>
          <w:szCs w:val="24"/>
        </w:rPr>
        <w:t xml:space="preserve"> asit oluşturur. Bu da bulantı ve kusmaya neden olabilir. Araştırmalar 3mg </w:t>
      </w:r>
      <w:proofErr w:type="spellStart"/>
      <w:r w:rsidRPr="00160601">
        <w:rPr>
          <w:rFonts w:ascii="Arial" w:eastAsia="Calibri" w:hAnsi="Arial" w:cs="Arial"/>
          <w:sz w:val="24"/>
          <w:szCs w:val="24"/>
        </w:rPr>
        <w:t>floridin</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gastrik</w:t>
      </w:r>
      <w:proofErr w:type="spellEnd"/>
      <w:r w:rsidRPr="00160601">
        <w:rPr>
          <w:rFonts w:ascii="Arial" w:eastAsia="Calibri" w:hAnsi="Arial" w:cs="Arial"/>
          <w:sz w:val="24"/>
          <w:szCs w:val="24"/>
        </w:rPr>
        <w:t xml:space="preserve"> mukozayı etkileyebileceğini göstermiştir. </w:t>
      </w:r>
      <w:proofErr w:type="spellStart"/>
      <w:r w:rsidRPr="00160601">
        <w:rPr>
          <w:rFonts w:ascii="Arial" w:eastAsia="Calibri" w:hAnsi="Arial" w:cs="Arial"/>
          <w:color w:val="212121"/>
          <w:sz w:val="24"/>
          <w:szCs w:val="24"/>
        </w:rPr>
        <w:t>Florid</w:t>
      </w:r>
      <w:proofErr w:type="spellEnd"/>
      <w:r w:rsidRPr="00160601">
        <w:rPr>
          <w:rFonts w:ascii="Arial" w:eastAsia="Calibri" w:hAnsi="Arial" w:cs="Arial"/>
          <w:color w:val="212121"/>
          <w:sz w:val="24"/>
          <w:szCs w:val="24"/>
        </w:rPr>
        <w:t xml:space="preserve"> jel</w:t>
      </w:r>
      <w:r w:rsidRPr="00160601">
        <w:rPr>
          <w:rFonts w:ascii="Arial" w:eastAsia="Times New Roman" w:hAnsi="Arial" w:cs="Arial"/>
          <w:color w:val="212121"/>
          <w:sz w:val="24"/>
          <w:szCs w:val="24"/>
          <w:lang w:eastAsia="tr-TR"/>
        </w:rPr>
        <w:t xml:space="preserve"> tedavisi alan çoğu çocuk 3 mg'ı aşan dozları alır.</w:t>
      </w:r>
    </w:p>
    <w:p w:rsidR="00160601" w:rsidRPr="00160601" w:rsidRDefault="00160601" w:rsidP="00160601">
      <w:pPr>
        <w:spacing w:after="0" w:line="360" w:lineRule="auto"/>
        <w:ind w:left="-360"/>
        <w:jc w:val="both"/>
        <w:rPr>
          <w:rFonts w:ascii="Arial" w:eastAsia="Calibri" w:hAnsi="Arial" w:cs="Arial"/>
          <w:sz w:val="24"/>
          <w:szCs w:val="24"/>
        </w:rPr>
      </w:pPr>
      <w:r w:rsidRPr="00160601">
        <w:rPr>
          <w:rFonts w:ascii="Arial" w:eastAsia="Calibri" w:hAnsi="Arial" w:cs="Arial"/>
          <w:sz w:val="24"/>
          <w:szCs w:val="24"/>
        </w:rPr>
        <w:t xml:space="preserve">Evde uygulanan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floridler</w:t>
      </w:r>
      <w:proofErr w:type="spellEnd"/>
    </w:p>
    <w:p w:rsidR="00160601" w:rsidRPr="00160601" w:rsidRDefault="00160601" w:rsidP="00160601">
      <w:pPr>
        <w:spacing w:after="0" w:line="360" w:lineRule="auto"/>
        <w:ind w:left="-360"/>
        <w:jc w:val="both"/>
        <w:rPr>
          <w:rFonts w:ascii="Arial" w:eastAsia="Calibri" w:hAnsi="Arial" w:cs="Arial"/>
          <w:sz w:val="24"/>
          <w:szCs w:val="24"/>
        </w:rPr>
      </w:pPr>
      <w:proofErr w:type="spellStart"/>
      <w:r w:rsidRPr="00160601">
        <w:rPr>
          <w:rFonts w:ascii="Arial" w:eastAsia="Calibri" w:hAnsi="Arial" w:cs="Arial"/>
          <w:sz w:val="24"/>
          <w:szCs w:val="24"/>
        </w:rPr>
        <w:lastRenderedPageBreak/>
        <w:t>Floridli</w:t>
      </w:r>
      <w:proofErr w:type="spellEnd"/>
      <w:r w:rsidRPr="00160601">
        <w:rPr>
          <w:rFonts w:ascii="Arial" w:eastAsia="Calibri" w:hAnsi="Arial" w:cs="Arial"/>
          <w:sz w:val="24"/>
          <w:szCs w:val="24"/>
        </w:rPr>
        <w:t xml:space="preserve"> diş </w:t>
      </w:r>
      <w:proofErr w:type="spellStart"/>
      <w:r w:rsidRPr="00160601">
        <w:rPr>
          <w:rFonts w:ascii="Arial" w:eastAsia="Calibri" w:hAnsi="Arial" w:cs="Arial"/>
          <w:sz w:val="24"/>
          <w:szCs w:val="24"/>
        </w:rPr>
        <w:t>macununlarının</w:t>
      </w:r>
      <w:proofErr w:type="spellEnd"/>
      <w:r w:rsidRPr="00160601">
        <w:rPr>
          <w:rFonts w:ascii="Arial" w:eastAsia="Calibri" w:hAnsi="Arial" w:cs="Arial"/>
          <w:sz w:val="24"/>
          <w:szCs w:val="24"/>
        </w:rPr>
        <w:t xml:space="preserve"> kullanımının en etkili yol olduğu kanıtlanmıştır.%0.5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içeren jel, pat veya % 0.09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içeren gargaralar 6 yaş altındaki çocuklara önerilmemelidir. 6 yaş altı  çocuklar gargaraları tüküremez ve önemli bir kısmını yutar</w:t>
      </w:r>
      <w:proofErr w:type="gramStart"/>
      <w:r w:rsidRPr="00160601">
        <w:rPr>
          <w:rFonts w:ascii="Arial" w:eastAsia="Calibri" w:hAnsi="Arial" w:cs="Arial"/>
          <w:sz w:val="24"/>
          <w:szCs w:val="24"/>
        </w:rPr>
        <w:t>..</w:t>
      </w:r>
      <w:proofErr w:type="gramEnd"/>
      <w:r w:rsidRPr="00160601">
        <w:rPr>
          <w:rFonts w:ascii="Arial" w:eastAsia="Calibri" w:hAnsi="Arial" w:cs="Arial"/>
          <w:sz w:val="24"/>
          <w:szCs w:val="24"/>
        </w:rPr>
        <w:t xml:space="preserve"> Gargaralar çürük aktivitesi orta ve yüksek bireylere </w:t>
      </w:r>
      <w:proofErr w:type="spellStart"/>
      <w:r w:rsidRPr="00160601">
        <w:rPr>
          <w:rFonts w:ascii="Arial" w:eastAsia="Calibri" w:hAnsi="Arial" w:cs="Arial"/>
          <w:sz w:val="24"/>
          <w:szCs w:val="24"/>
        </w:rPr>
        <w:t>floridli</w:t>
      </w:r>
      <w:proofErr w:type="spellEnd"/>
      <w:r w:rsidRPr="00160601">
        <w:rPr>
          <w:rFonts w:ascii="Arial" w:eastAsia="Calibri" w:hAnsi="Arial" w:cs="Arial"/>
          <w:sz w:val="24"/>
          <w:szCs w:val="24"/>
        </w:rPr>
        <w:t xml:space="preserve"> diş macununa ilave olarak önerilebilir. </w:t>
      </w:r>
      <w:proofErr w:type="spellStart"/>
      <w:r w:rsidRPr="00160601">
        <w:rPr>
          <w:rFonts w:ascii="Arial" w:eastAsia="Calibri" w:hAnsi="Arial" w:cs="Arial"/>
          <w:sz w:val="24"/>
          <w:szCs w:val="24"/>
        </w:rPr>
        <w:t>Floridli</w:t>
      </w:r>
      <w:proofErr w:type="spellEnd"/>
      <w:r w:rsidRPr="00160601">
        <w:rPr>
          <w:rFonts w:ascii="Arial" w:eastAsia="Calibri" w:hAnsi="Arial" w:cs="Arial"/>
          <w:sz w:val="24"/>
          <w:szCs w:val="24"/>
        </w:rPr>
        <w:t xml:space="preserve"> gargaralar, gün içerisinde dişlerin fırçalanamadığı dönemlerde veya gece yatmadan önce dişlerin fırçalanmasını takiben kullanılmalıdır. Dişler fırçalandıktan sonra yatmadan önce her gün 2 -3 dakika gargara yapılır. Bu şekilde ağız içerisindeki F </w:t>
      </w:r>
      <w:proofErr w:type="gramStart"/>
      <w:r w:rsidRPr="00160601">
        <w:rPr>
          <w:rFonts w:ascii="Arial" w:eastAsia="Calibri" w:hAnsi="Arial" w:cs="Arial"/>
          <w:sz w:val="24"/>
          <w:szCs w:val="24"/>
        </w:rPr>
        <w:t>konsantrasyonu</w:t>
      </w:r>
      <w:proofErr w:type="gramEnd"/>
      <w:r w:rsidRPr="00160601">
        <w:rPr>
          <w:rFonts w:ascii="Arial" w:eastAsia="Calibri" w:hAnsi="Arial" w:cs="Arial"/>
          <w:sz w:val="24"/>
          <w:szCs w:val="24"/>
        </w:rPr>
        <w:t xml:space="preserve"> sürekli olarak yüksek tutularak, </w:t>
      </w:r>
      <w:proofErr w:type="spellStart"/>
      <w:r w:rsidRPr="00160601">
        <w:rPr>
          <w:rFonts w:ascii="Arial" w:eastAsia="Calibri" w:hAnsi="Arial" w:cs="Arial"/>
          <w:sz w:val="24"/>
          <w:szCs w:val="24"/>
        </w:rPr>
        <w:t>floridli</w:t>
      </w:r>
      <w:proofErr w:type="spellEnd"/>
      <w:r w:rsidRPr="00160601">
        <w:rPr>
          <w:rFonts w:ascii="Arial" w:eastAsia="Calibri" w:hAnsi="Arial" w:cs="Arial"/>
          <w:sz w:val="24"/>
          <w:szCs w:val="24"/>
        </w:rPr>
        <w:t xml:space="preserve"> diş macununa ilave bir yarar </w:t>
      </w:r>
    </w:p>
    <w:p w:rsidR="00160601" w:rsidRPr="00160601" w:rsidRDefault="00160601" w:rsidP="00160601">
      <w:pPr>
        <w:spacing w:after="0" w:line="360" w:lineRule="auto"/>
        <w:jc w:val="both"/>
        <w:rPr>
          <w:rFonts w:ascii="Arial" w:eastAsia="Calibri" w:hAnsi="Arial" w:cs="Arial"/>
          <w:sz w:val="24"/>
          <w:szCs w:val="24"/>
        </w:rPr>
      </w:pPr>
      <w:proofErr w:type="spellStart"/>
      <w:r w:rsidRPr="00160601">
        <w:rPr>
          <w:rFonts w:ascii="Arial" w:eastAsia="Calibri" w:hAnsi="Arial" w:cs="Arial"/>
          <w:sz w:val="24"/>
          <w:szCs w:val="24"/>
        </w:rPr>
        <w:t>Floridli</w:t>
      </w:r>
      <w:proofErr w:type="spellEnd"/>
      <w:r w:rsidRPr="00160601">
        <w:rPr>
          <w:rFonts w:ascii="Arial" w:eastAsia="Calibri" w:hAnsi="Arial" w:cs="Arial"/>
          <w:sz w:val="24"/>
          <w:szCs w:val="24"/>
        </w:rPr>
        <w:t xml:space="preserve"> gargaralar her gün ya da haftada bir uygulanır.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u w:val="single"/>
        </w:rPr>
        <w:t>Günlük F gargarası:</w:t>
      </w:r>
      <w:r w:rsidRPr="00160601">
        <w:rPr>
          <w:rFonts w:ascii="Arial" w:eastAsia="Calibri" w:hAnsi="Arial" w:cs="Arial"/>
          <w:sz w:val="24"/>
          <w:szCs w:val="24"/>
        </w:rPr>
        <w:t xml:space="preserve"> Günlük kullanılan </w:t>
      </w:r>
      <w:proofErr w:type="spellStart"/>
      <w:r w:rsidRPr="00160601">
        <w:rPr>
          <w:rFonts w:ascii="Arial" w:eastAsia="Calibri" w:hAnsi="Arial" w:cs="Arial"/>
          <w:sz w:val="24"/>
          <w:szCs w:val="24"/>
        </w:rPr>
        <w:t>floridli</w:t>
      </w:r>
      <w:proofErr w:type="spellEnd"/>
      <w:r w:rsidRPr="00160601">
        <w:rPr>
          <w:rFonts w:ascii="Arial" w:eastAsia="Calibri" w:hAnsi="Arial" w:cs="Arial"/>
          <w:sz w:val="24"/>
          <w:szCs w:val="24"/>
        </w:rPr>
        <w:t xml:space="preserve"> gargaralar % 0.05 </w:t>
      </w:r>
      <w:proofErr w:type="spellStart"/>
      <w:r w:rsidRPr="00160601">
        <w:rPr>
          <w:rFonts w:ascii="Arial" w:eastAsia="Calibri" w:hAnsi="Arial" w:cs="Arial"/>
          <w:sz w:val="24"/>
          <w:szCs w:val="24"/>
        </w:rPr>
        <w:t>NaF</w:t>
      </w:r>
      <w:proofErr w:type="spellEnd"/>
      <w:r w:rsidRPr="00160601">
        <w:rPr>
          <w:rFonts w:ascii="Arial" w:eastAsia="Calibri" w:hAnsi="Arial" w:cs="Arial"/>
          <w:sz w:val="24"/>
          <w:szCs w:val="24"/>
        </w:rPr>
        <w:t xml:space="preserve"> içermelidir. ( </w:t>
      </w:r>
      <w:proofErr w:type="spellStart"/>
      <w:r w:rsidRPr="00160601">
        <w:rPr>
          <w:rFonts w:ascii="Arial" w:eastAsia="Calibri" w:hAnsi="Arial" w:cs="Arial"/>
          <w:sz w:val="24"/>
          <w:szCs w:val="24"/>
        </w:rPr>
        <w:t>İpanol</w:t>
      </w:r>
      <w:proofErr w:type="spellEnd"/>
      <w:r w:rsidRPr="00160601">
        <w:rPr>
          <w:rFonts w:ascii="Arial" w:eastAsia="Calibri" w:hAnsi="Arial" w:cs="Arial"/>
          <w:sz w:val="24"/>
          <w:szCs w:val="24"/>
        </w:rPr>
        <w:t xml:space="preserve">, Oral B, </w:t>
      </w:r>
      <w:proofErr w:type="spellStart"/>
      <w:r w:rsidRPr="00160601">
        <w:rPr>
          <w:rFonts w:ascii="Arial" w:eastAsia="Calibri" w:hAnsi="Arial" w:cs="Arial"/>
          <w:sz w:val="24"/>
          <w:szCs w:val="24"/>
        </w:rPr>
        <w:t>Colgate</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vs</w:t>
      </w:r>
      <w:proofErr w:type="spellEnd"/>
      <w:r w:rsidRPr="00160601">
        <w:rPr>
          <w:rFonts w:ascii="Arial" w:eastAsia="Calibri" w:hAnsi="Arial" w:cs="Arial"/>
          <w:sz w:val="24"/>
          <w:szCs w:val="24"/>
        </w:rPr>
        <w:t xml:space="preserve">)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u w:val="single"/>
        </w:rPr>
        <w:t>Haftalık F gargarası;</w:t>
      </w:r>
      <w:r w:rsidRPr="00160601">
        <w:rPr>
          <w:rFonts w:ascii="Arial" w:eastAsia="Calibri" w:hAnsi="Arial" w:cs="Arial"/>
          <w:sz w:val="24"/>
          <w:szCs w:val="24"/>
        </w:rPr>
        <w:t xml:space="preserve"> Topluma yönelik, özellikle okullarda uygulanan koruyucu programlarda okullarda öğretmenlerin denetiminde yapılan haftalık %0,2 F gargarası ile çürük %30 -40 oranında azaltılmaktadır. Ancak maliyeti yüksek olan bu uygulamanın etkinliği takip edilmelidir.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FLORİDLİ DİŞ İPLERİ VE KÜRDANLAR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Ara yüz çürüklerinin engellenebilmesi amacıyla diş fırçalamadan sonra mumsuz diş iplerine jel ve solüsyon halindeki F preparatları emdirilerek ara yüzlere uygulanır. Bu şekilde mekanik temizliğe ilave olarak ara yüzlerde minenin F düzeyi arttırılmış olur. F emdirilmiş hazır kürdan ve diş ipleri de bulunmaktadır.</w:t>
      </w:r>
    </w:p>
    <w:p w:rsidR="00160601" w:rsidRPr="00160601" w:rsidRDefault="00160601" w:rsidP="00160601">
      <w:pPr>
        <w:spacing w:after="200" w:line="360" w:lineRule="auto"/>
        <w:jc w:val="both"/>
        <w:rPr>
          <w:rFonts w:ascii="Arial" w:eastAsia="Calibri" w:hAnsi="Arial" w:cs="Arial"/>
          <w:sz w:val="24"/>
          <w:szCs w:val="24"/>
        </w:rPr>
      </w:pPr>
      <w:proofErr w:type="spellStart"/>
      <w:r w:rsidRPr="00160601">
        <w:rPr>
          <w:rFonts w:ascii="Arial" w:eastAsia="Calibri" w:hAnsi="Arial" w:cs="Arial"/>
          <w:sz w:val="24"/>
          <w:szCs w:val="24"/>
        </w:rPr>
        <w:t>Floridlerin</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toksisitesi</w:t>
      </w:r>
      <w:proofErr w:type="spellEnd"/>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 PTD (muhtemel </w:t>
      </w:r>
      <w:proofErr w:type="spellStart"/>
      <w:r w:rsidRPr="00160601">
        <w:rPr>
          <w:rFonts w:ascii="Arial" w:eastAsia="Calibri" w:hAnsi="Arial" w:cs="Arial"/>
          <w:sz w:val="24"/>
          <w:szCs w:val="24"/>
        </w:rPr>
        <w:t>toksik</w:t>
      </w:r>
      <w:proofErr w:type="spellEnd"/>
      <w:r w:rsidRPr="00160601">
        <w:rPr>
          <w:rFonts w:ascii="Arial" w:eastAsia="Calibri" w:hAnsi="Arial" w:cs="Arial"/>
          <w:sz w:val="24"/>
          <w:szCs w:val="24"/>
        </w:rPr>
        <w:t xml:space="preserve"> doz)  5mg/kg </w:t>
      </w:r>
      <w:proofErr w:type="spellStart"/>
      <w:r w:rsidRPr="00160601">
        <w:rPr>
          <w:rFonts w:ascii="Arial" w:eastAsia="Calibri" w:hAnsi="Arial" w:cs="Arial"/>
          <w:sz w:val="24"/>
          <w:szCs w:val="24"/>
        </w:rPr>
        <w:t>dır</w:t>
      </w:r>
      <w:proofErr w:type="spellEnd"/>
      <w:r w:rsidRPr="00160601">
        <w:rPr>
          <w:rFonts w:ascii="Arial" w:eastAsia="Calibri" w:hAnsi="Arial" w:cs="Arial"/>
          <w:sz w:val="24"/>
          <w:szCs w:val="24"/>
        </w:rPr>
        <w:t xml:space="preserve">. Akut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zehirlenmesinin erken </w:t>
      </w:r>
      <w:proofErr w:type="gramStart"/>
      <w:r w:rsidRPr="00160601">
        <w:rPr>
          <w:rFonts w:ascii="Arial" w:eastAsia="Calibri" w:hAnsi="Arial" w:cs="Arial"/>
          <w:sz w:val="24"/>
          <w:szCs w:val="24"/>
        </w:rPr>
        <w:t>semptomları</w:t>
      </w:r>
      <w:proofErr w:type="gram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gastrik</w:t>
      </w:r>
      <w:proofErr w:type="spellEnd"/>
      <w:r w:rsidRPr="00160601">
        <w:rPr>
          <w:rFonts w:ascii="Arial" w:eastAsia="Calibri" w:hAnsi="Arial" w:cs="Arial"/>
          <w:sz w:val="24"/>
          <w:szCs w:val="24"/>
        </w:rPr>
        <w:t xml:space="preserve"> ağrı, bulantı, kusma ve </w:t>
      </w:r>
      <w:proofErr w:type="spellStart"/>
      <w:r w:rsidRPr="00160601">
        <w:rPr>
          <w:rFonts w:ascii="Arial" w:eastAsia="Calibri" w:hAnsi="Arial" w:cs="Arial"/>
          <w:sz w:val="24"/>
          <w:szCs w:val="24"/>
        </w:rPr>
        <w:t>başağrısıdır</w:t>
      </w:r>
      <w:proofErr w:type="spellEnd"/>
      <w:r w:rsidRPr="00160601">
        <w:rPr>
          <w:rFonts w:ascii="Arial" w:eastAsia="Calibri" w:hAnsi="Arial" w:cs="Arial"/>
          <w:sz w:val="24"/>
          <w:szCs w:val="24"/>
        </w:rPr>
        <w:t xml:space="preserve">. Tek bir seferde 0,1-0,3 mg/kg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alımıyla bu </w:t>
      </w:r>
      <w:proofErr w:type="gramStart"/>
      <w:r w:rsidRPr="00160601">
        <w:rPr>
          <w:rFonts w:ascii="Arial" w:eastAsia="Calibri" w:hAnsi="Arial" w:cs="Arial"/>
          <w:sz w:val="24"/>
          <w:szCs w:val="24"/>
        </w:rPr>
        <w:t>semptomlar</w:t>
      </w:r>
      <w:proofErr w:type="gramEnd"/>
      <w:r w:rsidRPr="00160601">
        <w:rPr>
          <w:rFonts w:ascii="Arial" w:eastAsia="Calibri" w:hAnsi="Arial" w:cs="Arial"/>
          <w:sz w:val="24"/>
          <w:szCs w:val="24"/>
        </w:rPr>
        <w:t xml:space="preserve"> oluşabilir ( örneğin 10 kg ağırlığındaki bir çocuk 1-3 mg. </w:t>
      </w:r>
      <w:proofErr w:type="spellStart"/>
      <w:r w:rsidRPr="00160601">
        <w:rPr>
          <w:rFonts w:ascii="Arial" w:eastAsia="Calibri" w:hAnsi="Arial" w:cs="Arial"/>
          <w:sz w:val="24"/>
          <w:szCs w:val="24"/>
        </w:rPr>
        <w:t>Florid</w:t>
      </w:r>
      <w:proofErr w:type="spellEnd"/>
      <w:r w:rsidRPr="00160601">
        <w:rPr>
          <w:rFonts w:ascii="Arial" w:eastAsia="Calibri" w:hAnsi="Arial" w:cs="Arial"/>
          <w:sz w:val="24"/>
          <w:szCs w:val="24"/>
        </w:rPr>
        <w:t xml:space="preserve"> yutarsa akut </w:t>
      </w:r>
      <w:proofErr w:type="spellStart"/>
      <w:r w:rsidRPr="00160601">
        <w:rPr>
          <w:rFonts w:ascii="Arial" w:eastAsia="Calibri" w:hAnsi="Arial" w:cs="Arial"/>
          <w:sz w:val="24"/>
          <w:szCs w:val="24"/>
        </w:rPr>
        <w:t>toksisite</w:t>
      </w:r>
      <w:proofErr w:type="spellEnd"/>
      <w:r w:rsidRPr="00160601">
        <w:rPr>
          <w:rFonts w:ascii="Arial" w:eastAsia="Calibri" w:hAnsi="Arial" w:cs="Arial"/>
          <w:sz w:val="24"/>
          <w:szCs w:val="24"/>
        </w:rPr>
        <w:t xml:space="preserve"> belirtileri gözlenir).</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Diş hekimlerinin </w:t>
      </w:r>
      <w:proofErr w:type="spellStart"/>
      <w:r w:rsidRPr="00160601">
        <w:rPr>
          <w:rFonts w:ascii="Arial" w:eastAsia="Calibri" w:hAnsi="Arial" w:cs="Arial"/>
          <w:sz w:val="24"/>
          <w:szCs w:val="24"/>
        </w:rPr>
        <w:t>topikal</w:t>
      </w:r>
      <w:proofErr w:type="spellEnd"/>
      <w:r w:rsidRPr="00160601">
        <w:rPr>
          <w:rFonts w:ascii="Arial" w:eastAsia="Calibri" w:hAnsi="Arial" w:cs="Arial"/>
          <w:sz w:val="24"/>
          <w:szCs w:val="24"/>
        </w:rPr>
        <w:t xml:space="preserve"> F tedavileri esnasında kullandığı ürünlerin yapısında bulunan F miktarı, küçük çocuklarda </w:t>
      </w:r>
      <w:proofErr w:type="spellStart"/>
      <w:r w:rsidRPr="00160601">
        <w:rPr>
          <w:rFonts w:ascii="Arial" w:eastAsia="Calibri" w:hAnsi="Arial" w:cs="Arial"/>
          <w:sz w:val="24"/>
          <w:szCs w:val="24"/>
        </w:rPr>
        <w:t>subletal</w:t>
      </w:r>
      <w:proofErr w:type="spellEnd"/>
      <w:r w:rsidRPr="00160601">
        <w:rPr>
          <w:rFonts w:ascii="Arial" w:eastAsia="Calibri" w:hAnsi="Arial" w:cs="Arial"/>
          <w:sz w:val="24"/>
          <w:szCs w:val="24"/>
        </w:rPr>
        <w:t xml:space="preserve">, akut </w:t>
      </w:r>
      <w:proofErr w:type="spellStart"/>
      <w:r w:rsidRPr="00160601">
        <w:rPr>
          <w:rFonts w:ascii="Arial" w:eastAsia="Calibri" w:hAnsi="Arial" w:cs="Arial"/>
          <w:sz w:val="24"/>
          <w:szCs w:val="24"/>
        </w:rPr>
        <w:t>toksisite</w:t>
      </w:r>
      <w:proofErr w:type="spellEnd"/>
      <w:r w:rsidRPr="00160601">
        <w:rPr>
          <w:rFonts w:ascii="Arial" w:eastAsia="Calibri" w:hAnsi="Arial" w:cs="Arial"/>
          <w:sz w:val="24"/>
          <w:szCs w:val="24"/>
        </w:rPr>
        <w:t xml:space="preserve"> bulgularına yol açabilecek düzeyde yüksektir.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Tedavide öncelikle </w:t>
      </w:r>
      <w:proofErr w:type="spellStart"/>
      <w:r w:rsidRPr="00160601">
        <w:rPr>
          <w:rFonts w:ascii="Arial" w:eastAsia="Calibri" w:hAnsi="Arial" w:cs="Arial"/>
          <w:sz w:val="24"/>
          <w:szCs w:val="24"/>
        </w:rPr>
        <w:t>F’un</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absorpsiyonunun</w:t>
      </w:r>
      <w:proofErr w:type="spellEnd"/>
      <w:r w:rsidRPr="00160601">
        <w:rPr>
          <w:rFonts w:ascii="Arial" w:eastAsia="Calibri" w:hAnsi="Arial" w:cs="Arial"/>
          <w:sz w:val="24"/>
          <w:szCs w:val="24"/>
        </w:rPr>
        <w:t xml:space="preserve"> engellenmesine çalışılmalıdır. Hasta kusturulur, süt, Al ve Mg içeren preparatlar verilerek hasta acil olarak hastaneye sevk </w:t>
      </w:r>
      <w:r w:rsidRPr="00160601">
        <w:rPr>
          <w:rFonts w:ascii="Arial" w:eastAsia="Calibri" w:hAnsi="Arial" w:cs="Arial"/>
          <w:sz w:val="24"/>
          <w:szCs w:val="24"/>
        </w:rPr>
        <w:lastRenderedPageBreak/>
        <w:t xml:space="preserve">edilir. </w:t>
      </w:r>
      <w:proofErr w:type="spellStart"/>
      <w:r w:rsidRPr="00160601">
        <w:rPr>
          <w:rFonts w:ascii="Arial" w:eastAsia="Calibri" w:hAnsi="Arial" w:cs="Arial"/>
          <w:sz w:val="24"/>
          <w:szCs w:val="24"/>
        </w:rPr>
        <w:t>Gastrointestinal</w:t>
      </w:r>
      <w:proofErr w:type="spellEnd"/>
      <w:r w:rsidRPr="00160601">
        <w:rPr>
          <w:rFonts w:ascii="Arial" w:eastAsia="Calibri" w:hAnsi="Arial" w:cs="Arial"/>
          <w:sz w:val="24"/>
          <w:szCs w:val="24"/>
        </w:rPr>
        <w:t xml:space="preserve"> sistemde F, </w:t>
      </w:r>
      <w:proofErr w:type="spellStart"/>
      <w:r w:rsidRPr="00160601">
        <w:rPr>
          <w:rFonts w:ascii="Arial" w:eastAsia="Calibri" w:hAnsi="Arial" w:cs="Arial"/>
          <w:sz w:val="24"/>
          <w:szCs w:val="24"/>
        </w:rPr>
        <w:t>Ca</w:t>
      </w:r>
      <w:proofErr w:type="spellEnd"/>
      <w:r w:rsidRPr="00160601">
        <w:rPr>
          <w:rFonts w:ascii="Arial" w:eastAsia="Calibri" w:hAnsi="Arial" w:cs="Arial"/>
          <w:sz w:val="24"/>
          <w:szCs w:val="24"/>
        </w:rPr>
        <w:t xml:space="preserve"> ile hızla bağlanacağından kan </w:t>
      </w:r>
      <w:proofErr w:type="spellStart"/>
      <w:r w:rsidRPr="00160601">
        <w:rPr>
          <w:rFonts w:ascii="Arial" w:eastAsia="Calibri" w:hAnsi="Arial" w:cs="Arial"/>
          <w:sz w:val="24"/>
          <w:szCs w:val="24"/>
        </w:rPr>
        <w:t>Ca</w:t>
      </w:r>
      <w:proofErr w:type="spellEnd"/>
      <w:r w:rsidRPr="00160601">
        <w:rPr>
          <w:rFonts w:ascii="Arial" w:eastAsia="Calibri" w:hAnsi="Arial" w:cs="Arial"/>
          <w:sz w:val="24"/>
          <w:szCs w:val="24"/>
        </w:rPr>
        <w:t xml:space="preserve"> düzeyi hızla düşer. Ağır vakalarda mide kanaması, </w:t>
      </w:r>
      <w:proofErr w:type="spellStart"/>
      <w:r w:rsidRPr="00160601">
        <w:rPr>
          <w:rFonts w:ascii="Arial" w:eastAsia="Calibri" w:hAnsi="Arial" w:cs="Arial"/>
          <w:sz w:val="24"/>
          <w:szCs w:val="24"/>
        </w:rPr>
        <w:t>tetanik</w:t>
      </w:r>
      <w:proofErr w:type="spellEnd"/>
      <w:r w:rsidRPr="00160601">
        <w:rPr>
          <w:rFonts w:ascii="Arial" w:eastAsia="Calibri" w:hAnsi="Arial" w:cs="Arial"/>
          <w:sz w:val="24"/>
          <w:szCs w:val="24"/>
        </w:rPr>
        <w:t xml:space="preserve"> kramplar, </w:t>
      </w:r>
      <w:proofErr w:type="spellStart"/>
      <w:r w:rsidRPr="00160601">
        <w:rPr>
          <w:rFonts w:ascii="Arial" w:eastAsia="Calibri" w:hAnsi="Arial" w:cs="Arial"/>
          <w:sz w:val="24"/>
          <w:szCs w:val="24"/>
        </w:rPr>
        <w:t>siyanoz</w:t>
      </w:r>
      <w:proofErr w:type="spellEnd"/>
      <w:r w:rsidRPr="00160601">
        <w:rPr>
          <w:rFonts w:ascii="Arial" w:eastAsia="Calibri" w:hAnsi="Arial" w:cs="Arial"/>
          <w:sz w:val="24"/>
          <w:szCs w:val="24"/>
        </w:rPr>
        <w:t xml:space="preserve">, taşikardi ve solunum depresyonu ile ölüme kadar giden tablolarla karşılaşılabilir.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Kronik F </w:t>
      </w:r>
      <w:proofErr w:type="spellStart"/>
      <w:r w:rsidRPr="00160601">
        <w:rPr>
          <w:rFonts w:ascii="Arial" w:eastAsia="Calibri" w:hAnsi="Arial" w:cs="Arial"/>
          <w:sz w:val="24"/>
          <w:szCs w:val="24"/>
        </w:rPr>
        <w:t>toksisitesi</w:t>
      </w:r>
      <w:proofErr w:type="spellEnd"/>
      <w:r w:rsidRPr="00160601">
        <w:rPr>
          <w:rFonts w:ascii="Arial" w:eastAsia="Calibri" w:hAnsi="Arial" w:cs="Arial"/>
          <w:sz w:val="24"/>
          <w:szCs w:val="24"/>
        </w:rPr>
        <w:t xml:space="preserve">;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Dişlerin gelişim döneminde sürekli olarak yüksek düzeyde F alınması </w:t>
      </w:r>
      <w:proofErr w:type="spellStart"/>
      <w:r w:rsidRPr="00160601">
        <w:rPr>
          <w:rFonts w:ascii="Arial" w:eastAsia="Calibri" w:hAnsi="Arial" w:cs="Arial"/>
          <w:sz w:val="24"/>
          <w:szCs w:val="24"/>
        </w:rPr>
        <w:t>ameloblastların</w:t>
      </w:r>
      <w:proofErr w:type="spellEnd"/>
      <w:r w:rsidRPr="00160601">
        <w:rPr>
          <w:rFonts w:ascii="Arial" w:eastAsia="Calibri" w:hAnsi="Arial" w:cs="Arial"/>
          <w:sz w:val="24"/>
          <w:szCs w:val="24"/>
        </w:rPr>
        <w:t xml:space="preserve"> fonksiyonunu etkileyerek mine </w:t>
      </w:r>
      <w:proofErr w:type="gramStart"/>
      <w:r w:rsidRPr="00160601">
        <w:rPr>
          <w:rFonts w:ascii="Arial" w:eastAsia="Calibri" w:hAnsi="Arial" w:cs="Arial"/>
          <w:sz w:val="24"/>
          <w:szCs w:val="24"/>
        </w:rPr>
        <w:t>formasyonunu</w:t>
      </w:r>
      <w:proofErr w:type="gramEnd"/>
      <w:r w:rsidRPr="00160601">
        <w:rPr>
          <w:rFonts w:ascii="Arial" w:eastAsia="Calibri" w:hAnsi="Arial" w:cs="Arial"/>
          <w:sz w:val="24"/>
          <w:szCs w:val="24"/>
        </w:rPr>
        <w:t xml:space="preserve"> bozar ve </w:t>
      </w:r>
      <w:proofErr w:type="spellStart"/>
      <w:r w:rsidRPr="00160601">
        <w:rPr>
          <w:rFonts w:ascii="Arial" w:eastAsia="Calibri" w:hAnsi="Arial" w:cs="Arial"/>
          <w:sz w:val="24"/>
          <w:szCs w:val="24"/>
        </w:rPr>
        <w:t>florozis</w:t>
      </w:r>
      <w:proofErr w:type="spellEnd"/>
      <w:r w:rsidRPr="00160601">
        <w:rPr>
          <w:rFonts w:ascii="Arial" w:eastAsia="Calibri" w:hAnsi="Arial" w:cs="Arial"/>
          <w:sz w:val="24"/>
          <w:szCs w:val="24"/>
        </w:rPr>
        <w:t xml:space="preserve"> veya lekeli mine adı verilen yapısal bozukluğa yol açar.  Mine dokusundaki </w:t>
      </w:r>
      <w:proofErr w:type="gramStart"/>
      <w:r w:rsidRPr="00160601">
        <w:rPr>
          <w:rFonts w:ascii="Arial" w:eastAsia="Calibri" w:hAnsi="Arial" w:cs="Arial"/>
          <w:sz w:val="24"/>
          <w:szCs w:val="24"/>
        </w:rPr>
        <w:t>anomalinin</w:t>
      </w:r>
      <w:proofErr w:type="gramEnd"/>
      <w:r w:rsidRPr="00160601">
        <w:rPr>
          <w:rFonts w:ascii="Arial" w:eastAsia="Calibri" w:hAnsi="Arial" w:cs="Arial"/>
          <w:sz w:val="24"/>
          <w:szCs w:val="24"/>
        </w:rPr>
        <w:t xml:space="preserve"> şiddeti; sadece dişlerin kurutulması ile gözlenebilen </w:t>
      </w:r>
      <w:proofErr w:type="spellStart"/>
      <w:r w:rsidRPr="00160601">
        <w:rPr>
          <w:rFonts w:ascii="Arial" w:eastAsia="Calibri" w:hAnsi="Arial" w:cs="Arial"/>
          <w:sz w:val="24"/>
          <w:szCs w:val="24"/>
        </w:rPr>
        <w:t>opak</w:t>
      </w:r>
      <w:proofErr w:type="spellEnd"/>
      <w:r w:rsidRPr="00160601">
        <w:rPr>
          <w:rFonts w:ascii="Arial" w:eastAsia="Calibri" w:hAnsi="Arial" w:cs="Arial"/>
          <w:sz w:val="24"/>
          <w:szCs w:val="24"/>
        </w:rPr>
        <w:t xml:space="preserve"> çizgilerden,  dişlerin tamamen </w:t>
      </w:r>
      <w:proofErr w:type="spellStart"/>
      <w:r w:rsidRPr="00160601">
        <w:rPr>
          <w:rFonts w:ascii="Arial" w:eastAsia="Calibri" w:hAnsi="Arial" w:cs="Arial"/>
          <w:sz w:val="24"/>
          <w:szCs w:val="24"/>
        </w:rPr>
        <w:t>tebeşirimsi</w:t>
      </w:r>
      <w:proofErr w:type="spellEnd"/>
      <w:r w:rsidRPr="00160601">
        <w:rPr>
          <w:rFonts w:ascii="Arial" w:eastAsia="Calibri" w:hAnsi="Arial" w:cs="Arial"/>
          <w:sz w:val="24"/>
          <w:szCs w:val="24"/>
        </w:rPr>
        <w:t xml:space="preserve"> bir hal alması, sarı- kahverengi </w:t>
      </w:r>
      <w:proofErr w:type="spellStart"/>
      <w:r w:rsidRPr="00160601">
        <w:rPr>
          <w:rFonts w:ascii="Arial" w:eastAsia="Calibri" w:hAnsi="Arial" w:cs="Arial"/>
          <w:sz w:val="24"/>
          <w:szCs w:val="24"/>
        </w:rPr>
        <w:t>renkleşmeler</w:t>
      </w:r>
      <w:proofErr w:type="spellEnd"/>
      <w:r w:rsidRPr="00160601">
        <w:rPr>
          <w:rFonts w:ascii="Arial" w:eastAsia="Calibri" w:hAnsi="Arial" w:cs="Arial"/>
          <w:sz w:val="24"/>
          <w:szCs w:val="24"/>
        </w:rPr>
        <w:t xml:space="preserve"> ya da diş yüzeyinde çukurcuklar şeklinde gözlenen şiddetli </w:t>
      </w:r>
      <w:proofErr w:type="spellStart"/>
      <w:r w:rsidRPr="00160601">
        <w:rPr>
          <w:rFonts w:ascii="Arial" w:eastAsia="Calibri" w:hAnsi="Arial" w:cs="Arial"/>
          <w:sz w:val="24"/>
          <w:szCs w:val="24"/>
        </w:rPr>
        <w:t>hipoplazik</w:t>
      </w:r>
      <w:proofErr w:type="spellEnd"/>
      <w:r w:rsidRPr="00160601">
        <w:rPr>
          <w:rFonts w:ascii="Arial" w:eastAsia="Calibri" w:hAnsi="Arial" w:cs="Arial"/>
          <w:sz w:val="24"/>
          <w:szCs w:val="24"/>
        </w:rPr>
        <w:t xml:space="preserve"> lezyonlara kadar değişebilmektedir. </w:t>
      </w:r>
      <w:proofErr w:type="spellStart"/>
      <w:r w:rsidRPr="00160601">
        <w:rPr>
          <w:rFonts w:ascii="Arial" w:eastAsia="Calibri" w:hAnsi="Arial" w:cs="Arial"/>
          <w:sz w:val="24"/>
          <w:szCs w:val="24"/>
        </w:rPr>
        <w:t>Florozis</w:t>
      </w:r>
      <w:proofErr w:type="spellEnd"/>
      <w:r w:rsidRPr="00160601">
        <w:rPr>
          <w:rFonts w:ascii="Arial" w:eastAsia="Calibri" w:hAnsi="Arial" w:cs="Arial"/>
          <w:sz w:val="24"/>
          <w:szCs w:val="24"/>
        </w:rPr>
        <w:t xml:space="preserve"> şiddeti alınan F oranı, çocuğun yaşı ve alım süresinin uzunluğuna bağlı olarak değişir.  </w:t>
      </w:r>
      <w:proofErr w:type="spellStart"/>
      <w:r w:rsidRPr="00160601">
        <w:rPr>
          <w:rFonts w:ascii="Arial" w:eastAsia="Calibri" w:hAnsi="Arial" w:cs="Arial"/>
          <w:sz w:val="24"/>
          <w:szCs w:val="24"/>
        </w:rPr>
        <w:t>Floroz</w:t>
      </w:r>
      <w:proofErr w:type="spellEnd"/>
      <w:r w:rsidRPr="00160601">
        <w:rPr>
          <w:rFonts w:ascii="Arial" w:eastAsia="Calibri" w:hAnsi="Arial" w:cs="Arial"/>
          <w:sz w:val="24"/>
          <w:szCs w:val="24"/>
        </w:rPr>
        <w:t xml:space="preserve"> açısından en kritik dönem sürekli ön dişlerin geliştiği 0-6 yaşlar arasıdır. 22-26 aylar arası en riskli süreçtir. 8 yaşından sonra ön dişlerin </w:t>
      </w:r>
      <w:proofErr w:type="spellStart"/>
      <w:r w:rsidRPr="00160601">
        <w:rPr>
          <w:rFonts w:ascii="Arial" w:eastAsia="Calibri" w:hAnsi="Arial" w:cs="Arial"/>
          <w:sz w:val="24"/>
          <w:szCs w:val="24"/>
        </w:rPr>
        <w:t>mineralizasyonu</w:t>
      </w:r>
      <w:proofErr w:type="spellEnd"/>
      <w:r w:rsidRPr="00160601">
        <w:rPr>
          <w:rFonts w:ascii="Arial" w:eastAsia="Calibri" w:hAnsi="Arial" w:cs="Arial"/>
          <w:sz w:val="24"/>
          <w:szCs w:val="24"/>
        </w:rPr>
        <w:t xml:space="preserve"> tamamlandığından, estetik risk ortadan kalkar.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Çocukların aldığı günlük F miktarı değerlendirilirken sudaki F’ un yanı sıra gıdalar, diş macunu, tablet gibi diğer F kaynaklardan alınan F miktarı da göz önünde bulundurulmalıdır.  Suyla günde 8 </w:t>
      </w:r>
      <w:proofErr w:type="spellStart"/>
      <w:r w:rsidRPr="00160601">
        <w:rPr>
          <w:rFonts w:ascii="Arial" w:eastAsia="Calibri" w:hAnsi="Arial" w:cs="Arial"/>
          <w:sz w:val="24"/>
          <w:szCs w:val="24"/>
        </w:rPr>
        <w:t>ppm</w:t>
      </w:r>
      <w:proofErr w:type="spellEnd"/>
      <w:r w:rsidRPr="00160601">
        <w:rPr>
          <w:rFonts w:ascii="Arial" w:eastAsia="Calibri" w:hAnsi="Arial" w:cs="Arial"/>
          <w:sz w:val="24"/>
          <w:szCs w:val="24"/>
        </w:rPr>
        <w:t xml:space="preserve">. F ‘un yıllar boyu alınması </w:t>
      </w:r>
      <w:proofErr w:type="spellStart"/>
      <w:r w:rsidRPr="00160601">
        <w:rPr>
          <w:rFonts w:ascii="Arial" w:eastAsia="Calibri" w:hAnsi="Arial" w:cs="Arial"/>
          <w:sz w:val="24"/>
          <w:szCs w:val="24"/>
        </w:rPr>
        <w:t>osteogenezisi</w:t>
      </w:r>
      <w:proofErr w:type="spellEnd"/>
      <w:r w:rsidRPr="00160601">
        <w:rPr>
          <w:rFonts w:ascii="Arial" w:eastAsia="Calibri" w:hAnsi="Arial" w:cs="Arial"/>
          <w:sz w:val="24"/>
          <w:szCs w:val="24"/>
        </w:rPr>
        <w:t xml:space="preserve"> etkileyerek </w:t>
      </w:r>
      <w:proofErr w:type="spellStart"/>
      <w:r w:rsidRPr="00160601">
        <w:rPr>
          <w:rFonts w:ascii="Arial" w:eastAsia="Calibri" w:hAnsi="Arial" w:cs="Arial"/>
          <w:sz w:val="24"/>
          <w:szCs w:val="24"/>
        </w:rPr>
        <w:t>osteoskleroz</w:t>
      </w:r>
      <w:proofErr w:type="spellEnd"/>
      <w:r w:rsidRPr="00160601">
        <w:rPr>
          <w:rFonts w:ascii="Arial" w:eastAsia="Calibri" w:hAnsi="Arial" w:cs="Arial"/>
          <w:sz w:val="24"/>
          <w:szCs w:val="24"/>
        </w:rPr>
        <w:t xml:space="preserve">, eklem </w:t>
      </w:r>
      <w:proofErr w:type="spellStart"/>
      <w:r w:rsidRPr="00160601">
        <w:rPr>
          <w:rFonts w:ascii="Arial" w:eastAsia="Calibri" w:hAnsi="Arial" w:cs="Arial"/>
          <w:sz w:val="24"/>
          <w:szCs w:val="24"/>
        </w:rPr>
        <w:t>deformiteleri</w:t>
      </w:r>
      <w:proofErr w:type="spellEnd"/>
      <w:r w:rsidRPr="00160601">
        <w:rPr>
          <w:rFonts w:ascii="Arial" w:eastAsia="Calibri" w:hAnsi="Arial" w:cs="Arial"/>
          <w:sz w:val="24"/>
          <w:szCs w:val="24"/>
        </w:rPr>
        <w:t xml:space="preserve"> ve ileri yaşlarda, kalça kırıklarında artışla karakterize </w:t>
      </w:r>
      <w:proofErr w:type="spellStart"/>
      <w:r w:rsidRPr="00160601">
        <w:rPr>
          <w:rFonts w:ascii="Arial" w:eastAsia="Calibri" w:hAnsi="Arial" w:cs="Arial"/>
          <w:sz w:val="24"/>
          <w:szCs w:val="24"/>
        </w:rPr>
        <w:t>osteoflorozise</w:t>
      </w:r>
      <w:proofErr w:type="spellEnd"/>
      <w:r w:rsidRPr="00160601">
        <w:rPr>
          <w:rFonts w:ascii="Arial" w:eastAsia="Calibri" w:hAnsi="Arial" w:cs="Arial"/>
          <w:sz w:val="24"/>
          <w:szCs w:val="24"/>
        </w:rPr>
        <w:t xml:space="preserve"> neden olur.</w:t>
      </w:r>
    </w:p>
    <w:p w:rsidR="00160601" w:rsidRPr="00160601" w:rsidRDefault="00160601" w:rsidP="00160601">
      <w:pPr>
        <w:spacing w:after="200" w:line="360" w:lineRule="auto"/>
        <w:jc w:val="both"/>
        <w:rPr>
          <w:rFonts w:ascii="Arial" w:eastAsia="Calibri" w:hAnsi="Arial" w:cs="Arial"/>
          <w:b/>
          <w:sz w:val="24"/>
          <w:szCs w:val="24"/>
        </w:rPr>
      </w:pPr>
      <w:r w:rsidRPr="00160601">
        <w:rPr>
          <w:rFonts w:ascii="Arial" w:eastAsia="Calibri" w:hAnsi="Arial" w:cs="Arial"/>
          <w:b/>
          <w:sz w:val="24"/>
          <w:szCs w:val="24"/>
        </w:rPr>
        <w:t>ÇÜRÜK RİSKİ TAYİNİ</w:t>
      </w:r>
    </w:p>
    <w:p w:rsidR="00160601" w:rsidRPr="00160601" w:rsidRDefault="00160601" w:rsidP="00160601">
      <w:pPr>
        <w:spacing w:after="200" w:line="360" w:lineRule="auto"/>
        <w:jc w:val="both"/>
        <w:rPr>
          <w:rFonts w:ascii="Arial" w:eastAsia="Calibri" w:hAnsi="Arial" w:cs="Arial"/>
          <w:sz w:val="24"/>
          <w:szCs w:val="24"/>
        </w:rPr>
      </w:pPr>
      <w:r w:rsidRPr="00160601">
        <w:rPr>
          <w:rFonts w:ascii="Calibri" w:eastAsia="Calibri" w:hAnsi="Calibri" w:cs="Times New Roman"/>
          <w:sz w:val="23"/>
          <w:szCs w:val="23"/>
        </w:rPr>
        <w:t>Çürük riski, bir bireyin belirli bir zaman zarfında çürük lezyon geliştirme olasılığını veya mevcut lezyonların büyüklüğünde ve aktivitesinde bir değişiklik olma olasılığını ortaya koyan klinik bir süreçtir Başka bir deyişle, “belirli bir zaman aralığında bir kişinin çürükle karşılaşma ihtimalini” ifade etmektedir (</w:t>
      </w:r>
      <w:proofErr w:type="spellStart"/>
      <w:r w:rsidRPr="00160601">
        <w:rPr>
          <w:rFonts w:ascii="Calibri" w:eastAsia="Calibri" w:hAnsi="Calibri" w:cs="Times New Roman"/>
          <w:sz w:val="23"/>
          <w:szCs w:val="23"/>
        </w:rPr>
        <w:t>Reıch</w:t>
      </w:r>
      <w:proofErr w:type="spellEnd"/>
      <w:r w:rsidRPr="00160601">
        <w:rPr>
          <w:rFonts w:ascii="Calibri" w:eastAsia="Calibri" w:hAnsi="Calibri" w:cs="Times New Roman"/>
          <w:sz w:val="23"/>
          <w:szCs w:val="23"/>
        </w:rPr>
        <w:t xml:space="preserve"> ve ark</w:t>
      </w:r>
      <w:proofErr w:type="gramStart"/>
      <w:r w:rsidRPr="00160601">
        <w:rPr>
          <w:rFonts w:ascii="Calibri" w:eastAsia="Calibri" w:hAnsi="Calibri" w:cs="Times New Roman"/>
          <w:sz w:val="23"/>
          <w:szCs w:val="23"/>
        </w:rPr>
        <w:t>.,</w:t>
      </w:r>
      <w:proofErr w:type="gramEnd"/>
      <w:r w:rsidRPr="00160601">
        <w:rPr>
          <w:rFonts w:ascii="Calibri" w:eastAsia="Calibri" w:hAnsi="Calibri" w:cs="Times New Roman"/>
          <w:sz w:val="23"/>
          <w:szCs w:val="23"/>
        </w:rPr>
        <w:t xml:space="preserve"> 1999). </w:t>
      </w:r>
      <w:r w:rsidRPr="00160601">
        <w:rPr>
          <w:rFonts w:ascii="Arial" w:eastAsia="Calibri" w:hAnsi="Arial" w:cs="Arial"/>
          <w:color w:val="333333"/>
          <w:spacing w:val="1"/>
          <w:sz w:val="24"/>
          <w:szCs w:val="24"/>
          <w:shd w:val="clear" w:color="auto" w:fill="FCFCFC"/>
        </w:rPr>
        <w:t xml:space="preserve">Çürük risk tayini etkili koruma planlanmasında en önemli faktördür. </w:t>
      </w:r>
      <w:r w:rsidRPr="00160601">
        <w:rPr>
          <w:rFonts w:ascii="Arial" w:eastAsia="Calibri" w:hAnsi="Arial" w:cs="Arial"/>
          <w:bCs/>
          <w:sz w:val="24"/>
          <w:szCs w:val="24"/>
        </w:rPr>
        <w:t xml:space="preserve">Günümüze değin yapılan epidemiyolojik çalışmalarda, toplumda çürük dağılımının eşit olmadığını,  çürüğe yatkınlığın </w:t>
      </w:r>
      <w:r w:rsidRPr="00160601">
        <w:rPr>
          <w:rFonts w:ascii="Arial" w:eastAsia="Calibri" w:hAnsi="Arial" w:cs="Arial"/>
          <w:sz w:val="24"/>
          <w:szCs w:val="24"/>
        </w:rPr>
        <w:t xml:space="preserve">bireyler arasında değişkenlik gösterdiğini ve çok sayıda faktörle şekillendiğini göstermiştir.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  Bu nedenle çağdaş diş hekimliğinde hem uygulanan koruyucu yöntemlerin hem de tedavilerin başarısı için, öncelikle bireyin çürük riskinin belirlenmesi ve tedavi planlamasının buna göre yapılması prensibi esas alınır. </w:t>
      </w:r>
    </w:p>
    <w:p w:rsidR="00160601" w:rsidRPr="00160601" w:rsidRDefault="00160601" w:rsidP="00160601">
      <w:pPr>
        <w:spacing w:after="200" w:line="360" w:lineRule="auto"/>
        <w:jc w:val="both"/>
        <w:rPr>
          <w:rFonts w:ascii="Arial" w:eastAsia="Calibri" w:hAnsi="Arial" w:cs="Arial"/>
          <w:bCs/>
          <w:sz w:val="24"/>
          <w:szCs w:val="24"/>
        </w:rPr>
      </w:pPr>
      <w:r w:rsidRPr="00160601">
        <w:rPr>
          <w:rFonts w:ascii="Arial" w:eastAsia="Calibri" w:hAnsi="Arial" w:cs="Arial"/>
          <w:bCs/>
          <w:sz w:val="24"/>
          <w:szCs w:val="24"/>
        </w:rPr>
        <w:lastRenderedPageBreak/>
        <w:t xml:space="preserve">Bireyin çürükle ilişkisini tanımlamada üç ayrı terim kullanılır; </w:t>
      </w:r>
    </w:p>
    <w:p w:rsidR="00160601" w:rsidRPr="00160601" w:rsidRDefault="00160601" w:rsidP="00160601">
      <w:pPr>
        <w:spacing w:after="200" w:line="360" w:lineRule="auto"/>
        <w:jc w:val="both"/>
        <w:rPr>
          <w:rFonts w:ascii="Arial" w:eastAsia="Calibri" w:hAnsi="Arial" w:cs="Arial"/>
          <w:bCs/>
          <w:sz w:val="24"/>
          <w:szCs w:val="24"/>
        </w:rPr>
      </w:pPr>
      <w:r w:rsidRPr="00160601">
        <w:rPr>
          <w:rFonts w:ascii="Arial" w:eastAsia="Calibri" w:hAnsi="Arial" w:cs="Arial"/>
          <w:sz w:val="24"/>
          <w:szCs w:val="24"/>
        </w:rPr>
        <w:t>1.</w:t>
      </w:r>
      <w:r w:rsidRPr="00160601">
        <w:rPr>
          <w:rFonts w:ascii="Arial" w:eastAsia="Calibri" w:hAnsi="Arial" w:cs="Arial"/>
          <w:iCs/>
          <w:sz w:val="24"/>
          <w:szCs w:val="24"/>
          <w:u w:val="single"/>
        </w:rPr>
        <w:t>Çürüğe yatkınlık</w:t>
      </w:r>
      <w:r w:rsidRPr="00160601">
        <w:rPr>
          <w:rFonts w:ascii="Arial" w:eastAsia="Calibri" w:hAnsi="Arial" w:cs="Arial"/>
          <w:sz w:val="24"/>
          <w:szCs w:val="24"/>
        </w:rPr>
        <w:t>: Bir dişin çürük oluşturucu ortama karşı direncini veya zayıflığını ifade eder.</w:t>
      </w:r>
    </w:p>
    <w:p w:rsidR="00160601" w:rsidRPr="00160601" w:rsidRDefault="00160601" w:rsidP="00160601">
      <w:pPr>
        <w:spacing w:after="200" w:line="360" w:lineRule="auto"/>
        <w:jc w:val="both"/>
        <w:rPr>
          <w:rFonts w:ascii="Arial" w:eastAsia="Calibri" w:hAnsi="Arial" w:cs="Arial"/>
          <w:bCs/>
          <w:sz w:val="24"/>
          <w:szCs w:val="24"/>
        </w:rPr>
      </w:pPr>
      <w:r w:rsidRPr="00160601">
        <w:rPr>
          <w:rFonts w:ascii="Arial" w:eastAsia="Calibri" w:hAnsi="Arial" w:cs="Arial"/>
          <w:bCs/>
          <w:sz w:val="24"/>
          <w:szCs w:val="24"/>
        </w:rPr>
        <w:t xml:space="preserve"> 2.</w:t>
      </w:r>
      <w:r w:rsidRPr="00160601">
        <w:rPr>
          <w:rFonts w:ascii="Arial" w:eastAsia="Calibri" w:hAnsi="Arial" w:cs="Arial"/>
          <w:bCs/>
          <w:iCs/>
          <w:sz w:val="24"/>
          <w:szCs w:val="24"/>
          <w:u w:val="single"/>
        </w:rPr>
        <w:t>Çürük aktivitesi</w:t>
      </w:r>
      <w:r w:rsidRPr="00160601">
        <w:rPr>
          <w:rFonts w:ascii="Arial" w:eastAsia="Calibri" w:hAnsi="Arial" w:cs="Arial"/>
          <w:sz w:val="24"/>
          <w:szCs w:val="24"/>
        </w:rPr>
        <w:t>: Çürük lezyonunun ilerleme hızının ölçümünü ifade eder.  </w:t>
      </w:r>
    </w:p>
    <w:p w:rsidR="00160601" w:rsidRPr="00160601" w:rsidRDefault="00160601" w:rsidP="00160601">
      <w:pPr>
        <w:spacing w:after="200" w:line="360" w:lineRule="auto"/>
        <w:jc w:val="both"/>
        <w:rPr>
          <w:rFonts w:ascii="Arial" w:eastAsia="Calibri" w:hAnsi="Arial" w:cs="Arial"/>
          <w:bCs/>
          <w:sz w:val="24"/>
          <w:szCs w:val="24"/>
        </w:rPr>
      </w:pPr>
      <w:r w:rsidRPr="00160601">
        <w:rPr>
          <w:rFonts w:ascii="Arial" w:eastAsia="Calibri" w:hAnsi="Arial" w:cs="Arial"/>
          <w:bCs/>
          <w:sz w:val="24"/>
          <w:szCs w:val="24"/>
        </w:rPr>
        <w:t xml:space="preserve"> 3.</w:t>
      </w:r>
      <w:r w:rsidRPr="00160601">
        <w:rPr>
          <w:rFonts w:ascii="Arial" w:eastAsia="Calibri" w:hAnsi="Arial" w:cs="Arial"/>
          <w:bCs/>
          <w:iCs/>
          <w:sz w:val="24"/>
          <w:szCs w:val="24"/>
          <w:u w:val="single"/>
        </w:rPr>
        <w:t>Çürük riski:</w:t>
      </w:r>
      <w:r w:rsidRPr="00160601">
        <w:rPr>
          <w:rFonts w:ascii="Arial" w:eastAsia="Calibri" w:hAnsi="Arial" w:cs="Arial"/>
          <w:bCs/>
          <w:iCs/>
          <w:sz w:val="24"/>
          <w:szCs w:val="24"/>
        </w:rPr>
        <w:t xml:space="preserve"> </w:t>
      </w:r>
      <w:r w:rsidRPr="00160601">
        <w:rPr>
          <w:rFonts w:ascii="Arial" w:eastAsia="Calibri" w:hAnsi="Arial" w:cs="Arial"/>
          <w:sz w:val="24"/>
          <w:szCs w:val="24"/>
        </w:rPr>
        <w:t>Belirli bir zaman periyodunda, bireyin çürük geliştirme olasılığını ifade eder.</w:t>
      </w:r>
      <w:r w:rsidRPr="00160601">
        <w:rPr>
          <w:rFonts w:ascii="Arial" w:eastAsia="Calibri" w:hAnsi="Arial" w:cs="Arial"/>
          <w:bCs/>
          <w:sz w:val="24"/>
          <w:szCs w:val="24"/>
        </w:rPr>
        <w:t xml:space="preserve"> </w:t>
      </w:r>
    </w:p>
    <w:p w:rsidR="00160601" w:rsidRPr="00160601" w:rsidRDefault="00160601" w:rsidP="00160601">
      <w:pPr>
        <w:spacing w:after="200" w:line="360" w:lineRule="auto"/>
        <w:jc w:val="both"/>
        <w:rPr>
          <w:rFonts w:ascii="Arial" w:eastAsia="Calibri" w:hAnsi="Arial" w:cs="Arial"/>
          <w:bCs/>
          <w:sz w:val="24"/>
          <w:szCs w:val="24"/>
        </w:rPr>
      </w:pPr>
      <w:r w:rsidRPr="00160601">
        <w:rPr>
          <w:rFonts w:ascii="Arial" w:eastAsia="Calibri" w:hAnsi="Arial" w:cs="Arial"/>
          <w:bCs/>
          <w:sz w:val="24"/>
          <w:szCs w:val="24"/>
        </w:rPr>
        <w:t xml:space="preserve">Klinikte, </w:t>
      </w:r>
      <w:proofErr w:type="gramStart"/>
      <w:r w:rsidRPr="00160601">
        <w:rPr>
          <w:rFonts w:ascii="Arial" w:eastAsia="Calibri" w:hAnsi="Arial" w:cs="Arial"/>
          <w:bCs/>
          <w:sz w:val="24"/>
          <w:szCs w:val="24"/>
        </w:rPr>
        <w:t>komplike</w:t>
      </w:r>
      <w:proofErr w:type="gramEnd"/>
      <w:r w:rsidRPr="00160601">
        <w:rPr>
          <w:rFonts w:ascii="Arial" w:eastAsia="Calibri" w:hAnsi="Arial" w:cs="Arial"/>
          <w:bCs/>
          <w:sz w:val="24"/>
          <w:szCs w:val="24"/>
        </w:rPr>
        <w:t xml:space="preserve"> test yöntemlerinin kullanılamadığı koşullarda dahi klinik ve </w:t>
      </w:r>
      <w:proofErr w:type="spellStart"/>
      <w:r w:rsidRPr="00160601">
        <w:rPr>
          <w:rFonts w:ascii="Arial" w:eastAsia="Calibri" w:hAnsi="Arial" w:cs="Arial"/>
          <w:bCs/>
          <w:sz w:val="24"/>
          <w:szCs w:val="24"/>
        </w:rPr>
        <w:t>sosyo</w:t>
      </w:r>
      <w:proofErr w:type="spellEnd"/>
      <w:r w:rsidRPr="00160601">
        <w:rPr>
          <w:rFonts w:ascii="Arial" w:eastAsia="Calibri" w:hAnsi="Arial" w:cs="Arial"/>
          <w:bCs/>
          <w:sz w:val="24"/>
          <w:szCs w:val="24"/>
        </w:rPr>
        <w:t>-demografik değişkenlerin birlikte değerlendirilmesiyle diş hekimi özellikle çocuklarda çürük riskini doğru bir şekilde tahmin edebilmektedir.</w:t>
      </w:r>
      <w:r w:rsidRPr="00160601">
        <w:rPr>
          <w:rFonts w:ascii="Arial" w:eastAsia="Calibri" w:hAnsi="Arial" w:cs="Arial"/>
          <w:sz w:val="24"/>
          <w:szCs w:val="24"/>
        </w:rPr>
        <w:t xml:space="preserve"> </w:t>
      </w:r>
    </w:p>
    <w:p w:rsidR="00160601" w:rsidRPr="00160601" w:rsidRDefault="00160601" w:rsidP="00160601">
      <w:pPr>
        <w:spacing w:after="200" w:line="360" w:lineRule="auto"/>
        <w:contextualSpacing/>
        <w:jc w:val="both"/>
        <w:rPr>
          <w:rFonts w:ascii="Arial" w:eastAsia="Calibri" w:hAnsi="Arial" w:cs="Arial"/>
          <w:sz w:val="24"/>
          <w:szCs w:val="24"/>
        </w:rPr>
      </w:pPr>
      <w:r w:rsidRPr="00160601">
        <w:rPr>
          <w:rFonts w:ascii="Arial" w:eastAsia="Calibri" w:hAnsi="Arial" w:cs="Arial"/>
          <w:sz w:val="24"/>
          <w:szCs w:val="24"/>
        </w:rPr>
        <w:t xml:space="preserve">Günümüzde diş çürüğü yönetimi daha konservatif </w:t>
      </w:r>
      <w:proofErr w:type="spellStart"/>
      <w:r w:rsidRPr="00160601">
        <w:rPr>
          <w:rFonts w:ascii="Arial" w:eastAsia="Calibri" w:hAnsi="Arial" w:cs="Arial"/>
          <w:sz w:val="24"/>
          <w:szCs w:val="24"/>
        </w:rPr>
        <w:t>olamak</w:t>
      </w:r>
      <w:proofErr w:type="spellEnd"/>
      <w:r w:rsidRPr="00160601">
        <w:rPr>
          <w:rFonts w:ascii="Arial" w:eastAsia="Calibri" w:hAnsi="Arial" w:cs="Arial"/>
          <w:sz w:val="24"/>
          <w:szCs w:val="24"/>
        </w:rPr>
        <w:t xml:space="preserve"> zorundadır. Bu kapsamda </w:t>
      </w:r>
      <w:proofErr w:type="spellStart"/>
      <w:r w:rsidRPr="00160601">
        <w:rPr>
          <w:rFonts w:ascii="Arial" w:eastAsia="Calibri" w:hAnsi="Arial" w:cs="Arial"/>
          <w:sz w:val="24"/>
          <w:szCs w:val="24"/>
        </w:rPr>
        <w:t>kavitasyon</w:t>
      </w:r>
      <w:proofErr w:type="spellEnd"/>
      <w:r w:rsidRPr="00160601">
        <w:rPr>
          <w:rFonts w:ascii="Arial" w:eastAsia="Calibri" w:hAnsi="Arial" w:cs="Arial"/>
          <w:sz w:val="24"/>
          <w:szCs w:val="24"/>
        </w:rPr>
        <w:t xml:space="preserve"> oluşmamış dişlerin erken teşhisi, bireyin çürük risk değerlendirmesi, koruyucu uygulamalar önem kazanmaktadır. Risk düzeyinin belirlenmesiyle tedaviye olan ihtiyaç değerlendirilmektedir. Hastanın risk düzeyi belirlendikten sonra klinik yönetim protokolleri belirlenmektedir. Diş çürükleri tedavisini hastanın risk düzeyine göre yapılmalıdır. Kapsamlı bir </w:t>
      </w:r>
      <w:proofErr w:type="spellStart"/>
      <w:r w:rsidRPr="00160601">
        <w:rPr>
          <w:rFonts w:ascii="Arial" w:eastAsia="Calibri" w:hAnsi="Arial" w:cs="Arial"/>
          <w:sz w:val="24"/>
          <w:szCs w:val="24"/>
        </w:rPr>
        <w:t>restoratif</w:t>
      </w:r>
      <w:proofErr w:type="spellEnd"/>
      <w:r w:rsidRPr="00160601">
        <w:rPr>
          <w:rFonts w:ascii="Arial" w:eastAsia="Calibri" w:hAnsi="Arial" w:cs="Arial"/>
          <w:sz w:val="24"/>
          <w:szCs w:val="24"/>
        </w:rPr>
        <w:t xml:space="preserve"> tedavi planına ek olarak, her hastanın kapsamlı bir çürük yönetimi tedavi planına sahip olması gerekmektedir.</w:t>
      </w:r>
    </w:p>
    <w:p w:rsidR="00160601" w:rsidRPr="00160601" w:rsidRDefault="00160601" w:rsidP="00160601">
      <w:pPr>
        <w:spacing w:after="200" w:line="360" w:lineRule="auto"/>
        <w:contextualSpacing/>
        <w:jc w:val="both"/>
        <w:rPr>
          <w:rFonts w:ascii="Calibri" w:eastAsia="Calibri" w:hAnsi="Calibri" w:cs="Times New Roman"/>
          <w:b/>
          <w:bCs/>
          <w:sz w:val="28"/>
          <w:szCs w:val="28"/>
        </w:rPr>
      </w:pPr>
      <w:r w:rsidRPr="00160601">
        <w:rPr>
          <w:rFonts w:ascii="Calibri" w:eastAsia="Calibri" w:hAnsi="Calibri" w:cs="Times New Roman"/>
          <w:b/>
          <w:bCs/>
          <w:sz w:val="28"/>
          <w:szCs w:val="28"/>
        </w:rPr>
        <w:t>ÇÜRÜK RİSK DEĞERLENDİRME FAKTÖRLERİ</w:t>
      </w:r>
    </w:p>
    <w:p w:rsidR="00160601" w:rsidRPr="00160601" w:rsidRDefault="00160601" w:rsidP="00160601">
      <w:pPr>
        <w:shd w:val="clear" w:color="auto" w:fill="FFFFFF"/>
        <w:spacing w:before="166" w:after="166" w:line="299" w:lineRule="atLeast"/>
        <w:rPr>
          <w:rFonts w:ascii="Arial" w:eastAsia="Calibri" w:hAnsi="Arial" w:cs="Arial"/>
          <w:b/>
          <w:sz w:val="24"/>
          <w:szCs w:val="24"/>
        </w:rPr>
      </w:pPr>
      <w:r w:rsidRPr="00160601">
        <w:rPr>
          <w:rFonts w:ascii="Arial" w:eastAsia="Calibri" w:hAnsi="Arial" w:cs="Arial"/>
          <w:b/>
          <w:sz w:val="24"/>
          <w:szCs w:val="24"/>
        </w:rPr>
        <w:t>Rutin klinik uygulamalar esnasında bireyin çürük riskini saptamak için neleri öğrenmeniz gerekir?</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Son 1-2 senede yeni oluşmuş çürük var mı?</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 xml:space="preserve">Minede </w:t>
      </w:r>
      <w:proofErr w:type="spellStart"/>
      <w:r w:rsidRPr="00160601">
        <w:rPr>
          <w:rFonts w:ascii="Arial" w:eastAsia="Calibri" w:hAnsi="Arial" w:cs="Arial"/>
          <w:sz w:val="24"/>
          <w:szCs w:val="24"/>
        </w:rPr>
        <w:t>deminereralizasyon</w:t>
      </w:r>
      <w:proofErr w:type="spellEnd"/>
      <w:r w:rsidRPr="00160601">
        <w:rPr>
          <w:rFonts w:ascii="Arial" w:eastAsia="Calibri" w:hAnsi="Arial" w:cs="Arial"/>
          <w:sz w:val="24"/>
          <w:szCs w:val="24"/>
        </w:rPr>
        <w:t xml:space="preserve"> var mı?</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Plak/</w:t>
      </w:r>
      <w:proofErr w:type="spellStart"/>
      <w:r w:rsidRPr="00160601">
        <w:rPr>
          <w:rFonts w:ascii="Arial" w:eastAsia="Calibri" w:hAnsi="Arial" w:cs="Arial"/>
          <w:sz w:val="24"/>
          <w:szCs w:val="24"/>
        </w:rPr>
        <w:t>gingivitis</w:t>
      </w:r>
      <w:proofErr w:type="spellEnd"/>
      <w:r w:rsidRPr="00160601">
        <w:rPr>
          <w:rFonts w:ascii="Arial" w:eastAsia="Calibri" w:hAnsi="Arial" w:cs="Arial"/>
          <w:sz w:val="24"/>
          <w:szCs w:val="24"/>
        </w:rPr>
        <w:t xml:space="preserve"> var mı?</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Ağız içi aparey kullanıyor mu?</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Radyografide görünen mine çürüğü var mı?</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 xml:space="preserve">Mine </w:t>
      </w:r>
      <w:proofErr w:type="spellStart"/>
      <w:r w:rsidRPr="00160601">
        <w:rPr>
          <w:rFonts w:ascii="Arial" w:eastAsia="Calibri" w:hAnsi="Arial" w:cs="Arial"/>
          <w:sz w:val="24"/>
          <w:szCs w:val="24"/>
        </w:rPr>
        <w:t>hipoplazisi</w:t>
      </w:r>
      <w:proofErr w:type="spellEnd"/>
      <w:r w:rsidRPr="00160601">
        <w:rPr>
          <w:rFonts w:ascii="Arial" w:eastAsia="Calibri" w:hAnsi="Arial" w:cs="Arial"/>
          <w:sz w:val="24"/>
          <w:szCs w:val="24"/>
        </w:rPr>
        <w:t xml:space="preserve"> var mı?</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F kullanımı var mı?</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Beslenme rutini nasıl?</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 xml:space="preserve">Ailenin </w:t>
      </w:r>
      <w:proofErr w:type="spellStart"/>
      <w:r w:rsidRPr="00160601">
        <w:rPr>
          <w:rFonts w:ascii="Arial" w:eastAsia="Calibri" w:hAnsi="Arial" w:cs="Arial"/>
          <w:sz w:val="24"/>
          <w:szCs w:val="24"/>
        </w:rPr>
        <w:t>sosyo</w:t>
      </w:r>
      <w:proofErr w:type="spellEnd"/>
      <w:r w:rsidRPr="00160601">
        <w:rPr>
          <w:rFonts w:ascii="Arial" w:eastAsia="Calibri" w:hAnsi="Arial" w:cs="Arial"/>
          <w:sz w:val="24"/>
          <w:szCs w:val="24"/>
        </w:rPr>
        <w:t>-ekonomik düzeyi</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Düzenli diş hekimi kontrolü var mı?</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Düzenli diş fırçalıyor mu?</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lastRenderedPageBreak/>
        <w:t>Çocuğun özel bakım gerektiren bir durumu var mı? ( sistemik hastalıklar, engelli çocuklar, genetik hastalıklar vb.)</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Tükürük akışı</w:t>
      </w:r>
    </w:p>
    <w:p w:rsidR="00160601" w:rsidRPr="00160601" w:rsidRDefault="00160601" w:rsidP="00160601">
      <w:pPr>
        <w:shd w:val="clear" w:color="auto" w:fill="FFFFFF"/>
        <w:spacing w:before="166" w:after="166" w:line="299" w:lineRule="atLeast"/>
        <w:rPr>
          <w:rFonts w:ascii="Arial" w:eastAsia="Calibri" w:hAnsi="Arial" w:cs="Arial"/>
          <w:sz w:val="24"/>
          <w:szCs w:val="24"/>
        </w:rPr>
      </w:pPr>
      <w:r w:rsidRPr="00160601">
        <w:rPr>
          <w:rFonts w:ascii="Arial" w:eastAsia="Calibri" w:hAnsi="Arial" w:cs="Arial"/>
          <w:sz w:val="24"/>
          <w:szCs w:val="24"/>
        </w:rPr>
        <w:t xml:space="preserve">S. </w:t>
      </w:r>
      <w:proofErr w:type="spellStart"/>
      <w:r w:rsidRPr="00160601">
        <w:rPr>
          <w:rFonts w:ascii="Arial" w:eastAsia="Calibri" w:hAnsi="Arial" w:cs="Arial"/>
          <w:sz w:val="24"/>
          <w:szCs w:val="24"/>
        </w:rPr>
        <w:t>Mutans</w:t>
      </w:r>
      <w:proofErr w:type="spellEnd"/>
      <w:r w:rsidRPr="00160601">
        <w:rPr>
          <w:rFonts w:ascii="Arial" w:eastAsia="Calibri" w:hAnsi="Arial" w:cs="Arial"/>
          <w:sz w:val="24"/>
          <w:szCs w:val="24"/>
        </w:rPr>
        <w:t xml:space="preserve"> sayısı</w:t>
      </w:r>
    </w:p>
    <w:p w:rsidR="00160601" w:rsidRPr="00160601" w:rsidRDefault="00160601" w:rsidP="00160601">
      <w:pPr>
        <w:spacing w:after="200" w:line="360" w:lineRule="auto"/>
        <w:contextualSpacing/>
        <w:jc w:val="both"/>
        <w:rPr>
          <w:rFonts w:ascii="Arial" w:eastAsia="Calibri" w:hAnsi="Arial" w:cs="Arial"/>
          <w:sz w:val="24"/>
          <w:szCs w:val="24"/>
        </w:rPr>
      </w:pPr>
    </w:p>
    <w:p w:rsidR="00160601" w:rsidRPr="00160601" w:rsidRDefault="00160601" w:rsidP="00160601">
      <w:pPr>
        <w:spacing w:after="200" w:line="360" w:lineRule="auto"/>
        <w:contextualSpacing/>
        <w:jc w:val="both"/>
        <w:rPr>
          <w:rFonts w:ascii="Calibri" w:eastAsia="Calibri" w:hAnsi="Calibri" w:cs="Times New Roman"/>
          <w:sz w:val="23"/>
          <w:szCs w:val="23"/>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sz w:val="24"/>
          <w:szCs w:val="24"/>
        </w:rPr>
      </w:pPr>
      <w:r w:rsidRPr="00160601">
        <w:rPr>
          <w:rFonts w:ascii="Arial" w:eastAsia="Calibri" w:hAnsi="Arial" w:cs="Arial"/>
          <w:sz w:val="24"/>
          <w:szCs w:val="24"/>
        </w:rPr>
        <w:t>Risk faktörleri</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604"/>
        <w:gridCol w:w="2493"/>
        <w:gridCol w:w="3167"/>
      </w:tblGrid>
      <w:tr w:rsidR="00160601" w:rsidRPr="00160601" w:rsidTr="0042011C">
        <w:trPr>
          <w:trHeight w:val="845"/>
        </w:trPr>
        <w:tc>
          <w:tcPr>
            <w:tcW w:w="2376" w:type="dxa"/>
            <w:shd w:val="clear" w:color="auto" w:fill="auto"/>
          </w:tcPr>
          <w:p w:rsidR="00160601" w:rsidRPr="00160601" w:rsidRDefault="00160601" w:rsidP="00160601">
            <w:pPr>
              <w:spacing w:after="200" w:line="24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Çürük risk </w:t>
            </w:r>
          </w:p>
          <w:p w:rsidR="00160601" w:rsidRPr="00160601" w:rsidRDefault="00160601" w:rsidP="00160601">
            <w:pPr>
              <w:spacing w:after="200" w:line="240" w:lineRule="auto"/>
              <w:contextualSpacing/>
              <w:jc w:val="both"/>
              <w:rPr>
                <w:rFonts w:ascii="Arial" w:eastAsia="Times New Roman" w:hAnsi="Arial" w:cs="Arial"/>
                <w:bCs/>
                <w:color w:val="000000"/>
                <w:sz w:val="20"/>
                <w:szCs w:val="20"/>
                <w:shd w:val="clear" w:color="auto" w:fill="FBFAEC"/>
              </w:rPr>
            </w:pPr>
            <w:proofErr w:type="gramStart"/>
            <w:r w:rsidRPr="00160601">
              <w:rPr>
                <w:rFonts w:ascii="Arial" w:eastAsia="Times New Roman" w:hAnsi="Arial" w:cs="Arial"/>
                <w:bCs/>
                <w:color w:val="000000"/>
                <w:sz w:val="20"/>
                <w:szCs w:val="20"/>
                <w:shd w:val="clear" w:color="auto" w:fill="FBFAEC"/>
              </w:rPr>
              <w:t>indikatörleri</w:t>
            </w:r>
            <w:proofErr w:type="gramEnd"/>
          </w:p>
        </w:tc>
        <w:tc>
          <w:tcPr>
            <w:tcW w:w="1843" w:type="dxa"/>
            <w:shd w:val="clear" w:color="auto" w:fill="auto"/>
          </w:tcPr>
          <w:p w:rsidR="00160601" w:rsidRPr="00160601" w:rsidRDefault="00160601" w:rsidP="00160601">
            <w:p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Düşük risk</w:t>
            </w:r>
          </w:p>
        </w:tc>
        <w:tc>
          <w:tcPr>
            <w:tcW w:w="1559" w:type="dxa"/>
            <w:shd w:val="clear" w:color="auto" w:fill="auto"/>
          </w:tcPr>
          <w:p w:rsidR="00160601" w:rsidRPr="00160601" w:rsidRDefault="00160601" w:rsidP="00160601">
            <w:p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Orta risk</w:t>
            </w:r>
          </w:p>
        </w:tc>
        <w:tc>
          <w:tcPr>
            <w:tcW w:w="4142" w:type="dxa"/>
            <w:shd w:val="clear" w:color="auto" w:fill="auto"/>
          </w:tcPr>
          <w:p w:rsidR="00160601" w:rsidRPr="00160601" w:rsidRDefault="00160601" w:rsidP="00160601">
            <w:p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Yüksek risk</w:t>
            </w:r>
          </w:p>
        </w:tc>
      </w:tr>
      <w:tr w:rsidR="00160601" w:rsidRPr="00160601" w:rsidTr="0042011C">
        <w:trPr>
          <w:trHeight w:val="982"/>
        </w:trPr>
        <w:tc>
          <w:tcPr>
            <w:tcW w:w="2376" w:type="dxa"/>
            <w:shd w:val="clear" w:color="auto" w:fill="auto"/>
          </w:tcPr>
          <w:p w:rsidR="00160601" w:rsidRPr="00160601" w:rsidRDefault="00160601" w:rsidP="00160601">
            <w:p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Klinik koşullarda</w:t>
            </w:r>
          </w:p>
        </w:tc>
        <w:tc>
          <w:tcPr>
            <w:tcW w:w="1843" w:type="dxa"/>
            <w:shd w:val="clear" w:color="auto" w:fill="auto"/>
          </w:tcPr>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Son 24 ayda çürük yok</w:t>
            </w:r>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Mine </w:t>
            </w:r>
            <w:proofErr w:type="spellStart"/>
            <w:r w:rsidRPr="00160601">
              <w:rPr>
                <w:rFonts w:ascii="Arial" w:eastAsia="Times New Roman" w:hAnsi="Arial" w:cs="Arial"/>
                <w:bCs/>
                <w:color w:val="000000"/>
                <w:sz w:val="20"/>
                <w:szCs w:val="20"/>
                <w:shd w:val="clear" w:color="auto" w:fill="FBFAEC"/>
              </w:rPr>
              <w:t>demineralizasyonu</w:t>
            </w:r>
            <w:proofErr w:type="spellEnd"/>
            <w:r w:rsidRPr="00160601">
              <w:rPr>
                <w:rFonts w:ascii="Arial" w:eastAsia="Times New Roman" w:hAnsi="Arial" w:cs="Arial"/>
                <w:bCs/>
                <w:color w:val="000000"/>
                <w:sz w:val="20"/>
                <w:szCs w:val="20"/>
                <w:shd w:val="clear" w:color="auto" w:fill="FBFAEC"/>
              </w:rPr>
              <w:t xml:space="preserve"> yok</w:t>
            </w:r>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Görünür plak ve </w:t>
            </w:r>
            <w:proofErr w:type="spellStart"/>
            <w:r w:rsidRPr="00160601">
              <w:rPr>
                <w:rFonts w:ascii="Arial" w:eastAsia="Times New Roman" w:hAnsi="Arial" w:cs="Arial"/>
                <w:bCs/>
                <w:color w:val="000000"/>
                <w:sz w:val="20"/>
                <w:szCs w:val="20"/>
                <w:shd w:val="clear" w:color="auto" w:fill="FBFAEC"/>
              </w:rPr>
              <w:t>gingivitis</w:t>
            </w:r>
            <w:proofErr w:type="spellEnd"/>
            <w:r w:rsidRPr="00160601">
              <w:rPr>
                <w:rFonts w:ascii="Arial" w:eastAsia="Times New Roman" w:hAnsi="Arial" w:cs="Arial"/>
                <w:bCs/>
                <w:color w:val="000000"/>
                <w:sz w:val="20"/>
                <w:szCs w:val="20"/>
                <w:shd w:val="clear" w:color="auto" w:fill="FBFAEC"/>
              </w:rPr>
              <w:t xml:space="preserve"> yok</w:t>
            </w:r>
          </w:p>
        </w:tc>
        <w:tc>
          <w:tcPr>
            <w:tcW w:w="1559" w:type="dxa"/>
            <w:shd w:val="clear" w:color="auto" w:fill="auto"/>
          </w:tcPr>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Son 24 ayda yeni çürük</w:t>
            </w:r>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1dişte minede </w:t>
            </w:r>
            <w:proofErr w:type="spellStart"/>
            <w:r w:rsidRPr="00160601">
              <w:rPr>
                <w:rFonts w:ascii="Arial" w:eastAsia="Times New Roman" w:hAnsi="Arial" w:cs="Arial"/>
                <w:bCs/>
                <w:color w:val="000000"/>
                <w:sz w:val="20"/>
                <w:szCs w:val="20"/>
                <w:shd w:val="clear" w:color="auto" w:fill="FBFAEC"/>
              </w:rPr>
              <w:t>demineralizasyon</w:t>
            </w:r>
            <w:proofErr w:type="spellEnd"/>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proofErr w:type="spellStart"/>
            <w:r w:rsidRPr="00160601">
              <w:rPr>
                <w:rFonts w:ascii="Arial" w:eastAsia="Times New Roman" w:hAnsi="Arial" w:cs="Arial"/>
                <w:bCs/>
                <w:color w:val="000000"/>
                <w:sz w:val="20"/>
                <w:szCs w:val="20"/>
                <w:shd w:val="clear" w:color="auto" w:fill="FBFAEC"/>
              </w:rPr>
              <w:t>Gingivitis</w:t>
            </w:r>
            <w:proofErr w:type="spellEnd"/>
          </w:p>
        </w:tc>
        <w:tc>
          <w:tcPr>
            <w:tcW w:w="4142" w:type="dxa"/>
            <w:shd w:val="clear" w:color="auto" w:fill="auto"/>
          </w:tcPr>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Son 1 yılda oluşmuş çürük</w:t>
            </w:r>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Birden fazla dişte mine </w:t>
            </w:r>
            <w:proofErr w:type="spellStart"/>
            <w:r w:rsidRPr="00160601">
              <w:rPr>
                <w:rFonts w:ascii="Arial" w:eastAsia="Times New Roman" w:hAnsi="Arial" w:cs="Arial"/>
                <w:bCs/>
                <w:color w:val="000000"/>
                <w:sz w:val="20"/>
                <w:szCs w:val="20"/>
                <w:shd w:val="clear" w:color="auto" w:fill="FBFAEC"/>
              </w:rPr>
              <w:t>demineralizasyonu</w:t>
            </w:r>
            <w:proofErr w:type="spellEnd"/>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Ön dişlerde görünür plak</w:t>
            </w:r>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Radyografik olarak görünen mine çürüğü</w:t>
            </w:r>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Yüksek sayıda S. </w:t>
            </w:r>
            <w:proofErr w:type="spellStart"/>
            <w:r w:rsidRPr="00160601">
              <w:rPr>
                <w:rFonts w:ascii="Arial" w:eastAsia="Times New Roman" w:hAnsi="Arial" w:cs="Arial"/>
                <w:bCs/>
                <w:color w:val="000000"/>
                <w:sz w:val="20"/>
                <w:szCs w:val="20"/>
                <w:shd w:val="clear" w:color="auto" w:fill="FBFAEC"/>
              </w:rPr>
              <w:t>Mutans</w:t>
            </w:r>
            <w:proofErr w:type="spellEnd"/>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proofErr w:type="spellStart"/>
            <w:r w:rsidRPr="00160601">
              <w:rPr>
                <w:rFonts w:ascii="Arial" w:eastAsia="Times New Roman" w:hAnsi="Arial" w:cs="Arial"/>
                <w:bCs/>
                <w:color w:val="000000"/>
                <w:sz w:val="20"/>
                <w:szCs w:val="20"/>
                <w:shd w:val="clear" w:color="auto" w:fill="FBFAEC"/>
              </w:rPr>
              <w:t>Ortodontik</w:t>
            </w:r>
            <w:proofErr w:type="spellEnd"/>
            <w:r w:rsidRPr="00160601">
              <w:rPr>
                <w:rFonts w:ascii="Arial" w:eastAsia="Times New Roman" w:hAnsi="Arial" w:cs="Arial"/>
                <w:bCs/>
                <w:color w:val="000000"/>
                <w:sz w:val="20"/>
                <w:szCs w:val="20"/>
                <w:shd w:val="clear" w:color="auto" w:fill="FBFAEC"/>
              </w:rPr>
              <w:t xml:space="preserve"> aparey kullanımı</w:t>
            </w:r>
          </w:p>
          <w:p w:rsidR="00160601" w:rsidRPr="00160601" w:rsidRDefault="00160601" w:rsidP="00160601">
            <w:pPr>
              <w:numPr>
                <w:ilvl w:val="0"/>
                <w:numId w:val="5"/>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Mine </w:t>
            </w:r>
            <w:proofErr w:type="spellStart"/>
            <w:r w:rsidRPr="00160601">
              <w:rPr>
                <w:rFonts w:ascii="Arial" w:eastAsia="Times New Roman" w:hAnsi="Arial" w:cs="Arial"/>
                <w:bCs/>
                <w:color w:val="000000"/>
                <w:sz w:val="20"/>
                <w:szCs w:val="20"/>
                <w:shd w:val="clear" w:color="auto" w:fill="FBFAEC"/>
              </w:rPr>
              <w:t>hipoplazisi</w:t>
            </w:r>
            <w:proofErr w:type="spellEnd"/>
          </w:p>
          <w:p w:rsidR="00160601" w:rsidRPr="00160601" w:rsidRDefault="00160601" w:rsidP="00160601">
            <w:pPr>
              <w:spacing w:after="200" w:line="360" w:lineRule="auto"/>
              <w:contextualSpacing/>
              <w:jc w:val="both"/>
              <w:rPr>
                <w:rFonts w:ascii="Arial" w:eastAsia="Times New Roman" w:hAnsi="Arial" w:cs="Arial"/>
                <w:bCs/>
                <w:color w:val="000000"/>
                <w:sz w:val="20"/>
                <w:szCs w:val="20"/>
                <w:shd w:val="clear" w:color="auto" w:fill="FBFAEC"/>
              </w:rPr>
            </w:pPr>
          </w:p>
        </w:tc>
      </w:tr>
      <w:tr w:rsidR="00160601" w:rsidRPr="00160601" w:rsidTr="0042011C">
        <w:trPr>
          <w:trHeight w:val="1007"/>
        </w:trPr>
        <w:tc>
          <w:tcPr>
            <w:tcW w:w="2376" w:type="dxa"/>
            <w:shd w:val="clear" w:color="auto" w:fill="auto"/>
          </w:tcPr>
          <w:p w:rsidR="00160601" w:rsidRPr="00160601" w:rsidRDefault="00160601" w:rsidP="00160601">
            <w:p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Çevresel faktörler</w:t>
            </w:r>
          </w:p>
        </w:tc>
        <w:tc>
          <w:tcPr>
            <w:tcW w:w="1843" w:type="dxa"/>
            <w:shd w:val="clear" w:color="auto" w:fill="auto"/>
          </w:tcPr>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Optimal dozda sistemik ve </w:t>
            </w:r>
            <w:proofErr w:type="spellStart"/>
            <w:r w:rsidRPr="00160601">
              <w:rPr>
                <w:rFonts w:ascii="Arial" w:eastAsia="Times New Roman" w:hAnsi="Arial" w:cs="Arial"/>
                <w:bCs/>
                <w:color w:val="000000"/>
                <w:sz w:val="20"/>
                <w:szCs w:val="20"/>
                <w:shd w:val="clear" w:color="auto" w:fill="FBFAEC"/>
              </w:rPr>
              <w:t>topikal</w:t>
            </w:r>
            <w:proofErr w:type="spellEnd"/>
            <w:r w:rsidRPr="00160601">
              <w:rPr>
                <w:rFonts w:ascii="Arial" w:eastAsia="Times New Roman" w:hAnsi="Arial" w:cs="Arial"/>
                <w:bCs/>
                <w:color w:val="000000"/>
                <w:sz w:val="20"/>
                <w:szCs w:val="20"/>
                <w:shd w:val="clear" w:color="auto" w:fill="FBFAEC"/>
              </w:rPr>
              <w:t xml:space="preserve"> </w:t>
            </w:r>
            <w:proofErr w:type="spellStart"/>
            <w:r w:rsidRPr="00160601">
              <w:rPr>
                <w:rFonts w:ascii="Arial" w:eastAsia="Times New Roman" w:hAnsi="Arial" w:cs="Arial"/>
                <w:bCs/>
                <w:color w:val="000000"/>
                <w:sz w:val="20"/>
                <w:szCs w:val="20"/>
                <w:shd w:val="clear" w:color="auto" w:fill="FBFAEC"/>
              </w:rPr>
              <w:t>florid</w:t>
            </w:r>
            <w:proofErr w:type="spellEnd"/>
            <w:r w:rsidRPr="00160601">
              <w:rPr>
                <w:rFonts w:ascii="Arial" w:eastAsia="Times New Roman" w:hAnsi="Arial" w:cs="Arial"/>
                <w:bCs/>
                <w:color w:val="000000"/>
                <w:sz w:val="20"/>
                <w:szCs w:val="20"/>
                <w:shd w:val="clear" w:color="auto" w:fill="FBFAEC"/>
              </w:rPr>
              <w:t xml:space="preserve"> alımı var</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proofErr w:type="spellStart"/>
            <w:r w:rsidRPr="00160601">
              <w:rPr>
                <w:rFonts w:ascii="Arial" w:eastAsia="Times New Roman" w:hAnsi="Arial" w:cs="Arial"/>
                <w:bCs/>
                <w:color w:val="000000"/>
                <w:sz w:val="20"/>
                <w:szCs w:val="20"/>
                <w:shd w:val="clear" w:color="auto" w:fill="FBFAEC"/>
              </w:rPr>
              <w:t>Karyojenik</w:t>
            </w:r>
            <w:proofErr w:type="spellEnd"/>
            <w:r w:rsidRPr="00160601">
              <w:rPr>
                <w:rFonts w:ascii="Arial" w:eastAsia="Times New Roman" w:hAnsi="Arial" w:cs="Arial"/>
                <w:bCs/>
                <w:color w:val="000000"/>
                <w:sz w:val="20"/>
                <w:szCs w:val="20"/>
                <w:shd w:val="clear" w:color="auto" w:fill="FBFAEC"/>
              </w:rPr>
              <w:t xml:space="preserve"> gıda tüketimi ana öğünlerde</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Yüksek sosyoekonomik düzey</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Düzenli diş bakımı </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Düzenli diş hekimi kontrolü</w:t>
            </w:r>
          </w:p>
        </w:tc>
        <w:tc>
          <w:tcPr>
            <w:tcW w:w="1559" w:type="dxa"/>
            <w:shd w:val="clear" w:color="auto" w:fill="auto"/>
          </w:tcPr>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Optimal dozda </w:t>
            </w:r>
            <w:proofErr w:type="spellStart"/>
            <w:r w:rsidRPr="00160601">
              <w:rPr>
                <w:rFonts w:ascii="Arial" w:eastAsia="Times New Roman" w:hAnsi="Arial" w:cs="Arial"/>
                <w:bCs/>
                <w:color w:val="000000"/>
                <w:sz w:val="20"/>
                <w:szCs w:val="20"/>
                <w:shd w:val="clear" w:color="auto" w:fill="FBFAEC"/>
              </w:rPr>
              <w:t>topikal</w:t>
            </w:r>
            <w:proofErr w:type="spellEnd"/>
            <w:r w:rsidRPr="00160601">
              <w:rPr>
                <w:rFonts w:ascii="Arial" w:eastAsia="Times New Roman" w:hAnsi="Arial" w:cs="Arial"/>
                <w:bCs/>
                <w:color w:val="000000"/>
                <w:sz w:val="20"/>
                <w:szCs w:val="20"/>
                <w:shd w:val="clear" w:color="auto" w:fill="FBFAEC"/>
              </w:rPr>
              <w:t xml:space="preserve"> F alımı</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proofErr w:type="spellStart"/>
            <w:r w:rsidRPr="00160601">
              <w:rPr>
                <w:rFonts w:ascii="Arial" w:eastAsia="Times New Roman" w:hAnsi="Arial" w:cs="Arial"/>
                <w:bCs/>
                <w:color w:val="000000"/>
                <w:sz w:val="20"/>
                <w:szCs w:val="20"/>
                <w:shd w:val="clear" w:color="auto" w:fill="FBFAEC"/>
              </w:rPr>
              <w:t>Karyojenik</w:t>
            </w:r>
            <w:proofErr w:type="spellEnd"/>
            <w:r w:rsidRPr="00160601">
              <w:rPr>
                <w:rFonts w:ascii="Arial" w:eastAsia="Times New Roman" w:hAnsi="Arial" w:cs="Arial"/>
                <w:bCs/>
                <w:color w:val="000000"/>
                <w:sz w:val="20"/>
                <w:szCs w:val="20"/>
                <w:shd w:val="clear" w:color="auto" w:fill="FBFAEC"/>
              </w:rPr>
              <w:t xml:space="preserve"> gıdaların çok nadir ara öğünlerde tüketilmesi</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proofErr w:type="spellStart"/>
            <w:r w:rsidRPr="00160601">
              <w:rPr>
                <w:rFonts w:ascii="Arial" w:eastAsia="Times New Roman" w:hAnsi="Arial" w:cs="Arial"/>
                <w:bCs/>
                <w:color w:val="000000"/>
                <w:sz w:val="20"/>
                <w:szCs w:val="20"/>
                <w:shd w:val="clear" w:color="auto" w:fill="FBFAEC"/>
              </w:rPr>
              <w:t>Oorta</w:t>
            </w:r>
            <w:proofErr w:type="spellEnd"/>
            <w:r w:rsidRPr="00160601">
              <w:rPr>
                <w:rFonts w:ascii="Arial" w:eastAsia="Times New Roman" w:hAnsi="Arial" w:cs="Arial"/>
                <w:bCs/>
                <w:color w:val="000000"/>
                <w:sz w:val="20"/>
                <w:szCs w:val="20"/>
                <w:shd w:val="clear" w:color="auto" w:fill="FBFAEC"/>
              </w:rPr>
              <w:t xml:space="preserve"> sosyoekonomik düzey</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Düzensiz diş hekimi kontrolü</w:t>
            </w:r>
          </w:p>
        </w:tc>
        <w:tc>
          <w:tcPr>
            <w:tcW w:w="4142" w:type="dxa"/>
            <w:shd w:val="clear" w:color="auto" w:fill="auto"/>
          </w:tcPr>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proofErr w:type="spellStart"/>
            <w:r w:rsidRPr="00160601">
              <w:rPr>
                <w:rFonts w:ascii="Arial" w:eastAsia="Times New Roman" w:hAnsi="Arial" w:cs="Arial"/>
                <w:bCs/>
                <w:color w:val="000000"/>
                <w:sz w:val="20"/>
                <w:szCs w:val="20"/>
                <w:shd w:val="clear" w:color="auto" w:fill="FBFAEC"/>
              </w:rPr>
              <w:t>Topikal</w:t>
            </w:r>
            <w:proofErr w:type="spellEnd"/>
            <w:r w:rsidRPr="00160601">
              <w:rPr>
                <w:rFonts w:ascii="Arial" w:eastAsia="Times New Roman" w:hAnsi="Arial" w:cs="Arial"/>
                <w:bCs/>
                <w:color w:val="000000"/>
                <w:sz w:val="20"/>
                <w:szCs w:val="20"/>
                <w:shd w:val="clear" w:color="auto" w:fill="FBFAEC"/>
              </w:rPr>
              <w:t xml:space="preserve"> </w:t>
            </w:r>
            <w:proofErr w:type="spellStart"/>
            <w:r w:rsidRPr="00160601">
              <w:rPr>
                <w:rFonts w:ascii="Arial" w:eastAsia="Times New Roman" w:hAnsi="Arial" w:cs="Arial"/>
                <w:bCs/>
                <w:color w:val="000000"/>
                <w:sz w:val="20"/>
                <w:szCs w:val="20"/>
                <w:shd w:val="clear" w:color="auto" w:fill="FBFAEC"/>
              </w:rPr>
              <w:t>florid</w:t>
            </w:r>
            <w:proofErr w:type="spellEnd"/>
            <w:r w:rsidRPr="00160601">
              <w:rPr>
                <w:rFonts w:ascii="Arial" w:eastAsia="Times New Roman" w:hAnsi="Arial" w:cs="Arial"/>
                <w:bCs/>
                <w:color w:val="000000"/>
                <w:sz w:val="20"/>
                <w:szCs w:val="20"/>
                <w:shd w:val="clear" w:color="auto" w:fill="FBFAEC"/>
              </w:rPr>
              <w:t xml:space="preserve"> kullanımı yok</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 xml:space="preserve">Sıklıkla ara öğünlerde </w:t>
            </w:r>
            <w:proofErr w:type="spellStart"/>
            <w:r w:rsidRPr="00160601">
              <w:rPr>
                <w:rFonts w:ascii="Arial" w:eastAsia="Times New Roman" w:hAnsi="Arial" w:cs="Arial"/>
                <w:bCs/>
                <w:color w:val="000000"/>
                <w:sz w:val="20"/>
                <w:szCs w:val="20"/>
                <w:shd w:val="clear" w:color="auto" w:fill="FBFAEC"/>
              </w:rPr>
              <w:t>karyojenik</w:t>
            </w:r>
            <w:proofErr w:type="spellEnd"/>
            <w:r w:rsidRPr="00160601">
              <w:rPr>
                <w:rFonts w:ascii="Arial" w:eastAsia="Times New Roman" w:hAnsi="Arial" w:cs="Arial"/>
                <w:bCs/>
                <w:color w:val="000000"/>
                <w:sz w:val="20"/>
                <w:szCs w:val="20"/>
                <w:shd w:val="clear" w:color="auto" w:fill="FBFAEC"/>
              </w:rPr>
              <w:t xml:space="preserve"> gıda tüketimi</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Düşük sosyoekonomik düzey</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Düzenli diş bakımı ve diş hekimi kontrolü yok</w:t>
            </w:r>
          </w:p>
        </w:tc>
      </w:tr>
      <w:tr w:rsidR="00160601" w:rsidRPr="00160601" w:rsidTr="0042011C">
        <w:trPr>
          <w:trHeight w:val="982"/>
        </w:trPr>
        <w:tc>
          <w:tcPr>
            <w:tcW w:w="2376" w:type="dxa"/>
            <w:shd w:val="clear" w:color="auto" w:fill="auto"/>
          </w:tcPr>
          <w:p w:rsidR="00160601" w:rsidRPr="00160601" w:rsidRDefault="00160601" w:rsidP="00160601">
            <w:pPr>
              <w:spacing w:after="200" w:line="360" w:lineRule="auto"/>
              <w:contextualSpacing/>
              <w:jc w:val="both"/>
              <w:rPr>
                <w:rFonts w:ascii="Arial" w:eastAsia="Times New Roman" w:hAnsi="Arial" w:cs="Arial"/>
                <w:bCs/>
                <w:color w:val="000000"/>
                <w:sz w:val="20"/>
                <w:szCs w:val="20"/>
                <w:shd w:val="clear" w:color="auto" w:fill="FBFAEC"/>
              </w:rPr>
            </w:pPr>
            <w:r w:rsidRPr="00160601">
              <w:rPr>
                <w:rFonts w:ascii="Arial" w:eastAsia="Times New Roman" w:hAnsi="Arial" w:cs="Arial"/>
                <w:bCs/>
                <w:color w:val="000000"/>
                <w:sz w:val="20"/>
                <w:szCs w:val="20"/>
                <w:shd w:val="clear" w:color="auto" w:fill="FBFAEC"/>
              </w:rPr>
              <w:t>Genel sağlık</w:t>
            </w:r>
          </w:p>
        </w:tc>
        <w:tc>
          <w:tcPr>
            <w:tcW w:w="1843" w:type="dxa"/>
            <w:shd w:val="clear" w:color="auto" w:fill="auto"/>
          </w:tcPr>
          <w:p w:rsidR="00160601" w:rsidRPr="00160601" w:rsidRDefault="00160601" w:rsidP="00160601">
            <w:pPr>
              <w:spacing w:after="200" w:line="360" w:lineRule="auto"/>
              <w:contextualSpacing/>
              <w:jc w:val="both"/>
              <w:rPr>
                <w:rFonts w:ascii="Arial" w:eastAsia="Times New Roman" w:hAnsi="Arial" w:cs="Arial"/>
                <w:bCs/>
                <w:color w:val="000000"/>
                <w:sz w:val="20"/>
                <w:szCs w:val="20"/>
                <w:shd w:val="clear" w:color="auto" w:fill="FBFAEC"/>
              </w:rPr>
            </w:pPr>
          </w:p>
        </w:tc>
        <w:tc>
          <w:tcPr>
            <w:tcW w:w="1559" w:type="dxa"/>
            <w:shd w:val="clear" w:color="auto" w:fill="auto"/>
          </w:tcPr>
          <w:p w:rsidR="00160601" w:rsidRPr="00160601" w:rsidRDefault="00160601" w:rsidP="00160601">
            <w:pPr>
              <w:spacing w:after="200" w:line="360" w:lineRule="auto"/>
              <w:contextualSpacing/>
              <w:jc w:val="both"/>
              <w:rPr>
                <w:rFonts w:ascii="Arial" w:eastAsia="Times New Roman" w:hAnsi="Arial" w:cs="Arial"/>
                <w:bCs/>
                <w:color w:val="000000"/>
                <w:sz w:val="20"/>
                <w:szCs w:val="20"/>
                <w:shd w:val="clear" w:color="auto" w:fill="FBFAEC"/>
              </w:rPr>
            </w:pPr>
          </w:p>
        </w:tc>
        <w:tc>
          <w:tcPr>
            <w:tcW w:w="4142" w:type="dxa"/>
            <w:shd w:val="clear" w:color="auto" w:fill="auto"/>
          </w:tcPr>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16"/>
                <w:szCs w:val="16"/>
                <w:shd w:val="clear" w:color="auto" w:fill="FBFAEC"/>
              </w:rPr>
            </w:pPr>
            <w:r w:rsidRPr="00160601">
              <w:rPr>
                <w:rFonts w:ascii="Arial" w:eastAsia="Times New Roman" w:hAnsi="Arial" w:cs="Arial"/>
                <w:bCs/>
                <w:color w:val="000000"/>
                <w:sz w:val="16"/>
                <w:szCs w:val="16"/>
                <w:shd w:val="clear" w:color="auto" w:fill="FBFAEC"/>
              </w:rPr>
              <w:t>Özel bakım gerektiren çocuklar</w:t>
            </w:r>
          </w:p>
          <w:p w:rsidR="00160601" w:rsidRPr="00160601" w:rsidRDefault="00160601" w:rsidP="00160601">
            <w:pPr>
              <w:numPr>
                <w:ilvl w:val="0"/>
                <w:numId w:val="6"/>
              </w:numPr>
              <w:spacing w:after="200" w:line="360" w:lineRule="auto"/>
              <w:contextualSpacing/>
              <w:jc w:val="both"/>
              <w:rPr>
                <w:rFonts w:ascii="Arial" w:eastAsia="Times New Roman" w:hAnsi="Arial" w:cs="Arial"/>
                <w:bCs/>
                <w:color w:val="000000"/>
                <w:sz w:val="16"/>
                <w:szCs w:val="16"/>
                <w:shd w:val="clear" w:color="auto" w:fill="FBFAEC"/>
              </w:rPr>
            </w:pPr>
            <w:proofErr w:type="spellStart"/>
            <w:r w:rsidRPr="00160601">
              <w:rPr>
                <w:rFonts w:ascii="Arial" w:eastAsia="Times New Roman" w:hAnsi="Arial" w:cs="Arial"/>
                <w:bCs/>
                <w:color w:val="000000"/>
                <w:sz w:val="16"/>
                <w:szCs w:val="16"/>
                <w:shd w:val="clear" w:color="auto" w:fill="FBFAEC"/>
              </w:rPr>
              <w:t>Tükrük</w:t>
            </w:r>
            <w:proofErr w:type="spellEnd"/>
            <w:r w:rsidRPr="00160601">
              <w:rPr>
                <w:rFonts w:ascii="Arial" w:eastAsia="Times New Roman" w:hAnsi="Arial" w:cs="Arial"/>
                <w:bCs/>
                <w:color w:val="000000"/>
                <w:sz w:val="16"/>
                <w:szCs w:val="16"/>
                <w:shd w:val="clear" w:color="auto" w:fill="FBFAEC"/>
              </w:rPr>
              <w:t xml:space="preserve"> akışı ile ilgili sorunu olan çocuklar</w:t>
            </w:r>
          </w:p>
        </w:tc>
      </w:tr>
    </w:tbl>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r w:rsidRPr="00160601">
        <w:rPr>
          <w:rFonts w:ascii="Arial" w:eastAsia="Calibri" w:hAnsi="Arial" w:cs="Arial"/>
          <w:bCs/>
          <w:color w:val="000000"/>
          <w:sz w:val="24"/>
          <w:szCs w:val="24"/>
          <w:shd w:val="clear" w:color="auto" w:fill="FBFAEC"/>
        </w:rPr>
        <w:lastRenderedPageBreak/>
        <w:t>Yüksek risk: bu faktörlerden herhangi biri mevcutsa yüksek risk olarak değerlendirilir.</w:t>
      </w: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r w:rsidRPr="00160601">
        <w:rPr>
          <w:rFonts w:ascii="Arial" w:eastAsia="Calibri" w:hAnsi="Arial" w:cs="Arial"/>
          <w:bCs/>
          <w:color w:val="000000"/>
          <w:sz w:val="24"/>
          <w:szCs w:val="24"/>
          <w:shd w:val="clear" w:color="auto" w:fill="FBFAEC"/>
        </w:rPr>
        <w:t xml:space="preserve">Orta risk: en az bir orta risk göstergelerinden birinin varlığı ve yüksek risk göstergelerinin olmaması durumunda orta risk olarak değerlendirilir. </w:t>
      </w: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Risk düzeyine göre koruyucu işlemler</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Çürük riskine göre 1-2 yaş için koruyucu program</w:t>
      </w:r>
    </w:p>
    <w:tbl>
      <w:tblPr>
        <w:tblW w:w="8884" w:type="dxa"/>
        <w:tblCellMar>
          <w:left w:w="0" w:type="dxa"/>
          <w:right w:w="0" w:type="dxa"/>
        </w:tblCellMar>
        <w:tblLook w:val="04A0" w:firstRow="1" w:lastRow="0" w:firstColumn="1" w:lastColumn="0" w:noHBand="0" w:noVBand="1"/>
      </w:tblPr>
      <w:tblGrid>
        <w:gridCol w:w="1654"/>
        <w:gridCol w:w="2125"/>
        <w:gridCol w:w="2550"/>
        <w:gridCol w:w="1276"/>
        <w:gridCol w:w="1279"/>
      </w:tblGrid>
      <w:tr w:rsidR="00160601" w:rsidRPr="00160601" w:rsidTr="0042011C">
        <w:trPr>
          <w:trHeight w:val="267"/>
        </w:trPr>
        <w:tc>
          <w:tcPr>
            <w:tcW w:w="1655"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Risk kategorisi</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roofErr w:type="gramStart"/>
            <w:r w:rsidRPr="00160601">
              <w:rPr>
                <w:rFonts w:ascii="Times New Roman" w:eastAsia="Times New Roman" w:hAnsi="Times New Roman" w:cs="Times New Roman"/>
                <w:color w:val="000000"/>
                <w:sz w:val="20"/>
                <w:szCs w:val="20"/>
                <w:lang w:eastAsia="tr-TR"/>
              </w:rPr>
              <w:t>tanı</w:t>
            </w:r>
            <w:proofErr w:type="gramEnd"/>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Flor</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roofErr w:type="spellStart"/>
            <w:r w:rsidRPr="00160601">
              <w:rPr>
                <w:rFonts w:ascii="Times New Roman" w:eastAsia="Times New Roman" w:hAnsi="Times New Roman" w:cs="Times New Roman"/>
                <w:color w:val="000000"/>
                <w:sz w:val="20"/>
                <w:szCs w:val="20"/>
                <w:lang w:eastAsia="tr-TR"/>
              </w:rPr>
              <w:t>Diet</w:t>
            </w:r>
            <w:proofErr w:type="spellEnd"/>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roofErr w:type="spellStart"/>
            <w:r w:rsidRPr="00160601">
              <w:rPr>
                <w:rFonts w:ascii="Times New Roman" w:eastAsia="Times New Roman" w:hAnsi="Times New Roman" w:cs="Times New Roman"/>
                <w:color w:val="000000"/>
                <w:sz w:val="20"/>
                <w:szCs w:val="20"/>
                <w:lang w:eastAsia="tr-TR"/>
              </w:rPr>
              <w:t>Restoratif</w:t>
            </w:r>
            <w:proofErr w:type="spellEnd"/>
          </w:p>
        </w:tc>
      </w:tr>
      <w:tr w:rsidR="00160601" w:rsidRPr="00160601" w:rsidTr="0042011C">
        <w:trPr>
          <w:trHeight w:val="800"/>
        </w:trPr>
        <w:tc>
          <w:tcPr>
            <w:tcW w:w="1655"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roofErr w:type="gramStart"/>
            <w:r w:rsidRPr="00160601">
              <w:rPr>
                <w:rFonts w:ascii="Times New Roman" w:eastAsia="Times New Roman" w:hAnsi="Times New Roman" w:cs="Times New Roman"/>
                <w:color w:val="000000"/>
                <w:sz w:val="20"/>
                <w:szCs w:val="20"/>
                <w:lang w:eastAsia="tr-TR"/>
              </w:rPr>
              <w:t>Düşük  risk</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6-12 ayda bir kontrol</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 xml:space="preserve"> </w:t>
            </w:r>
            <w:proofErr w:type="spellStart"/>
            <w:r w:rsidRPr="00160601">
              <w:rPr>
                <w:rFonts w:ascii="Times New Roman" w:eastAsia="Times New Roman" w:hAnsi="Times New Roman" w:cs="Times New Roman"/>
                <w:color w:val="000000"/>
                <w:sz w:val="20"/>
                <w:szCs w:val="20"/>
                <w:lang w:eastAsia="tr-TR"/>
              </w:rPr>
              <w:t>Baseline</w:t>
            </w:r>
            <w:proofErr w:type="spellEnd"/>
            <w:r w:rsidRPr="00160601">
              <w:rPr>
                <w:rFonts w:ascii="Times New Roman" w:eastAsia="Times New Roman" w:hAnsi="Times New Roman" w:cs="Times New Roman"/>
                <w:color w:val="000000"/>
                <w:sz w:val="20"/>
                <w:szCs w:val="20"/>
                <w:lang w:eastAsia="tr-TR"/>
              </w:rPr>
              <w:t xml:space="preserve"> MS</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2x fırçalama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roofErr w:type="gramStart"/>
            <w:r w:rsidRPr="00160601">
              <w:rPr>
                <w:rFonts w:ascii="Times New Roman" w:eastAsia="Times New Roman" w:hAnsi="Times New Roman" w:cs="Times New Roman"/>
                <w:color w:val="000000"/>
                <w:sz w:val="20"/>
                <w:szCs w:val="20"/>
                <w:lang w:eastAsia="tr-TR"/>
              </w:rPr>
              <w:t>danışmanlık</w:t>
            </w:r>
            <w:proofErr w:type="gramEnd"/>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Danışmanlık- gözetim</w:t>
            </w:r>
          </w:p>
        </w:tc>
      </w:tr>
      <w:tr w:rsidR="00160601" w:rsidRPr="00160601" w:rsidTr="0042011C">
        <w:trPr>
          <w:trHeight w:val="2667"/>
        </w:trPr>
        <w:tc>
          <w:tcPr>
            <w:tcW w:w="1655"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roofErr w:type="gramStart"/>
            <w:r w:rsidRPr="00160601">
              <w:rPr>
                <w:rFonts w:ascii="Times New Roman" w:eastAsia="Times New Roman" w:hAnsi="Times New Roman" w:cs="Times New Roman"/>
                <w:color w:val="000000"/>
                <w:sz w:val="20"/>
                <w:szCs w:val="20"/>
                <w:lang w:eastAsia="tr-TR"/>
              </w:rPr>
              <w:t>Orta  risk</w:t>
            </w:r>
            <w:proofErr w:type="gramEnd"/>
            <w:r w:rsidRPr="00160601">
              <w:rPr>
                <w:rFonts w:ascii="Times New Roman" w:eastAsia="Times New Roman" w:hAnsi="Times New Roman" w:cs="Times New Roman"/>
                <w:color w:val="000000"/>
                <w:sz w:val="20"/>
                <w:szCs w:val="20"/>
                <w:lang w:eastAsia="tr-TR"/>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 xml:space="preserve">6 ayda bir kontrol </w:t>
            </w:r>
            <w:proofErr w:type="spellStart"/>
            <w:r w:rsidRPr="00160601">
              <w:rPr>
                <w:rFonts w:ascii="Times New Roman" w:eastAsia="Times New Roman" w:hAnsi="Times New Roman" w:cs="Times New Roman"/>
                <w:color w:val="000000"/>
                <w:sz w:val="20"/>
                <w:szCs w:val="20"/>
                <w:lang w:eastAsia="tr-TR"/>
              </w:rPr>
              <w:t>Baseline</w:t>
            </w:r>
            <w:proofErr w:type="spellEnd"/>
            <w:r w:rsidRPr="00160601">
              <w:rPr>
                <w:rFonts w:ascii="Times New Roman" w:eastAsia="Times New Roman" w:hAnsi="Times New Roman" w:cs="Times New Roman"/>
                <w:color w:val="000000"/>
                <w:sz w:val="20"/>
                <w:szCs w:val="20"/>
                <w:lang w:eastAsia="tr-TR"/>
              </w:rPr>
              <w:t xml:space="preserve"> MS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 xml:space="preserve">Florlu diş macunu ile x2 fırçalama (macun </w:t>
            </w:r>
            <w:proofErr w:type="spellStart"/>
            <w:r w:rsidRPr="00160601">
              <w:rPr>
                <w:rFonts w:ascii="Times New Roman" w:eastAsia="Times New Roman" w:hAnsi="Times New Roman" w:cs="Times New Roman"/>
                <w:color w:val="000000"/>
                <w:sz w:val="20"/>
                <w:szCs w:val="20"/>
                <w:lang w:eastAsia="tr-TR"/>
              </w:rPr>
              <w:t>sürüntü</w:t>
            </w:r>
            <w:proofErr w:type="spellEnd"/>
            <w:r w:rsidRPr="00160601">
              <w:rPr>
                <w:rFonts w:ascii="Times New Roman" w:eastAsia="Times New Roman" w:hAnsi="Times New Roman" w:cs="Times New Roman"/>
                <w:color w:val="000000"/>
                <w:sz w:val="20"/>
                <w:szCs w:val="20"/>
                <w:lang w:eastAsia="tr-TR"/>
              </w:rPr>
              <w:t xml:space="preserve"> şeklinde)</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Flor kaynakları  (sudaki F miktarına göre)</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 xml:space="preserve">6 ayda bir profesyonel F uygulama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roofErr w:type="gramStart"/>
            <w:r w:rsidRPr="00160601">
              <w:rPr>
                <w:rFonts w:ascii="Times New Roman" w:eastAsia="Times New Roman" w:hAnsi="Times New Roman" w:cs="Times New Roman"/>
                <w:color w:val="000000"/>
                <w:sz w:val="20"/>
                <w:szCs w:val="20"/>
                <w:lang w:eastAsia="tr-TR"/>
              </w:rPr>
              <w:t>danışmanlık</w:t>
            </w:r>
            <w:proofErr w:type="gramEnd"/>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Başlangıç lezyonlarının takibi</w:t>
            </w:r>
          </w:p>
        </w:tc>
      </w:tr>
      <w:tr w:rsidR="00160601" w:rsidRPr="00160601" w:rsidTr="0042011C">
        <w:trPr>
          <w:trHeight w:val="2667"/>
        </w:trPr>
        <w:tc>
          <w:tcPr>
            <w:tcW w:w="1655"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Yüksek risk</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 xml:space="preserve">3 ayda bir kontrol </w:t>
            </w:r>
            <w:proofErr w:type="spellStart"/>
            <w:r w:rsidRPr="00160601">
              <w:rPr>
                <w:rFonts w:ascii="Times New Roman" w:eastAsia="Times New Roman" w:hAnsi="Times New Roman" w:cs="Times New Roman"/>
                <w:color w:val="000000"/>
                <w:sz w:val="20"/>
                <w:szCs w:val="20"/>
                <w:lang w:eastAsia="tr-TR"/>
              </w:rPr>
              <w:t>Baseline</w:t>
            </w:r>
            <w:proofErr w:type="spellEnd"/>
            <w:r w:rsidRPr="00160601">
              <w:rPr>
                <w:rFonts w:ascii="Times New Roman" w:eastAsia="Times New Roman" w:hAnsi="Times New Roman" w:cs="Times New Roman"/>
                <w:color w:val="000000"/>
                <w:sz w:val="20"/>
                <w:szCs w:val="20"/>
                <w:lang w:eastAsia="tr-TR"/>
              </w:rPr>
              <w:t xml:space="preserve"> ve kontrol MS</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 xml:space="preserve">Florlu diş macunu ile x2 fırçalama  (macun </w:t>
            </w:r>
            <w:proofErr w:type="spellStart"/>
            <w:r w:rsidRPr="00160601">
              <w:rPr>
                <w:rFonts w:ascii="Times New Roman" w:eastAsia="Times New Roman" w:hAnsi="Times New Roman" w:cs="Times New Roman"/>
                <w:color w:val="000000"/>
                <w:sz w:val="20"/>
                <w:szCs w:val="20"/>
                <w:lang w:eastAsia="tr-TR"/>
              </w:rPr>
              <w:t>sürüntü</w:t>
            </w:r>
            <w:proofErr w:type="spellEnd"/>
            <w:r w:rsidRPr="00160601">
              <w:rPr>
                <w:rFonts w:ascii="Times New Roman" w:eastAsia="Times New Roman" w:hAnsi="Times New Roman" w:cs="Times New Roman"/>
                <w:color w:val="000000"/>
                <w:sz w:val="20"/>
                <w:szCs w:val="20"/>
                <w:lang w:eastAsia="tr-TR"/>
              </w:rPr>
              <w:t xml:space="preserve"> şeklinde)</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Flor kaynakları (sudaki F miktarına göre)</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3 ayda bir profesyonel F uygulama</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roofErr w:type="gramStart"/>
            <w:r w:rsidRPr="00160601">
              <w:rPr>
                <w:rFonts w:ascii="Times New Roman" w:eastAsia="Times New Roman" w:hAnsi="Times New Roman" w:cs="Times New Roman"/>
                <w:color w:val="000000"/>
                <w:sz w:val="20"/>
                <w:szCs w:val="20"/>
                <w:lang w:eastAsia="tr-TR"/>
              </w:rPr>
              <w:t>danışmanlık</w:t>
            </w:r>
            <w:proofErr w:type="gramEnd"/>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 xml:space="preserve">Başlangıç lezyonlarının takibi </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roofErr w:type="spellStart"/>
            <w:r w:rsidRPr="00160601">
              <w:rPr>
                <w:rFonts w:ascii="Times New Roman" w:eastAsia="Times New Roman" w:hAnsi="Times New Roman" w:cs="Times New Roman"/>
                <w:color w:val="000000"/>
                <w:sz w:val="20"/>
                <w:szCs w:val="20"/>
                <w:lang w:eastAsia="tr-TR"/>
              </w:rPr>
              <w:t>Kavitasyon</w:t>
            </w:r>
            <w:proofErr w:type="spellEnd"/>
            <w:r w:rsidRPr="00160601">
              <w:rPr>
                <w:rFonts w:ascii="Times New Roman" w:eastAsia="Times New Roman" w:hAnsi="Times New Roman" w:cs="Times New Roman"/>
                <w:color w:val="000000"/>
                <w:sz w:val="20"/>
                <w:szCs w:val="20"/>
                <w:lang w:eastAsia="tr-TR"/>
              </w:rPr>
              <w:t xml:space="preserve"> oluşmuş lezyonların tedavisi </w:t>
            </w:r>
          </w:p>
        </w:tc>
      </w:tr>
    </w:tbl>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20"/>
          <w:szCs w:val="20"/>
          <w:lang w:eastAsia="tr-TR"/>
        </w:rPr>
      </w:pPr>
      <w:r w:rsidRPr="00160601">
        <w:rPr>
          <w:rFonts w:ascii="Times New Roman" w:eastAsia="Times New Roman" w:hAnsi="Times New Roman" w:cs="Times New Roman"/>
          <w:color w:val="000000"/>
          <w:sz w:val="20"/>
          <w:szCs w:val="20"/>
          <w:lang w:eastAsia="tr-TR"/>
        </w:rPr>
        <w:t>5-6 yaş için koruyucu program</w:t>
      </w:r>
    </w:p>
    <w:tbl>
      <w:tblPr>
        <w:tblW w:w="10159" w:type="dxa"/>
        <w:tblCellMar>
          <w:left w:w="0" w:type="dxa"/>
          <w:right w:w="0" w:type="dxa"/>
        </w:tblCellMar>
        <w:tblLook w:val="04A0" w:firstRow="1" w:lastRow="0" w:firstColumn="1" w:lastColumn="0" w:noHBand="0" w:noVBand="1"/>
      </w:tblPr>
      <w:tblGrid>
        <w:gridCol w:w="1369"/>
        <w:gridCol w:w="1842"/>
        <w:gridCol w:w="2550"/>
        <w:gridCol w:w="1138"/>
        <w:gridCol w:w="709"/>
        <w:gridCol w:w="2551"/>
      </w:tblGrid>
      <w:tr w:rsidR="00160601" w:rsidRPr="00160601" w:rsidTr="0042011C">
        <w:trPr>
          <w:trHeight w:val="675"/>
        </w:trPr>
        <w:tc>
          <w:tcPr>
            <w:tcW w:w="1369"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Risk kategorisi</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tanı</w:t>
            </w:r>
            <w:proofErr w:type="gramEnd"/>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Flor</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spellStart"/>
            <w:r w:rsidRPr="00160601">
              <w:rPr>
                <w:rFonts w:ascii="Times New Roman" w:eastAsia="Times New Roman" w:hAnsi="Times New Roman" w:cs="Times New Roman"/>
                <w:color w:val="000000"/>
                <w:sz w:val="18"/>
                <w:szCs w:val="18"/>
                <w:lang w:eastAsia="tr-TR"/>
              </w:rPr>
              <w:t>Diet</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spellStart"/>
            <w:r w:rsidRPr="00160601">
              <w:rPr>
                <w:rFonts w:ascii="Times New Roman" w:eastAsia="Times New Roman" w:hAnsi="Times New Roman" w:cs="Times New Roman"/>
                <w:color w:val="000000"/>
                <w:sz w:val="18"/>
                <w:szCs w:val="18"/>
                <w:lang w:eastAsia="tr-TR"/>
              </w:rPr>
              <w:t>Fissür</w:t>
            </w:r>
            <w:proofErr w:type="spellEnd"/>
            <w:r w:rsidRPr="00160601">
              <w:rPr>
                <w:rFonts w:ascii="Times New Roman" w:eastAsia="Times New Roman" w:hAnsi="Times New Roman" w:cs="Times New Roman"/>
                <w:color w:val="000000"/>
                <w:sz w:val="18"/>
                <w:szCs w:val="18"/>
                <w:lang w:eastAsia="tr-TR"/>
              </w:rPr>
              <w:t xml:space="preserve"> örtücü</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spellStart"/>
            <w:r w:rsidRPr="00160601">
              <w:rPr>
                <w:rFonts w:ascii="Times New Roman" w:eastAsia="Times New Roman" w:hAnsi="Times New Roman" w:cs="Times New Roman"/>
                <w:color w:val="000000"/>
                <w:sz w:val="18"/>
                <w:szCs w:val="18"/>
                <w:lang w:eastAsia="tr-TR"/>
              </w:rPr>
              <w:t>Restoratif</w:t>
            </w:r>
            <w:proofErr w:type="spellEnd"/>
          </w:p>
        </w:tc>
      </w:tr>
      <w:tr w:rsidR="00160601" w:rsidRPr="00160601" w:rsidTr="0042011C">
        <w:trPr>
          <w:trHeight w:val="1665"/>
        </w:trPr>
        <w:tc>
          <w:tcPr>
            <w:tcW w:w="1369"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Düşük  risk</w:t>
            </w:r>
            <w:proofErr w:type="gramEnd"/>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6-12 ayda bir </w:t>
            </w:r>
            <w:proofErr w:type="gramStart"/>
            <w:r w:rsidRPr="00160601">
              <w:rPr>
                <w:rFonts w:ascii="Times New Roman" w:eastAsia="Times New Roman" w:hAnsi="Times New Roman" w:cs="Times New Roman"/>
                <w:color w:val="000000"/>
                <w:sz w:val="18"/>
                <w:szCs w:val="18"/>
                <w:lang w:eastAsia="tr-TR"/>
              </w:rPr>
              <w:t>kontrol   12</w:t>
            </w:r>
            <w:proofErr w:type="gramEnd"/>
            <w:r w:rsidRPr="00160601">
              <w:rPr>
                <w:rFonts w:ascii="Times New Roman" w:eastAsia="Times New Roman" w:hAnsi="Times New Roman" w:cs="Times New Roman"/>
                <w:color w:val="000000"/>
                <w:sz w:val="18"/>
                <w:szCs w:val="18"/>
                <w:lang w:eastAsia="tr-TR"/>
              </w:rPr>
              <w:t xml:space="preserve">-24 ayda bir radyografik kontrol </w:t>
            </w:r>
            <w:proofErr w:type="spellStart"/>
            <w:r w:rsidRPr="00160601">
              <w:rPr>
                <w:rFonts w:ascii="Times New Roman" w:eastAsia="Times New Roman" w:hAnsi="Times New Roman" w:cs="Times New Roman"/>
                <w:color w:val="000000"/>
                <w:sz w:val="18"/>
                <w:szCs w:val="18"/>
                <w:lang w:eastAsia="tr-TR"/>
              </w:rPr>
              <w:t>Baseline</w:t>
            </w:r>
            <w:proofErr w:type="spellEnd"/>
            <w:r w:rsidRPr="00160601">
              <w:rPr>
                <w:rFonts w:ascii="Times New Roman" w:eastAsia="Times New Roman" w:hAnsi="Times New Roman" w:cs="Times New Roman"/>
                <w:color w:val="000000"/>
                <w:sz w:val="18"/>
                <w:szCs w:val="18"/>
                <w:lang w:eastAsia="tr-TR"/>
              </w:rPr>
              <w:t xml:space="preserve"> MS</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X2 florlu diş macunu ile fırçalama </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evet</w:t>
            </w:r>
            <w:proofErr w:type="gramEnd"/>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gözetim</w:t>
            </w:r>
            <w:proofErr w:type="gramEnd"/>
          </w:p>
        </w:tc>
      </w:tr>
      <w:tr w:rsidR="00160601" w:rsidRPr="00160601" w:rsidTr="0042011C">
        <w:trPr>
          <w:trHeight w:val="2382"/>
        </w:trPr>
        <w:tc>
          <w:tcPr>
            <w:tcW w:w="1369"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Orta  risk</w:t>
            </w:r>
            <w:proofErr w:type="gramEnd"/>
            <w:r w:rsidRPr="00160601">
              <w:rPr>
                <w:rFonts w:ascii="Times New Roman" w:eastAsia="Times New Roman" w:hAnsi="Times New Roman" w:cs="Times New Roman"/>
                <w:color w:val="000000"/>
                <w:sz w:val="18"/>
                <w:szCs w:val="18"/>
                <w:lang w:eastAsia="tr-TR"/>
              </w:rPr>
              <w:t xml:space="preserve"> </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6ayda bir kontrol  </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 6-12 ayda bir radyografik kontrol </w:t>
            </w:r>
            <w:proofErr w:type="spellStart"/>
            <w:r w:rsidRPr="00160601">
              <w:rPr>
                <w:rFonts w:ascii="Times New Roman" w:eastAsia="Times New Roman" w:hAnsi="Times New Roman" w:cs="Times New Roman"/>
                <w:color w:val="000000"/>
                <w:sz w:val="18"/>
                <w:szCs w:val="18"/>
                <w:lang w:eastAsia="tr-TR"/>
              </w:rPr>
              <w:t>Baseline</w:t>
            </w:r>
            <w:proofErr w:type="spellEnd"/>
            <w:r w:rsidRPr="00160601">
              <w:rPr>
                <w:rFonts w:ascii="Times New Roman" w:eastAsia="Times New Roman" w:hAnsi="Times New Roman" w:cs="Times New Roman"/>
                <w:color w:val="000000"/>
                <w:sz w:val="18"/>
                <w:szCs w:val="18"/>
                <w:lang w:eastAsia="tr-TR"/>
              </w:rPr>
              <w:t xml:space="preserve"> MS </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Florlu diş macunu ile x2 fırçalama</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 Flor kaynakları (sudaki F miktarına göre) </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6 ayda bir profesyonel F uygulama </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danışmanlık</w:t>
            </w:r>
            <w:proofErr w:type="gramEnd"/>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evet</w:t>
            </w:r>
            <w:proofErr w:type="gramEnd"/>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Başlangıç lezyonlarının takibi </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spellStart"/>
            <w:r w:rsidRPr="00160601">
              <w:rPr>
                <w:rFonts w:ascii="Times New Roman" w:eastAsia="Times New Roman" w:hAnsi="Times New Roman" w:cs="Times New Roman"/>
                <w:color w:val="000000"/>
                <w:sz w:val="18"/>
                <w:szCs w:val="18"/>
                <w:lang w:eastAsia="tr-TR"/>
              </w:rPr>
              <w:t>Kavitasyon</w:t>
            </w:r>
            <w:proofErr w:type="spellEnd"/>
            <w:r w:rsidRPr="00160601">
              <w:rPr>
                <w:rFonts w:ascii="Times New Roman" w:eastAsia="Times New Roman" w:hAnsi="Times New Roman" w:cs="Times New Roman"/>
                <w:color w:val="000000"/>
                <w:sz w:val="18"/>
                <w:szCs w:val="18"/>
                <w:lang w:eastAsia="tr-TR"/>
              </w:rPr>
              <w:t xml:space="preserve"> oluşmuş lezyonların tedavisi</w:t>
            </w:r>
          </w:p>
        </w:tc>
      </w:tr>
      <w:tr w:rsidR="00160601" w:rsidRPr="00160601" w:rsidTr="0042011C">
        <w:trPr>
          <w:trHeight w:val="2700"/>
        </w:trPr>
        <w:tc>
          <w:tcPr>
            <w:tcW w:w="1369"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Yüksek risk</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3 ayda bir kontrol </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6  ayda</w:t>
            </w:r>
            <w:proofErr w:type="gramEnd"/>
            <w:r w:rsidRPr="00160601">
              <w:rPr>
                <w:rFonts w:ascii="Times New Roman" w:eastAsia="Times New Roman" w:hAnsi="Times New Roman" w:cs="Times New Roman"/>
                <w:color w:val="000000"/>
                <w:sz w:val="18"/>
                <w:szCs w:val="18"/>
                <w:lang w:eastAsia="tr-TR"/>
              </w:rPr>
              <w:t xml:space="preserve"> bir radyografik kontrol</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spellStart"/>
            <w:r w:rsidRPr="00160601">
              <w:rPr>
                <w:rFonts w:ascii="Times New Roman" w:eastAsia="Times New Roman" w:hAnsi="Times New Roman" w:cs="Times New Roman"/>
                <w:color w:val="000000"/>
                <w:sz w:val="18"/>
                <w:szCs w:val="18"/>
                <w:lang w:eastAsia="tr-TR"/>
              </w:rPr>
              <w:t>Baseline</w:t>
            </w:r>
            <w:proofErr w:type="spellEnd"/>
            <w:r w:rsidRPr="00160601">
              <w:rPr>
                <w:rFonts w:ascii="Times New Roman" w:eastAsia="Times New Roman" w:hAnsi="Times New Roman" w:cs="Times New Roman"/>
                <w:color w:val="000000"/>
                <w:sz w:val="18"/>
                <w:szCs w:val="18"/>
                <w:lang w:eastAsia="tr-TR"/>
              </w:rPr>
              <w:t xml:space="preserve"> ve kontrol MS</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Florlu diş macunu ile x2 fırçalama  – Flor kaynakları </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3 ayda bir profesyonel F uygulama</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danışmanlık</w:t>
            </w:r>
            <w:proofErr w:type="gramEnd"/>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gramStart"/>
            <w:r w:rsidRPr="00160601">
              <w:rPr>
                <w:rFonts w:ascii="Times New Roman" w:eastAsia="Times New Roman" w:hAnsi="Times New Roman" w:cs="Times New Roman"/>
                <w:color w:val="000000"/>
                <w:sz w:val="18"/>
                <w:szCs w:val="18"/>
                <w:lang w:eastAsia="tr-TR"/>
              </w:rPr>
              <w:t>evet</w:t>
            </w:r>
            <w:proofErr w:type="gramEnd"/>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4" w:type="dxa"/>
              <w:left w:w="95" w:type="dxa"/>
              <w:bottom w:w="0" w:type="dxa"/>
              <w:right w:w="95" w:type="dxa"/>
            </w:tcMar>
            <w:hideMark/>
          </w:tcPr>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r w:rsidRPr="00160601">
              <w:rPr>
                <w:rFonts w:ascii="Times New Roman" w:eastAsia="Times New Roman" w:hAnsi="Times New Roman" w:cs="Times New Roman"/>
                <w:color w:val="000000"/>
                <w:sz w:val="18"/>
                <w:szCs w:val="18"/>
                <w:lang w:eastAsia="tr-TR"/>
              </w:rPr>
              <w:t xml:space="preserve">Başlangıç lezyonlarının takibi </w:t>
            </w:r>
          </w:p>
          <w:p w:rsidR="00160601" w:rsidRPr="00160601" w:rsidRDefault="00160601" w:rsidP="00160601">
            <w:pPr>
              <w:shd w:val="clear" w:color="auto" w:fill="FFFFFF"/>
              <w:spacing w:before="166" w:after="166" w:line="276" w:lineRule="auto"/>
              <w:jc w:val="both"/>
              <w:rPr>
                <w:rFonts w:ascii="Times New Roman" w:eastAsia="Times New Roman" w:hAnsi="Times New Roman" w:cs="Times New Roman"/>
                <w:color w:val="000000"/>
                <w:sz w:val="18"/>
                <w:szCs w:val="18"/>
                <w:lang w:eastAsia="tr-TR"/>
              </w:rPr>
            </w:pPr>
            <w:proofErr w:type="spellStart"/>
            <w:r w:rsidRPr="00160601">
              <w:rPr>
                <w:rFonts w:ascii="Times New Roman" w:eastAsia="Times New Roman" w:hAnsi="Times New Roman" w:cs="Times New Roman"/>
                <w:color w:val="000000"/>
                <w:sz w:val="18"/>
                <w:szCs w:val="18"/>
                <w:lang w:eastAsia="tr-TR"/>
              </w:rPr>
              <w:t>Kavitasyon</w:t>
            </w:r>
            <w:proofErr w:type="spellEnd"/>
            <w:r w:rsidRPr="00160601">
              <w:rPr>
                <w:rFonts w:ascii="Times New Roman" w:eastAsia="Times New Roman" w:hAnsi="Times New Roman" w:cs="Times New Roman"/>
                <w:color w:val="000000"/>
                <w:sz w:val="18"/>
                <w:szCs w:val="18"/>
                <w:lang w:eastAsia="tr-TR"/>
              </w:rPr>
              <w:t xml:space="preserve"> oluşmuş lezyonların tedavisi </w:t>
            </w:r>
          </w:p>
        </w:tc>
      </w:tr>
    </w:tbl>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6 yaş ve üstü için koruyucu program</w:t>
      </w:r>
    </w:p>
    <w:tbl>
      <w:tblPr>
        <w:tblW w:w="8164" w:type="dxa"/>
        <w:tblCellMar>
          <w:left w:w="0" w:type="dxa"/>
          <w:right w:w="0" w:type="dxa"/>
        </w:tblCellMar>
        <w:tblLook w:val="04A0" w:firstRow="1" w:lastRow="0" w:firstColumn="1" w:lastColumn="0" w:noHBand="0" w:noVBand="1"/>
      </w:tblPr>
      <w:tblGrid>
        <w:gridCol w:w="1420"/>
        <w:gridCol w:w="1610"/>
        <w:gridCol w:w="1532"/>
        <w:gridCol w:w="1191"/>
        <w:gridCol w:w="1187"/>
        <w:gridCol w:w="1224"/>
      </w:tblGrid>
      <w:tr w:rsidR="00160601" w:rsidRPr="00160601" w:rsidTr="0042011C">
        <w:trPr>
          <w:trHeight w:val="596"/>
        </w:trPr>
        <w:tc>
          <w:tcPr>
            <w:tcW w:w="1442"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Risk kategorisi</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tanı</w:t>
            </w:r>
            <w:proofErr w:type="gramEnd"/>
          </w:p>
        </w:tc>
        <w:tc>
          <w:tcPr>
            <w:tcW w:w="1550"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Flor</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spellStart"/>
            <w:r w:rsidRPr="00160601">
              <w:rPr>
                <w:rFonts w:ascii="Times New Roman" w:eastAsia="Calibri" w:hAnsi="Times New Roman" w:cs="Times New Roman"/>
                <w:sz w:val="20"/>
                <w:szCs w:val="20"/>
              </w:rPr>
              <w:t>Diet</w:t>
            </w:r>
            <w:proofErr w:type="spellEnd"/>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spellStart"/>
            <w:r w:rsidRPr="00160601">
              <w:rPr>
                <w:rFonts w:ascii="Times New Roman" w:eastAsia="Calibri" w:hAnsi="Times New Roman" w:cs="Times New Roman"/>
                <w:sz w:val="20"/>
                <w:szCs w:val="20"/>
              </w:rPr>
              <w:t>Fissür</w:t>
            </w:r>
            <w:proofErr w:type="spellEnd"/>
            <w:r w:rsidRPr="00160601">
              <w:rPr>
                <w:rFonts w:ascii="Times New Roman" w:eastAsia="Calibri" w:hAnsi="Times New Roman" w:cs="Times New Roman"/>
                <w:sz w:val="20"/>
                <w:szCs w:val="20"/>
              </w:rPr>
              <w:t xml:space="preserve"> örtücü</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spellStart"/>
            <w:r w:rsidRPr="00160601">
              <w:rPr>
                <w:rFonts w:ascii="Times New Roman" w:eastAsia="Calibri" w:hAnsi="Times New Roman" w:cs="Times New Roman"/>
                <w:sz w:val="20"/>
                <w:szCs w:val="20"/>
              </w:rPr>
              <w:t>Restoratif</w:t>
            </w:r>
            <w:proofErr w:type="spellEnd"/>
          </w:p>
        </w:tc>
      </w:tr>
      <w:tr w:rsidR="00160601" w:rsidRPr="00160601" w:rsidTr="0042011C">
        <w:trPr>
          <w:trHeight w:val="1665"/>
        </w:trPr>
        <w:tc>
          <w:tcPr>
            <w:tcW w:w="1442"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Düşük  risk</w:t>
            </w:r>
            <w:proofErr w:type="gramEnd"/>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6-12 ayda bir kontrol   </w:t>
            </w:r>
          </w:p>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12-24 ayda bir radyografik kontrol </w:t>
            </w:r>
          </w:p>
        </w:tc>
        <w:tc>
          <w:tcPr>
            <w:tcW w:w="1550"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X2 florlu diş macunu ile fırçalama           ( ebeveyn gözetiminde bezelye kadar)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evet</w:t>
            </w:r>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gözetim</w:t>
            </w:r>
            <w:proofErr w:type="gramEnd"/>
          </w:p>
        </w:tc>
      </w:tr>
      <w:tr w:rsidR="00160601" w:rsidRPr="00160601" w:rsidTr="0042011C">
        <w:trPr>
          <w:trHeight w:val="3233"/>
        </w:trPr>
        <w:tc>
          <w:tcPr>
            <w:tcW w:w="1442"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Orta  risk</w:t>
            </w:r>
            <w:proofErr w:type="gramEnd"/>
            <w:r w:rsidRPr="00160601">
              <w:rPr>
                <w:rFonts w:ascii="Times New Roman" w:eastAsia="Calibri" w:hAnsi="Times New Roman" w:cs="Times New Roman"/>
                <w:sz w:val="20"/>
                <w:szCs w:val="20"/>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6ayda bir kontrol  </w:t>
            </w:r>
          </w:p>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6-12 ayda bir radyografik kontrol </w:t>
            </w:r>
          </w:p>
        </w:tc>
        <w:tc>
          <w:tcPr>
            <w:tcW w:w="1550"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Florlu diş macunu ile x2 fırçalama ( ebeveyn gözetiminde bezelye kadar)  </w:t>
            </w:r>
          </w:p>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Flor kaynakları (sudaki F miktarına göre)</w:t>
            </w:r>
          </w:p>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6 ayda bir </w:t>
            </w:r>
            <w:proofErr w:type="gramStart"/>
            <w:r w:rsidRPr="00160601">
              <w:rPr>
                <w:rFonts w:ascii="Times New Roman" w:eastAsia="Calibri" w:hAnsi="Times New Roman" w:cs="Times New Roman"/>
                <w:sz w:val="20"/>
                <w:szCs w:val="20"/>
              </w:rPr>
              <w:t>profesyonel  F</w:t>
            </w:r>
            <w:proofErr w:type="gramEnd"/>
            <w:r w:rsidRPr="00160601">
              <w:rPr>
                <w:rFonts w:ascii="Times New Roman" w:eastAsia="Calibri" w:hAnsi="Times New Roman" w:cs="Times New Roman"/>
                <w:sz w:val="20"/>
                <w:szCs w:val="20"/>
              </w:rPr>
              <w:t xml:space="preserve"> uygulama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danışmanlık</w:t>
            </w:r>
            <w:proofErr w:type="gramEnd"/>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evet</w:t>
            </w:r>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Başlangıç lezyonlarının takibi </w:t>
            </w:r>
          </w:p>
          <w:p w:rsidR="00160601" w:rsidRPr="00160601" w:rsidRDefault="00160601" w:rsidP="00160601">
            <w:pPr>
              <w:spacing w:after="200" w:line="276" w:lineRule="auto"/>
              <w:rPr>
                <w:rFonts w:ascii="Times New Roman" w:eastAsia="Calibri" w:hAnsi="Times New Roman" w:cs="Times New Roman"/>
                <w:sz w:val="20"/>
                <w:szCs w:val="20"/>
              </w:rPr>
            </w:pPr>
            <w:proofErr w:type="spellStart"/>
            <w:r w:rsidRPr="00160601">
              <w:rPr>
                <w:rFonts w:ascii="Times New Roman" w:eastAsia="Calibri" w:hAnsi="Times New Roman" w:cs="Times New Roman"/>
                <w:sz w:val="20"/>
                <w:szCs w:val="20"/>
              </w:rPr>
              <w:t>Kavitasyon</w:t>
            </w:r>
            <w:proofErr w:type="spellEnd"/>
            <w:r w:rsidRPr="00160601">
              <w:rPr>
                <w:rFonts w:ascii="Times New Roman" w:eastAsia="Calibri" w:hAnsi="Times New Roman" w:cs="Times New Roman"/>
                <w:sz w:val="20"/>
                <w:szCs w:val="20"/>
              </w:rPr>
              <w:t xml:space="preserve"> oluşmuş lezyonların tedavisi</w:t>
            </w:r>
          </w:p>
        </w:tc>
      </w:tr>
      <w:tr w:rsidR="00160601" w:rsidRPr="00160601" w:rsidTr="0042011C">
        <w:trPr>
          <w:trHeight w:val="2548"/>
        </w:trPr>
        <w:tc>
          <w:tcPr>
            <w:tcW w:w="1442"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Yüksek risk</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3 ayda bir kontrol </w:t>
            </w:r>
          </w:p>
          <w:p w:rsidR="00160601" w:rsidRPr="00160601" w:rsidRDefault="00160601" w:rsidP="00160601">
            <w:pPr>
              <w:spacing w:after="200" w:line="276"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6  ayda</w:t>
            </w:r>
            <w:proofErr w:type="gramEnd"/>
            <w:r w:rsidRPr="00160601">
              <w:rPr>
                <w:rFonts w:ascii="Times New Roman" w:eastAsia="Calibri" w:hAnsi="Times New Roman" w:cs="Times New Roman"/>
                <w:sz w:val="20"/>
                <w:szCs w:val="20"/>
              </w:rPr>
              <w:t xml:space="preserve"> bir radyografik kontrol</w:t>
            </w:r>
          </w:p>
        </w:tc>
        <w:tc>
          <w:tcPr>
            <w:tcW w:w="1550"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Florlu diş macunu ile x2 fırçalama  – Flor kaynakları </w:t>
            </w:r>
          </w:p>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3 ayda bir profesyonel F uygulama</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Danışmanlık</w:t>
            </w:r>
          </w:p>
          <w:p w:rsidR="00160601" w:rsidRPr="00160601" w:rsidRDefault="00160601" w:rsidP="00160601">
            <w:pPr>
              <w:spacing w:after="200" w:line="276" w:lineRule="auto"/>
              <w:rPr>
                <w:rFonts w:ascii="Times New Roman" w:eastAsia="Calibri" w:hAnsi="Times New Roman" w:cs="Times New Roman"/>
                <w:sz w:val="20"/>
                <w:szCs w:val="20"/>
              </w:rPr>
            </w:pPr>
            <w:proofErr w:type="spellStart"/>
            <w:r w:rsidRPr="00160601">
              <w:rPr>
                <w:rFonts w:ascii="Times New Roman" w:eastAsia="Calibri" w:hAnsi="Times New Roman" w:cs="Times New Roman"/>
                <w:sz w:val="20"/>
                <w:szCs w:val="20"/>
              </w:rPr>
              <w:t>Xylitol</w:t>
            </w:r>
            <w:proofErr w:type="spellEnd"/>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evet</w:t>
            </w:r>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84" w:type="dxa"/>
              <w:bottom w:w="0" w:type="dxa"/>
              <w:right w:w="84" w:type="dxa"/>
            </w:tcMar>
            <w:hideMark/>
          </w:tcPr>
          <w:p w:rsidR="00160601" w:rsidRPr="00160601" w:rsidRDefault="00160601" w:rsidP="00160601">
            <w:pPr>
              <w:spacing w:after="200" w:line="276"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Başlangıç lezyonlarının takibi </w:t>
            </w:r>
          </w:p>
          <w:p w:rsidR="00160601" w:rsidRPr="00160601" w:rsidRDefault="00160601" w:rsidP="00160601">
            <w:pPr>
              <w:spacing w:after="200" w:line="276" w:lineRule="auto"/>
              <w:rPr>
                <w:rFonts w:ascii="Times New Roman" w:eastAsia="Calibri" w:hAnsi="Times New Roman" w:cs="Times New Roman"/>
                <w:sz w:val="20"/>
                <w:szCs w:val="20"/>
              </w:rPr>
            </w:pPr>
            <w:proofErr w:type="spellStart"/>
            <w:r w:rsidRPr="00160601">
              <w:rPr>
                <w:rFonts w:ascii="Times New Roman" w:eastAsia="Calibri" w:hAnsi="Times New Roman" w:cs="Times New Roman"/>
                <w:sz w:val="20"/>
                <w:szCs w:val="20"/>
              </w:rPr>
              <w:t>Kavitasyon</w:t>
            </w:r>
            <w:proofErr w:type="spellEnd"/>
            <w:r w:rsidRPr="00160601">
              <w:rPr>
                <w:rFonts w:ascii="Times New Roman" w:eastAsia="Calibri" w:hAnsi="Times New Roman" w:cs="Times New Roman"/>
                <w:sz w:val="20"/>
                <w:szCs w:val="20"/>
              </w:rPr>
              <w:t xml:space="preserve"> oluşmuş lezyonların tedavisi </w:t>
            </w:r>
          </w:p>
        </w:tc>
      </w:tr>
    </w:tbl>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r w:rsidRPr="00160601">
        <w:rPr>
          <w:rFonts w:ascii="Times New Roman" w:eastAsia="Calibri" w:hAnsi="Times New Roman" w:cs="Times New Roman"/>
          <w:sz w:val="20"/>
          <w:szCs w:val="20"/>
        </w:rPr>
        <w:t>0-5 yaş grubu için risk göstergeleri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28"/>
        <w:gridCol w:w="1417"/>
        <w:gridCol w:w="1417"/>
      </w:tblGrid>
      <w:tr w:rsidR="00160601" w:rsidRPr="00160601" w:rsidTr="0042011C">
        <w:tc>
          <w:tcPr>
            <w:tcW w:w="302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c>
          <w:tcPr>
            <w:tcW w:w="1228"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Yüksek risk</w:t>
            </w: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Orta  risk</w:t>
            </w:r>
            <w:proofErr w:type="gramEnd"/>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Düşük risk</w:t>
            </w:r>
          </w:p>
        </w:tc>
      </w:tr>
      <w:tr w:rsidR="00160601" w:rsidRPr="00160601" w:rsidTr="0042011C">
        <w:tc>
          <w:tcPr>
            <w:tcW w:w="302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Biyolojik faktörler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Anne/ bakıcıda aktif çürükler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Aile düşük sosyoekonomik seviyede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Günde 3 kereden fazla ara öğünlerde şekerli gıda tüketiyor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Gece boyunca şeker ilaveli biberonla besleniyor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Özel bakım gerektiren çocuklar grubunda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Göçmen</w:t>
            </w:r>
          </w:p>
        </w:tc>
        <w:tc>
          <w:tcPr>
            <w:tcW w:w="1228"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r>
      <w:tr w:rsidR="00160601" w:rsidRPr="00160601" w:rsidTr="0042011C">
        <w:tc>
          <w:tcPr>
            <w:tcW w:w="302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Koruyucu faktörler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Florlu su tüketiyor/ F tablet kullanıyor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Düzenli </w:t>
            </w:r>
            <w:proofErr w:type="spellStart"/>
            <w:r w:rsidRPr="00160601">
              <w:rPr>
                <w:rFonts w:ascii="Times New Roman" w:eastAsia="Calibri" w:hAnsi="Times New Roman" w:cs="Times New Roman"/>
                <w:sz w:val="20"/>
                <w:szCs w:val="20"/>
              </w:rPr>
              <w:t>F’lu</w:t>
            </w:r>
            <w:proofErr w:type="spellEnd"/>
            <w:r w:rsidRPr="00160601">
              <w:rPr>
                <w:rFonts w:ascii="Times New Roman" w:eastAsia="Calibri" w:hAnsi="Times New Roman" w:cs="Times New Roman"/>
                <w:sz w:val="20"/>
                <w:szCs w:val="20"/>
              </w:rPr>
              <w:t xml:space="preserve"> diş macunuyla fırçalıyor </w:t>
            </w:r>
          </w:p>
          <w:p w:rsidR="00160601" w:rsidRPr="00160601" w:rsidRDefault="00160601" w:rsidP="00160601">
            <w:pPr>
              <w:spacing w:after="0" w:line="240" w:lineRule="auto"/>
              <w:rPr>
                <w:rFonts w:ascii="Times New Roman" w:eastAsia="Calibri" w:hAnsi="Times New Roman" w:cs="Times New Roman"/>
                <w:sz w:val="20"/>
                <w:szCs w:val="20"/>
              </w:rPr>
            </w:pPr>
            <w:proofErr w:type="spellStart"/>
            <w:r w:rsidRPr="00160601">
              <w:rPr>
                <w:rFonts w:ascii="Times New Roman" w:eastAsia="Calibri" w:hAnsi="Times New Roman" w:cs="Times New Roman"/>
                <w:sz w:val="20"/>
                <w:szCs w:val="20"/>
              </w:rPr>
              <w:t>Topikal</w:t>
            </w:r>
            <w:proofErr w:type="spellEnd"/>
            <w:r w:rsidRPr="00160601">
              <w:rPr>
                <w:rFonts w:ascii="Times New Roman" w:eastAsia="Calibri" w:hAnsi="Times New Roman" w:cs="Times New Roman"/>
                <w:sz w:val="20"/>
                <w:szCs w:val="20"/>
              </w:rPr>
              <w:t xml:space="preserve"> F uygulaması yapılıyor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Oral </w:t>
            </w:r>
            <w:proofErr w:type="gramStart"/>
            <w:r w:rsidRPr="00160601">
              <w:rPr>
                <w:rFonts w:ascii="Times New Roman" w:eastAsia="Calibri" w:hAnsi="Times New Roman" w:cs="Times New Roman"/>
                <w:sz w:val="20"/>
                <w:szCs w:val="20"/>
              </w:rPr>
              <w:t>hijyen</w:t>
            </w:r>
            <w:proofErr w:type="gramEnd"/>
            <w:r w:rsidRPr="00160601">
              <w:rPr>
                <w:rFonts w:ascii="Times New Roman" w:eastAsia="Calibri" w:hAnsi="Times New Roman" w:cs="Times New Roman"/>
                <w:sz w:val="20"/>
                <w:szCs w:val="20"/>
              </w:rPr>
              <w:t xml:space="preserve"> iyi / düzenli diş hekimi kontrolü </w:t>
            </w:r>
          </w:p>
          <w:p w:rsidR="00160601" w:rsidRPr="00160601" w:rsidRDefault="00160601" w:rsidP="00160601">
            <w:pPr>
              <w:spacing w:after="0" w:line="240" w:lineRule="auto"/>
              <w:rPr>
                <w:rFonts w:ascii="Times New Roman" w:eastAsia="Calibri" w:hAnsi="Times New Roman" w:cs="Times New Roman"/>
                <w:sz w:val="20"/>
                <w:szCs w:val="20"/>
              </w:rPr>
            </w:pPr>
          </w:p>
        </w:tc>
        <w:tc>
          <w:tcPr>
            <w:tcW w:w="1228"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tc>
      </w:tr>
      <w:tr w:rsidR="00160601" w:rsidRPr="00160601" w:rsidTr="0042011C">
        <w:tc>
          <w:tcPr>
            <w:tcW w:w="302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Klinik faktörler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Birden fazla dişte çürük/kayıp/dolgu var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Beyaz lezyon/mine </w:t>
            </w:r>
            <w:proofErr w:type="spellStart"/>
            <w:r w:rsidRPr="00160601">
              <w:rPr>
                <w:rFonts w:ascii="Times New Roman" w:eastAsia="Calibri" w:hAnsi="Times New Roman" w:cs="Times New Roman"/>
                <w:sz w:val="20"/>
                <w:szCs w:val="20"/>
              </w:rPr>
              <w:t>defekti</w:t>
            </w:r>
            <w:proofErr w:type="spellEnd"/>
            <w:r w:rsidRPr="00160601">
              <w:rPr>
                <w:rFonts w:ascii="Times New Roman" w:eastAsia="Calibri" w:hAnsi="Times New Roman" w:cs="Times New Roman"/>
                <w:sz w:val="20"/>
                <w:szCs w:val="20"/>
              </w:rPr>
              <w:t xml:space="preserve"> var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S. </w:t>
            </w:r>
            <w:proofErr w:type="spellStart"/>
            <w:r w:rsidRPr="00160601">
              <w:rPr>
                <w:rFonts w:ascii="Times New Roman" w:eastAsia="Calibri" w:hAnsi="Times New Roman" w:cs="Times New Roman"/>
                <w:sz w:val="20"/>
                <w:szCs w:val="20"/>
              </w:rPr>
              <w:t>Mutans</w:t>
            </w:r>
            <w:proofErr w:type="spellEnd"/>
            <w:r w:rsidRPr="00160601">
              <w:rPr>
                <w:rFonts w:ascii="Times New Roman" w:eastAsia="Calibri" w:hAnsi="Times New Roman" w:cs="Times New Roman"/>
                <w:sz w:val="20"/>
                <w:szCs w:val="20"/>
              </w:rPr>
              <w:t xml:space="preserve"> sayısı yüksek</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Dişlerde plak var </w:t>
            </w:r>
          </w:p>
        </w:tc>
        <w:tc>
          <w:tcPr>
            <w:tcW w:w="1228"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r>
    </w:tbl>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r w:rsidRPr="00160601">
        <w:rPr>
          <w:rFonts w:ascii="Times New Roman" w:eastAsia="Calibri" w:hAnsi="Times New Roman" w:cs="Times New Roman"/>
          <w:sz w:val="20"/>
          <w:szCs w:val="20"/>
        </w:rPr>
        <w:t>6 yaş ve üstü için risk göstergeleri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28"/>
        <w:gridCol w:w="1417"/>
        <w:gridCol w:w="1417"/>
      </w:tblGrid>
      <w:tr w:rsidR="00160601" w:rsidRPr="00160601" w:rsidTr="0042011C">
        <w:tc>
          <w:tcPr>
            <w:tcW w:w="302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c>
          <w:tcPr>
            <w:tcW w:w="1228"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Yüksek risk</w:t>
            </w: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Orta  risk</w:t>
            </w:r>
            <w:proofErr w:type="gramEnd"/>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Düşük risk</w:t>
            </w:r>
          </w:p>
        </w:tc>
      </w:tr>
      <w:tr w:rsidR="00160601" w:rsidRPr="00160601" w:rsidTr="0042011C">
        <w:tc>
          <w:tcPr>
            <w:tcW w:w="302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Biyolojik faktörler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Düşük </w:t>
            </w:r>
            <w:proofErr w:type="spellStart"/>
            <w:r w:rsidRPr="00160601">
              <w:rPr>
                <w:rFonts w:ascii="Times New Roman" w:eastAsia="Calibri" w:hAnsi="Times New Roman" w:cs="Times New Roman"/>
                <w:sz w:val="20"/>
                <w:szCs w:val="20"/>
              </w:rPr>
              <w:t>sosyo-ekonomşk</w:t>
            </w:r>
            <w:proofErr w:type="spellEnd"/>
            <w:r w:rsidRPr="00160601">
              <w:rPr>
                <w:rFonts w:ascii="Times New Roman" w:eastAsia="Calibri" w:hAnsi="Times New Roman" w:cs="Times New Roman"/>
                <w:sz w:val="20"/>
                <w:szCs w:val="20"/>
              </w:rPr>
              <w:t xml:space="preserve"> seviye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Günde 3 kereden fazla ara öğünlerde şekerli gıda tüketiyor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Özel bakım gerektiren çocuklar grubunda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Göçmen</w:t>
            </w:r>
          </w:p>
        </w:tc>
        <w:tc>
          <w:tcPr>
            <w:tcW w:w="1228"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r>
      <w:tr w:rsidR="00160601" w:rsidRPr="00160601" w:rsidTr="0042011C">
        <w:tc>
          <w:tcPr>
            <w:tcW w:w="302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Koruyucu faktörler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Florlu su tüketiyor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Düzenli </w:t>
            </w:r>
            <w:proofErr w:type="spellStart"/>
            <w:r w:rsidRPr="00160601">
              <w:rPr>
                <w:rFonts w:ascii="Times New Roman" w:eastAsia="Calibri" w:hAnsi="Times New Roman" w:cs="Times New Roman"/>
                <w:sz w:val="20"/>
                <w:szCs w:val="20"/>
              </w:rPr>
              <w:t>F’lu</w:t>
            </w:r>
            <w:proofErr w:type="spellEnd"/>
            <w:r w:rsidRPr="00160601">
              <w:rPr>
                <w:rFonts w:ascii="Times New Roman" w:eastAsia="Calibri" w:hAnsi="Times New Roman" w:cs="Times New Roman"/>
                <w:sz w:val="20"/>
                <w:szCs w:val="20"/>
              </w:rPr>
              <w:t xml:space="preserve"> diş macunuyla fırçalıyor </w:t>
            </w:r>
          </w:p>
          <w:p w:rsidR="00160601" w:rsidRPr="00160601" w:rsidRDefault="00160601" w:rsidP="00160601">
            <w:pPr>
              <w:spacing w:after="0" w:line="240" w:lineRule="auto"/>
              <w:rPr>
                <w:rFonts w:ascii="Times New Roman" w:eastAsia="Calibri" w:hAnsi="Times New Roman" w:cs="Times New Roman"/>
                <w:sz w:val="20"/>
                <w:szCs w:val="20"/>
              </w:rPr>
            </w:pPr>
            <w:proofErr w:type="spellStart"/>
            <w:r w:rsidRPr="00160601">
              <w:rPr>
                <w:rFonts w:ascii="Times New Roman" w:eastAsia="Calibri" w:hAnsi="Times New Roman" w:cs="Times New Roman"/>
                <w:sz w:val="20"/>
                <w:szCs w:val="20"/>
              </w:rPr>
              <w:t>Topikal</w:t>
            </w:r>
            <w:proofErr w:type="spellEnd"/>
            <w:r w:rsidRPr="00160601">
              <w:rPr>
                <w:rFonts w:ascii="Times New Roman" w:eastAsia="Calibri" w:hAnsi="Times New Roman" w:cs="Times New Roman"/>
                <w:sz w:val="20"/>
                <w:szCs w:val="20"/>
              </w:rPr>
              <w:t xml:space="preserve"> F uygulaması yapılıyor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Evde ilave takviye( </w:t>
            </w:r>
            <w:proofErr w:type="spellStart"/>
            <w:proofErr w:type="gramStart"/>
            <w:r w:rsidRPr="00160601">
              <w:rPr>
                <w:rFonts w:ascii="Times New Roman" w:eastAsia="Calibri" w:hAnsi="Times New Roman" w:cs="Times New Roman"/>
                <w:sz w:val="20"/>
                <w:szCs w:val="20"/>
              </w:rPr>
              <w:t>ksilitol,Cpp</w:t>
            </w:r>
            <w:proofErr w:type="spellEnd"/>
            <w:proofErr w:type="gramEnd"/>
            <w:r w:rsidRPr="00160601">
              <w:rPr>
                <w:rFonts w:ascii="Times New Roman" w:eastAsia="Calibri" w:hAnsi="Times New Roman" w:cs="Times New Roman"/>
                <w:sz w:val="20"/>
                <w:szCs w:val="20"/>
              </w:rPr>
              <w:t xml:space="preserve">-ACP, </w:t>
            </w:r>
            <w:proofErr w:type="spellStart"/>
            <w:r w:rsidRPr="00160601">
              <w:rPr>
                <w:rFonts w:ascii="Times New Roman" w:eastAsia="Calibri" w:hAnsi="Times New Roman" w:cs="Times New Roman"/>
                <w:sz w:val="20"/>
                <w:szCs w:val="20"/>
              </w:rPr>
              <w:t>antimikrobiyal</w:t>
            </w:r>
            <w:proofErr w:type="spellEnd"/>
            <w:r w:rsidRPr="00160601">
              <w:rPr>
                <w:rFonts w:ascii="Times New Roman" w:eastAsia="Calibri" w:hAnsi="Times New Roman" w:cs="Times New Roman"/>
                <w:sz w:val="20"/>
                <w:szCs w:val="20"/>
              </w:rPr>
              <w:t xml:space="preserve">)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Oral </w:t>
            </w:r>
            <w:proofErr w:type="gramStart"/>
            <w:r w:rsidRPr="00160601">
              <w:rPr>
                <w:rFonts w:ascii="Times New Roman" w:eastAsia="Calibri" w:hAnsi="Times New Roman" w:cs="Times New Roman"/>
                <w:sz w:val="20"/>
                <w:szCs w:val="20"/>
              </w:rPr>
              <w:t>hijyen</w:t>
            </w:r>
            <w:proofErr w:type="gramEnd"/>
            <w:r w:rsidRPr="00160601">
              <w:rPr>
                <w:rFonts w:ascii="Times New Roman" w:eastAsia="Calibri" w:hAnsi="Times New Roman" w:cs="Times New Roman"/>
                <w:sz w:val="20"/>
                <w:szCs w:val="20"/>
              </w:rPr>
              <w:t xml:space="preserve"> iyi / düzenli diş hekimi kontrolü </w:t>
            </w:r>
          </w:p>
          <w:p w:rsidR="00160601" w:rsidRPr="00160601" w:rsidRDefault="00160601" w:rsidP="00160601">
            <w:pPr>
              <w:spacing w:after="0" w:line="240" w:lineRule="auto"/>
              <w:rPr>
                <w:rFonts w:ascii="Times New Roman" w:eastAsia="Calibri" w:hAnsi="Times New Roman" w:cs="Times New Roman"/>
                <w:sz w:val="20"/>
                <w:szCs w:val="20"/>
              </w:rPr>
            </w:pPr>
          </w:p>
        </w:tc>
        <w:tc>
          <w:tcPr>
            <w:tcW w:w="1228"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p>
        </w:tc>
      </w:tr>
      <w:tr w:rsidR="00160601" w:rsidRPr="00160601" w:rsidTr="0042011C">
        <w:tc>
          <w:tcPr>
            <w:tcW w:w="302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Klinik faktörler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&gt;1 </w:t>
            </w:r>
            <w:proofErr w:type="spellStart"/>
            <w:r w:rsidRPr="00160601">
              <w:rPr>
                <w:rFonts w:ascii="Times New Roman" w:eastAsia="Calibri" w:hAnsi="Times New Roman" w:cs="Times New Roman"/>
                <w:sz w:val="20"/>
                <w:szCs w:val="20"/>
              </w:rPr>
              <w:t>arayüz</w:t>
            </w:r>
            <w:proofErr w:type="spellEnd"/>
            <w:r w:rsidRPr="00160601">
              <w:rPr>
                <w:rFonts w:ascii="Times New Roman" w:eastAsia="Calibri" w:hAnsi="Times New Roman" w:cs="Times New Roman"/>
                <w:sz w:val="20"/>
                <w:szCs w:val="20"/>
              </w:rPr>
              <w:t xml:space="preserve"> lezyonu var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Aktif Beyaz lezyon/mine </w:t>
            </w:r>
            <w:proofErr w:type="spellStart"/>
            <w:r w:rsidRPr="00160601">
              <w:rPr>
                <w:rFonts w:ascii="Times New Roman" w:eastAsia="Calibri" w:hAnsi="Times New Roman" w:cs="Times New Roman"/>
                <w:sz w:val="20"/>
                <w:szCs w:val="20"/>
              </w:rPr>
              <w:t>defekti</w:t>
            </w:r>
            <w:proofErr w:type="spellEnd"/>
            <w:r w:rsidRPr="00160601">
              <w:rPr>
                <w:rFonts w:ascii="Times New Roman" w:eastAsia="Calibri" w:hAnsi="Times New Roman" w:cs="Times New Roman"/>
                <w:sz w:val="20"/>
                <w:szCs w:val="20"/>
              </w:rPr>
              <w:t xml:space="preserve"> var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Tükürük akışı yavaş</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Dolgular var </w:t>
            </w:r>
          </w:p>
          <w:p w:rsidR="00160601" w:rsidRPr="00160601" w:rsidRDefault="00160601" w:rsidP="00160601">
            <w:pPr>
              <w:spacing w:after="0" w:line="240" w:lineRule="auto"/>
              <w:rPr>
                <w:rFonts w:ascii="Times New Roman" w:eastAsia="Calibri" w:hAnsi="Times New Roman" w:cs="Times New Roman"/>
                <w:sz w:val="20"/>
                <w:szCs w:val="20"/>
              </w:rPr>
            </w:pPr>
            <w:proofErr w:type="spellStart"/>
            <w:r w:rsidRPr="00160601">
              <w:rPr>
                <w:rFonts w:ascii="Times New Roman" w:eastAsia="Calibri" w:hAnsi="Times New Roman" w:cs="Times New Roman"/>
                <w:sz w:val="20"/>
                <w:szCs w:val="20"/>
              </w:rPr>
              <w:t>Ağıziçi</w:t>
            </w:r>
            <w:proofErr w:type="spellEnd"/>
            <w:r w:rsidRPr="00160601">
              <w:rPr>
                <w:rFonts w:ascii="Times New Roman" w:eastAsia="Calibri" w:hAnsi="Times New Roman" w:cs="Times New Roman"/>
                <w:sz w:val="20"/>
                <w:szCs w:val="20"/>
              </w:rPr>
              <w:t xml:space="preserve"> aparey kullanıyor </w:t>
            </w:r>
          </w:p>
        </w:tc>
        <w:tc>
          <w:tcPr>
            <w:tcW w:w="1228"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
        </w:tc>
        <w:tc>
          <w:tcPr>
            <w:tcW w:w="1417"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r>
    </w:tbl>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2839"/>
        <w:gridCol w:w="2938"/>
        <w:gridCol w:w="1918"/>
      </w:tblGrid>
      <w:tr w:rsidR="00160601" w:rsidRPr="00160601" w:rsidTr="0042011C">
        <w:tc>
          <w:tcPr>
            <w:tcW w:w="1526"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c>
          <w:tcPr>
            <w:tcW w:w="326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Yüksek risk</w:t>
            </w:r>
          </w:p>
        </w:tc>
        <w:tc>
          <w:tcPr>
            <w:tcW w:w="3402"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roofErr w:type="gramStart"/>
            <w:r w:rsidRPr="00160601">
              <w:rPr>
                <w:rFonts w:ascii="Times New Roman" w:eastAsia="Calibri" w:hAnsi="Times New Roman" w:cs="Times New Roman"/>
                <w:sz w:val="20"/>
                <w:szCs w:val="20"/>
              </w:rPr>
              <w:t>Orta  risk</w:t>
            </w:r>
            <w:proofErr w:type="gramEnd"/>
          </w:p>
        </w:tc>
        <w:tc>
          <w:tcPr>
            <w:tcW w:w="1985"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Düşük risk</w:t>
            </w:r>
          </w:p>
        </w:tc>
      </w:tr>
      <w:tr w:rsidR="00160601" w:rsidRPr="00160601" w:rsidTr="0042011C">
        <w:tc>
          <w:tcPr>
            <w:tcW w:w="1526"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Klinik koşullar</w:t>
            </w:r>
          </w:p>
          <w:p w:rsidR="00160601" w:rsidRPr="00160601" w:rsidRDefault="00160601" w:rsidP="00160601">
            <w:pPr>
              <w:spacing w:after="0" w:line="240" w:lineRule="auto"/>
              <w:rPr>
                <w:rFonts w:ascii="Times New Roman" w:eastAsia="Calibri" w:hAnsi="Times New Roman" w:cs="Times New Roman"/>
                <w:sz w:val="20"/>
                <w:szCs w:val="20"/>
              </w:rPr>
            </w:pPr>
          </w:p>
        </w:tc>
        <w:tc>
          <w:tcPr>
            <w:tcW w:w="326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*Son 12 ayda çürük diş</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*1 den fazla alanda minede </w:t>
            </w:r>
            <w:proofErr w:type="spellStart"/>
            <w:r w:rsidRPr="00160601">
              <w:rPr>
                <w:rFonts w:ascii="Times New Roman" w:eastAsia="Calibri" w:hAnsi="Times New Roman" w:cs="Times New Roman"/>
                <w:sz w:val="20"/>
                <w:szCs w:val="20"/>
              </w:rPr>
              <w:t>demineralizasyon</w:t>
            </w:r>
            <w:proofErr w:type="spellEnd"/>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mine çürüğü, </w:t>
            </w:r>
            <w:proofErr w:type="spellStart"/>
            <w:r w:rsidRPr="00160601">
              <w:rPr>
                <w:rFonts w:ascii="Times New Roman" w:eastAsia="Calibri" w:hAnsi="Times New Roman" w:cs="Times New Roman"/>
                <w:sz w:val="20"/>
                <w:szCs w:val="20"/>
              </w:rPr>
              <w:t>opak</w:t>
            </w:r>
            <w:proofErr w:type="spellEnd"/>
            <w:r w:rsidRPr="00160601">
              <w:rPr>
                <w:rFonts w:ascii="Times New Roman" w:eastAsia="Calibri" w:hAnsi="Times New Roman" w:cs="Times New Roman"/>
                <w:sz w:val="20"/>
                <w:szCs w:val="20"/>
              </w:rPr>
              <w:t xml:space="preserve"> lezyon)</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Ön dişlerde görünür plak *Radyografide mine çürüğü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*S. </w:t>
            </w:r>
            <w:proofErr w:type="spellStart"/>
            <w:r w:rsidRPr="00160601">
              <w:rPr>
                <w:rFonts w:ascii="Times New Roman" w:eastAsia="Calibri" w:hAnsi="Times New Roman" w:cs="Times New Roman"/>
                <w:sz w:val="20"/>
                <w:szCs w:val="20"/>
              </w:rPr>
              <w:t>Mutans</w:t>
            </w:r>
            <w:proofErr w:type="spellEnd"/>
            <w:r w:rsidRPr="00160601">
              <w:rPr>
                <w:rFonts w:ascii="Times New Roman" w:eastAsia="Calibri" w:hAnsi="Times New Roman" w:cs="Times New Roman"/>
                <w:sz w:val="20"/>
                <w:szCs w:val="20"/>
              </w:rPr>
              <w:t xml:space="preserve"> sayısının yüksek olması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roofErr w:type="spellStart"/>
            <w:r w:rsidRPr="00160601">
              <w:rPr>
                <w:rFonts w:ascii="Times New Roman" w:eastAsia="Calibri" w:hAnsi="Times New Roman" w:cs="Times New Roman"/>
                <w:sz w:val="20"/>
                <w:szCs w:val="20"/>
              </w:rPr>
              <w:t>Ağıziçi</w:t>
            </w:r>
            <w:proofErr w:type="spellEnd"/>
            <w:r w:rsidRPr="00160601">
              <w:rPr>
                <w:rFonts w:ascii="Times New Roman" w:eastAsia="Calibri" w:hAnsi="Times New Roman" w:cs="Times New Roman"/>
                <w:sz w:val="20"/>
                <w:szCs w:val="20"/>
              </w:rPr>
              <w:t xml:space="preserve"> aparey kullanımı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*Mine </w:t>
            </w:r>
            <w:proofErr w:type="spellStart"/>
            <w:r w:rsidRPr="00160601">
              <w:rPr>
                <w:rFonts w:ascii="Times New Roman" w:eastAsia="Calibri" w:hAnsi="Times New Roman" w:cs="Times New Roman"/>
                <w:sz w:val="20"/>
                <w:szCs w:val="20"/>
              </w:rPr>
              <w:t>hipoplazisi</w:t>
            </w:r>
            <w:proofErr w:type="spellEnd"/>
            <w:r w:rsidRPr="00160601">
              <w:rPr>
                <w:rFonts w:ascii="Times New Roman" w:eastAsia="Calibri" w:hAnsi="Times New Roman" w:cs="Times New Roman"/>
                <w:sz w:val="20"/>
                <w:szCs w:val="20"/>
              </w:rPr>
              <w:t xml:space="preserve"> </w:t>
            </w:r>
          </w:p>
        </w:tc>
        <w:tc>
          <w:tcPr>
            <w:tcW w:w="3402"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*Son 24 ayda çürük oluşumu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1 dişte minede </w:t>
            </w:r>
            <w:proofErr w:type="spellStart"/>
            <w:r w:rsidRPr="00160601">
              <w:rPr>
                <w:rFonts w:ascii="Times New Roman" w:eastAsia="Calibri" w:hAnsi="Times New Roman" w:cs="Times New Roman"/>
                <w:sz w:val="20"/>
                <w:szCs w:val="20"/>
              </w:rPr>
              <w:t>demineralizasyon</w:t>
            </w:r>
            <w:proofErr w:type="spellEnd"/>
            <w:r w:rsidRPr="00160601">
              <w:rPr>
                <w:rFonts w:ascii="Times New Roman" w:eastAsia="Calibri" w:hAnsi="Times New Roman" w:cs="Times New Roman"/>
                <w:sz w:val="20"/>
                <w:szCs w:val="20"/>
              </w:rPr>
              <w:t xml:space="preserve"> *</w:t>
            </w:r>
            <w:proofErr w:type="spellStart"/>
            <w:r w:rsidRPr="00160601">
              <w:rPr>
                <w:rFonts w:ascii="Times New Roman" w:eastAsia="Calibri" w:hAnsi="Times New Roman" w:cs="Times New Roman"/>
                <w:sz w:val="20"/>
                <w:szCs w:val="20"/>
              </w:rPr>
              <w:t>Gingivitis</w:t>
            </w:r>
            <w:proofErr w:type="spellEnd"/>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p w:rsidR="00160601" w:rsidRPr="00160601" w:rsidRDefault="00160601" w:rsidP="00160601">
            <w:pPr>
              <w:spacing w:after="0" w:line="240" w:lineRule="auto"/>
              <w:rPr>
                <w:rFonts w:ascii="Times New Roman" w:eastAsia="Calibri" w:hAnsi="Times New Roman" w:cs="Times New Roman"/>
                <w:sz w:val="20"/>
                <w:szCs w:val="20"/>
              </w:rPr>
            </w:pPr>
          </w:p>
        </w:tc>
        <w:tc>
          <w:tcPr>
            <w:tcW w:w="1985"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*Çürük yok</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*Mine </w:t>
            </w:r>
            <w:proofErr w:type="spellStart"/>
            <w:r w:rsidRPr="00160601">
              <w:rPr>
                <w:rFonts w:ascii="Times New Roman" w:eastAsia="Calibri" w:hAnsi="Times New Roman" w:cs="Times New Roman"/>
                <w:sz w:val="20"/>
                <w:szCs w:val="20"/>
              </w:rPr>
              <w:t>demineralizasyonu</w:t>
            </w:r>
            <w:proofErr w:type="spellEnd"/>
            <w:r w:rsidRPr="00160601">
              <w:rPr>
                <w:rFonts w:ascii="Times New Roman" w:eastAsia="Calibri" w:hAnsi="Times New Roman" w:cs="Times New Roman"/>
                <w:sz w:val="20"/>
                <w:szCs w:val="20"/>
              </w:rPr>
              <w:t xml:space="preserve"> yok</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*Görünür plak yok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roofErr w:type="spellStart"/>
            <w:r w:rsidRPr="00160601">
              <w:rPr>
                <w:rFonts w:ascii="Times New Roman" w:eastAsia="Calibri" w:hAnsi="Times New Roman" w:cs="Times New Roman"/>
                <w:sz w:val="20"/>
                <w:szCs w:val="20"/>
              </w:rPr>
              <w:t>Gingivitis</w:t>
            </w:r>
            <w:proofErr w:type="spellEnd"/>
            <w:r w:rsidRPr="00160601">
              <w:rPr>
                <w:rFonts w:ascii="Times New Roman" w:eastAsia="Calibri" w:hAnsi="Times New Roman" w:cs="Times New Roman"/>
                <w:sz w:val="20"/>
                <w:szCs w:val="20"/>
              </w:rPr>
              <w:t xml:space="preserve"> yok</w:t>
            </w:r>
          </w:p>
        </w:tc>
      </w:tr>
      <w:tr w:rsidR="00160601" w:rsidRPr="00160601" w:rsidTr="0042011C">
        <w:tc>
          <w:tcPr>
            <w:tcW w:w="1526"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Çevresel faktörler</w:t>
            </w:r>
          </w:p>
          <w:p w:rsidR="00160601" w:rsidRPr="00160601" w:rsidRDefault="00160601" w:rsidP="00160601">
            <w:pPr>
              <w:spacing w:after="0" w:line="240" w:lineRule="auto"/>
              <w:rPr>
                <w:rFonts w:ascii="Times New Roman" w:eastAsia="Calibri" w:hAnsi="Times New Roman" w:cs="Times New Roman"/>
                <w:sz w:val="20"/>
                <w:szCs w:val="20"/>
              </w:rPr>
            </w:pPr>
          </w:p>
        </w:tc>
        <w:tc>
          <w:tcPr>
            <w:tcW w:w="326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roofErr w:type="spellStart"/>
            <w:r w:rsidRPr="00160601">
              <w:rPr>
                <w:rFonts w:ascii="Times New Roman" w:eastAsia="Calibri" w:hAnsi="Times New Roman" w:cs="Times New Roman"/>
                <w:sz w:val="20"/>
                <w:szCs w:val="20"/>
              </w:rPr>
              <w:t>Suboptimal</w:t>
            </w:r>
            <w:proofErr w:type="spellEnd"/>
            <w:r w:rsidRPr="00160601">
              <w:rPr>
                <w:rFonts w:ascii="Times New Roman" w:eastAsia="Calibri" w:hAnsi="Times New Roman" w:cs="Times New Roman"/>
                <w:sz w:val="20"/>
                <w:szCs w:val="20"/>
              </w:rPr>
              <w:t xml:space="preserve"> F uygulaması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*Günde 3 veya daha fazla sayıda ara öğünde çürük </w:t>
            </w:r>
            <w:proofErr w:type="gramStart"/>
            <w:r w:rsidRPr="00160601">
              <w:rPr>
                <w:rFonts w:ascii="Times New Roman" w:eastAsia="Calibri" w:hAnsi="Times New Roman" w:cs="Times New Roman"/>
                <w:sz w:val="20"/>
                <w:szCs w:val="20"/>
              </w:rPr>
              <w:t>yapıcı  gıda</w:t>
            </w:r>
            <w:proofErr w:type="gramEnd"/>
            <w:r w:rsidRPr="00160601">
              <w:rPr>
                <w:rFonts w:ascii="Times New Roman" w:eastAsia="Calibri" w:hAnsi="Times New Roman" w:cs="Times New Roman"/>
                <w:sz w:val="20"/>
                <w:szCs w:val="20"/>
              </w:rPr>
              <w:t xml:space="preserve"> tüketimi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*Düşük sosyoekonomik düzey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*Diş hekimi kontrolü yok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*Annede aktif çürük varlığı </w:t>
            </w:r>
          </w:p>
        </w:tc>
        <w:tc>
          <w:tcPr>
            <w:tcW w:w="3402"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w:t>
            </w:r>
            <w:proofErr w:type="spellStart"/>
            <w:r w:rsidRPr="00160601">
              <w:rPr>
                <w:rFonts w:ascii="Times New Roman" w:eastAsia="Calibri" w:hAnsi="Times New Roman" w:cs="Times New Roman"/>
                <w:sz w:val="20"/>
                <w:szCs w:val="20"/>
              </w:rPr>
              <w:t>Suboptimal</w:t>
            </w:r>
            <w:proofErr w:type="spellEnd"/>
            <w:r w:rsidRPr="00160601">
              <w:rPr>
                <w:rFonts w:ascii="Times New Roman" w:eastAsia="Calibri" w:hAnsi="Times New Roman" w:cs="Times New Roman"/>
                <w:sz w:val="20"/>
                <w:szCs w:val="20"/>
              </w:rPr>
              <w:t xml:space="preserve"> sistemik F+ </w:t>
            </w:r>
            <w:proofErr w:type="spellStart"/>
            <w:r w:rsidRPr="00160601">
              <w:rPr>
                <w:rFonts w:ascii="Times New Roman" w:eastAsia="Calibri" w:hAnsi="Times New Roman" w:cs="Times New Roman"/>
                <w:sz w:val="20"/>
                <w:szCs w:val="20"/>
              </w:rPr>
              <w:t>topikal</w:t>
            </w:r>
            <w:proofErr w:type="spellEnd"/>
            <w:r w:rsidRPr="00160601">
              <w:rPr>
                <w:rFonts w:ascii="Times New Roman" w:eastAsia="Calibri" w:hAnsi="Times New Roman" w:cs="Times New Roman"/>
                <w:sz w:val="20"/>
                <w:szCs w:val="20"/>
              </w:rPr>
              <w:t xml:space="preserve"> Flor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*ara öğünlerde 1-2 kere çürük </w:t>
            </w:r>
            <w:proofErr w:type="gramStart"/>
            <w:r w:rsidRPr="00160601">
              <w:rPr>
                <w:rFonts w:ascii="Times New Roman" w:eastAsia="Calibri" w:hAnsi="Times New Roman" w:cs="Times New Roman"/>
                <w:sz w:val="20"/>
                <w:szCs w:val="20"/>
              </w:rPr>
              <w:t>yapıcı  besin</w:t>
            </w:r>
            <w:proofErr w:type="gramEnd"/>
            <w:r w:rsidRPr="00160601">
              <w:rPr>
                <w:rFonts w:ascii="Times New Roman" w:eastAsia="Calibri" w:hAnsi="Times New Roman" w:cs="Times New Roman"/>
                <w:sz w:val="20"/>
                <w:szCs w:val="20"/>
              </w:rPr>
              <w:t xml:space="preserve"> tüketimi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*orta sosyoekonomik seviye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*seyrek diş hekimi kontrolü</w:t>
            </w:r>
          </w:p>
        </w:tc>
        <w:tc>
          <w:tcPr>
            <w:tcW w:w="1985"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*Sistemik F kullanımı</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*Çürük yapıcı besinlerin ana öğünlerde tüketimi </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*Yüksek sosyoekonomik seviye  *Düzenli ağız bakımı ve diş hekimi kontrolü</w:t>
            </w:r>
          </w:p>
        </w:tc>
      </w:tr>
      <w:tr w:rsidR="00160601" w:rsidRPr="00160601" w:rsidTr="0042011C">
        <w:tc>
          <w:tcPr>
            <w:tcW w:w="1526"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Genel sağlık</w:t>
            </w:r>
          </w:p>
        </w:tc>
        <w:tc>
          <w:tcPr>
            <w:tcW w:w="3260"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*özel bakım gerektiren çocuklar</w:t>
            </w:r>
          </w:p>
          <w:p w:rsidR="00160601" w:rsidRPr="00160601" w:rsidRDefault="00160601" w:rsidP="00160601">
            <w:pPr>
              <w:spacing w:after="0" w:line="240" w:lineRule="auto"/>
              <w:rPr>
                <w:rFonts w:ascii="Times New Roman" w:eastAsia="Calibri" w:hAnsi="Times New Roman" w:cs="Times New Roman"/>
                <w:sz w:val="20"/>
                <w:szCs w:val="20"/>
              </w:rPr>
            </w:pPr>
            <w:r w:rsidRPr="00160601">
              <w:rPr>
                <w:rFonts w:ascii="Times New Roman" w:eastAsia="Calibri" w:hAnsi="Times New Roman" w:cs="Times New Roman"/>
                <w:sz w:val="20"/>
                <w:szCs w:val="20"/>
              </w:rPr>
              <w:t xml:space="preserve"> *tükürük kompozisyonunu/ akışını etkileyen koşullar </w:t>
            </w:r>
          </w:p>
        </w:tc>
        <w:tc>
          <w:tcPr>
            <w:tcW w:w="3402"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c>
          <w:tcPr>
            <w:tcW w:w="1985" w:type="dxa"/>
            <w:shd w:val="clear" w:color="auto" w:fill="auto"/>
          </w:tcPr>
          <w:p w:rsidR="00160601" w:rsidRPr="00160601" w:rsidRDefault="00160601" w:rsidP="00160601">
            <w:pPr>
              <w:spacing w:after="0" w:line="240" w:lineRule="auto"/>
              <w:rPr>
                <w:rFonts w:ascii="Times New Roman" w:eastAsia="Calibri" w:hAnsi="Times New Roman" w:cs="Times New Roman"/>
                <w:sz w:val="20"/>
                <w:szCs w:val="20"/>
              </w:rPr>
            </w:pPr>
          </w:p>
        </w:tc>
      </w:tr>
    </w:tbl>
    <w:p w:rsidR="00160601" w:rsidRPr="00160601" w:rsidRDefault="00160601" w:rsidP="00160601">
      <w:pPr>
        <w:rPr>
          <w:rFonts w:ascii="Times New Roman" w:eastAsia="Calibri" w:hAnsi="Times New Roman" w:cs="Times New Roman"/>
          <w:sz w:val="20"/>
          <w:szCs w:val="20"/>
        </w:rPr>
      </w:pPr>
    </w:p>
    <w:p w:rsidR="00160601" w:rsidRPr="00160601" w:rsidRDefault="00160601" w:rsidP="00160601">
      <w:pPr>
        <w:spacing w:after="200" w:line="276" w:lineRule="auto"/>
        <w:rPr>
          <w:rFonts w:ascii="Times New Roman" w:eastAsia="Calibri" w:hAnsi="Times New Roman" w:cs="Times New Roman"/>
          <w:sz w:val="20"/>
          <w:szCs w:val="20"/>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00" w:line="360" w:lineRule="auto"/>
        <w:contextualSpacing/>
        <w:jc w:val="both"/>
        <w:rPr>
          <w:rFonts w:ascii="Arial" w:eastAsia="Calibri" w:hAnsi="Arial" w:cs="Arial"/>
          <w:bCs/>
          <w:color w:val="000000"/>
          <w:sz w:val="24"/>
          <w:szCs w:val="24"/>
          <w:shd w:val="clear" w:color="auto" w:fill="FBFAEC"/>
        </w:rPr>
      </w:pPr>
    </w:p>
    <w:p w:rsidR="00160601" w:rsidRPr="00160601" w:rsidRDefault="00160601" w:rsidP="00160601">
      <w:pPr>
        <w:spacing w:after="245" w:line="360" w:lineRule="auto"/>
        <w:jc w:val="both"/>
        <w:rPr>
          <w:rFonts w:ascii="Arial" w:eastAsia="Times New Roman" w:hAnsi="Arial" w:cs="Arial"/>
          <w:bCs/>
          <w:color w:val="273841"/>
          <w:sz w:val="24"/>
          <w:szCs w:val="24"/>
          <w:lang w:eastAsia="tr-TR"/>
        </w:rPr>
      </w:pPr>
      <w:r w:rsidRPr="00160601">
        <w:rPr>
          <w:rFonts w:ascii="Arial" w:eastAsia="Times New Roman" w:hAnsi="Arial" w:cs="Arial"/>
          <w:bCs/>
          <w:color w:val="273841"/>
          <w:sz w:val="24"/>
          <w:szCs w:val="24"/>
          <w:lang w:eastAsia="tr-TR"/>
        </w:rPr>
        <w:t xml:space="preserve">Çürük aktivite testleri de çürük riskinin belirlenmesinde kullanılır. Diş çürüğü aktivite testleri </w:t>
      </w:r>
    </w:p>
    <w:p w:rsidR="00160601" w:rsidRPr="00160601" w:rsidRDefault="00160601" w:rsidP="00160601">
      <w:pPr>
        <w:spacing w:after="245" w:line="360" w:lineRule="auto"/>
        <w:jc w:val="both"/>
        <w:rPr>
          <w:rFonts w:ascii="Arial" w:eastAsia="Times New Roman" w:hAnsi="Arial" w:cs="Arial"/>
          <w:color w:val="273841"/>
          <w:sz w:val="24"/>
          <w:szCs w:val="24"/>
          <w:lang w:eastAsia="tr-TR"/>
        </w:rPr>
      </w:pPr>
      <w:r w:rsidRPr="00160601">
        <w:rPr>
          <w:rFonts w:ascii="Arial" w:eastAsia="Times New Roman" w:hAnsi="Arial" w:cs="Arial"/>
          <w:bCs/>
          <w:color w:val="273841"/>
          <w:sz w:val="24"/>
          <w:szCs w:val="24"/>
          <w:lang w:eastAsia="tr-TR"/>
        </w:rPr>
        <w:t>1. </w:t>
      </w:r>
      <w:r w:rsidRPr="00160601">
        <w:rPr>
          <w:rFonts w:ascii="Arial" w:eastAsia="Times New Roman" w:hAnsi="Arial" w:cs="Arial"/>
          <w:color w:val="273841"/>
          <w:sz w:val="24"/>
          <w:szCs w:val="24"/>
          <w:lang w:eastAsia="tr-TR"/>
        </w:rPr>
        <w:t>Tükürük akış hızı tayini</w:t>
      </w:r>
    </w:p>
    <w:p w:rsidR="00160601" w:rsidRPr="00160601" w:rsidRDefault="00160601" w:rsidP="00160601">
      <w:pPr>
        <w:spacing w:after="245" w:line="360" w:lineRule="auto"/>
        <w:jc w:val="both"/>
        <w:rPr>
          <w:rFonts w:ascii="Arial" w:eastAsia="Times New Roman" w:hAnsi="Arial" w:cs="Arial"/>
          <w:color w:val="273841"/>
          <w:sz w:val="24"/>
          <w:szCs w:val="24"/>
          <w:lang w:eastAsia="tr-TR"/>
        </w:rPr>
      </w:pPr>
      <w:r w:rsidRPr="00160601">
        <w:rPr>
          <w:rFonts w:ascii="Arial" w:eastAsia="Times New Roman" w:hAnsi="Arial" w:cs="Arial"/>
          <w:bCs/>
          <w:color w:val="273841"/>
          <w:sz w:val="24"/>
          <w:szCs w:val="24"/>
          <w:lang w:eastAsia="tr-TR"/>
        </w:rPr>
        <w:t>2. </w:t>
      </w:r>
      <w:r w:rsidRPr="00160601">
        <w:rPr>
          <w:rFonts w:ascii="Arial" w:eastAsia="Times New Roman" w:hAnsi="Arial" w:cs="Arial"/>
          <w:color w:val="273841"/>
          <w:sz w:val="24"/>
          <w:szCs w:val="24"/>
          <w:lang w:eastAsia="tr-TR"/>
        </w:rPr>
        <w:t xml:space="preserve">Tükürük </w:t>
      </w:r>
      <w:proofErr w:type="spellStart"/>
      <w:r w:rsidRPr="00160601">
        <w:rPr>
          <w:rFonts w:ascii="Arial" w:eastAsia="Times New Roman" w:hAnsi="Arial" w:cs="Arial"/>
          <w:color w:val="273841"/>
          <w:sz w:val="24"/>
          <w:szCs w:val="24"/>
          <w:lang w:eastAsia="tr-TR"/>
        </w:rPr>
        <w:t>tamponlama</w:t>
      </w:r>
      <w:proofErr w:type="spellEnd"/>
      <w:r w:rsidRPr="00160601">
        <w:rPr>
          <w:rFonts w:ascii="Arial" w:eastAsia="Times New Roman" w:hAnsi="Arial" w:cs="Arial"/>
          <w:color w:val="273841"/>
          <w:sz w:val="24"/>
          <w:szCs w:val="24"/>
          <w:lang w:eastAsia="tr-TR"/>
        </w:rPr>
        <w:t xml:space="preserve"> kapasitesi</w:t>
      </w:r>
    </w:p>
    <w:p w:rsidR="00160601" w:rsidRPr="00160601" w:rsidRDefault="00160601" w:rsidP="00160601">
      <w:pPr>
        <w:spacing w:after="245" w:line="360" w:lineRule="auto"/>
        <w:jc w:val="both"/>
        <w:rPr>
          <w:rFonts w:ascii="Arial" w:eastAsia="Times New Roman" w:hAnsi="Arial" w:cs="Arial"/>
          <w:color w:val="273841"/>
          <w:sz w:val="24"/>
          <w:szCs w:val="24"/>
          <w:lang w:eastAsia="tr-TR"/>
        </w:rPr>
      </w:pPr>
      <w:r w:rsidRPr="00160601">
        <w:rPr>
          <w:rFonts w:ascii="Arial" w:eastAsia="Times New Roman" w:hAnsi="Arial" w:cs="Arial"/>
          <w:bCs/>
          <w:color w:val="273841"/>
          <w:sz w:val="24"/>
          <w:szCs w:val="24"/>
          <w:lang w:eastAsia="tr-TR"/>
        </w:rPr>
        <w:t>3. </w:t>
      </w:r>
      <w:r w:rsidRPr="00160601">
        <w:rPr>
          <w:rFonts w:ascii="Arial" w:eastAsia="Times New Roman" w:hAnsi="Arial" w:cs="Arial"/>
          <w:color w:val="273841"/>
          <w:sz w:val="24"/>
          <w:szCs w:val="24"/>
          <w:lang w:eastAsia="tr-TR"/>
        </w:rPr>
        <w:t>Mikrobiyolojik testler</w:t>
      </w:r>
    </w:p>
    <w:p w:rsidR="00160601" w:rsidRPr="00160601" w:rsidRDefault="00160601" w:rsidP="00160601">
      <w:pPr>
        <w:spacing w:after="245" w:line="360" w:lineRule="auto"/>
        <w:jc w:val="both"/>
        <w:rPr>
          <w:rFonts w:ascii="Arial" w:eastAsia="Times New Roman" w:hAnsi="Arial" w:cs="Arial"/>
          <w:color w:val="273841"/>
          <w:sz w:val="24"/>
          <w:szCs w:val="24"/>
          <w:lang w:eastAsia="tr-TR"/>
        </w:rPr>
      </w:pPr>
      <w:r w:rsidRPr="00160601">
        <w:rPr>
          <w:rFonts w:ascii="Arial" w:eastAsia="Times New Roman" w:hAnsi="Arial" w:cs="Arial"/>
          <w:bCs/>
          <w:color w:val="273841"/>
          <w:sz w:val="24"/>
          <w:szCs w:val="24"/>
          <w:lang w:eastAsia="tr-TR"/>
        </w:rPr>
        <w:t>4. </w:t>
      </w:r>
      <w:proofErr w:type="spellStart"/>
      <w:r w:rsidRPr="00160601">
        <w:rPr>
          <w:rFonts w:ascii="Arial" w:eastAsia="Times New Roman" w:hAnsi="Arial" w:cs="Arial"/>
          <w:color w:val="273841"/>
          <w:sz w:val="24"/>
          <w:szCs w:val="24"/>
          <w:lang w:eastAsia="tr-TR"/>
        </w:rPr>
        <w:t>Mutans</w:t>
      </w:r>
      <w:proofErr w:type="spellEnd"/>
      <w:r w:rsidRPr="00160601">
        <w:rPr>
          <w:rFonts w:ascii="Arial" w:eastAsia="Times New Roman" w:hAnsi="Arial" w:cs="Arial"/>
          <w:color w:val="273841"/>
          <w:sz w:val="24"/>
          <w:szCs w:val="24"/>
          <w:lang w:eastAsia="tr-TR"/>
        </w:rPr>
        <w:t xml:space="preserve"> streptokok sayımı</w:t>
      </w:r>
    </w:p>
    <w:p w:rsidR="00160601" w:rsidRPr="00160601" w:rsidRDefault="00160601" w:rsidP="00160601">
      <w:pPr>
        <w:spacing w:after="245" w:line="360" w:lineRule="auto"/>
        <w:jc w:val="both"/>
        <w:rPr>
          <w:rFonts w:ascii="Arial" w:eastAsia="Times New Roman" w:hAnsi="Arial" w:cs="Arial"/>
          <w:color w:val="273841"/>
          <w:sz w:val="24"/>
          <w:szCs w:val="24"/>
          <w:lang w:eastAsia="tr-TR"/>
        </w:rPr>
      </w:pPr>
      <w:r w:rsidRPr="00160601">
        <w:rPr>
          <w:rFonts w:ascii="Arial" w:eastAsia="Times New Roman" w:hAnsi="Arial" w:cs="Arial"/>
          <w:bCs/>
          <w:color w:val="273841"/>
          <w:sz w:val="24"/>
          <w:szCs w:val="24"/>
          <w:lang w:eastAsia="tr-TR"/>
        </w:rPr>
        <w:t>5. </w:t>
      </w:r>
      <w:proofErr w:type="spellStart"/>
      <w:r w:rsidRPr="00160601">
        <w:rPr>
          <w:rFonts w:ascii="Arial" w:eastAsia="Times New Roman" w:hAnsi="Arial" w:cs="Arial"/>
          <w:color w:val="273841"/>
          <w:sz w:val="24"/>
          <w:szCs w:val="24"/>
          <w:lang w:eastAsia="tr-TR"/>
        </w:rPr>
        <w:t>Laktobasil</w:t>
      </w:r>
      <w:proofErr w:type="spellEnd"/>
      <w:r w:rsidRPr="00160601">
        <w:rPr>
          <w:rFonts w:ascii="Arial" w:eastAsia="Times New Roman" w:hAnsi="Arial" w:cs="Arial"/>
          <w:color w:val="273841"/>
          <w:sz w:val="24"/>
          <w:szCs w:val="24"/>
          <w:lang w:eastAsia="tr-TR"/>
        </w:rPr>
        <w:t xml:space="preserve"> sayımı</w:t>
      </w:r>
    </w:p>
    <w:p w:rsidR="00160601" w:rsidRPr="00160601" w:rsidRDefault="00160601" w:rsidP="00160601">
      <w:pPr>
        <w:spacing w:after="245" w:line="360" w:lineRule="auto"/>
        <w:jc w:val="both"/>
        <w:rPr>
          <w:rFonts w:ascii="Arial" w:eastAsia="Times New Roman" w:hAnsi="Arial" w:cs="Arial"/>
          <w:color w:val="273841"/>
          <w:sz w:val="24"/>
          <w:szCs w:val="24"/>
          <w:lang w:eastAsia="tr-TR"/>
        </w:rPr>
      </w:pPr>
      <w:r w:rsidRPr="00160601">
        <w:rPr>
          <w:rFonts w:ascii="Arial" w:eastAsia="Times New Roman" w:hAnsi="Arial" w:cs="Arial"/>
          <w:bCs/>
          <w:color w:val="273841"/>
          <w:sz w:val="24"/>
          <w:szCs w:val="24"/>
          <w:lang w:eastAsia="tr-TR"/>
        </w:rPr>
        <w:t>6. </w:t>
      </w:r>
      <w:r w:rsidRPr="00160601">
        <w:rPr>
          <w:rFonts w:ascii="Arial" w:eastAsia="Times New Roman" w:hAnsi="Arial" w:cs="Arial"/>
          <w:color w:val="273841"/>
          <w:sz w:val="24"/>
          <w:szCs w:val="24"/>
          <w:lang w:eastAsia="tr-TR"/>
        </w:rPr>
        <w:t>Maya sayımı</w:t>
      </w:r>
    </w:p>
    <w:p w:rsidR="00160601" w:rsidRPr="00160601" w:rsidRDefault="00160601" w:rsidP="00160601">
      <w:pPr>
        <w:spacing w:after="200" w:line="360" w:lineRule="auto"/>
        <w:jc w:val="both"/>
        <w:rPr>
          <w:rFonts w:ascii="Arial" w:eastAsia="Calibri" w:hAnsi="Arial" w:cs="Arial"/>
          <w:bCs/>
          <w:sz w:val="24"/>
          <w:szCs w:val="24"/>
        </w:rPr>
      </w:pPr>
      <w:r w:rsidRPr="00160601">
        <w:rPr>
          <w:rFonts w:ascii="Arial" w:eastAsia="Calibri" w:hAnsi="Arial" w:cs="Arial"/>
          <w:bCs/>
          <w:sz w:val="24"/>
          <w:szCs w:val="24"/>
        </w:rPr>
        <w:t xml:space="preserve">Çürük aktivitesi tayininde kullanılan </w:t>
      </w:r>
      <w:proofErr w:type="spellStart"/>
      <w:r w:rsidRPr="00160601">
        <w:rPr>
          <w:rFonts w:ascii="Arial" w:eastAsia="Calibri" w:hAnsi="Arial" w:cs="Arial"/>
          <w:bCs/>
          <w:sz w:val="24"/>
          <w:szCs w:val="24"/>
        </w:rPr>
        <w:t>mikrobiyal</w:t>
      </w:r>
      <w:proofErr w:type="spellEnd"/>
      <w:r w:rsidRPr="00160601">
        <w:rPr>
          <w:rFonts w:ascii="Arial" w:eastAsia="Calibri" w:hAnsi="Arial" w:cs="Arial"/>
          <w:bCs/>
          <w:sz w:val="24"/>
          <w:szCs w:val="24"/>
        </w:rPr>
        <w:t xml:space="preserve"> testler;</w:t>
      </w:r>
    </w:p>
    <w:p w:rsidR="00160601" w:rsidRPr="00160601" w:rsidRDefault="00160601" w:rsidP="00160601">
      <w:pPr>
        <w:spacing w:after="200" w:line="360" w:lineRule="auto"/>
        <w:jc w:val="both"/>
        <w:rPr>
          <w:rFonts w:ascii="Arial" w:eastAsia="Calibri" w:hAnsi="Arial" w:cs="Arial"/>
          <w:bCs/>
          <w:sz w:val="24"/>
          <w:szCs w:val="24"/>
        </w:rPr>
      </w:pPr>
      <w:proofErr w:type="spellStart"/>
      <w:proofErr w:type="gramStart"/>
      <w:r w:rsidRPr="00160601">
        <w:rPr>
          <w:rFonts w:ascii="Arial" w:eastAsia="Calibri" w:hAnsi="Arial" w:cs="Arial"/>
          <w:bCs/>
          <w:iCs/>
          <w:sz w:val="24"/>
          <w:szCs w:val="24"/>
        </w:rPr>
        <w:t>a</w:t>
      </w:r>
      <w:proofErr w:type="gramEnd"/>
      <w:r w:rsidRPr="00160601">
        <w:rPr>
          <w:rFonts w:ascii="Arial" w:eastAsia="Calibri" w:hAnsi="Arial" w:cs="Arial"/>
          <w:bCs/>
          <w:iCs/>
          <w:sz w:val="24"/>
          <w:szCs w:val="24"/>
        </w:rPr>
        <w:t>.Streptococcus</w:t>
      </w:r>
      <w:proofErr w:type="spellEnd"/>
      <w:r w:rsidRPr="00160601">
        <w:rPr>
          <w:rFonts w:ascii="Arial" w:eastAsia="Calibri" w:hAnsi="Arial" w:cs="Arial"/>
          <w:bCs/>
          <w:iCs/>
          <w:sz w:val="24"/>
          <w:szCs w:val="24"/>
        </w:rPr>
        <w:t xml:space="preserve"> </w:t>
      </w:r>
      <w:proofErr w:type="spellStart"/>
      <w:r w:rsidRPr="00160601">
        <w:rPr>
          <w:rFonts w:ascii="Arial" w:eastAsia="Calibri" w:hAnsi="Arial" w:cs="Arial"/>
          <w:bCs/>
          <w:iCs/>
          <w:sz w:val="24"/>
          <w:szCs w:val="24"/>
        </w:rPr>
        <w:t>Mutans</w:t>
      </w:r>
      <w:proofErr w:type="spellEnd"/>
      <w:r w:rsidRPr="00160601">
        <w:rPr>
          <w:rFonts w:ascii="Arial" w:eastAsia="Calibri" w:hAnsi="Arial" w:cs="Arial"/>
          <w:bCs/>
          <w:iCs/>
          <w:sz w:val="24"/>
          <w:szCs w:val="24"/>
        </w:rPr>
        <w:t xml:space="preserve">  (SM )</w:t>
      </w:r>
      <w:r w:rsidRPr="00160601">
        <w:rPr>
          <w:rFonts w:ascii="Arial" w:eastAsia="Calibri" w:hAnsi="Arial" w:cs="Arial"/>
          <w:bCs/>
          <w:sz w:val="24"/>
          <w:szCs w:val="24"/>
        </w:rPr>
        <w:t xml:space="preserve"> : </w:t>
      </w:r>
      <w:r w:rsidRPr="00160601">
        <w:rPr>
          <w:rFonts w:ascii="Arial" w:eastAsia="Calibri" w:hAnsi="Arial" w:cs="Arial"/>
          <w:sz w:val="24"/>
          <w:szCs w:val="24"/>
        </w:rPr>
        <w:t xml:space="preserve">1 ml tükürükte koloni oluşturan birim sayısı (CFU) sayısı olarak ifade edilir. 1 ml’de 1 milyondan fazla koloni oluşturan birim (CFU) varsa birçok dişte S. </w:t>
      </w:r>
      <w:proofErr w:type="spellStart"/>
      <w:r w:rsidRPr="00160601">
        <w:rPr>
          <w:rFonts w:ascii="Arial" w:eastAsia="Calibri" w:hAnsi="Arial" w:cs="Arial"/>
          <w:sz w:val="24"/>
          <w:szCs w:val="24"/>
        </w:rPr>
        <w:t>mutans</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kolonizasyonu</w:t>
      </w:r>
      <w:proofErr w:type="spellEnd"/>
      <w:r w:rsidRPr="00160601">
        <w:rPr>
          <w:rFonts w:ascii="Arial" w:eastAsia="Calibri" w:hAnsi="Arial" w:cs="Arial"/>
          <w:sz w:val="24"/>
          <w:szCs w:val="24"/>
        </w:rPr>
        <w:t xml:space="preserve"> olmuş demektir. S. Mutansın yüksek miktarda olması, bireyin yüksek çürük </w:t>
      </w:r>
      <w:proofErr w:type="spellStart"/>
      <w:r w:rsidRPr="00160601">
        <w:rPr>
          <w:rFonts w:ascii="Arial" w:eastAsia="Calibri" w:hAnsi="Arial" w:cs="Arial"/>
          <w:sz w:val="24"/>
          <w:szCs w:val="24"/>
        </w:rPr>
        <w:t>insidansına</w:t>
      </w:r>
      <w:proofErr w:type="spellEnd"/>
      <w:r w:rsidRPr="00160601">
        <w:rPr>
          <w:rFonts w:ascii="Arial" w:eastAsia="Calibri" w:hAnsi="Arial" w:cs="Arial"/>
          <w:sz w:val="24"/>
          <w:szCs w:val="24"/>
        </w:rPr>
        <w:t xml:space="preserve"> sahip olduğunu göstermektedir.</w:t>
      </w:r>
      <w:r w:rsidRPr="00160601">
        <w:rPr>
          <w:rFonts w:ascii="Arial" w:eastAsia="Calibri" w:hAnsi="Arial" w:cs="Arial"/>
          <w:bCs/>
          <w:sz w:val="24"/>
          <w:szCs w:val="24"/>
        </w:rPr>
        <w:t xml:space="preserve"> </w:t>
      </w:r>
      <w:proofErr w:type="spellStart"/>
      <w:r w:rsidRPr="00160601">
        <w:rPr>
          <w:rFonts w:ascii="Arial" w:eastAsia="Calibri" w:hAnsi="Arial" w:cs="Arial"/>
          <w:bCs/>
          <w:sz w:val="24"/>
          <w:szCs w:val="24"/>
        </w:rPr>
        <w:t>S.Mutans</w:t>
      </w:r>
      <w:proofErr w:type="spellEnd"/>
      <w:r w:rsidRPr="00160601">
        <w:rPr>
          <w:rFonts w:ascii="Arial" w:eastAsia="Calibri" w:hAnsi="Arial" w:cs="Arial"/>
          <w:bCs/>
          <w:sz w:val="24"/>
          <w:szCs w:val="24"/>
        </w:rPr>
        <w:t xml:space="preserve"> sayımı için </w:t>
      </w:r>
    </w:p>
    <w:p w:rsidR="00160601" w:rsidRPr="00160601" w:rsidRDefault="00160601" w:rsidP="00160601">
      <w:pPr>
        <w:numPr>
          <w:ilvl w:val="0"/>
          <w:numId w:val="1"/>
        </w:numPr>
        <w:spacing w:after="0" w:line="360" w:lineRule="auto"/>
        <w:jc w:val="both"/>
        <w:rPr>
          <w:rFonts w:ascii="Arial" w:eastAsia="Calibri" w:hAnsi="Arial" w:cs="Arial"/>
          <w:bCs/>
          <w:sz w:val="24"/>
          <w:szCs w:val="24"/>
        </w:rPr>
      </w:pPr>
      <w:r w:rsidRPr="00160601">
        <w:rPr>
          <w:rFonts w:ascii="Arial" w:eastAsia="Calibri" w:hAnsi="Arial" w:cs="Arial"/>
          <w:bCs/>
          <w:sz w:val="24"/>
          <w:szCs w:val="24"/>
        </w:rPr>
        <w:t xml:space="preserve">MSBB metodu, </w:t>
      </w:r>
    </w:p>
    <w:p w:rsidR="00160601" w:rsidRPr="00160601" w:rsidRDefault="00160601" w:rsidP="00160601">
      <w:pPr>
        <w:numPr>
          <w:ilvl w:val="0"/>
          <w:numId w:val="1"/>
        </w:numPr>
        <w:spacing w:after="0" w:line="360" w:lineRule="auto"/>
        <w:jc w:val="both"/>
        <w:rPr>
          <w:rFonts w:ascii="Arial" w:eastAsia="Calibri" w:hAnsi="Arial" w:cs="Arial"/>
          <w:bCs/>
          <w:sz w:val="24"/>
          <w:szCs w:val="24"/>
        </w:rPr>
      </w:pPr>
      <w:proofErr w:type="spellStart"/>
      <w:r w:rsidRPr="00160601">
        <w:rPr>
          <w:rFonts w:ascii="Arial" w:eastAsia="Calibri" w:hAnsi="Arial" w:cs="Arial"/>
          <w:bCs/>
          <w:sz w:val="24"/>
          <w:szCs w:val="24"/>
        </w:rPr>
        <w:t>Caries</w:t>
      </w:r>
      <w:proofErr w:type="spellEnd"/>
      <w:r w:rsidRPr="00160601">
        <w:rPr>
          <w:rFonts w:ascii="Arial" w:eastAsia="Calibri" w:hAnsi="Arial" w:cs="Arial"/>
          <w:bCs/>
          <w:sz w:val="24"/>
          <w:szCs w:val="24"/>
        </w:rPr>
        <w:t xml:space="preserve"> </w:t>
      </w:r>
      <w:proofErr w:type="spellStart"/>
      <w:r w:rsidRPr="00160601">
        <w:rPr>
          <w:rFonts w:ascii="Arial" w:eastAsia="Calibri" w:hAnsi="Arial" w:cs="Arial"/>
          <w:bCs/>
          <w:sz w:val="24"/>
          <w:szCs w:val="24"/>
        </w:rPr>
        <w:t>Screen</w:t>
      </w:r>
      <w:proofErr w:type="spellEnd"/>
      <w:r w:rsidRPr="00160601">
        <w:rPr>
          <w:rFonts w:ascii="Arial" w:eastAsia="Calibri" w:hAnsi="Arial" w:cs="Arial"/>
          <w:bCs/>
          <w:sz w:val="24"/>
          <w:szCs w:val="24"/>
        </w:rPr>
        <w:t xml:space="preserve"> SM ve </w:t>
      </w:r>
    </w:p>
    <w:p w:rsidR="00160601" w:rsidRPr="00160601" w:rsidRDefault="00160601" w:rsidP="00160601">
      <w:pPr>
        <w:numPr>
          <w:ilvl w:val="0"/>
          <w:numId w:val="2"/>
        </w:numPr>
        <w:spacing w:after="0" w:line="360" w:lineRule="auto"/>
        <w:jc w:val="both"/>
        <w:rPr>
          <w:rFonts w:ascii="Arial" w:eastAsia="Calibri" w:hAnsi="Arial" w:cs="Arial"/>
          <w:bCs/>
          <w:sz w:val="24"/>
          <w:szCs w:val="24"/>
        </w:rPr>
      </w:pPr>
      <w:proofErr w:type="spellStart"/>
      <w:r w:rsidRPr="00160601">
        <w:rPr>
          <w:rFonts w:ascii="Arial" w:eastAsia="Calibri" w:hAnsi="Arial" w:cs="Arial"/>
          <w:bCs/>
          <w:sz w:val="24"/>
          <w:szCs w:val="24"/>
        </w:rPr>
        <w:t>Dentocult</w:t>
      </w:r>
      <w:proofErr w:type="spellEnd"/>
      <w:r w:rsidRPr="00160601">
        <w:rPr>
          <w:rFonts w:ascii="Arial" w:eastAsia="Calibri" w:hAnsi="Arial" w:cs="Arial"/>
          <w:bCs/>
          <w:sz w:val="24"/>
          <w:szCs w:val="24"/>
        </w:rPr>
        <w:t xml:space="preserve"> SM (</w:t>
      </w:r>
      <w:proofErr w:type="spellStart"/>
      <w:r w:rsidRPr="00160601">
        <w:rPr>
          <w:rFonts w:ascii="Arial" w:eastAsia="Calibri" w:hAnsi="Arial" w:cs="Arial"/>
          <w:bCs/>
          <w:sz w:val="24"/>
          <w:szCs w:val="24"/>
        </w:rPr>
        <w:t>Strip</w:t>
      </w:r>
      <w:proofErr w:type="spellEnd"/>
      <w:r w:rsidRPr="00160601">
        <w:rPr>
          <w:rFonts w:ascii="Arial" w:eastAsia="Calibri" w:hAnsi="Arial" w:cs="Arial"/>
          <w:bCs/>
          <w:sz w:val="24"/>
          <w:szCs w:val="24"/>
        </w:rPr>
        <w:t xml:space="preserve"> </w:t>
      </w:r>
      <w:proofErr w:type="spellStart"/>
      <w:r w:rsidRPr="00160601">
        <w:rPr>
          <w:rFonts w:ascii="Arial" w:eastAsia="Calibri" w:hAnsi="Arial" w:cs="Arial"/>
          <w:bCs/>
          <w:sz w:val="24"/>
          <w:szCs w:val="24"/>
        </w:rPr>
        <w:t>Mutans</w:t>
      </w:r>
      <w:proofErr w:type="spellEnd"/>
      <w:r w:rsidRPr="00160601">
        <w:rPr>
          <w:rFonts w:ascii="Arial" w:eastAsia="Calibri" w:hAnsi="Arial" w:cs="Arial"/>
          <w:bCs/>
          <w:sz w:val="24"/>
          <w:szCs w:val="24"/>
        </w:rPr>
        <w:t xml:space="preserve">) testleri kullanılmaktadır. </w:t>
      </w:r>
    </w:p>
    <w:p w:rsidR="00160601" w:rsidRPr="00160601" w:rsidRDefault="00160601" w:rsidP="00160601">
      <w:pPr>
        <w:spacing w:after="200" w:line="360" w:lineRule="auto"/>
        <w:jc w:val="both"/>
        <w:rPr>
          <w:rFonts w:ascii="Arial" w:eastAsia="Calibri" w:hAnsi="Arial" w:cs="Arial"/>
          <w:bCs/>
          <w:sz w:val="24"/>
          <w:szCs w:val="24"/>
        </w:rPr>
      </w:pPr>
      <w:proofErr w:type="spellStart"/>
      <w:r w:rsidRPr="00160601">
        <w:rPr>
          <w:rFonts w:ascii="Arial" w:eastAsia="Calibri" w:hAnsi="Arial" w:cs="Arial"/>
          <w:bCs/>
          <w:sz w:val="24"/>
          <w:szCs w:val="24"/>
        </w:rPr>
        <w:t>Laktobasiller</w:t>
      </w:r>
      <w:proofErr w:type="spellEnd"/>
      <w:r w:rsidRPr="00160601">
        <w:rPr>
          <w:rFonts w:ascii="Arial" w:eastAsia="Calibri" w:hAnsi="Arial" w:cs="Arial"/>
          <w:bCs/>
          <w:sz w:val="24"/>
          <w:szCs w:val="24"/>
        </w:rPr>
        <w:t>:</w:t>
      </w:r>
    </w:p>
    <w:p w:rsidR="00160601" w:rsidRPr="00160601" w:rsidRDefault="00160601" w:rsidP="00160601">
      <w:pPr>
        <w:spacing w:after="200" w:line="360" w:lineRule="auto"/>
        <w:jc w:val="both"/>
        <w:rPr>
          <w:rFonts w:ascii="Arial" w:eastAsia="Calibri" w:hAnsi="Arial" w:cs="Arial"/>
          <w:sz w:val="24"/>
          <w:szCs w:val="24"/>
        </w:rPr>
      </w:pPr>
      <w:proofErr w:type="spellStart"/>
      <w:r w:rsidRPr="00160601">
        <w:rPr>
          <w:rFonts w:ascii="Arial" w:eastAsia="Calibri" w:hAnsi="Arial" w:cs="Arial"/>
          <w:bCs/>
          <w:sz w:val="24"/>
          <w:szCs w:val="24"/>
        </w:rPr>
        <w:t>Laktobasiller</w:t>
      </w:r>
      <w:proofErr w:type="spellEnd"/>
      <w:r w:rsidRPr="00160601">
        <w:rPr>
          <w:rFonts w:ascii="Arial" w:eastAsia="Calibri" w:hAnsi="Arial" w:cs="Arial"/>
          <w:bCs/>
          <w:sz w:val="24"/>
          <w:szCs w:val="24"/>
        </w:rPr>
        <w:t xml:space="preserve"> ( L) çürüğün başlamasından çok, ilerlemesinde rol oynayan mikroorganizmalardır. Tükürük L düzeyinin yüksek olması aşırı şeker tüketiminin ve çürük riskinin arttığını gösterdiğinden, L düzeyini ölçen bir testin pozitif çıkması çürük gelişimi için gerekli risk faktörlerinin ağız ortamında bulunduğunu gösterir. </w:t>
      </w:r>
      <w:proofErr w:type="spellStart"/>
      <w:r w:rsidRPr="00160601">
        <w:rPr>
          <w:rFonts w:ascii="Arial" w:eastAsia="Calibri" w:hAnsi="Arial" w:cs="Arial"/>
          <w:bCs/>
          <w:sz w:val="24"/>
          <w:szCs w:val="24"/>
        </w:rPr>
        <w:t>Laktobasiller</w:t>
      </w:r>
      <w:proofErr w:type="spellEnd"/>
      <w:r w:rsidRPr="00160601">
        <w:rPr>
          <w:rFonts w:ascii="Arial" w:eastAsia="Calibri" w:hAnsi="Arial" w:cs="Arial"/>
          <w:bCs/>
          <w:sz w:val="24"/>
          <w:szCs w:val="24"/>
        </w:rPr>
        <w:t>, klinikte dip-slayt yöntemi (</w:t>
      </w:r>
      <w:proofErr w:type="spellStart"/>
      <w:r w:rsidRPr="00160601">
        <w:rPr>
          <w:rFonts w:ascii="Arial" w:eastAsia="Calibri" w:hAnsi="Arial" w:cs="Arial"/>
          <w:bCs/>
          <w:sz w:val="24"/>
          <w:szCs w:val="24"/>
        </w:rPr>
        <w:t>Dentocult</w:t>
      </w:r>
      <w:proofErr w:type="spellEnd"/>
      <w:r w:rsidRPr="00160601">
        <w:rPr>
          <w:rFonts w:ascii="Arial" w:eastAsia="Calibri" w:hAnsi="Arial" w:cs="Arial"/>
          <w:bCs/>
          <w:sz w:val="24"/>
          <w:szCs w:val="24"/>
        </w:rPr>
        <w:t xml:space="preserve"> LB)  ile değerlendirilir.</w:t>
      </w:r>
      <w:r w:rsidRPr="00160601">
        <w:rPr>
          <w:rFonts w:ascii="Arial" w:eastAsia="Calibri" w:hAnsi="Arial" w:cs="Arial"/>
          <w:sz w:val="24"/>
          <w:szCs w:val="24"/>
        </w:rPr>
        <w:t xml:space="preserve"> </w:t>
      </w:r>
    </w:p>
    <w:p w:rsidR="00160601" w:rsidRPr="00160601" w:rsidRDefault="00160601" w:rsidP="00160601">
      <w:pPr>
        <w:spacing w:after="0" w:line="360" w:lineRule="auto"/>
        <w:jc w:val="both"/>
        <w:rPr>
          <w:rFonts w:ascii="Times New Roman" w:eastAsia="Calibri" w:hAnsi="Times New Roman" w:cs="Times New Roman"/>
          <w:sz w:val="24"/>
          <w:szCs w:val="24"/>
        </w:rPr>
      </w:pPr>
    </w:p>
    <w:p w:rsidR="00160601" w:rsidRPr="00160601" w:rsidRDefault="00160601" w:rsidP="00160601">
      <w:pPr>
        <w:spacing w:after="0" w:line="360" w:lineRule="auto"/>
        <w:jc w:val="both"/>
        <w:rPr>
          <w:rFonts w:ascii="Times New Roman" w:eastAsia="Calibri" w:hAnsi="Times New Roman" w:cs="Times New Roman"/>
          <w:sz w:val="24"/>
          <w:szCs w:val="24"/>
        </w:rPr>
      </w:pPr>
    </w:p>
    <w:p w:rsidR="00160601" w:rsidRPr="00160601" w:rsidRDefault="00160601" w:rsidP="00160601">
      <w:pPr>
        <w:spacing w:after="0" w:line="360" w:lineRule="auto"/>
        <w:jc w:val="both"/>
        <w:rPr>
          <w:rFonts w:ascii="Times New Roman" w:eastAsia="Calibri" w:hAnsi="Times New Roman" w:cs="Times New Roman"/>
          <w:sz w:val="24"/>
          <w:szCs w:val="24"/>
        </w:rPr>
      </w:pPr>
    </w:p>
    <w:p w:rsidR="00160601" w:rsidRPr="00160601" w:rsidRDefault="00160601" w:rsidP="00160601">
      <w:pPr>
        <w:spacing w:after="0" w:line="360" w:lineRule="auto"/>
        <w:jc w:val="both"/>
        <w:rPr>
          <w:rFonts w:ascii="Times New Roman" w:eastAsia="Calibri" w:hAnsi="Times New Roman" w:cs="Times New Roman"/>
          <w:sz w:val="24"/>
          <w:szCs w:val="24"/>
        </w:rPr>
      </w:pPr>
    </w:p>
    <w:p w:rsidR="00160601" w:rsidRPr="00160601" w:rsidRDefault="00160601" w:rsidP="00160601">
      <w:pPr>
        <w:spacing w:after="0" w:line="360" w:lineRule="auto"/>
        <w:jc w:val="both"/>
        <w:rPr>
          <w:rFonts w:ascii="Times New Roman" w:eastAsia="Calibri" w:hAnsi="Times New Roman" w:cs="Times New Roman"/>
          <w:sz w:val="24"/>
          <w:szCs w:val="24"/>
        </w:rPr>
      </w:pPr>
    </w:p>
    <w:p w:rsidR="00160601" w:rsidRPr="00160601" w:rsidRDefault="00160601" w:rsidP="00160601">
      <w:pPr>
        <w:spacing w:after="0" w:line="360" w:lineRule="auto"/>
        <w:jc w:val="both"/>
        <w:rPr>
          <w:rFonts w:ascii="Times New Roman" w:eastAsia="Calibri" w:hAnsi="Times New Roman" w:cs="Times New Roman"/>
          <w:sz w:val="24"/>
          <w:szCs w:val="24"/>
        </w:rPr>
      </w:pPr>
    </w:p>
    <w:p w:rsidR="00160601" w:rsidRPr="00160601" w:rsidRDefault="00160601" w:rsidP="00160601">
      <w:pPr>
        <w:spacing w:after="0" w:line="360" w:lineRule="auto"/>
        <w:jc w:val="both"/>
        <w:rPr>
          <w:rFonts w:ascii="Times New Roman" w:eastAsia="Calibri" w:hAnsi="Times New Roman" w:cs="Times New Roman"/>
          <w:sz w:val="24"/>
          <w:szCs w:val="24"/>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3"/>
        <w:gridCol w:w="2120"/>
        <w:gridCol w:w="2139"/>
        <w:gridCol w:w="2627"/>
      </w:tblGrid>
      <w:tr w:rsidR="00160601" w:rsidRPr="00160601" w:rsidTr="0042011C">
        <w:trPr>
          <w:trHeight w:val="596"/>
        </w:trPr>
        <w:tc>
          <w:tcPr>
            <w:tcW w:w="2040" w:type="dxa"/>
          </w:tcPr>
          <w:p w:rsidR="00160601" w:rsidRPr="00160601" w:rsidRDefault="00160601" w:rsidP="00160601">
            <w:pPr>
              <w:spacing w:after="200" w:line="360" w:lineRule="auto"/>
              <w:ind w:left="-73"/>
              <w:jc w:val="both"/>
              <w:rPr>
                <w:rFonts w:ascii="Calibri" w:eastAsia="Calibri" w:hAnsi="Calibri" w:cs="Times New Roman"/>
                <w:szCs w:val="24"/>
              </w:rPr>
            </w:pPr>
          </w:p>
        </w:tc>
        <w:tc>
          <w:tcPr>
            <w:tcW w:w="6920" w:type="dxa"/>
            <w:gridSpan w:val="3"/>
          </w:tcPr>
          <w:p w:rsidR="00160601" w:rsidRPr="00160601" w:rsidRDefault="00160601" w:rsidP="00160601">
            <w:pPr>
              <w:spacing w:after="200" w:line="360" w:lineRule="auto"/>
              <w:jc w:val="both"/>
              <w:rPr>
                <w:rFonts w:ascii="Calibri" w:eastAsia="Calibri" w:hAnsi="Calibri" w:cs="Times New Roman"/>
                <w:b/>
                <w:szCs w:val="24"/>
              </w:rPr>
            </w:pPr>
            <w:r w:rsidRPr="00160601">
              <w:rPr>
                <w:rFonts w:ascii="Calibri" w:eastAsia="Calibri" w:hAnsi="Calibri" w:cs="Times New Roman"/>
                <w:szCs w:val="24"/>
              </w:rPr>
              <w:t xml:space="preserve">                                  </w:t>
            </w:r>
            <w:r w:rsidRPr="00160601">
              <w:rPr>
                <w:rFonts w:ascii="Calibri" w:eastAsia="Calibri" w:hAnsi="Calibri" w:cs="Times New Roman"/>
                <w:b/>
                <w:szCs w:val="24"/>
              </w:rPr>
              <w:t>RİSK KATEGORİSİ</w:t>
            </w:r>
          </w:p>
        </w:tc>
      </w:tr>
      <w:tr w:rsidR="00160601" w:rsidRPr="00160601" w:rsidTr="0042011C">
        <w:trPr>
          <w:trHeight w:val="530"/>
        </w:trPr>
        <w:tc>
          <w:tcPr>
            <w:tcW w:w="2040" w:type="dxa"/>
          </w:tcPr>
          <w:p w:rsidR="00160601" w:rsidRPr="00160601" w:rsidRDefault="00160601" w:rsidP="00160601">
            <w:pPr>
              <w:spacing w:after="200" w:line="360" w:lineRule="auto"/>
              <w:ind w:left="-73"/>
              <w:jc w:val="both"/>
              <w:rPr>
                <w:rFonts w:ascii="Calibri" w:eastAsia="Calibri" w:hAnsi="Calibri" w:cs="Times New Roman"/>
                <w:szCs w:val="24"/>
              </w:rPr>
            </w:pPr>
          </w:p>
        </w:tc>
        <w:tc>
          <w:tcPr>
            <w:tcW w:w="2130" w:type="dxa"/>
          </w:tcPr>
          <w:p w:rsidR="00160601" w:rsidRPr="00160601" w:rsidRDefault="00160601" w:rsidP="00160601">
            <w:pPr>
              <w:spacing w:after="200" w:line="360" w:lineRule="auto"/>
              <w:jc w:val="both"/>
              <w:rPr>
                <w:rFonts w:ascii="Calibri" w:eastAsia="Calibri" w:hAnsi="Calibri" w:cs="Times New Roman"/>
                <w:b/>
                <w:szCs w:val="24"/>
              </w:rPr>
            </w:pPr>
            <w:r w:rsidRPr="00160601">
              <w:rPr>
                <w:rFonts w:ascii="Calibri" w:eastAsia="Calibri" w:hAnsi="Calibri" w:cs="Times New Roman"/>
                <w:b/>
                <w:szCs w:val="24"/>
              </w:rPr>
              <w:t xml:space="preserve">      DÜŞÜK</w:t>
            </w:r>
          </w:p>
        </w:tc>
        <w:tc>
          <w:tcPr>
            <w:tcW w:w="2150" w:type="dxa"/>
          </w:tcPr>
          <w:p w:rsidR="00160601" w:rsidRPr="00160601" w:rsidRDefault="00160601" w:rsidP="00160601">
            <w:pPr>
              <w:spacing w:after="200" w:line="360" w:lineRule="auto"/>
              <w:jc w:val="both"/>
              <w:rPr>
                <w:rFonts w:ascii="Calibri" w:eastAsia="Calibri" w:hAnsi="Calibri" w:cs="Times New Roman"/>
                <w:b/>
                <w:szCs w:val="24"/>
              </w:rPr>
            </w:pPr>
            <w:r w:rsidRPr="00160601">
              <w:rPr>
                <w:rFonts w:ascii="Calibri" w:eastAsia="Calibri" w:hAnsi="Calibri" w:cs="Times New Roman"/>
                <w:szCs w:val="24"/>
              </w:rPr>
              <w:t xml:space="preserve">       </w:t>
            </w:r>
            <w:r w:rsidRPr="00160601">
              <w:rPr>
                <w:rFonts w:ascii="Calibri" w:eastAsia="Calibri" w:hAnsi="Calibri" w:cs="Times New Roman"/>
                <w:b/>
                <w:szCs w:val="24"/>
              </w:rPr>
              <w:t>ORTA</w:t>
            </w:r>
          </w:p>
        </w:tc>
        <w:tc>
          <w:tcPr>
            <w:tcW w:w="2640" w:type="dxa"/>
          </w:tcPr>
          <w:p w:rsidR="00160601" w:rsidRPr="00160601" w:rsidRDefault="00160601" w:rsidP="00160601">
            <w:pPr>
              <w:spacing w:after="200" w:line="360" w:lineRule="auto"/>
              <w:jc w:val="both"/>
              <w:rPr>
                <w:rFonts w:ascii="Calibri" w:eastAsia="Calibri" w:hAnsi="Calibri" w:cs="Times New Roman"/>
                <w:b/>
                <w:szCs w:val="24"/>
              </w:rPr>
            </w:pPr>
            <w:r w:rsidRPr="00160601">
              <w:rPr>
                <w:rFonts w:ascii="Calibri" w:eastAsia="Calibri" w:hAnsi="Calibri" w:cs="Times New Roman"/>
                <w:b/>
                <w:szCs w:val="24"/>
              </w:rPr>
              <w:t xml:space="preserve">            YÜKSEK</w:t>
            </w:r>
          </w:p>
        </w:tc>
      </w:tr>
      <w:tr w:rsidR="00160601" w:rsidRPr="00160601" w:rsidTr="0042011C">
        <w:trPr>
          <w:trHeight w:val="620"/>
        </w:trPr>
        <w:tc>
          <w:tcPr>
            <w:tcW w:w="2040" w:type="dxa"/>
          </w:tcPr>
          <w:p w:rsidR="00160601" w:rsidRPr="00160601" w:rsidRDefault="00160601" w:rsidP="00160601">
            <w:pPr>
              <w:spacing w:after="200" w:line="360" w:lineRule="auto"/>
              <w:ind w:left="-73"/>
              <w:jc w:val="both"/>
              <w:rPr>
                <w:rFonts w:ascii="Calibri" w:eastAsia="Calibri" w:hAnsi="Calibri" w:cs="Times New Roman"/>
                <w:b/>
                <w:szCs w:val="24"/>
              </w:rPr>
            </w:pPr>
            <w:proofErr w:type="spellStart"/>
            <w:r w:rsidRPr="00160601">
              <w:rPr>
                <w:rFonts w:ascii="Calibri" w:eastAsia="Calibri" w:hAnsi="Calibri" w:cs="Times New Roman"/>
                <w:b/>
                <w:szCs w:val="24"/>
              </w:rPr>
              <w:t>S.Mutans</w:t>
            </w:r>
            <w:proofErr w:type="spellEnd"/>
            <w:r w:rsidRPr="00160601">
              <w:rPr>
                <w:rFonts w:ascii="Calibri" w:eastAsia="Calibri" w:hAnsi="Calibri" w:cs="Times New Roman"/>
                <w:b/>
                <w:szCs w:val="24"/>
              </w:rPr>
              <w:t xml:space="preserve"> (</w:t>
            </w:r>
            <w:proofErr w:type="spellStart"/>
            <w:r w:rsidRPr="00160601">
              <w:rPr>
                <w:rFonts w:ascii="Calibri" w:eastAsia="Calibri" w:hAnsi="Calibri" w:cs="Times New Roman"/>
                <w:b/>
                <w:szCs w:val="24"/>
              </w:rPr>
              <w:t>cfu</w:t>
            </w:r>
            <w:proofErr w:type="spellEnd"/>
            <w:r w:rsidRPr="00160601">
              <w:rPr>
                <w:rFonts w:ascii="Calibri" w:eastAsia="Calibri" w:hAnsi="Calibri" w:cs="Times New Roman"/>
                <w:b/>
                <w:szCs w:val="24"/>
              </w:rPr>
              <w:t>/ml)</w:t>
            </w:r>
          </w:p>
        </w:tc>
        <w:tc>
          <w:tcPr>
            <w:tcW w:w="2130" w:type="dxa"/>
          </w:tcPr>
          <w:p w:rsidR="00160601" w:rsidRPr="00160601" w:rsidRDefault="00160601" w:rsidP="00160601">
            <w:pPr>
              <w:spacing w:after="200" w:line="240" w:lineRule="auto"/>
              <w:jc w:val="both"/>
              <w:rPr>
                <w:rFonts w:ascii="Calibri" w:eastAsia="Calibri" w:hAnsi="Calibri" w:cs="Times New Roman"/>
                <w:szCs w:val="24"/>
              </w:rPr>
            </w:pPr>
            <w:r w:rsidRPr="00160601">
              <w:rPr>
                <w:rFonts w:ascii="Calibri" w:eastAsia="Calibri" w:hAnsi="Calibri" w:cs="Times New Roman"/>
                <w:b/>
                <w:szCs w:val="24"/>
              </w:rPr>
              <w:t>&lt;</w:t>
            </w:r>
            <w:r w:rsidRPr="00160601">
              <w:rPr>
                <w:rFonts w:ascii="Calibri" w:eastAsia="Calibri" w:hAnsi="Calibri" w:cs="Times New Roman"/>
                <w:szCs w:val="24"/>
              </w:rPr>
              <w:t>10</w:t>
            </w:r>
            <w:r w:rsidRPr="00160601">
              <w:rPr>
                <w:rFonts w:ascii="Calibri" w:eastAsia="Calibri" w:hAnsi="Calibri" w:cs="Times New Roman"/>
                <w:szCs w:val="24"/>
                <w:vertAlign w:val="superscript"/>
              </w:rPr>
              <w:t>5</w:t>
            </w:r>
          </w:p>
        </w:tc>
        <w:tc>
          <w:tcPr>
            <w:tcW w:w="2150" w:type="dxa"/>
          </w:tcPr>
          <w:p w:rsidR="00160601" w:rsidRPr="00160601" w:rsidRDefault="00160601" w:rsidP="00160601">
            <w:pPr>
              <w:spacing w:after="200" w:line="360" w:lineRule="auto"/>
              <w:jc w:val="both"/>
              <w:rPr>
                <w:rFonts w:ascii="Calibri" w:eastAsia="Calibri" w:hAnsi="Calibri" w:cs="Times New Roman"/>
                <w:szCs w:val="24"/>
                <w:vertAlign w:val="superscript"/>
              </w:rPr>
            </w:pPr>
            <w:r w:rsidRPr="00160601">
              <w:rPr>
                <w:rFonts w:ascii="Calibri" w:eastAsia="Calibri" w:hAnsi="Calibri" w:cs="Times New Roman"/>
                <w:szCs w:val="24"/>
              </w:rPr>
              <w:t>10</w:t>
            </w:r>
            <w:r w:rsidRPr="00160601">
              <w:rPr>
                <w:rFonts w:ascii="Calibri" w:eastAsia="Calibri" w:hAnsi="Calibri" w:cs="Times New Roman"/>
                <w:szCs w:val="24"/>
                <w:vertAlign w:val="superscript"/>
              </w:rPr>
              <w:t>5</w:t>
            </w:r>
            <w:r w:rsidRPr="00160601">
              <w:rPr>
                <w:rFonts w:ascii="Calibri" w:eastAsia="Calibri" w:hAnsi="Calibri" w:cs="Times New Roman"/>
                <w:szCs w:val="24"/>
              </w:rPr>
              <w:t>-10</w:t>
            </w:r>
            <w:r w:rsidRPr="00160601">
              <w:rPr>
                <w:rFonts w:ascii="Calibri" w:eastAsia="Calibri" w:hAnsi="Calibri" w:cs="Times New Roman"/>
                <w:szCs w:val="24"/>
                <w:vertAlign w:val="superscript"/>
              </w:rPr>
              <w:t>6</w:t>
            </w:r>
          </w:p>
        </w:tc>
        <w:tc>
          <w:tcPr>
            <w:tcW w:w="2640" w:type="dxa"/>
          </w:tcPr>
          <w:p w:rsidR="00160601" w:rsidRPr="00160601" w:rsidRDefault="00160601" w:rsidP="00160601">
            <w:pPr>
              <w:spacing w:after="200" w:line="360" w:lineRule="auto"/>
              <w:jc w:val="both"/>
              <w:rPr>
                <w:rFonts w:ascii="Calibri" w:eastAsia="Calibri" w:hAnsi="Calibri" w:cs="Times New Roman"/>
                <w:szCs w:val="24"/>
                <w:vertAlign w:val="superscript"/>
              </w:rPr>
            </w:pPr>
            <w:r w:rsidRPr="00160601">
              <w:rPr>
                <w:rFonts w:ascii="Calibri" w:eastAsia="Calibri" w:hAnsi="Calibri" w:cs="Times New Roman"/>
                <w:b/>
                <w:szCs w:val="24"/>
                <w:u w:val="single"/>
              </w:rPr>
              <w:t xml:space="preserve">&gt; </w:t>
            </w:r>
            <w:r w:rsidRPr="00160601">
              <w:rPr>
                <w:rFonts w:ascii="Calibri" w:eastAsia="Calibri" w:hAnsi="Calibri" w:cs="Times New Roman"/>
                <w:szCs w:val="24"/>
              </w:rPr>
              <w:t>10</w:t>
            </w:r>
            <w:r w:rsidRPr="00160601">
              <w:rPr>
                <w:rFonts w:ascii="Calibri" w:eastAsia="Calibri" w:hAnsi="Calibri" w:cs="Times New Roman"/>
                <w:szCs w:val="24"/>
                <w:vertAlign w:val="superscript"/>
              </w:rPr>
              <w:t>6</w:t>
            </w:r>
          </w:p>
        </w:tc>
      </w:tr>
      <w:tr w:rsidR="00160601" w:rsidRPr="00160601" w:rsidTr="0042011C">
        <w:trPr>
          <w:trHeight w:val="540"/>
        </w:trPr>
        <w:tc>
          <w:tcPr>
            <w:tcW w:w="2040" w:type="dxa"/>
          </w:tcPr>
          <w:p w:rsidR="00160601" w:rsidRPr="00160601" w:rsidRDefault="00160601" w:rsidP="00160601">
            <w:pPr>
              <w:spacing w:after="200" w:line="360" w:lineRule="auto"/>
              <w:ind w:left="-73"/>
              <w:jc w:val="both"/>
              <w:rPr>
                <w:rFonts w:ascii="Calibri" w:eastAsia="Calibri" w:hAnsi="Calibri" w:cs="Times New Roman"/>
                <w:b/>
                <w:szCs w:val="24"/>
              </w:rPr>
            </w:pPr>
            <w:proofErr w:type="spellStart"/>
            <w:r w:rsidRPr="00160601">
              <w:rPr>
                <w:rFonts w:ascii="Calibri" w:eastAsia="Calibri" w:hAnsi="Calibri" w:cs="Times New Roman"/>
                <w:b/>
                <w:szCs w:val="24"/>
              </w:rPr>
              <w:t>Laktobasil</w:t>
            </w:r>
            <w:proofErr w:type="spellEnd"/>
            <w:r w:rsidRPr="00160601">
              <w:rPr>
                <w:rFonts w:ascii="Calibri" w:eastAsia="Calibri" w:hAnsi="Calibri" w:cs="Times New Roman"/>
                <w:b/>
                <w:szCs w:val="24"/>
              </w:rPr>
              <w:t xml:space="preserve"> (</w:t>
            </w:r>
            <w:proofErr w:type="spellStart"/>
            <w:r w:rsidRPr="00160601">
              <w:rPr>
                <w:rFonts w:ascii="Calibri" w:eastAsia="Calibri" w:hAnsi="Calibri" w:cs="Times New Roman"/>
                <w:b/>
                <w:szCs w:val="24"/>
              </w:rPr>
              <w:t>cfu</w:t>
            </w:r>
            <w:proofErr w:type="spellEnd"/>
            <w:r w:rsidRPr="00160601">
              <w:rPr>
                <w:rFonts w:ascii="Calibri" w:eastAsia="Calibri" w:hAnsi="Calibri" w:cs="Times New Roman"/>
                <w:b/>
                <w:szCs w:val="24"/>
              </w:rPr>
              <w:t>/</w:t>
            </w:r>
            <w:proofErr w:type="spellStart"/>
            <w:r w:rsidRPr="00160601">
              <w:rPr>
                <w:rFonts w:ascii="Calibri" w:eastAsia="Calibri" w:hAnsi="Calibri" w:cs="Times New Roman"/>
                <w:b/>
                <w:szCs w:val="24"/>
              </w:rPr>
              <w:t>mL</w:t>
            </w:r>
            <w:proofErr w:type="spellEnd"/>
            <w:r w:rsidRPr="00160601">
              <w:rPr>
                <w:rFonts w:ascii="Calibri" w:eastAsia="Calibri" w:hAnsi="Calibri" w:cs="Times New Roman"/>
                <w:b/>
                <w:szCs w:val="24"/>
              </w:rPr>
              <w:t>)</w:t>
            </w:r>
          </w:p>
        </w:tc>
        <w:tc>
          <w:tcPr>
            <w:tcW w:w="2130" w:type="dxa"/>
          </w:tcPr>
          <w:p w:rsidR="00160601" w:rsidRPr="00160601" w:rsidRDefault="00160601" w:rsidP="00160601">
            <w:pPr>
              <w:spacing w:after="200" w:line="360" w:lineRule="auto"/>
              <w:jc w:val="both"/>
              <w:rPr>
                <w:rFonts w:ascii="Calibri" w:eastAsia="Calibri" w:hAnsi="Calibri" w:cs="Times New Roman"/>
                <w:szCs w:val="24"/>
                <w:vertAlign w:val="superscript"/>
              </w:rPr>
            </w:pPr>
            <w:r w:rsidRPr="00160601">
              <w:rPr>
                <w:rFonts w:ascii="Calibri" w:eastAsia="Calibri" w:hAnsi="Calibri" w:cs="Times New Roman"/>
                <w:b/>
                <w:szCs w:val="24"/>
              </w:rPr>
              <w:t>&lt;</w:t>
            </w:r>
            <w:r w:rsidRPr="00160601">
              <w:rPr>
                <w:rFonts w:ascii="Calibri" w:eastAsia="Calibri" w:hAnsi="Calibri" w:cs="Times New Roman"/>
                <w:szCs w:val="24"/>
              </w:rPr>
              <w:t>10</w:t>
            </w:r>
            <w:r w:rsidRPr="00160601">
              <w:rPr>
                <w:rFonts w:ascii="Calibri" w:eastAsia="Calibri" w:hAnsi="Calibri" w:cs="Times New Roman"/>
                <w:szCs w:val="24"/>
                <w:vertAlign w:val="superscript"/>
              </w:rPr>
              <w:t>4</w:t>
            </w:r>
          </w:p>
        </w:tc>
        <w:tc>
          <w:tcPr>
            <w:tcW w:w="2150" w:type="dxa"/>
          </w:tcPr>
          <w:p w:rsidR="00160601" w:rsidRPr="00160601" w:rsidRDefault="00160601" w:rsidP="00160601">
            <w:pPr>
              <w:spacing w:after="200" w:line="360" w:lineRule="auto"/>
              <w:jc w:val="both"/>
              <w:rPr>
                <w:rFonts w:ascii="Calibri" w:eastAsia="Calibri" w:hAnsi="Calibri" w:cs="Times New Roman"/>
                <w:szCs w:val="24"/>
                <w:vertAlign w:val="superscript"/>
              </w:rPr>
            </w:pPr>
            <w:r w:rsidRPr="00160601">
              <w:rPr>
                <w:rFonts w:ascii="Calibri" w:eastAsia="Calibri" w:hAnsi="Calibri" w:cs="Times New Roman"/>
                <w:szCs w:val="24"/>
              </w:rPr>
              <w:t>10</w:t>
            </w:r>
            <w:r w:rsidRPr="00160601">
              <w:rPr>
                <w:rFonts w:ascii="Calibri" w:eastAsia="Calibri" w:hAnsi="Calibri" w:cs="Times New Roman"/>
                <w:szCs w:val="24"/>
                <w:vertAlign w:val="superscript"/>
              </w:rPr>
              <w:t>4</w:t>
            </w:r>
            <w:r w:rsidRPr="00160601">
              <w:rPr>
                <w:rFonts w:ascii="Calibri" w:eastAsia="Calibri" w:hAnsi="Calibri" w:cs="Times New Roman"/>
                <w:szCs w:val="24"/>
              </w:rPr>
              <w:t>-10</w:t>
            </w:r>
            <w:r w:rsidRPr="00160601">
              <w:rPr>
                <w:rFonts w:ascii="Calibri" w:eastAsia="Calibri" w:hAnsi="Calibri" w:cs="Times New Roman"/>
                <w:szCs w:val="24"/>
                <w:vertAlign w:val="superscript"/>
              </w:rPr>
              <w:t>5</w:t>
            </w:r>
          </w:p>
        </w:tc>
        <w:tc>
          <w:tcPr>
            <w:tcW w:w="2640" w:type="dxa"/>
          </w:tcPr>
          <w:p w:rsidR="00160601" w:rsidRPr="00160601" w:rsidRDefault="00160601" w:rsidP="00160601">
            <w:pPr>
              <w:spacing w:after="200" w:line="360" w:lineRule="auto"/>
              <w:jc w:val="both"/>
              <w:rPr>
                <w:rFonts w:ascii="Calibri" w:eastAsia="Calibri" w:hAnsi="Calibri" w:cs="Times New Roman"/>
                <w:szCs w:val="24"/>
                <w:vertAlign w:val="superscript"/>
              </w:rPr>
            </w:pPr>
            <w:r w:rsidRPr="00160601">
              <w:rPr>
                <w:rFonts w:ascii="Calibri" w:eastAsia="Calibri" w:hAnsi="Calibri" w:cs="Times New Roman"/>
                <w:b/>
                <w:szCs w:val="24"/>
                <w:u w:val="single"/>
              </w:rPr>
              <w:t xml:space="preserve">&gt; </w:t>
            </w:r>
            <w:r w:rsidRPr="00160601">
              <w:rPr>
                <w:rFonts w:ascii="Calibri" w:eastAsia="Calibri" w:hAnsi="Calibri" w:cs="Times New Roman"/>
                <w:szCs w:val="24"/>
              </w:rPr>
              <w:t>10</w:t>
            </w:r>
            <w:r w:rsidRPr="00160601">
              <w:rPr>
                <w:rFonts w:ascii="Calibri" w:eastAsia="Calibri" w:hAnsi="Calibri" w:cs="Times New Roman"/>
                <w:szCs w:val="24"/>
                <w:vertAlign w:val="superscript"/>
              </w:rPr>
              <w:t>5</w:t>
            </w:r>
          </w:p>
        </w:tc>
      </w:tr>
      <w:tr w:rsidR="00160601" w:rsidRPr="00160601" w:rsidTr="0042011C">
        <w:trPr>
          <w:trHeight w:val="420"/>
        </w:trPr>
        <w:tc>
          <w:tcPr>
            <w:tcW w:w="8960" w:type="dxa"/>
            <w:gridSpan w:val="4"/>
          </w:tcPr>
          <w:p w:rsidR="00160601" w:rsidRPr="00160601" w:rsidRDefault="00160601" w:rsidP="00160601">
            <w:pPr>
              <w:spacing w:after="200" w:line="360" w:lineRule="auto"/>
              <w:ind w:left="-73"/>
              <w:jc w:val="both"/>
              <w:rPr>
                <w:rFonts w:ascii="Calibri" w:eastAsia="Calibri" w:hAnsi="Calibri" w:cs="Times New Roman"/>
                <w:b/>
                <w:szCs w:val="24"/>
              </w:rPr>
            </w:pPr>
            <w:r w:rsidRPr="00160601">
              <w:rPr>
                <w:rFonts w:ascii="Calibri" w:eastAsia="Calibri" w:hAnsi="Calibri" w:cs="Times New Roman"/>
                <w:b/>
                <w:szCs w:val="24"/>
              </w:rPr>
              <w:t>*</w:t>
            </w:r>
            <w:proofErr w:type="spellStart"/>
            <w:r w:rsidRPr="00160601">
              <w:rPr>
                <w:rFonts w:ascii="Calibri" w:eastAsia="Calibri" w:hAnsi="Calibri" w:cs="Times New Roman"/>
                <w:b/>
                <w:szCs w:val="24"/>
              </w:rPr>
              <w:t>cfu</w:t>
            </w:r>
            <w:proofErr w:type="spellEnd"/>
            <w:r w:rsidRPr="00160601">
              <w:rPr>
                <w:rFonts w:ascii="Calibri" w:eastAsia="Calibri" w:hAnsi="Calibri" w:cs="Times New Roman"/>
                <w:b/>
                <w:szCs w:val="24"/>
              </w:rPr>
              <w:t>: koloni oluşturan birim</w:t>
            </w:r>
          </w:p>
        </w:tc>
      </w:tr>
    </w:tbl>
    <w:p w:rsidR="00160601" w:rsidRPr="00160601" w:rsidRDefault="00160601" w:rsidP="00160601">
      <w:pPr>
        <w:spacing w:after="200" w:line="360" w:lineRule="auto"/>
        <w:jc w:val="both"/>
        <w:rPr>
          <w:rFonts w:ascii="Arial" w:eastAsia="Calibri" w:hAnsi="Arial" w:cs="Arial"/>
          <w:bCs/>
          <w:sz w:val="24"/>
          <w:szCs w:val="24"/>
        </w:rPr>
      </w:pPr>
    </w:p>
    <w:p w:rsidR="00160601" w:rsidRPr="00160601" w:rsidRDefault="00160601" w:rsidP="00160601">
      <w:pPr>
        <w:spacing w:after="200" w:line="360" w:lineRule="auto"/>
        <w:jc w:val="both"/>
        <w:rPr>
          <w:rFonts w:ascii="Arial" w:eastAsia="Calibri" w:hAnsi="Arial" w:cs="Arial"/>
          <w:bCs/>
          <w:sz w:val="24"/>
          <w:szCs w:val="24"/>
        </w:rPr>
      </w:pPr>
      <w:r w:rsidRPr="00160601">
        <w:rPr>
          <w:rFonts w:ascii="Arial" w:eastAsia="Calibri" w:hAnsi="Arial" w:cs="Arial"/>
          <w:bCs/>
          <w:sz w:val="24"/>
          <w:szCs w:val="24"/>
        </w:rPr>
        <w:t xml:space="preserve">Çürük aktivitesi tayininde kullanılan </w:t>
      </w:r>
      <w:proofErr w:type="gramStart"/>
      <w:r w:rsidRPr="00160601">
        <w:rPr>
          <w:rFonts w:ascii="Arial" w:eastAsia="Calibri" w:hAnsi="Arial" w:cs="Arial"/>
          <w:bCs/>
          <w:sz w:val="24"/>
          <w:szCs w:val="24"/>
        </w:rPr>
        <w:t>tükürük  testleri</w:t>
      </w:r>
      <w:proofErr w:type="gramEnd"/>
      <w:r w:rsidRPr="00160601">
        <w:rPr>
          <w:rFonts w:ascii="Arial" w:eastAsia="Calibri" w:hAnsi="Arial" w:cs="Arial"/>
          <w:bCs/>
          <w:sz w:val="24"/>
          <w:szCs w:val="24"/>
        </w:rPr>
        <w:t>;</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Çürük riskinin belirlenebilmesi için tükürük </w:t>
      </w:r>
      <w:proofErr w:type="spellStart"/>
      <w:r w:rsidRPr="00160601">
        <w:rPr>
          <w:rFonts w:ascii="Arial" w:eastAsia="Calibri" w:hAnsi="Arial" w:cs="Arial"/>
          <w:sz w:val="24"/>
          <w:szCs w:val="24"/>
        </w:rPr>
        <w:t>tamponlama</w:t>
      </w:r>
      <w:proofErr w:type="spellEnd"/>
      <w:r w:rsidRPr="00160601">
        <w:rPr>
          <w:rFonts w:ascii="Arial" w:eastAsia="Calibri" w:hAnsi="Arial" w:cs="Arial"/>
          <w:sz w:val="24"/>
          <w:szCs w:val="24"/>
        </w:rPr>
        <w:t xml:space="preserve"> kapasitesi ve akış hızı tayin edilir.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Tükürük </w:t>
      </w:r>
      <w:proofErr w:type="spellStart"/>
      <w:r w:rsidRPr="00160601">
        <w:rPr>
          <w:rFonts w:ascii="Arial" w:eastAsia="Calibri" w:hAnsi="Arial" w:cs="Arial"/>
          <w:sz w:val="24"/>
          <w:szCs w:val="24"/>
        </w:rPr>
        <w:t>tamponlama</w:t>
      </w:r>
      <w:proofErr w:type="spellEnd"/>
      <w:r w:rsidRPr="00160601">
        <w:rPr>
          <w:rFonts w:ascii="Arial" w:eastAsia="Calibri" w:hAnsi="Arial" w:cs="Arial"/>
          <w:sz w:val="24"/>
          <w:szCs w:val="24"/>
        </w:rPr>
        <w:t xml:space="preserve"> kapasitesi muayenehane koşullarında </w:t>
      </w:r>
      <w:proofErr w:type="spellStart"/>
      <w:r w:rsidRPr="00160601">
        <w:rPr>
          <w:rFonts w:ascii="Arial" w:eastAsia="Calibri" w:hAnsi="Arial" w:cs="Arial"/>
          <w:sz w:val="24"/>
          <w:szCs w:val="24"/>
        </w:rPr>
        <w:t>Dentobuff</w:t>
      </w:r>
      <w:proofErr w:type="spell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Strip</w:t>
      </w:r>
      <w:proofErr w:type="spellEnd"/>
      <w:r w:rsidRPr="00160601">
        <w:rPr>
          <w:rFonts w:ascii="Arial" w:eastAsia="Calibri" w:hAnsi="Arial" w:cs="Arial"/>
          <w:sz w:val="24"/>
          <w:szCs w:val="24"/>
        </w:rPr>
        <w:t xml:space="preserve"> testi ile ölçülür.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bCs/>
          <w:sz w:val="24"/>
          <w:szCs w:val="24"/>
        </w:rPr>
        <w:t>sarı-kahverengi renk</w:t>
      </w:r>
      <w:r w:rsidRPr="00160601">
        <w:rPr>
          <w:rFonts w:ascii="Arial" w:eastAsia="Calibri" w:hAnsi="Arial" w:cs="Arial"/>
          <w:sz w:val="24"/>
          <w:szCs w:val="24"/>
        </w:rPr>
        <w:t xml:space="preserve">; </w:t>
      </w:r>
      <w:proofErr w:type="spellStart"/>
      <w:r w:rsidRPr="00160601">
        <w:rPr>
          <w:rFonts w:ascii="Arial" w:eastAsia="Calibri" w:hAnsi="Arial" w:cs="Arial"/>
          <w:sz w:val="24"/>
          <w:szCs w:val="24"/>
        </w:rPr>
        <w:t>tamponlama</w:t>
      </w:r>
      <w:proofErr w:type="spellEnd"/>
      <w:r w:rsidRPr="00160601">
        <w:rPr>
          <w:rFonts w:ascii="Arial" w:eastAsia="Calibri" w:hAnsi="Arial" w:cs="Arial"/>
          <w:sz w:val="24"/>
          <w:szCs w:val="24"/>
        </w:rPr>
        <w:t xml:space="preserve"> </w:t>
      </w:r>
      <w:proofErr w:type="gramStart"/>
      <w:r w:rsidRPr="00160601">
        <w:rPr>
          <w:rFonts w:ascii="Arial" w:eastAsia="Calibri" w:hAnsi="Arial" w:cs="Arial"/>
          <w:sz w:val="24"/>
          <w:szCs w:val="24"/>
        </w:rPr>
        <w:t>kapasitesinin  düşük</w:t>
      </w:r>
      <w:proofErr w:type="gramEnd"/>
      <w:r w:rsidRPr="00160601">
        <w:rPr>
          <w:rFonts w:ascii="Arial" w:eastAsia="Calibri" w:hAnsi="Arial" w:cs="Arial"/>
          <w:sz w:val="24"/>
          <w:szCs w:val="24"/>
        </w:rPr>
        <w:t xml:space="preserve"> (</w:t>
      </w:r>
      <w:proofErr w:type="spellStart"/>
      <w:r w:rsidRPr="00160601">
        <w:rPr>
          <w:rFonts w:ascii="Arial" w:eastAsia="Calibri" w:hAnsi="Arial" w:cs="Arial"/>
          <w:sz w:val="24"/>
          <w:szCs w:val="24"/>
        </w:rPr>
        <w:t>pH</w:t>
      </w:r>
      <w:proofErr w:type="spellEnd"/>
      <w:r w:rsidRPr="00160601">
        <w:rPr>
          <w:rFonts w:ascii="Arial" w:eastAsia="Calibri" w:hAnsi="Arial" w:cs="Arial"/>
          <w:sz w:val="24"/>
          <w:szCs w:val="24"/>
        </w:rPr>
        <w:t xml:space="preserve"> 4 ve &lt;),</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 </w:t>
      </w:r>
      <w:proofErr w:type="gramStart"/>
      <w:r w:rsidRPr="00160601">
        <w:rPr>
          <w:rFonts w:ascii="Arial" w:eastAsia="Calibri" w:hAnsi="Arial" w:cs="Arial"/>
          <w:bCs/>
          <w:sz w:val="24"/>
          <w:szCs w:val="24"/>
        </w:rPr>
        <w:t>yeşil</w:t>
      </w:r>
      <w:proofErr w:type="gramEnd"/>
      <w:r w:rsidRPr="00160601">
        <w:rPr>
          <w:rFonts w:ascii="Arial" w:eastAsia="Calibri" w:hAnsi="Arial" w:cs="Arial"/>
          <w:bCs/>
          <w:sz w:val="24"/>
          <w:szCs w:val="24"/>
        </w:rPr>
        <w:t xml:space="preserve"> renk; orta</w:t>
      </w:r>
      <w:r w:rsidRPr="00160601">
        <w:rPr>
          <w:rFonts w:ascii="Arial" w:eastAsia="Calibri" w:hAnsi="Arial" w:cs="Arial"/>
          <w:sz w:val="24"/>
          <w:szCs w:val="24"/>
        </w:rPr>
        <w:t xml:space="preserve">  (</w:t>
      </w:r>
      <w:proofErr w:type="spellStart"/>
      <w:r w:rsidRPr="00160601">
        <w:rPr>
          <w:rFonts w:ascii="Arial" w:eastAsia="Calibri" w:hAnsi="Arial" w:cs="Arial"/>
          <w:sz w:val="24"/>
          <w:szCs w:val="24"/>
        </w:rPr>
        <w:t>pH</w:t>
      </w:r>
      <w:proofErr w:type="spellEnd"/>
      <w:r w:rsidRPr="00160601">
        <w:rPr>
          <w:rFonts w:ascii="Arial" w:eastAsia="Calibri" w:hAnsi="Arial" w:cs="Arial"/>
          <w:sz w:val="24"/>
          <w:szCs w:val="24"/>
        </w:rPr>
        <w:t xml:space="preserve"> 4,5-5,5), </w:t>
      </w:r>
    </w:p>
    <w:p w:rsidR="00160601" w:rsidRPr="00160601" w:rsidRDefault="00160601" w:rsidP="00160601">
      <w:pPr>
        <w:spacing w:after="200" w:line="360" w:lineRule="auto"/>
        <w:jc w:val="both"/>
        <w:rPr>
          <w:rFonts w:ascii="Arial" w:eastAsia="Calibri" w:hAnsi="Arial" w:cs="Arial"/>
          <w:sz w:val="24"/>
          <w:szCs w:val="24"/>
        </w:rPr>
      </w:pPr>
      <w:proofErr w:type="gramStart"/>
      <w:r w:rsidRPr="00160601">
        <w:rPr>
          <w:rFonts w:ascii="Arial" w:eastAsia="Calibri" w:hAnsi="Arial" w:cs="Arial"/>
          <w:bCs/>
          <w:sz w:val="24"/>
          <w:szCs w:val="24"/>
        </w:rPr>
        <w:t>mavi</w:t>
      </w:r>
      <w:proofErr w:type="gramEnd"/>
      <w:r w:rsidRPr="00160601">
        <w:rPr>
          <w:rFonts w:ascii="Arial" w:eastAsia="Calibri" w:hAnsi="Arial" w:cs="Arial"/>
          <w:bCs/>
          <w:sz w:val="24"/>
          <w:szCs w:val="24"/>
        </w:rPr>
        <w:t xml:space="preserve"> renk; yüksek</w:t>
      </w:r>
      <w:r w:rsidRPr="00160601">
        <w:rPr>
          <w:rFonts w:ascii="Arial" w:eastAsia="Calibri" w:hAnsi="Arial" w:cs="Arial"/>
          <w:sz w:val="24"/>
          <w:szCs w:val="24"/>
        </w:rPr>
        <w:t xml:space="preserve"> (</w:t>
      </w:r>
      <w:proofErr w:type="spellStart"/>
      <w:r w:rsidRPr="00160601">
        <w:rPr>
          <w:rFonts w:ascii="Arial" w:eastAsia="Calibri" w:hAnsi="Arial" w:cs="Arial"/>
          <w:sz w:val="24"/>
          <w:szCs w:val="24"/>
        </w:rPr>
        <w:t>pH</w:t>
      </w:r>
      <w:proofErr w:type="spellEnd"/>
      <w:r w:rsidRPr="00160601">
        <w:rPr>
          <w:rFonts w:ascii="Arial" w:eastAsia="Calibri" w:hAnsi="Arial" w:cs="Arial"/>
          <w:sz w:val="24"/>
          <w:szCs w:val="24"/>
        </w:rPr>
        <w:t xml:space="preserve"> 6 ve &gt; ) olduğunu belirtir. </w:t>
      </w:r>
    </w:p>
    <w:p w:rsidR="00160601" w:rsidRPr="00160601" w:rsidRDefault="00160601" w:rsidP="00160601">
      <w:pPr>
        <w:spacing w:after="200" w:line="360" w:lineRule="auto"/>
        <w:jc w:val="both"/>
        <w:rPr>
          <w:rFonts w:ascii="Arial" w:eastAsia="Calibri" w:hAnsi="Arial" w:cs="Arial"/>
          <w:sz w:val="24"/>
          <w:szCs w:val="24"/>
        </w:rPr>
      </w:pPr>
      <w:r w:rsidRPr="00160601">
        <w:rPr>
          <w:rFonts w:ascii="Arial" w:eastAsia="Calibri" w:hAnsi="Arial" w:cs="Arial"/>
          <w:sz w:val="24"/>
          <w:szCs w:val="24"/>
        </w:rPr>
        <w:t xml:space="preserve">Bir faktörün risk derecesi diğer unsurlarla birlikte değerlendirilmelidir (örneğin 1 ml. tükürükte SM’ </w:t>
      </w:r>
      <w:proofErr w:type="spellStart"/>
      <w:r w:rsidRPr="00160601">
        <w:rPr>
          <w:rFonts w:ascii="Arial" w:eastAsia="Calibri" w:hAnsi="Arial" w:cs="Arial"/>
          <w:sz w:val="24"/>
          <w:szCs w:val="24"/>
        </w:rPr>
        <w:t>ın</w:t>
      </w:r>
      <w:proofErr w:type="spellEnd"/>
      <w:r w:rsidRPr="00160601">
        <w:rPr>
          <w:rFonts w:ascii="Arial" w:eastAsia="Calibri" w:hAnsi="Arial" w:cs="Arial"/>
          <w:sz w:val="24"/>
          <w:szCs w:val="24"/>
        </w:rPr>
        <w:t xml:space="preserve"> 1 milyon olması yüksek çürük riskini ifade eder ancak uygun bir </w:t>
      </w:r>
      <w:proofErr w:type="spellStart"/>
      <w:r w:rsidRPr="00160601">
        <w:rPr>
          <w:rFonts w:ascii="Arial" w:eastAsia="Calibri" w:hAnsi="Arial" w:cs="Arial"/>
          <w:sz w:val="24"/>
          <w:szCs w:val="24"/>
        </w:rPr>
        <w:t>diet</w:t>
      </w:r>
      <w:proofErr w:type="spellEnd"/>
      <w:r w:rsidRPr="00160601">
        <w:rPr>
          <w:rFonts w:ascii="Arial" w:eastAsia="Calibri" w:hAnsi="Arial" w:cs="Arial"/>
          <w:sz w:val="24"/>
          <w:szCs w:val="24"/>
        </w:rPr>
        <w:t xml:space="preserve"> ve F alınımı varsa çürük oluşmayabilir).</w:t>
      </w:r>
    </w:p>
    <w:p w:rsidR="00160601" w:rsidRPr="00160601" w:rsidRDefault="00160601" w:rsidP="00160601">
      <w:pPr>
        <w:shd w:val="clear" w:color="auto" w:fill="FFFFFF"/>
        <w:spacing w:before="100" w:beforeAutospacing="1" w:after="100" w:afterAutospacing="1" w:line="360" w:lineRule="auto"/>
        <w:jc w:val="both"/>
        <w:rPr>
          <w:rFonts w:ascii="Times New Roman" w:eastAsia="Times New Roman" w:hAnsi="Times New Roman" w:cs="Times New Roman"/>
          <w:sz w:val="23"/>
          <w:szCs w:val="23"/>
          <w:lang w:eastAsia="tr-TR"/>
        </w:rPr>
      </w:pPr>
      <w:r w:rsidRPr="00160601">
        <w:rPr>
          <w:rFonts w:ascii="Times New Roman" w:eastAsia="Times New Roman" w:hAnsi="Times New Roman" w:cs="Times New Roman"/>
          <w:sz w:val="23"/>
          <w:szCs w:val="23"/>
          <w:lang w:eastAsia="tr-TR"/>
        </w:rPr>
        <w:t xml:space="preserve">Hastanın risk düzeyi belirlendikten sonra klinik yönetim protokolleri belirlenmektedir. Diş çürükleri tedavisinin hastanın risk düzeyine göre yapılmalıdır. Kapsamlı bir </w:t>
      </w:r>
      <w:proofErr w:type="spellStart"/>
      <w:r w:rsidRPr="00160601">
        <w:rPr>
          <w:rFonts w:ascii="Times New Roman" w:eastAsia="Times New Roman" w:hAnsi="Times New Roman" w:cs="Times New Roman"/>
          <w:sz w:val="23"/>
          <w:szCs w:val="23"/>
          <w:lang w:eastAsia="tr-TR"/>
        </w:rPr>
        <w:t>restoratif</w:t>
      </w:r>
      <w:proofErr w:type="spellEnd"/>
      <w:r w:rsidRPr="00160601">
        <w:rPr>
          <w:rFonts w:ascii="Times New Roman" w:eastAsia="Times New Roman" w:hAnsi="Times New Roman" w:cs="Times New Roman"/>
          <w:sz w:val="23"/>
          <w:szCs w:val="23"/>
          <w:lang w:eastAsia="tr-TR"/>
        </w:rPr>
        <w:t xml:space="preserve"> tedavi planına ek olarak, her hastanın kapsamlı bir çürük yönetimi tedavi planına sahip olması gerekmektedir. </w:t>
      </w:r>
    </w:p>
    <w:p w:rsidR="00160601" w:rsidRPr="00160601" w:rsidRDefault="00160601" w:rsidP="00160601">
      <w:pPr>
        <w:shd w:val="clear" w:color="auto" w:fill="FFFFFF"/>
        <w:spacing w:before="100" w:beforeAutospacing="1" w:after="100" w:afterAutospacing="1" w:line="360" w:lineRule="auto"/>
        <w:jc w:val="both"/>
        <w:rPr>
          <w:rFonts w:ascii="Arial" w:eastAsia="Times New Roman" w:hAnsi="Arial" w:cs="Arial"/>
          <w:b/>
          <w:sz w:val="24"/>
          <w:szCs w:val="24"/>
          <w:lang w:eastAsia="tr-TR"/>
        </w:rPr>
      </w:pPr>
    </w:p>
    <w:p w:rsidR="00160601" w:rsidRPr="00160601" w:rsidRDefault="00160601" w:rsidP="00160601">
      <w:pPr>
        <w:shd w:val="clear" w:color="auto" w:fill="FFFFFF"/>
        <w:spacing w:before="100" w:beforeAutospacing="1" w:after="100" w:afterAutospacing="1" w:line="360" w:lineRule="auto"/>
        <w:jc w:val="both"/>
        <w:rPr>
          <w:rFonts w:ascii="Arial" w:eastAsia="Times New Roman" w:hAnsi="Arial" w:cs="Arial"/>
          <w:b/>
          <w:sz w:val="24"/>
          <w:szCs w:val="24"/>
          <w:lang w:eastAsia="tr-TR"/>
        </w:rPr>
      </w:pPr>
    </w:p>
    <w:p w:rsidR="00160601" w:rsidRPr="00160601" w:rsidRDefault="00160601" w:rsidP="00160601">
      <w:pPr>
        <w:shd w:val="clear" w:color="auto" w:fill="FFFFFF"/>
        <w:spacing w:before="100" w:beforeAutospacing="1" w:after="100" w:afterAutospacing="1" w:line="360" w:lineRule="auto"/>
        <w:jc w:val="both"/>
        <w:rPr>
          <w:rFonts w:ascii="Arial" w:eastAsia="Times New Roman" w:hAnsi="Arial" w:cs="Arial"/>
          <w:b/>
          <w:sz w:val="24"/>
          <w:szCs w:val="24"/>
          <w:lang w:eastAsia="tr-TR"/>
        </w:rPr>
      </w:pPr>
    </w:p>
    <w:p w:rsidR="00160601" w:rsidRPr="00160601" w:rsidRDefault="00160601" w:rsidP="00160601">
      <w:pPr>
        <w:shd w:val="clear" w:color="auto" w:fill="FFFFFF"/>
        <w:spacing w:before="100" w:beforeAutospacing="1" w:after="100" w:afterAutospacing="1" w:line="360" w:lineRule="auto"/>
        <w:jc w:val="both"/>
        <w:rPr>
          <w:rFonts w:ascii="Arial" w:eastAsia="Times New Roman" w:hAnsi="Arial" w:cs="Arial"/>
          <w:b/>
          <w:sz w:val="24"/>
          <w:szCs w:val="24"/>
          <w:lang w:eastAsia="tr-TR"/>
        </w:rPr>
      </w:pPr>
    </w:p>
    <w:p w:rsidR="00160601" w:rsidRPr="00160601" w:rsidRDefault="00160601" w:rsidP="00160601">
      <w:pPr>
        <w:shd w:val="clear" w:color="auto" w:fill="FFFFFF"/>
        <w:spacing w:before="100" w:beforeAutospacing="1" w:after="100" w:afterAutospacing="1" w:line="360" w:lineRule="auto"/>
        <w:jc w:val="both"/>
        <w:rPr>
          <w:rFonts w:ascii="Arial" w:eastAsia="Times New Roman" w:hAnsi="Arial" w:cs="Arial"/>
          <w:b/>
          <w:sz w:val="24"/>
          <w:szCs w:val="24"/>
          <w:lang w:eastAsia="tr-TR"/>
        </w:rPr>
      </w:pPr>
    </w:p>
    <w:p w:rsidR="00160601" w:rsidRPr="00160601" w:rsidRDefault="00160601" w:rsidP="00160601">
      <w:pPr>
        <w:shd w:val="clear" w:color="auto" w:fill="FFFFFF"/>
        <w:spacing w:before="100" w:beforeAutospacing="1" w:after="100" w:afterAutospacing="1" w:line="360" w:lineRule="auto"/>
        <w:jc w:val="both"/>
        <w:rPr>
          <w:rFonts w:ascii="Arial" w:eastAsia="Times New Roman" w:hAnsi="Arial" w:cs="Arial"/>
          <w:b/>
          <w:sz w:val="24"/>
          <w:szCs w:val="24"/>
          <w:lang w:eastAsia="tr-TR"/>
        </w:rPr>
      </w:pPr>
    </w:p>
    <w:p w:rsidR="007E7CBE" w:rsidRDefault="007E7CBE">
      <w:bookmarkStart w:id="1" w:name="_GoBack"/>
      <w:bookmarkEnd w:id="1"/>
    </w:p>
    <w:sectPr w:rsidR="007E7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AE0"/>
    <w:multiLevelType w:val="hybridMultilevel"/>
    <w:tmpl w:val="320C52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A37899B8">
      <w:numFmt w:val="bullet"/>
      <w:lvlText w:val="-"/>
      <w:lvlJc w:val="left"/>
      <w:pPr>
        <w:ind w:left="2160" w:hanging="360"/>
      </w:pPr>
      <w:rPr>
        <w:rFonts w:ascii="Arial" w:eastAsia="Times New Roman" w:hAnsi="Arial" w:cs="Arial"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742C22"/>
    <w:multiLevelType w:val="hybridMultilevel"/>
    <w:tmpl w:val="7B726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86453F"/>
    <w:multiLevelType w:val="hybridMultilevel"/>
    <w:tmpl w:val="50B80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7F0FE5"/>
    <w:multiLevelType w:val="hybridMultilevel"/>
    <w:tmpl w:val="6218C1BA"/>
    <w:lvl w:ilvl="0" w:tplc="47FCFC2A">
      <w:start w:val="3"/>
      <w:numFmt w:val="bullet"/>
      <w:lvlText w:val=""/>
      <w:lvlJc w:val="left"/>
      <w:pPr>
        <w:ind w:left="720" w:hanging="360"/>
      </w:pPr>
      <w:rPr>
        <w:rFonts w:ascii="Wingdings" w:eastAsia="Times New Roman" w:hAnsi="Wingdings"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1C480E"/>
    <w:multiLevelType w:val="hybridMultilevel"/>
    <w:tmpl w:val="5F2C9BE6"/>
    <w:lvl w:ilvl="0" w:tplc="4F74A16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7C082504"/>
    <w:multiLevelType w:val="hybridMultilevel"/>
    <w:tmpl w:val="29B0C6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01"/>
    <w:rsid w:val="00160601"/>
    <w:rsid w:val="007E7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2D1F8-CD2B-4593-A923-48C47E96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4480</Words>
  <Characters>25542</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2020-05-05T08:11:00Z</dcterms:created>
  <dcterms:modified xsi:type="dcterms:W3CDTF">2020-05-05T08:11:00Z</dcterms:modified>
</cp:coreProperties>
</file>