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E4C43" w:rsidP="005A43F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Gebelik Biyokimyası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36AF2" w:rsidRPr="005E4C43" w:rsidRDefault="005E4C43" w:rsidP="00936AF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5E4C43">
              <w:rPr>
                <w:rFonts w:ascii="Verdana" w:hAnsi="Verdana"/>
                <w:sz w:val="16"/>
                <w:szCs w:val="16"/>
              </w:rPr>
              <w:t>Gebelik sürecinde gözlenen biyokimyasal değişiklikler</w:t>
            </w:r>
          </w:p>
          <w:p w:rsidR="005E4C43" w:rsidRPr="005E4C43" w:rsidRDefault="005E4C43" w:rsidP="00936AF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5E4C43">
              <w:rPr>
                <w:rFonts w:ascii="Verdana" w:hAnsi="Verdana"/>
                <w:sz w:val="16"/>
                <w:szCs w:val="16"/>
              </w:rPr>
              <w:t>Gebelik testi</w:t>
            </w:r>
          </w:p>
          <w:p w:rsidR="005E4C43" w:rsidRPr="005E4C43" w:rsidRDefault="005E4C43" w:rsidP="00936AF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5E4C43">
              <w:rPr>
                <w:rFonts w:ascii="Verdana" w:hAnsi="Verdana"/>
                <w:sz w:val="16"/>
                <w:szCs w:val="16"/>
              </w:rPr>
              <w:t xml:space="preserve">Gebelikte </w:t>
            </w:r>
            <w:proofErr w:type="spellStart"/>
            <w:r w:rsidRPr="005E4C43">
              <w:rPr>
                <w:rFonts w:ascii="Verdana" w:hAnsi="Verdana"/>
                <w:sz w:val="16"/>
                <w:szCs w:val="16"/>
              </w:rPr>
              <w:t>hormonal</w:t>
            </w:r>
            <w:proofErr w:type="spellEnd"/>
            <w:r w:rsidRPr="005E4C43">
              <w:rPr>
                <w:rFonts w:ascii="Verdana" w:hAnsi="Verdana"/>
                <w:sz w:val="16"/>
                <w:szCs w:val="16"/>
              </w:rPr>
              <w:t xml:space="preserve"> değişiklikler</w:t>
            </w:r>
          </w:p>
          <w:p w:rsidR="005E4C43" w:rsidRPr="005E4C43" w:rsidRDefault="005E4C43" w:rsidP="00936AF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5E4C43">
              <w:rPr>
                <w:rFonts w:ascii="Verdana" w:hAnsi="Verdana"/>
                <w:sz w:val="16"/>
                <w:szCs w:val="16"/>
              </w:rPr>
              <w:t>Gebelikte hematolojik değişiklikler</w:t>
            </w:r>
          </w:p>
          <w:p w:rsidR="005E4C43" w:rsidRPr="005E4C43" w:rsidRDefault="005E4C43" w:rsidP="00936AF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5E4C43">
              <w:rPr>
                <w:rFonts w:ascii="Verdana" w:hAnsi="Verdana"/>
                <w:sz w:val="16"/>
                <w:szCs w:val="16"/>
              </w:rPr>
              <w:t>Prenatal tarama testleri</w:t>
            </w:r>
          </w:p>
          <w:p w:rsidR="005E4C43" w:rsidRPr="00936AF2" w:rsidRDefault="005E4C43" w:rsidP="00936AF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20"/>
                <w:szCs w:val="16"/>
              </w:rPr>
            </w:pPr>
            <w:r w:rsidRPr="005E4C43">
              <w:rPr>
                <w:rFonts w:ascii="Verdana" w:hAnsi="Verdana"/>
                <w:sz w:val="16"/>
                <w:szCs w:val="16"/>
              </w:rPr>
              <w:t>Gebelik diyabeti taraması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5E4C4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r w:rsidR="005E4C43">
              <w:rPr>
                <w:szCs w:val="16"/>
              </w:rPr>
              <w:t xml:space="preserve">gebelikte gözlenen biyokimyasal, </w:t>
            </w:r>
            <w:proofErr w:type="spellStart"/>
            <w:r w:rsidR="005E4C43">
              <w:rPr>
                <w:szCs w:val="16"/>
              </w:rPr>
              <w:t>hormonal</w:t>
            </w:r>
            <w:proofErr w:type="spellEnd"/>
            <w:r w:rsidR="005E4C43">
              <w:rPr>
                <w:szCs w:val="16"/>
              </w:rPr>
              <w:t xml:space="preserve"> ve hematolojik değişiklikleri</w:t>
            </w:r>
            <w:r w:rsidR="00DF092B">
              <w:rPr>
                <w:szCs w:val="16"/>
              </w:rPr>
              <w:t xml:space="preserve"> kavramalarını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3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DF09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DF092B">
              <w:rPr>
                <w:szCs w:val="16"/>
              </w:rPr>
              <w:t>2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E4C43" w:rsidRPr="005E4C43" w:rsidRDefault="005E4C43" w:rsidP="005E4C43">
            <w:pPr>
              <w:pStyle w:val="Kaynakca"/>
              <w:ind w:left="725" w:hanging="413"/>
              <w:rPr>
                <w:szCs w:val="16"/>
                <w:lang w:val="tr-TR"/>
              </w:rPr>
            </w:pPr>
            <w:proofErr w:type="spellStart"/>
            <w:r w:rsidRPr="005E4C43">
              <w:rPr>
                <w:szCs w:val="16"/>
                <w:lang w:val="tr-TR"/>
              </w:rPr>
              <w:t>Tietz</w:t>
            </w:r>
            <w:proofErr w:type="spellEnd"/>
            <w:r w:rsidRPr="005E4C43">
              <w:rPr>
                <w:szCs w:val="16"/>
                <w:lang w:val="tr-TR"/>
              </w:rPr>
              <w:t xml:space="preserve"> Fundamentals of </w:t>
            </w:r>
            <w:proofErr w:type="spellStart"/>
            <w:r w:rsidRPr="005E4C43">
              <w:rPr>
                <w:szCs w:val="16"/>
                <w:lang w:val="tr-TR"/>
              </w:rPr>
              <w:t>Clinical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Chemistry</w:t>
            </w:r>
            <w:proofErr w:type="spellEnd"/>
            <w:r w:rsidRPr="005E4C43">
              <w:rPr>
                <w:szCs w:val="16"/>
                <w:lang w:val="tr-TR"/>
              </w:rPr>
              <w:t xml:space="preserve">, </w:t>
            </w:r>
            <w:proofErr w:type="spellStart"/>
            <w:r w:rsidRPr="005E4C43">
              <w:rPr>
                <w:szCs w:val="16"/>
                <w:lang w:val="tr-TR"/>
              </w:rPr>
              <w:t>Sixth</w:t>
            </w:r>
            <w:proofErr w:type="spellEnd"/>
            <w:r w:rsidRPr="005E4C43">
              <w:rPr>
                <w:szCs w:val="16"/>
                <w:lang w:val="tr-TR"/>
              </w:rPr>
              <w:t xml:space="preserve"> Edition. </w:t>
            </w:r>
            <w:proofErr w:type="spellStart"/>
            <w:r w:rsidRPr="005E4C43">
              <w:rPr>
                <w:szCs w:val="16"/>
                <w:lang w:val="tr-TR"/>
              </w:rPr>
              <w:t>Burtis</w:t>
            </w:r>
            <w:proofErr w:type="spellEnd"/>
            <w:r w:rsidRPr="005E4C43">
              <w:rPr>
                <w:szCs w:val="16"/>
                <w:lang w:val="tr-TR"/>
              </w:rPr>
              <w:t xml:space="preserve"> CA, </w:t>
            </w:r>
            <w:proofErr w:type="spellStart"/>
            <w:r w:rsidRPr="005E4C43">
              <w:rPr>
                <w:szCs w:val="16"/>
                <w:lang w:val="tr-TR"/>
              </w:rPr>
              <w:t>Ashwood</w:t>
            </w:r>
            <w:proofErr w:type="spellEnd"/>
            <w:r w:rsidRPr="005E4C43">
              <w:rPr>
                <w:szCs w:val="16"/>
                <w:lang w:val="tr-TR"/>
              </w:rPr>
              <w:t xml:space="preserve"> ER, </w:t>
            </w:r>
            <w:proofErr w:type="spellStart"/>
            <w:r w:rsidRPr="005E4C43">
              <w:rPr>
                <w:szCs w:val="16"/>
                <w:lang w:val="tr-TR"/>
              </w:rPr>
              <w:t>Bruns</w:t>
            </w:r>
            <w:proofErr w:type="spellEnd"/>
            <w:r w:rsidRPr="005E4C43">
              <w:rPr>
                <w:szCs w:val="16"/>
                <w:lang w:val="tr-TR"/>
              </w:rPr>
              <w:t xml:space="preserve"> DE. </w:t>
            </w:r>
            <w:proofErr w:type="spellStart"/>
            <w:r w:rsidRPr="005E4C43">
              <w:rPr>
                <w:szCs w:val="16"/>
                <w:lang w:val="tr-TR"/>
              </w:rPr>
              <w:t>Saunders</w:t>
            </w:r>
            <w:proofErr w:type="spellEnd"/>
            <w:r w:rsidRPr="005E4C43">
              <w:rPr>
                <w:szCs w:val="16"/>
                <w:lang w:val="tr-TR"/>
              </w:rPr>
              <w:t>, 2008; 802-824.</w:t>
            </w:r>
          </w:p>
          <w:p w:rsidR="005E4C43" w:rsidRPr="005E4C43" w:rsidRDefault="005E4C43" w:rsidP="005E4C43">
            <w:pPr>
              <w:pStyle w:val="Kaynakca"/>
              <w:ind w:left="725" w:hanging="413"/>
              <w:rPr>
                <w:szCs w:val="16"/>
                <w:lang w:val="tr-TR"/>
              </w:rPr>
            </w:pPr>
            <w:proofErr w:type="spellStart"/>
            <w:r w:rsidRPr="005E4C43">
              <w:rPr>
                <w:szCs w:val="16"/>
                <w:lang w:val="tr-TR"/>
              </w:rPr>
              <w:t>Tietz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Textbook</w:t>
            </w:r>
            <w:proofErr w:type="spellEnd"/>
            <w:r w:rsidRPr="005E4C43">
              <w:rPr>
                <w:szCs w:val="16"/>
                <w:lang w:val="tr-TR"/>
              </w:rPr>
              <w:t xml:space="preserve"> of </w:t>
            </w:r>
            <w:proofErr w:type="spellStart"/>
            <w:r w:rsidRPr="005E4C43">
              <w:rPr>
                <w:szCs w:val="16"/>
                <w:lang w:val="tr-TR"/>
              </w:rPr>
              <w:t>Clinical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Chemistry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and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Molecular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Diagnostics</w:t>
            </w:r>
            <w:proofErr w:type="spellEnd"/>
            <w:r w:rsidRPr="005E4C43">
              <w:rPr>
                <w:szCs w:val="16"/>
                <w:lang w:val="tr-TR"/>
              </w:rPr>
              <w:t xml:space="preserve">, </w:t>
            </w:r>
            <w:proofErr w:type="spellStart"/>
            <w:r w:rsidRPr="005E4C43">
              <w:rPr>
                <w:szCs w:val="16"/>
                <w:lang w:val="tr-TR"/>
              </w:rPr>
              <w:t>Sixth</w:t>
            </w:r>
            <w:proofErr w:type="spellEnd"/>
            <w:r w:rsidRPr="005E4C43">
              <w:rPr>
                <w:szCs w:val="16"/>
                <w:lang w:val="tr-TR"/>
              </w:rPr>
              <w:t xml:space="preserve"> Edition. </w:t>
            </w:r>
            <w:proofErr w:type="spellStart"/>
            <w:r w:rsidRPr="005E4C43">
              <w:rPr>
                <w:szCs w:val="16"/>
                <w:lang w:val="tr-TR"/>
              </w:rPr>
              <w:t>Rifai</w:t>
            </w:r>
            <w:proofErr w:type="spellEnd"/>
            <w:r w:rsidRPr="005E4C43">
              <w:rPr>
                <w:szCs w:val="16"/>
                <w:lang w:val="tr-TR"/>
              </w:rPr>
              <w:t xml:space="preserve"> N, </w:t>
            </w:r>
            <w:proofErr w:type="spellStart"/>
            <w:r w:rsidRPr="005E4C43">
              <w:rPr>
                <w:szCs w:val="16"/>
                <w:lang w:val="tr-TR"/>
              </w:rPr>
              <w:t>Horvath</w:t>
            </w:r>
            <w:proofErr w:type="spellEnd"/>
            <w:r w:rsidRPr="005E4C43">
              <w:rPr>
                <w:szCs w:val="16"/>
                <w:lang w:val="tr-TR"/>
              </w:rPr>
              <w:t xml:space="preserve"> AR, </w:t>
            </w:r>
            <w:proofErr w:type="spellStart"/>
            <w:r w:rsidRPr="005E4C43">
              <w:rPr>
                <w:szCs w:val="16"/>
                <w:lang w:val="tr-TR"/>
              </w:rPr>
              <w:t>Wittwer</w:t>
            </w:r>
            <w:proofErr w:type="spellEnd"/>
            <w:r w:rsidRPr="005E4C43">
              <w:rPr>
                <w:szCs w:val="16"/>
                <w:lang w:val="tr-TR"/>
              </w:rPr>
              <w:t xml:space="preserve"> CT. </w:t>
            </w:r>
            <w:proofErr w:type="spellStart"/>
            <w:r w:rsidRPr="005E4C43">
              <w:rPr>
                <w:szCs w:val="16"/>
                <w:lang w:val="tr-TR"/>
              </w:rPr>
              <w:t>Elsevier</w:t>
            </w:r>
            <w:proofErr w:type="spellEnd"/>
            <w:r w:rsidRPr="005E4C43">
              <w:rPr>
                <w:szCs w:val="16"/>
                <w:lang w:val="tr-TR"/>
              </w:rPr>
              <w:t>, 2018, 1655-1696.</w:t>
            </w:r>
          </w:p>
          <w:p w:rsidR="005E4C43" w:rsidRPr="005E4C43" w:rsidRDefault="005E4C43" w:rsidP="005E4C43">
            <w:pPr>
              <w:pStyle w:val="Kaynakca"/>
              <w:ind w:left="725" w:hanging="413"/>
              <w:rPr>
                <w:szCs w:val="16"/>
                <w:lang w:val="tr-TR"/>
              </w:rPr>
            </w:pPr>
            <w:r w:rsidRPr="005E4C43">
              <w:rPr>
                <w:szCs w:val="16"/>
                <w:lang w:val="tr-TR"/>
              </w:rPr>
              <w:t xml:space="preserve">İnsan Biyokimyası. Onat T, </w:t>
            </w:r>
            <w:proofErr w:type="spellStart"/>
            <w:r w:rsidRPr="005E4C43">
              <w:rPr>
                <w:szCs w:val="16"/>
                <w:lang w:val="tr-TR"/>
              </w:rPr>
              <w:t>Emerk</w:t>
            </w:r>
            <w:proofErr w:type="spellEnd"/>
            <w:r w:rsidRPr="005E4C43">
              <w:rPr>
                <w:szCs w:val="16"/>
                <w:lang w:val="tr-TR"/>
              </w:rPr>
              <w:t xml:space="preserve"> K, </w:t>
            </w:r>
            <w:proofErr w:type="spellStart"/>
            <w:r w:rsidRPr="005E4C43">
              <w:rPr>
                <w:szCs w:val="16"/>
                <w:lang w:val="tr-TR"/>
              </w:rPr>
              <w:t>Sözmen</w:t>
            </w:r>
            <w:proofErr w:type="spellEnd"/>
            <w:r w:rsidRPr="005E4C43">
              <w:rPr>
                <w:szCs w:val="16"/>
                <w:lang w:val="tr-TR"/>
              </w:rPr>
              <w:t xml:space="preserve"> EY (ed.). 2002; 491-501.</w:t>
            </w:r>
          </w:p>
          <w:p w:rsidR="005E4C43" w:rsidRPr="005E4C43" w:rsidRDefault="005E4C43" w:rsidP="005E4C43">
            <w:pPr>
              <w:pStyle w:val="Kaynakca"/>
              <w:ind w:left="725" w:hanging="413"/>
              <w:rPr>
                <w:szCs w:val="16"/>
                <w:lang w:val="tr-TR"/>
              </w:rPr>
            </w:pPr>
            <w:r w:rsidRPr="005E4C43">
              <w:rPr>
                <w:szCs w:val="16"/>
                <w:lang w:val="tr-TR"/>
              </w:rPr>
              <w:t>http://www.endotext.org/chapter/endocrinology-of-pregnancy-2/</w:t>
            </w:r>
          </w:p>
          <w:p w:rsidR="009971C2" w:rsidRPr="001A2552" w:rsidRDefault="005E4C43" w:rsidP="005E4C43">
            <w:pPr>
              <w:pStyle w:val="Kaynakca"/>
              <w:ind w:left="725" w:hanging="413"/>
              <w:rPr>
                <w:szCs w:val="16"/>
                <w:lang w:val="tr-TR"/>
              </w:rPr>
            </w:pPr>
            <w:bookmarkStart w:id="0" w:name="_GoBack"/>
            <w:bookmarkEnd w:id="0"/>
            <w:proofErr w:type="spellStart"/>
            <w:r w:rsidRPr="005E4C43">
              <w:rPr>
                <w:szCs w:val="16"/>
                <w:lang w:val="tr-TR"/>
              </w:rPr>
              <w:t>Maternal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adaptations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to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pregnancy</w:t>
            </w:r>
            <w:proofErr w:type="spellEnd"/>
            <w:r w:rsidRPr="005E4C43">
              <w:rPr>
                <w:szCs w:val="16"/>
                <w:lang w:val="tr-TR"/>
              </w:rPr>
              <w:t xml:space="preserve">: </w:t>
            </w:r>
            <w:proofErr w:type="spellStart"/>
            <w:r w:rsidRPr="005E4C43">
              <w:rPr>
                <w:szCs w:val="16"/>
                <w:lang w:val="tr-TR"/>
              </w:rPr>
              <w:t>Endocrine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and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metabolic</w:t>
            </w:r>
            <w:proofErr w:type="spellEnd"/>
            <w:r w:rsidRPr="005E4C43">
              <w:rPr>
                <w:szCs w:val="16"/>
                <w:lang w:val="tr-TR"/>
              </w:rPr>
              <w:t xml:space="preserve"> </w:t>
            </w:r>
            <w:proofErr w:type="spellStart"/>
            <w:r w:rsidRPr="005E4C43">
              <w:rPr>
                <w:szCs w:val="16"/>
                <w:lang w:val="tr-TR"/>
              </w:rPr>
              <w:t>changes</w:t>
            </w:r>
            <w:proofErr w:type="spellEnd"/>
            <w:r w:rsidRPr="005E4C43">
              <w:rPr>
                <w:szCs w:val="16"/>
                <w:lang w:val="tr-TR"/>
              </w:rPr>
              <w:t xml:space="preserve"> www.uptodate.com</w:t>
            </w:r>
            <w:r w:rsidRPr="005E4C43">
              <w:rPr>
                <w:sz w:val="20"/>
                <w:szCs w:val="16"/>
                <w:lang w:val="tr-TR"/>
              </w:rPr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E4C43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A48ED"/>
    <w:rsid w:val="002003C7"/>
    <w:rsid w:val="002458FE"/>
    <w:rsid w:val="0028619C"/>
    <w:rsid w:val="003B1097"/>
    <w:rsid w:val="005A43F5"/>
    <w:rsid w:val="005E4C43"/>
    <w:rsid w:val="007A1E0B"/>
    <w:rsid w:val="00832BE3"/>
    <w:rsid w:val="008C4E1A"/>
    <w:rsid w:val="00936AF2"/>
    <w:rsid w:val="00944C7D"/>
    <w:rsid w:val="009971C2"/>
    <w:rsid w:val="00A40B64"/>
    <w:rsid w:val="00B32C97"/>
    <w:rsid w:val="00BC32DD"/>
    <w:rsid w:val="00C1321B"/>
    <w:rsid w:val="00C51FB7"/>
    <w:rsid w:val="00C52B34"/>
    <w:rsid w:val="00CF7D39"/>
    <w:rsid w:val="00D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A4E45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2020-05-05T08:28:00Z</dcterms:created>
  <dcterms:modified xsi:type="dcterms:W3CDTF">2020-05-05T08:28:00Z</dcterms:modified>
</cp:coreProperties>
</file>