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DBC" w:rsidRDefault="001A0DBC" w:rsidP="001A0DBC">
      <w:pPr>
        <w:spacing w:line="2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LES EXPLICATIONS ET LES QUESTIONS</w:t>
      </w:r>
    </w:p>
    <w:p w:rsidR="001A0DBC" w:rsidRDefault="001A0DBC" w:rsidP="001A0DBC">
      <w:pPr>
        <w:spacing w:line="2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1A0DBC" w:rsidRDefault="001A0DBC" w:rsidP="001A0DBC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Simone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Beauvoir,née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à Paris en 1908, fut </w:t>
      </w:r>
      <w:proofErr w:type="spellStart"/>
      <w:r>
        <w:rPr>
          <w:rFonts w:ascii="Times New Roman" w:hAnsi="Times New Roman"/>
          <w:sz w:val="24"/>
          <w:szCs w:val="24"/>
        </w:rPr>
        <w:t>comme</w:t>
      </w:r>
      <w:proofErr w:type="spellEnd"/>
      <w:r>
        <w:rPr>
          <w:rFonts w:ascii="Times New Roman" w:hAnsi="Times New Roman"/>
          <w:sz w:val="24"/>
          <w:szCs w:val="24"/>
        </w:rPr>
        <w:t xml:space="preserve"> Sartre </w:t>
      </w:r>
      <w:proofErr w:type="spellStart"/>
      <w:r>
        <w:rPr>
          <w:rFonts w:ascii="Times New Roman" w:hAnsi="Times New Roman"/>
          <w:sz w:val="24"/>
          <w:szCs w:val="24"/>
        </w:rPr>
        <w:t>agrégée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philosophie</w:t>
      </w:r>
      <w:proofErr w:type="spellEnd"/>
      <w:r>
        <w:rPr>
          <w:rFonts w:ascii="Times New Roman" w:hAnsi="Times New Roman"/>
          <w:sz w:val="24"/>
          <w:szCs w:val="24"/>
        </w:rPr>
        <w:t xml:space="preserve">, et </w:t>
      </w:r>
      <w:proofErr w:type="spellStart"/>
      <w:r>
        <w:rPr>
          <w:rFonts w:ascii="Times New Roman" w:hAnsi="Times New Roman"/>
          <w:sz w:val="24"/>
          <w:szCs w:val="24"/>
        </w:rPr>
        <w:t>professeur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lycée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notamment</w:t>
      </w:r>
      <w:proofErr w:type="spellEnd"/>
      <w:r>
        <w:rPr>
          <w:rFonts w:ascii="Times New Roman" w:hAnsi="Times New Roman"/>
          <w:sz w:val="24"/>
          <w:szCs w:val="24"/>
        </w:rPr>
        <w:t xml:space="preserve"> à </w:t>
      </w:r>
      <w:proofErr w:type="spellStart"/>
      <w:r>
        <w:rPr>
          <w:rFonts w:ascii="Times New Roman" w:hAnsi="Times New Roman"/>
          <w:sz w:val="24"/>
          <w:szCs w:val="24"/>
        </w:rPr>
        <w:t>Marseille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Rouen</w:t>
      </w:r>
      <w:proofErr w:type="spellEnd"/>
      <w:r>
        <w:rPr>
          <w:rFonts w:ascii="Times New Roman" w:hAnsi="Times New Roman"/>
          <w:sz w:val="24"/>
          <w:szCs w:val="24"/>
        </w:rPr>
        <w:t xml:space="preserve"> et Paris. </w:t>
      </w:r>
      <w:proofErr w:type="spellStart"/>
      <w:r>
        <w:rPr>
          <w:rFonts w:ascii="Times New Roman" w:hAnsi="Times New Roman"/>
          <w:sz w:val="24"/>
          <w:szCs w:val="24"/>
        </w:rPr>
        <w:t>Etroitement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liée</w:t>
      </w:r>
      <w:proofErr w:type="spellEnd"/>
      <w:r>
        <w:rPr>
          <w:rFonts w:ascii="Times New Roman" w:hAnsi="Times New Roman"/>
          <w:sz w:val="24"/>
          <w:szCs w:val="24"/>
        </w:rPr>
        <w:t xml:space="preserve"> à Sartre, elle </w:t>
      </w:r>
      <w:proofErr w:type="spellStart"/>
      <w:r>
        <w:rPr>
          <w:rFonts w:ascii="Times New Roman" w:hAnsi="Times New Roman"/>
          <w:sz w:val="24"/>
          <w:szCs w:val="24"/>
        </w:rPr>
        <w:t>publia</w:t>
      </w:r>
      <w:proofErr w:type="spellEnd"/>
      <w:r>
        <w:rPr>
          <w:rFonts w:ascii="Times New Roman" w:hAnsi="Times New Roman"/>
          <w:sz w:val="24"/>
          <w:szCs w:val="24"/>
        </w:rPr>
        <w:t xml:space="preserve"> son </w:t>
      </w:r>
      <w:proofErr w:type="spellStart"/>
      <w:r>
        <w:rPr>
          <w:rFonts w:ascii="Times New Roman" w:hAnsi="Times New Roman"/>
          <w:sz w:val="24"/>
          <w:szCs w:val="24"/>
        </w:rPr>
        <w:t>premier</w:t>
      </w:r>
      <w:proofErr w:type="spellEnd"/>
      <w:r>
        <w:rPr>
          <w:rFonts w:ascii="Times New Roman" w:hAnsi="Times New Roman"/>
          <w:sz w:val="24"/>
          <w:szCs w:val="24"/>
        </w:rPr>
        <w:t xml:space="preserve"> roman </w:t>
      </w:r>
      <w:proofErr w:type="spellStart"/>
      <w:r>
        <w:rPr>
          <w:rFonts w:ascii="Times New Roman" w:hAnsi="Times New Roman"/>
          <w:i/>
          <w:sz w:val="24"/>
          <w:szCs w:val="24"/>
        </w:rPr>
        <w:t>L’invitée</w:t>
      </w:r>
      <w:proofErr w:type="spellEnd"/>
      <w:r>
        <w:rPr>
          <w:rFonts w:ascii="Times New Roman" w:hAnsi="Times New Roman"/>
          <w:sz w:val="24"/>
          <w:szCs w:val="24"/>
        </w:rPr>
        <w:t xml:space="preserve"> en 1943, </w:t>
      </w:r>
      <w:proofErr w:type="spellStart"/>
      <w:r>
        <w:rPr>
          <w:rFonts w:ascii="Times New Roman" w:hAnsi="Times New Roman"/>
          <w:sz w:val="24"/>
          <w:szCs w:val="24"/>
        </w:rPr>
        <w:t>remporta</w:t>
      </w:r>
      <w:proofErr w:type="spellEnd"/>
      <w:r>
        <w:rPr>
          <w:rFonts w:ascii="Times New Roman" w:hAnsi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/>
          <w:sz w:val="24"/>
          <w:szCs w:val="24"/>
        </w:rPr>
        <w:t>prix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Goncourt</w:t>
      </w:r>
      <w:proofErr w:type="spellEnd"/>
      <w:r>
        <w:rPr>
          <w:rFonts w:ascii="Times New Roman" w:hAnsi="Times New Roman"/>
          <w:sz w:val="24"/>
          <w:szCs w:val="24"/>
        </w:rPr>
        <w:t xml:space="preserve"> en 1954 </w:t>
      </w:r>
      <w:proofErr w:type="spellStart"/>
      <w:r>
        <w:rPr>
          <w:rFonts w:ascii="Times New Roman" w:hAnsi="Times New Roman"/>
          <w:sz w:val="24"/>
          <w:szCs w:val="24"/>
        </w:rPr>
        <w:t>avec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Les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Mandarins</w:t>
      </w:r>
      <w:proofErr w:type="spellEnd"/>
      <w:r>
        <w:rPr>
          <w:rFonts w:ascii="Times New Roman" w:hAnsi="Times New Roman"/>
          <w:sz w:val="24"/>
          <w:szCs w:val="24"/>
        </w:rPr>
        <w:t xml:space="preserve">. Elle a </w:t>
      </w:r>
      <w:proofErr w:type="spellStart"/>
      <w:r>
        <w:rPr>
          <w:rFonts w:ascii="Times New Roman" w:hAnsi="Times New Roman"/>
          <w:sz w:val="24"/>
          <w:szCs w:val="24"/>
        </w:rPr>
        <w:t>écrit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remarquable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pièce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théâtre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Les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Bouches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inutiles</w:t>
      </w:r>
      <w:proofErr w:type="spellEnd"/>
      <w:r>
        <w:rPr>
          <w:rFonts w:ascii="Times New Roman" w:hAnsi="Times New Roman"/>
          <w:sz w:val="24"/>
          <w:szCs w:val="24"/>
        </w:rPr>
        <w:t xml:space="preserve">. Elle </w:t>
      </w:r>
      <w:proofErr w:type="spellStart"/>
      <w:r>
        <w:rPr>
          <w:rFonts w:ascii="Times New Roman" w:hAnsi="Times New Roman"/>
          <w:sz w:val="24"/>
          <w:szCs w:val="24"/>
        </w:rPr>
        <w:t>est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aussi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militante</w:t>
      </w:r>
      <w:proofErr w:type="spellEnd"/>
      <w:r>
        <w:rPr>
          <w:rFonts w:ascii="Times New Roman" w:hAnsi="Times New Roman"/>
          <w:sz w:val="24"/>
          <w:szCs w:val="24"/>
        </w:rPr>
        <w:t xml:space="preserve"> feministe: </w:t>
      </w:r>
      <w:r>
        <w:rPr>
          <w:rFonts w:ascii="Times New Roman" w:hAnsi="Times New Roman"/>
          <w:i/>
          <w:sz w:val="24"/>
          <w:szCs w:val="24"/>
        </w:rPr>
        <w:t xml:space="preserve">Le </w:t>
      </w:r>
      <w:proofErr w:type="spellStart"/>
      <w:r>
        <w:rPr>
          <w:rFonts w:ascii="Times New Roman" w:hAnsi="Times New Roman"/>
          <w:i/>
          <w:sz w:val="24"/>
          <w:szCs w:val="24"/>
        </w:rPr>
        <w:t>Deuxième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sexe</w:t>
      </w:r>
      <w:proofErr w:type="spellEnd"/>
      <w:r>
        <w:rPr>
          <w:rFonts w:ascii="Times New Roman" w:hAnsi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/>
          <w:i/>
          <w:sz w:val="24"/>
          <w:szCs w:val="24"/>
        </w:rPr>
        <w:t>L’Expérience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vécue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A0DBC" w:rsidRDefault="001A0DBC" w:rsidP="001A0DBC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</w:p>
    <w:p w:rsidR="001A0DBC" w:rsidRDefault="001A0DBC" w:rsidP="001A0DBC">
      <w:pPr>
        <w:pStyle w:val="ListeParagraf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L’étudiante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travaillait</w:t>
      </w:r>
      <w:proofErr w:type="spellEnd"/>
      <w:r>
        <w:rPr>
          <w:rFonts w:ascii="Times New Roman" w:hAnsi="Times New Roman"/>
          <w:sz w:val="24"/>
          <w:szCs w:val="24"/>
        </w:rPr>
        <w:t xml:space="preserve">-elle </w:t>
      </w:r>
      <w:proofErr w:type="spellStart"/>
      <w:r>
        <w:rPr>
          <w:rFonts w:ascii="Times New Roman" w:hAnsi="Times New Roman"/>
          <w:sz w:val="24"/>
          <w:szCs w:val="24"/>
        </w:rPr>
        <w:t>seulement</w:t>
      </w:r>
      <w:proofErr w:type="spellEnd"/>
      <w:r>
        <w:rPr>
          <w:rFonts w:ascii="Times New Roman" w:hAnsi="Times New Roman"/>
          <w:sz w:val="24"/>
          <w:szCs w:val="24"/>
        </w:rPr>
        <w:t xml:space="preserve"> dix </w:t>
      </w:r>
      <w:proofErr w:type="spellStart"/>
      <w:r>
        <w:rPr>
          <w:rFonts w:ascii="Times New Roman" w:hAnsi="Times New Roman"/>
          <w:sz w:val="24"/>
          <w:szCs w:val="24"/>
        </w:rPr>
        <w:t>heures</w:t>
      </w:r>
      <w:proofErr w:type="spellEnd"/>
      <w:r>
        <w:rPr>
          <w:rFonts w:ascii="Times New Roman" w:hAnsi="Times New Roman"/>
          <w:sz w:val="24"/>
          <w:szCs w:val="24"/>
        </w:rPr>
        <w:t xml:space="preserve"> par </w:t>
      </w:r>
      <w:proofErr w:type="spellStart"/>
      <w:r>
        <w:rPr>
          <w:rFonts w:ascii="Times New Roman" w:hAnsi="Times New Roman"/>
          <w:sz w:val="24"/>
          <w:szCs w:val="24"/>
        </w:rPr>
        <w:t>jour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davantage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:rsidR="001A0DBC" w:rsidRDefault="001A0DBC" w:rsidP="001A0DBC">
      <w:pPr>
        <w:pStyle w:val="ListeParagraf"/>
        <w:spacing w:line="20" w:lineRule="atLeast"/>
        <w:jc w:val="both"/>
        <w:rPr>
          <w:rFonts w:ascii="Times New Roman" w:hAnsi="Times New Roman"/>
          <w:sz w:val="24"/>
          <w:szCs w:val="24"/>
        </w:rPr>
      </w:pPr>
    </w:p>
    <w:p w:rsidR="001A0DBC" w:rsidRDefault="001A0DBC" w:rsidP="001A0DBC">
      <w:pPr>
        <w:pStyle w:val="ListeParagraf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Montrez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comment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simplicité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style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renforce</w:t>
      </w:r>
      <w:proofErr w:type="spellEnd"/>
      <w:r>
        <w:rPr>
          <w:rFonts w:ascii="Times New Roman" w:hAnsi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/>
          <w:sz w:val="24"/>
          <w:szCs w:val="24"/>
        </w:rPr>
        <w:t>caractère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héroique</w:t>
      </w:r>
      <w:proofErr w:type="spellEnd"/>
      <w:r>
        <w:rPr>
          <w:rFonts w:ascii="Times New Roman" w:hAnsi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/>
          <w:sz w:val="24"/>
          <w:szCs w:val="24"/>
        </w:rPr>
        <w:t>tragique</w:t>
      </w:r>
      <w:proofErr w:type="spellEnd"/>
      <w:r>
        <w:rPr>
          <w:rFonts w:ascii="Times New Roman" w:hAnsi="Times New Roman"/>
          <w:sz w:val="24"/>
          <w:szCs w:val="24"/>
        </w:rPr>
        <w:t xml:space="preserve"> de la mort de </w:t>
      </w:r>
      <w:proofErr w:type="spellStart"/>
      <w:r>
        <w:rPr>
          <w:rFonts w:ascii="Times New Roman" w:hAnsi="Times New Roman"/>
          <w:sz w:val="24"/>
          <w:szCs w:val="24"/>
        </w:rPr>
        <w:t>Rodriguès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A0DBC" w:rsidRDefault="001A0DBC" w:rsidP="001A0DBC">
      <w:pPr>
        <w:pStyle w:val="ListeParagraf"/>
        <w:rPr>
          <w:rFonts w:ascii="Times New Roman" w:hAnsi="Times New Roman"/>
          <w:sz w:val="24"/>
          <w:szCs w:val="24"/>
        </w:rPr>
      </w:pPr>
    </w:p>
    <w:p w:rsidR="001A0DBC" w:rsidRDefault="001A0DBC" w:rsidP="001A0DBC">
      <w:pPr>
        <w:pStyle w:val="ListeParagraf"/>
        <w:spacing w:line="20" w:lineRule="atLeast"/>
        <w:jc w:val="both"/>
        <w:rPr>
          <w:rFonts w:ascii="Times New Roman" w:hAnsi="Times New Roman"/>
          <w:sz w:val="24"/>
          <w:szCs w:val="24"/>
        </w:rPr>
      </w:pPr>
    </w:p>
    <w:p w:rsidR="001A0DBC" w:rsidRDefault="001A0DBC" w:rsidP="001A0DBC">
      <w:pPr>
        <w:pStyle w:val="ListeParagraf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Pourquoi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est</w:t>
      </w:r>
      <w:proofErr w:type="spellEnd"/>
      <w:r>
        <w:rPr>
          <w:rFonts w:ascii="Times New Roman" w:hAnsi="Times New Roman"/>
          <w:sz w:val="24"/>
          <w:szCs w:val="24"/>
        </w:rPr>
        <w:t xml:space="preserve">-il </w:t>
      </w:r>
      <w:proofErr w:type="spellStart"/>
      <w:r>
        <w:rPr>
          <w:rFonts w:ascii="Times New Roman" w:hAnsi="Times New Roman"/>
          <w:sz w:val="24"/>
          <w:szCs w:val="24"/>
        </w:rPr>
        <w:t>adroit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d’exposer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avec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voix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neutre</w:t>
      </w:r>
      <w:proofErr w:type="spellEnd"/>
      <w:r>
        <w:rPr>
          <w:rFonts w:ascii="Times New Roman" w:hAnsi="Times New Roman"/>
          <w:sz w:val="24"/>
          <w:szCs w:val="24"/>
        </w:rPr>
        <w:t xml:space="preserve"> et un </w:t>
      </w:r>
      <w:proofErr w:type="spellStart"/>
      <w:r>
        <w:rPr>
          <w:rFonts w:ascii="Times New Roman" w:hAnsi="Times New Roman"/>
          <w:sz w:val="24"/>
          <w:szCs w:val="24"/>
        </w:rPr>
        <w:t>visage</w:t>
      </w:r>
      <w:proofErr w:type="spellEnd"/>
      <w:r>
        <w:rPr>
          <w:rFonts w:ascii="Times New Roman" w:hAnsi="Times New Roman"/>
          <w:sz w:val="24"/>
          <w:szCs w:val="24"/>
        </w:rPr>
        <w:t xml:space="preserve"> mort la </w:t>
      </w:r>
      <w:proofErr w:type="spellStart"/>
      <w:r>
        <w:rPr>
          <w:rFonts w:ascii="Times New Roman" w:hAnsi="Times New Roman"/>
          <w:sz w:val="24"/>
          <w:szCs w:val="24"/>
        </w:rPr>
        <w:t>folie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passions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:rsidR="001A0DBC" w:rsidRDefault="001A0DBC" w:rsidP="001A0DBC">
      <w:pPr>
        <w:pStyle w:val="ListeParagraf"/>
        <w:spacing w:line="20" w:lineRule="atLeast"/>
        <w:jc w:val="both"/>
        <w:rPr>
          <w:rFonts w:ascii="Times New Roman" w:hAnsi="Times New Roman"/>
          <w:sz w:val="24"/>
          <w:szCs w:val="24"/>
        </w:rPr>
      </w:pPr>
    </w:p>
    <w:p w:rsidR="001A0DBC" w:rsidRDefault="001A0DBC" w:rsidP="001A0DBC">
      <w:pPr>
        <w:pStyle w:val="ListeParagraf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Pour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quelle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raison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Simone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Beauvoir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emploie</w:t>
      </w:r>
      <w:proofErr w:type="spellEnd"/>
      <w:r>
        <w:rPr>
          <w:rFonts w:ascii="Times New Roman" w:hAnsi="Times New Roman"/>
          <w:sz w:val="24"/>
          <w:szCs w:val="24"/>
        </w:rPr>
        <w:t xml:space="preserve">-t-elle </w:t>
      </w:r>
      <w:proofErr w:type="spellStart"/>
      <w:r>
        <w:rPr>
          <w:rFonts w:ascii="Times New Roman" w:hAnsi="Times New Roman"/>
          <w:sz w:val="24"/>
          <w:szCs w:val="24"/>
        </w:rPr>
        <w:t>une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expression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vulgaire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parler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sentiments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élèves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classe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:rsidR="001A0DBC" w:rsidRDefault="001A0DBC" w:rsidP="001A0DBC">
      <w:pPr>
        <w:pStyle w:val="ListeParagraf"/>
        <w:rPr>
          <w:rFonts w:ascii="Times New Roman" w:hAnsi="Times New Roman"/>
          <w:sz w:val="24"/>
          <w:szCs w:val="24"/>
        </w:rPr>
      </w:pPr>
    </w:p>
    <w:p w:rsidR="001A0DBC" w:rsidRDefault="001A0DBC" w:rsidP="001A0DBC">
      <w:pPr>
        <w:pStyle w:val="ListeParagraf"/>
        <w:spacing w:line="20" w:lineRule="atLeast"/>
        <w:jc w:val="both"/>
        <w:rPr>
          <w:rFonts w:ascii="Times New Roman" w:hAnsi="Times New Roman"/>
          <w:sz w:val="24"/>
          <w:szCs w:val="24"/>
        </w:rPr>
      </w:pPr>
    </w:p>
    <w:p w:rsidR="001A0DBC" w:rsidRDefault="001A0DBC" w:rsidP="001A0DBC">
      <w:pPr>
        <w:pStyle w:val="ListeParagraf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Montrez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comment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dernière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phrase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premier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paragraphe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introduit</w:t>
      </w:r>
      <w:proofErr w:type="spellEnd"/>
      <w:r>
        <w:rPr>
          <w:rFonts w:ascii="Times New Roman" w:hAnsi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/>
          <w:sz w:val="24"/>
          <w:szCs w:val="24"/>
        </w:rPr>
        <w:t>thème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second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A0DBC" w:rsidRDefault="001A0DBC" w:rsidP="001A0DBC">
      <w:pPr>
        <w:pStyle w:val="ListeParagraf"/>
        <w:spacing w:line="20" w:lineRule="atLeast"/>
        <w:jc w:val="both"/>
        <w:rPr>
          <w:rFonts w:ascii="Times New Roman" w:hAnsi="Times New Roman"/>
          <w:sz w:val="24"/>
          <w:szCs w:val="24"/>
        </w:rPr>
      </w:pPr>
    </w:p>
    <w:p w:rsidR="001A0DBC" w:rsidRDefault="001A0DBC" w:rsidP="001A0DBC">
      <w:pPr>
        <w:pStyle w:val="ListeParagraf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Que</w:t>
      </w:r>
      <w:proofErr w:type="spellEnd"/>
      <w:r>
        <w:rPr>
          <w:rFonts w:ascii="Times New Roman" w:hAnsi="Times New Roman"/>
          <w:sz w:val="24"/>
          <w:szCs w:val="24"/>
        </w:rPr>
        <w:t xml:space="preserve"> pense-t-elle </w:t>
      </w:r>
      <w:proofErr w:type="spellStart"/>
      <w:r>
        <w:rPr>
          <w:rFonts w:ascii="Times New Roman" w:hAnsi="Times New Roman"/>
          <w:sz w:val="24"/>
          <w:szCs w:val="24"/>
        </w:rPr>
        <w:t>des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étudiants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l’entourent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:rsidR="001A0DBC" w:rsidRDefault="001A0DBC" w:rsidP="001A0DBC">
      <w:pPr>
        <w:pStyle w:val="ListeParagraf"/>
        <w:rPr>
          <w:rFonts w:ascii="Times New Roman" w:hAnsi="Times New Roman"/>
          <w:sz w:val="24"/>
          <w:szCs w:val="24"/>
        </w:rPr>
      </w:pPr>
    </w:p>
    <w:p w:rsidR="001A0DBC" w:rsidRDefault="001A0DBC" w:rsidP="001A0DBC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La </w:t>
      </w:r>
      <w:proofErr w:type="spellStart"/>
      <w:r>
        <w:rPr>
          <w:rFonts w:ascii="Times New Roman" w:hAnsi="Times New Roman"/>
          <w:b/>
          <w:sz w:val="24"/>
          <w:szCs w:val="24"/>
        </w:rPr>
        <w:t>Ligue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des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Droits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</w:rPr>
        <w:t>l’Homme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Association</w:t>
      </w:r>
      <w:proofErr w:type="spellEnd"/>
      <w:r>
        <w:rPr>
          <w:rFonts w:ascii="Times New Roman" w:hAnsi="Times New Roman"/>
          <w:sz w:val="24"/>
          <w:szCs w:val="24"/>
        </w:rPr>
        <w:t xml:space="preserve"> liberale </w:t>
      </w:r>
      <w:proofErr w:type="spellStart"/>
      <w:r>
        <w:rPr>
          <w:rFonts w:ascii="Times New Roman" w:hAnsi="Times New Roman"/>
          <w:sz w:val="24"/>
          <w:szCs w:val="24"/>
        </w:rPr>
        <w:t>française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ayant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objet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faire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respecter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droits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fondamentaux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l’homme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tels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qu’ils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furent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définis</w:t>
      </w:r>
      <w:proofErr w:type="spellEnd"/>
      <w:r>
        <w:rPr>
          <w:rFonts w:ascii="Times New Roman" w:hAnsi="Times New Roman"/>
          <w:sz w:val="24"/>
          <w:szCs w:val="24"/>
        </w:rPr>
        <w:t xml:space="preserve"> dans la </w:t>
      </w:r>
      <w:proofErr w:type="spellStart"/>
      <w:r>
        <w:rPr>
          <w:rFonts w:ascii="Times New Roman" w:hAnsi="Times New Roman"/>
          <w:sz w:val="24"/>
          <w:szCs w:val="24"/>
        </w:rPr>
        <w:t>Déclaration</w:t>
      </w:r>
      <w:proofErr w:type="spellEnd"/>
      <w:r>
        <w:rPr>
          <w:rFonts w:ascii="Times New Roman" w:hAnsi="Times New Roman"/>
          <w:sz w:val="24"/>
          <w:szCs w:val="24"/>
        </w:rPr>
        <w:t xml:space="preserve"> de 1789.</w:t>
      </w:r>
    </w:p>
    <w:p w:rsidR="001A0DBC" w:rsidRDefault="001A0DBC" w:rsidP="001A0DBC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</w:p>
    <w:p w:rsidR="001A0DBC" w:rsidRDefault="001A0DBC" w:rsidP="001A0DBC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</w:p>
    <w:p w:rsidR="001A0DBC" w:rsidRDefault="001A0DBC" w:rsidP="001A0DBC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</w:p>
    <w:p w:rsidR="001A0DBC" w:rsidRDefault="001A0DBC" w:rsidP="001A0DBC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</w:p>
    <w:p w:rsidR="001A0DBC" w:rsidRDefault="001A0DBC" w:rsidP="001A0DBC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</w:p>
    <w:p w:rsidR="001A0DBC" w:rsidRDefault="001A0DBC" w:rsidP="001A0DBC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</w:p>
    <w:p w:rsidR="001A0DBC" w:rsidRDefault="001A0DBC" w:rsidP="001A0DBC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</w:p>
    <w:p w:rsidR="001A0DBC" w:rsidRDefault="001A0DBC" w:rsidP="001A0DBC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</w:p>
    <w:p w:rsidR="001A0DBC" w:rsidRDefault="001A0DBC" w:rsidP="001A0DBC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</w:p>
    <w:p w:rsidR="001A0DBC" w:rsidRDefault="001A0DBC" w:rsidP="001A0DBC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</w:p>
    <w:p w:rsidR="001A0DBC" w:rsidRDefault="001A0DBC" w:rsidP="001A0DBC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</w:p>
    <w:p w:rsidR="001A0DBC" w:rsidRDefault="001A0DBC" w:rsidP="001A0DBC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</w:p>
    <w:p w:rsidR="001A0DBC" w:rsidRDefault="001A0DBC" w:rsidP="001A0DBC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</w:p>
    <w:p w:rsidR="001A0DBC" w:rsidRDefault="001A0DBC" w:rsidP="001A0DBC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</w:p>
    <w:p w:rsidR="001A0DBC" w:rsidRDefault="001A0DBC" w:rsidP="001A0DBC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</w:p>
    <w:p w:rsidR="001A0DBC" w:rsidRDefault="001A0DBC" w:rsidP="001A0DBC">
      <w:pPr>
        <w:spacing w:line="2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/>
          <w:b/>
          <w:sz w:val="24"/>
          <w:szCs w:val="24"/>
        </w:rPr>
        <w:t>LE RESUME DU TEXTE XI</w:t>
      </w:r>
    </w:p>
    <w:p w:rsidR="001A0DBC" w:rsidRDefault="001A0DBC" w:rsidP="001A0DBC">
      <w:pPr>
        <w:spacing w:line="2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UNE ETUDIANTE EN 1939</w:t>
      </w:r>
    </w:p>
    <w:p w:rsidR="001A0DBC" w:rsidRDefault="001A0DBC" w:rsidP="001A0DBC">
      <w:pPr>
        <w:spacing w:line="2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1A0DBC" w:rsidRDefault="001A0DBC" w:rsidP="001A0DBC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Après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avoir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déployé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grands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efforts</w:t>
      </w:r>
      <w:proofErr w:type="spellEnd"/>
      <w:r>
        <w:rPr>
          <w:rFonts w:ascii="Times New Roman" w:hAnsi="Times New Roman"/>
          <w:sz w:val="24"/>
          <w:szCs w:val="24"/>
        </w:rPr>
        <w:t xml:space="preserve">, elle </w:t>
      </w:r>
      <w:proofErr w:type="spellStart"/>
      <w:r>
        <w:rPr>
          <w:rFonts w:ascii="Times New Roman" w:hAnsi="Times New Roman"/>
          <w:sz w:val="24"/>
          <w:szCs w:val="24"/>
        </w:rPr>
        <w:t>obtient</w:t>
      </w:r>
      <w:proofErr w:type="spellEnd"/>
      <w:r>
        <w:rPr>
          <w:rFonts w:ascii="Times New Roman" w:hAnsi="Times New Roman"/>
          <w:sz w:val="24"/>
          <w:szCs w:val="24"/>
        </w:rPr>
        <w:t xml:space="preserve"> un bon </w:t>
      </w:r>
      <w:proofErr w:type="spellStart"/>
      <w:r>
        <w:rPr>
          <w:rFonts w:ascii="Times New Roman" w:hAnsi="Times New Roman"/>
          <w:sz w:val="24"/>
          <w:szCs w:val="24"/>
        </w:rPr>
        <w:t>résultat</w:t>
      </w:r>
      <w:proofErr w:type="spellEnd"/>
      <w:r>
        <w:rPr>
          <w:rFonts w:ascii="Times New Roman" w:hAnsi="Times New Roman"/>
          <w:sz w:val="24"/>
          <w:szCs w:val="24"/>
        </w:rPr>
        <w:t xml:space="preserve"> dans </w:t>
      </w:r>
      <w:proofErr w:type="spellStart"/>
      <w:r>
        <w:rPr>
          <w:rFonts w:ascii="Times New Roman" w:hAnsi="Times New Roman"/>
          <w:sz w:val="24"/>
          <w:szCs w:val="24"/>
        </w:rPr>
        <w:t>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profession</w:t>
      </w:r>
      <w:proofErr w:type="spellEnd"/>
      <w:r>
        <w:rPr>
          <w:rFonts w:ascii="Times New Roman" w:hAnsi="Times New Roman"/>
          <w:sz w:val="24"/>
          <w:szCs w:val="24"/>
        </w:rPr>
        <w:t xml:space="preserve">. Elle </w:t>
      </w:r>
      <w:proofErr w:type="spellStart"/>
      <w:r>
        <w:rPr>
          <w:rFonts w:ascii="Times New Roman" w:hAnsi="Times New Roman"/>
          <w:sz w:val="24"/>
          <w:szCs w:val="24"/>
        </w:rPr>
        <w:t>réussit</w:t>
      </w:r>
      <w:proofErr w:type="spellEnd"/>
      <w:r>
        <w:rPr>
          <w:rFonts w:ascii="Times New Roman" w:hAnsi="Times New Roman"/>
          <w:sz w:val="24"/>
          <w:szCs w:val="24"/>
        </w:rPr>
        <w:t xml:space="preserve"> à </w:t>
      </w:r>
      <w:proofErr w:type="spellStart"/>
      <w:r>
        <w:rPr>
          <w:rFonts w:ascii="Times New Roman" w:hAnsi="Times New Roman"/>
          <w:sz w:val="24"/>
          <w:szCs w:val="24"/>
        </w:rPr>
        <w:t>faire</w:t>
      </w:r>
      <w:proofErr w:type="spellEnd"/>
      <w:r>
        <w:rPr>
          <w:rFonts w:ascii="Times New Roman" w:hAnsi="Times New Roman"/>
          <w:sz w:val="24"/>
          <w:szCs w:val="24"/>
        </w:rPr>
        <w:t xml:space="preserve"> son </w:t>
      </w:r>
      <w:proofErr w:type="spellStart"/>
      <w:r>
        <w:rPr>
          <w:rFonts w:ascii="Times New Roman" w:hAnsi="Times New Roman"/>
          <w:sz w:val="24"/>
          <w:szCs w:val="24"/>
        </w:rPr>
        <w:t>stage</w:t>
      </w:r>
      <w:proofErr w:type="spellEnd"/>
      <w:r>
        <w:rPr>
          <w:rFonts w:ascii="Times New Roman" w:hAnsi="Times New Roman"/>
          <w:sz w:val="24"/>
          <w:szCs w:val="24"/>
        </w:rPr>
        <w:t xml:space="preserve"> dans un </w:t>
      </w:r>
      <w:proofErr w:type="spellStart"/>
      <w:r>
        <w:rPr>
          <w:rFonts w:ascii="Times New Roman" w:hAnsi="Times New Roman"/>
          <w:sz w:val="24"/>
          <w:szCs w:val="24"/>
        </w:rPr>
        <w:t>lycée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l’observation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d’un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vieux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monsieur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président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l’Association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Droits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l’Homme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Pendant</w:t>
      </w:r>
      <w:proofErr w:type="spellEnd"/>
      <w:r>
        <w:rPr>
          <w:rFonts w:ascii="Times New Roman" w:hAnsi="Times New Roman"/>
          <w:sz w:val="24"/>
          <w:szCs w:val="24"/>
        </w:rPr>
        <w:t xml:space="preserve"> cette </w:t>
      </w:r>
      <w:proofErr w:type="spellStart"/>
      <w:r>
        <w:rPr>
          <w:rFonts w:ascii="Times New Roman" w:hAnsi="Times New Roman"/>
          <w:sz w:val="24"/>
          <w:szCs w:val="24"/>
        </w:rPr>
        <w:t>période</w:t>
      </w:r>
      <w:proofErr w:type="spellEnd"/>
      <w:r>
        <w:rPr>
          <w:rFonts w:ascii="Times New Roman" w:hAnsi="Times New Roman"/>
          <w:sz w:val="24"/>
          <w:szCs w:val="24"/>
        </w:rPr>
        <w:t xml:space="preserve">, elle </w:t>
      </w:r>
      <w:proofErr w:type="spellStart"/>
      <w:r>
        <w:rPr>
          <w:rFonts w:ascii="Times New Roman" w:hAnsi="Times New Roman"/>
          <w:sz w:val="24"/>
          <w:szCs w:val="24"/>
        </w:rPr>
        <w:t>fait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connaissance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avec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deux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intellectuels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s’appellent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Merleau-Ponty</w:t>
      </w:r>
      <w:proofErr w:type="spellEnd"/>
      <w:r>
        <w:rPr>
          <w:rFonts w:ascii="Times New Roman" w:hAnsi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/>
          <w:sz w:val="24"/>
          <w:szCs w:val="24"/>
        </w:rPr>
        <w:t>Lévi</w:t>
      </w:r>
      <w:proofErr w:type="spellEnd"/>
      <w:r>
        <w:rPr>
          <w:rFonts w:ascii="Times New Roman" w:hAnsi="Times New Roman"/>
          <w:sz w:val="24"/>
          <w:szCs w:val="24"/>
        </w:rPr>
        <w:t xml:space="preserve"> Strauss, </w:t>
      </w:r>
      <w:proofErr w:type="spellStart"/>
      <w:r>
        <w:rPr>
          <w:rFonts w:ascii="Times New Roman" w:hAnsi="Times New Roman"/>
          <w:sz w:val="24"/>
          <w:szCs w:val="24"/>
        </w:rPr>
        <w:t>l’un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philosophe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l’autre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ethnologue</w:t>
      </w:r>
      <w:proofErr w:type="spellEnd"/>
      <w:r>
        <w:rPr>
          <w:rFonts w:ascii="Times New Roman" w:hAnsi="Times New Roman"/>
          <w:sz w:val="24"/>
          <w:szCs w:val="24"/>
        </w:rPr>
        <w:t xml:space="preserve">. Elle a de la </w:t>
      </w:r>
      <w:proofErr w:type="spellStart"/>
      <w:r>
        <w:rPr>
          <w:rFonts w:ascii="Times New Roman" w:hAnsi="Times New Roman"/>
          <w:sz w:val="24"/>
          <w:szCs w:val="24"/>
        </w:rPr>
        <w:t>difficulté</w:t>
      </w:r>
      <w:proofErr w:type="spellEnd"/>
      <w:r>
        <w:rPr>
          <w:rFonts w:ascii="Times New Roman" w:hAnsi="Times New Roman"/>
          <w:sz w:val="24"/>
          <w:szCs w:val="24"/>
        </w:rPr>
        <w:t xml:space="preserve"> à </w:t>
      </w:r>
      <w:proofErr w:type="spellStart"/>
      <w:r>
        <w:rPr>
          <w:rFonts w:ascii="Times New Roman" w:hAnsi="Times New Roman"/>
          <w:sz w:val="24"/>
          <w:szCs w:val="24"/>
        </w:rPr>
        <w:t>pratiquer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étude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sujet</w:t>
      </w:r>
      <w:proofErr w:type="spellEnd"/>
      <w:r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/>
          <w:sz w:val="24"/>
          <w:szCs w:val="24"/>
        </w:rPr>
        <w:t>vie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sentimentale</w:t>
      </w:r>
      <w:proofErr w:type="spellEnd"/>
      <w:r>
        <w:rPr>
          <w:rFonts w:ascii="Times New Roman" w:hAnsi="Times New Roman"/>
          <w:sz w:val="24"/>
          <w:szCs w:val="24"/>
        </w:rPr>
        <w:t xml:space="preserve"> car </w:t>
      </w:r>
      <w:proofErr w:type="spellStart"/>
      <w:r>
        <w:rPr>
          <w:rFonts w:ascii="Times New Roman" w:hAnsi="Times New Roman"/>
          <w:sz w:val="24"/>
          <w:szCs w:val="24"/>
        </w:rPr>
        <w:t>les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lycéens</w:t>
      </w:r>
      <w:proofErr w:type="spellEnd"/>
      <w:r>
        <w:rPr>
          <w:rFonts w:ascii="Times New Roman" w:hAnsi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/>
          <w:sz w:val="24"/>
          <w:szCs w:val="24"/>
        </w:rPr>
        <w:t>s’intéressent</w:t>
      </w:r>
      <w:proofErr w:type="spellEnd"/>
      <w:r>
        <w:rPr>
          <w:rFonts w:ascii="Times New Roman" w:hAnsi="Times New Roman"/>
          <w:sz w:val="24"/>
          <w:szCs w:val="24"/>
        </w:rPr>
        <w:t xml:space="preserve"> pas à un tel </w:t>
      </w:r>
      <w:proofErr w:type="spellStart"/>
      <w:r>
        <w:rPr>
          <w:rFonts w:ascii="Times New Roman" w:hAnsi="Times New Roman"/>
          <w:sz w:val="24"/>
          <w:szCs w:val="24"/>
        </w:rPr>
        <w:t>sujet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Pour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personne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débutant</w:t>
      </w:r>
      <w:proofErr w:type="spellEnd"/>
      <w:r>
        <w:rPr>
          <w:rFonts w:ascii="Times New Roman" w:hAnsi="Times New Roman"/>
          <w:sz w:val="24"/>
          <w:szCs w:val="24"/>
        </w:rPr>
        <w:t xml:space="preserve"> dans le domaine de </w:t>
      </w:r>
      <w:proofErr w:type="spellStart"/>
      <w:r>
        <w:rPr>
          <w:rFonts w:ascii="Times New Roman" w:hAnsi="Times New Roman"/>
          <w:sz w:val="24"/>
          <w:szCs w:val="24"/>
        </w:rPr>
        <w:t>l’enseignement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secondaire</w:t>
      </w:r>
      <w:proofErr w:type="spellEnd"/>
      <w:r>
        <w:rPr>
          <w:rFonts w:ascii="Times New Roman" w:hAnsi="Times New Roman"/>
          <w:sz w:val="24"/>
          <w:szCs w:val="24"/>
        </w:rPr>
        <w:t xml:space="preserve">, la </w:t>
      </w:r>
      <w:proofErr w:type="spellStart"/>
      <w:r>
        <w:rPr>
          <w:rFonts w:ascii="Times New Roman" w:hAnsi="Times New Roman"/>
          <w:sz w:val="24"/>
          <w:szCs w:val="24"/>
        </w:rPr>
        <w:t>situation</w:t>
      </w:r>
      <w:proofErr w:type="spellEnd"/>
      <w:r>
        <w:rPr>
          <w:rFonts w:ascii="Times New Roman" w:hAnsi="Times New Roman"/>
          <w:sz w:val="24"/>
          <w:szCs w:val="24"/>
        </w:rPr>
        <w:t xml:space="preserve"> dans </w:t>
      </w:r>
      <w:proofErr w:type="spellStart"/>
      <w:r>
        <w:rPr>
          <w:rFonts w:ascii="Times New Roman" w:hAnsi="Times New Roman"/>
          <w:sz w:val="24"/>
          <w:szCs w:val="24"/>
        </w:rPr>
        <w:t>laquelle</w:t>
      </w:r>
      <w:proofErr w:type="spellEnd"/>
      <w:r>
        <w:rPr>
          <w:rFonts w:ascii="Times New Roman" w:hAnsi="Times New Roman"/>
          <w:sz w:val="24"/>
          <w:szCs w:val="24"/>
        </w:rPr>
        <w:t xml:space="preserve"> elle se </w:t>
      </w:r>
      <w:proofErr w:type="spellStart"/>
      <w:r>
        <w:rPr>
          <w:rFonts w:ascii="Times New Roman" w:hAnsi="Times New Roman"/>
          <w:sz w:val="24"/>
          <w:szCs w:val="24"/>
        </w:rPr>
        <w:t>trouve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l’aide</w:t>
      </w:r>
      <w:proofErr w:type="spellEnd"/>
      <w:r>
        <w:rPr>
          <w:rFonts w:ascii="Times New Roman" w:hAnsi="Times New Roman"/>
          <w:sz w:val="24"/>
          <w:szCs w:val="24"/>
        </w:rPr>
        <w:t xml:space="preserve"> à </w:t>
      </w:r>
      <w:proofErr w:type="spellStart"/>
      <w:r>
        <w:rPr>
          <w:rFonts w:ascii="Times New Roman" w:hAnsi="Times New Roman"/>
          <w:sz w:val="24"/>
          <w:szCs w:val="24"/>
        </w:rPr>
        <w:t>nourrir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espérances</w:t>
      </w:r>
      <w:proofErr w:type="spellEnd"/>
      <w:r>
        <w:rPr>
          <w:rFonts w:ascii="Times New Roman" w:hAnsi="Times New Roman"/>
          <w:sz w:val="24"/>
          <w:szCs w:val="24"/>
        </w:rPr>
        <w:t xml:space="preserve"> sur son </w:t>
      </w:r>
      <w:proofErr w:type="spellStart"/>
      <w:r>
        <w:rPr>
          <w:rFonts w:ascii="Times New Roman" w:hAnsi="Times New Roman"/>
          <w:sz w:val="24"/>
          <w:szCs w:val="24"/>
        </w:rPr>
        <w:t>propre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avenir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Malgré</w:t>
      </w:r>
      <w:proofErr w:type="spellEnd"/>
      <w:r>
        <w:rPr>
          <w:rFonts w:ascii="Times New Roman" w:hAnsi="Times New Roman"/>
          <w:sz w:val="24"/>
          <w:szCs w:val="24"/>
        </w:rPr>
        <w:t xml:space="preserve"> son </w:t>
      </w:r>
      <w:proofErr w:type="spellStart"/>
      <w:r>
        <w:rPr>
          <w:rFonts w:ascii="Times New Roman" w:hAnsi="Times New Roman"/>
          <w:sz w:val="24"/>
          <w:szCs w:val="24"/>
        </w:rPr>
        <w:t>éducation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maintient</w:t>
      </w:r>
      <w:proofErr w:type="spellEnd"/>
      <w:r>
        <w:rPr>
          <w:rFonts w:ascii="Times New Roman" w:hAnsi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/>
          <w:sz w:val="24"/>
          <w:szCs w:val="24"/>
        </w:rPr>
        <w:t>deuxième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sexe</w:t>
      </w:r>
      <w:proofErr w:type="spellEnd"/>
      <w:r>
        <w:rPr>
          <w:rFonts w:ascii="Times New Roman" w:hAnsi="Times New Roman"/>
          <w:sz w:val="24"/>
          <w:szCs w:val="24"/>
        </w:rPr>
        <w:t xml:space="preserve"> dans un </w:t>
      </w:r>
      <w:proofErr w:type="spellStart"/>
      <w:r>
        <w:rPr>
          <w:rFonts w:ascii="Times New Roman" w:hAnsi="Times New Roman"/>
          <w:sz w:val="24"/>
          <w:szCs w:val="24"/>
        </w:rPr>
        <w:t>état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d’infériorité</w:t>
      </w:r>
      <w:proofErr w:type="spellEnd"/>
      <w:r>
        <w:rPr>
          <w:rFonts w:ascii="Times New Roman" w:hAnsi="Times New Roman"/>
          <w:sz w:val="24"/>
          <w:szCs w:val="24"/>
        </w:rPr>
        <w:t xml:space="preserve">, elle </w:t>
      </w:r>
      <w:proofErr w:type="spellStart"/>
      <w:r>
        <w:rPr>
          <w:rFonts w:ascii="Times New Roman" w:hAnsi="Times New Roman"/>
          <w:sz w:val="24"/>
          <w:szCs w:val="24"/>
        </w:rPr>
        <w:t>n’éprouve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aucune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inquiétude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envers</w:t>
      </w:r>
      <w:proofErr w:type="spellEnd"/>
      <w:r>
        <w:rPr>
          <w:rFonts w:ascii="Times New Roman" w:hAnsi="Times New Roman"/>
          <w:sz w:val="24"/>
          <w:szCs w:val="24"/>
        </w:rPr>
        <w:t xml:space="preserve"> son </w:t>
      </w:r>
      <w:proofErr w:type="spellStart"/>
      <w:r>
        <w:rPr>
          <w:rFonts w:ascii="Times New Roman" w:hAnsi="Times New Roman"/>
          <w:sz w:val="24"/>
          <w:szCs w:val="24"/>
        </w:rPr>
        <w:t>existence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féminine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Pendant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formation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universitaire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soulevant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obstacles</w:t>
      </w:r>
      <w:proofErr w:type="spellEnd"/>
      <w:r>
        <w:rPr>
          <w:rFonts w:ascii="Times New Roman" w:hAnsi="Times New Roman"/>
          <w:sz w:val="24"/>
          <w:szCs w:val="24"/>
        </w:rPr>
        <w:t xml:space="preserve"> à </w:t>
      </w:r>
      <w:proofErr w:type="spellStart"/>
      <w:r>
        <w:rPr>
          <w:rFonts w:ascii="Times New Roman" w:hAnsi="Times New Roman"/>
          <w:sz w:val="24"/>
          <w:szCs w:val="24"/>
        </w:rPr>
        <w:t>une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étudiante</w:t>
      </w:r>
      <w:proofErr w:type="spellEnd"/>
      <w:r>
        <w:rPr>
          <w:rFonts w:ascii="Times New Roman" w:hAnsi="Times New Roman"/>
          <w:sz w:val="24"/>
          <w:szCs w:val="24"/>
        </w:rPr>
        <w:t xml:space="preserve">, elle a </w:t>
      </w:r>
      <w:proofErr w:type="spellStart"/>
      <w:r>
        <w:rPr>
          <w:rFonts w:ascii="Times New Roman" w:hAnsi="Times New Roman"/>
          <w:sz w:val="24"/>
          <w:szCs w:val="24"/>
        </w:rPr>
        <w:t>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succès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auprès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hommes</w:t>
      </w:r>
      <w:proofErr w:type="spellEnd"/>
      <w:r>
        <w:rPr>
          <w:rFonts w:ascii="Times New Roman" w:hAnsi="Times New Roman"/>
          <w:sz w:val="24"/>
          <w:szCs w:val="24"/>
        </w:rPr>
        <w:t xml:space="preserve">. Elle se sent </w:t>
      </w:r>
      <w:proofErr w:type="spellStart"/>
      <w:r>
        <w:rPr>
          <w:rFonts w:ascii="Times New Roman" w:hAnsi="Times New Roman"/>
          <w:sz w:val="24"/>
          <w:szCs w:val="24"/>
        </w:rPr>
        <w:t>égale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devant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étudiants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mâles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qui</w:t>
      </w:r>
      <w:proofErr w:type="spellEnd"/>
      <w:r>
        <w:rPr>
          <w:rFonts w:ascii="Times New Roman" w:hAnsi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/>
          <w:sz w:val="24"/>
          <w:szCs w:val="24"/>
        </w:rPr>
        <w:t>voient</w:t>
      </w:r>
      <w:proofErr w:type="spellEnd"/>
      <w:r>
        <w:rPr>
          <w:rFonts w:ascii="Times New Roman" w:hAnsi="Times New Roman"/>
          <w:sz w:val="24"/>
          <w:szCs w:val="24"/>
        </w:rPr>
        <w:t xml:space="preserve"> pas en elle </w:t>
      </w:r>
      <w:proofErr w:type="spellStart"/>
      <w:r>
        <w:rPr>
          <w:rFonts w:ascii="Times New Roman" w:hAnsi="Times New Roman"/>
          <w:sz w:val="24"/>
          <w:szCs w:val="24"/>
        </w:rPr>
        <w:t>une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rivale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Sans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montrer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sorte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supériorité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bienveillante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mêlée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mépris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les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hommes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témoignent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respect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pour</w:t>
      </w:r>
      <w:proofErr w:type="spellEnd"/>
      <w:r>
        <w:rPr>
          <w:rFonts w:ascii="Times New Roman" w:hAnsi="Times New Roman"/>
          <w:sz w:val="24"/>
          <w:szCs w:val="24"/>
        </w:rPr>
        <w:t xml:space="preserve"> elle. La </w:t>
      </w:r>
      <w:proofErr w:type="spellStart"/>
      <w:r>
        <w:rPr>
          <w:rFonts w:ascii="Times New Roman" w:hAnsi="Times New Roman"/>
          <w:sz w:val="24"/>
          <w:szCs w:val="24"/>
        </w:rPr>
        <w:t>femme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ayant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position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enviable</w:t>
      </w:r>
      <w:proofErr w:type="spellEnd"/>
      <w:r>
        <w:rPr>
          <w:rFonts w:ascii="Times New Roman" w:hAnsi="Times New Roman"/>
          <w:sz w:val="24"/>
          <w:szCs w:val="24"/>
        </w:rPr>
        <w:t xml:space="preserve"> dans la </w:t>
      </w:r>
      <w:proofErr w:type="spellStart"/>
      <w:r>
        <w:rPr>
          <w:rFonts w:ascii="Times New Roman" w:hAnsi="Times New Roman"/>
          <w:sz w:val="24"/>
          <w:szCs w:val="24"/>
        </w:rPr>
        <w:t>société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capable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sortir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vainqueur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d’une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pleine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d’épreuves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A0DBC" w:rsidRDefault="001A0DBC" w:rsidP="001A0DBC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</w:p>
    <w:p w:rsidR="001A0DBC" w:rsidRDefault="001A0DBC" w:rsidP="001A0DBC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</w:p>
    <w:p w:rsidR="001A0DBC" w:rsidRDefault="001A0DBC" w:rsidP="001A0DBC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</w:p>
    <w:p w:rsidR="001A0DBC" w:rsidRDefault="001A0DBC" w:rsidP="001A0DBC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</w:p>
    <w:p w:rsidR="001A0DBC" w:rsidRDefault="001A0DBC" w:rsidP="001A0DBC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</w:p>
    <w:p w:rsidR="001A0DBC" w:rsidRDefault="001A0DBC" w:rsidP="001A0DBC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</w:p>
    <w:p w:rsidR="001A0DBC" w:rsidRDefault="001A0DBC" w:rsidP="001A0DBC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</w:p>
    <w:p w:rsidR="001A0DBC" w:rsidRDefault="001A0DBC" w:rsidP="001A0DBC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</w:p>
    <w:p w:rsidR="00EE3AD1" w:rsidRDefault="00EE3AD1">
      <w:bookmarkStart w:id="0" w:name="_GoBack"/>
      <w:bookmarkEnd w:id="0"/>
    </w:p>
    <w:sectPr w:rsidR="00EE3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2F5466"/>
    <w:multiLevelType w:val="hybridMultilevel"/>
    <w:tmpl w:val="CAB058D2"/>
    <w:lvl w:ilvl="0" w:tplc="EC9833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DBC"/>
    <w:rsid w:val="001A0DBC"/>
    <w:rsid w:val="00EE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0BC21"/>
  <w15:chartTrackingRefBased/>
  <w15:docId w15:val="{0386C9D3-8CF8-455D-BDF8-68B01ACED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DBC"/>
    <w:pPr>
      <w:spacing w:line="252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A0D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8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2020-05-06T08:34:00Z</dcterms:created>
  <dcterms:modified xsi:type="dcterms:W3CDTF">2020-05-06T08:34:00Z</dcterms:modified>
</cp:coreProperties>
</file>