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99" w:rsidRDefault="00973499" w:rsidP="00973499">
      <w:pPr>
        <w:spacing w:after="0" w:line="480" w:lineRule="auto"/>
        <w:ind w:firstLine="708"/>
        <w:jc w:val="both"/>
        <w:rPr>
          <w:rFonts w:ascii="Times New Roman" w:hAnsi="Times New Roman" w:cs="Times New Roman"/>
          <w:i/>
          <w:sz w:val="24"/>
          <w:szCs w:val="24"/>
        </w:rPr>
      </w:pP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xml:space="preserve"> öyküye de adını veren pelerin öğesi üzerinden, savaş ve askerliğe dair bir göndermede bulunur. </w:t>
      </w:r>
      <w:proofErr w:type="spellStart"/>
      <w:r>
        <w:rPr>
          <w:rFonts w:ascii="Times New Roman" w:hAnsi="Times New Roman" w:cs="Times New Roman"/>
          <w:sz w:val="24"/>
          <w:szCs w:val="24"/>
        </w:rPr>
        <w:t>Giovanni’nin</w:t>
      </w:r>
      <w:proofErr w:type="spellEnd"/>
      <w:r>
        <w:rPr>
          <w:rFonts w:ascii="Times New Roman" w:hAnsi="Times New Roman" w:cs="Times New Roman"/>
          <w:sz w:val="24"/>
          <w:szCs w:val="24"/>
        </w:rPr>
        <w:t xml:space="preserve"> annesinin sözcükleri savaş, asker ve pelerin arasındaki bağlantıyı bizlere açıklar: </w:t>
      </w:r>
      <w:r>
        <w:rPr>
          <w:rFonts w:ascii="Times New Roman" w:hAnsi="Times New Roman" w:cs="Times New Roman"/>
          <w:i/>
          <w:sz w:val="24"/>
          <w:szCs w:val="24"/>
        </w:rPr>
        <w:t>“O halde niçin solgun ve durgundu? Neden artık gülmüyor, çarpışmaları anlatmıyordu? Ya pelerin? Ev bu kadar sıcakken niçin ona sımsıkı sarılmıştı? Yoksa altındaki üniforması yırtık ve çamurlu olduğu için mi böyle davranıyordu? Ama o annesiydi, nasıl olur da annesinden utanabilirdi? Acılar bitmiş gibiyken işte yeni bir huzursuzluk baş göstermekteydi.”</w:t>
      </w:r>
      <w:r>
        <w:rPr>
          <w:rFonts w:ascii="Times New Roman" w:hAnsi="Times New Roman" w:cs="Times New Roman"/>
          <w:sz w:val="24"/>
          <w:szCs w:val="24"/>
        </w:rPr>
        <w:t>(</w:t>
      </w: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1995: 84)</w:t>
      </w:r>
    </w:p>
    <w:p w:rsidR="00973499" w:rsidRDefault="00973499" w:rsidP="00973499">
      <w:pPr>
        <w:spacing w:after="0" w:line="480" w:lineRule="auto"/>
        <w:ind w:firstLine="708"/>
        <w:jc w:val="both"/>
        <w:rPr>
          <w:rFonts w:ascii="Times New Roman" w:hAnsi="Times New Roman" w:cs="Times New Roman"/>
          <w:sz w:val="24"/>
          <w:szCs w:val="24"/>
        </w:rPr>
      </w:pPr>
    </w:p>
    <w:p w:rsidR="00973499" w:rsidRDefault="00973499" w:rsidP="00973499">
      <w:pPr>
        <w:spacing w:after="0" w:line="48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Tam bu noktada, yazar okuyucuya birkaç ipucu sunar: pelerin, üniforma ve yeni bir huzursuzluk sözcükleri öykünün yönünü belirler. Olaylar tipik bir eve dönüş hikâyesi şeklinde gelişmeye devam eder. Gitmesi gerektiğini anlatmaya çalışan </w:t>
      </w:r>
      <w:proofErr w:type="spellStart"/>
      <w:r>
        <w:rPr>
          <w:rFonts w:ascii="Times New Roman" w:hAnsi="Times New Roman" w:cs="Times New Roman"/>
          <w:sz w:val="24"/>
          <w:szCs w:val="24"/>
        </w:rPr>
        <w:t>Giovanni’yi</w:t>
      </w:r>
      <w:proofErr w:type="spellEnd"/>
      <w:r>
        <w:rPr>
          <w:rFonts w:ascii="Times New Roman" w:hAnsi="Times New Roman" w:cs="Times New Roman"/>
          <w:sz w:val="24"/>
          <w:szCs w:val="24"/>
        </w:rPr>
        <w:t xml:space="preserve"> küçük kardeş </w:t>
      </w:r>
      <w:proofErr w:type="spellStart"/>
      <w:r>
        <w:rPr>
          <w:rFonts w:ascii="Times New Roman" w:hAnsi="Times New Roman" w:cs="Times New Roman"/>
          <w:sz w:val="24"/>
          <w:szCs w:val="24"/>
        </w:rPr>
        <w:t>Pietro</w:t>
      </w:r>
      <w:proofErr w:type="spellEnd"/>
      <w:r>
        <w:rPr>
          <w:rFonts w:ascii="Times New Roman" w:hAnsi="Times New Roman" w:cs="Times New Roman"/>
          <w:sz w:val="24"/>
          <w:szCs w:val="24"/>
        </w:rPr>
        <w:t xml:space="preserve"> durdurur ve </w:t>
      </w:r>
      <w:proofErr w:type="spellStart"/>
      <w:r>
        <w:rPr>
          <w:rFonts w:ascii="Times New Roman" w:hAnsi="Times New Roman" w:cs="Times New Roman"/>
          <w:sz w:val="24"/>
          <w:szCs w:val="24"/>
        </w:rPr>
        <w:t>Pietro</w:t>
      </w:r>
      <w:proofErr w:type="spellEnd"/>
      <w:r>
        <w:rPr>
          <w:rFonts w:ascii="Times New Roman" w:hAnsi="Times New Roman" w:cs="Times New Roman"/>
          <w:sz w:val="24"/>
          <w:szCs w:val="24"/>
        </w:rPr>
        <w:t xml:space="preserve">, askerin üstündeki pelerini aralar. Böylelikle gizem çözüme kavuşur: </w:t>
      </w:r>
      <w:r>
        <w:rPr>
          <w:rFonts w:ascii="Times New Roman" w:hAnsi="Times New Roman" w:cs="Times New Roman"/>
          <w:i/>
          <w:sz w:val="24"/>
          <w:szCs w:val="24"/>
        </w:rPr>
        <w:t xml:space="preserve">“Küçük çocuğun hareketlerinin farkına varan asker de ‘hayır, hayır’ diye haykırdı. Ama artık çok geçti. Mavi kumaşın iki ucu bir an için açılmıştı. Anne yüzünü iki elinin arasına alarak ‘ah, </w:t>
      </w:r>
      <w:proofErr w:type="spellStart"/>
      <w:r>
        <w:rPr>
          <w:rFonts w:ascii="Times New Roman" w:hAnsi="Times New Roman" w:cs="Times New Roman"/>
          <w:i/>
          <w:sz w:val="24"/>
          <w:szCs w:val="24"/>
        </w:rPr>
        <w:t>Giovanni</w:t>
      </w:r>
      <w:proofErr w:type="spellEnd"/>
      <w:r>
        <w:rPr>
          <w:rFonts w:ascii="Times New Roman" w:hAnsi="Times New Roman" w:cs="Times New Roman"/>
          <w:i/>
          <w:sz w:val="24"/>
          <w:szCs w:val="24"/>
        </w:rPr>
        <w:t>, evladım, sana ne yaptılar?’ diye kekeledi. ‘</w:t>
      </w:r>
      <w:proofErr w:type="spellStart"/>
      <w:r>
        <w:rPr>
          <w:rFonts w:ascii="Times New Roman" w:hAnsi="Times New Roman" w:cs="Times New Roman"/>
          <w:i/>
          <w:sz w:val="24"/>
          <w:szCs w:val="24"/>
        </w:rPr>
        <w:t>Giovanni</w:t>
      </w:r>
      <w:proofErr w:type="spellEnd"/>
      <w:r>
        <w:rPr>
          <w:rFonts w:ascii="Times New Roman" w:hAnsi="Times New Roman" w:cs="Times New Roman"/>
          <w:i/>
          <w:sz w:val="24"/>
          <w:szCs w:val="24"/>
        </w:rPr>
        <w:t>, bu kan ne!’”</w:t>
      </w:r>
      <w:r>
        <w:rPr>
          <w:rFonts w:ascii="Times New Roman" w:hAnsi="Times New Roman" w:cs="Times New Roman"/>
          <w:sz w:val="24"/>
          <w:szCs w:val="24"/>
        </w:rPr>
        <w:t>(</w:t>
      </w: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1995: 86)</w:t>
      </w:r>
    </w:p>
    <w:p w:rsidR="00973499" w:rsidRDefault="00973499" w:rsidP="0097349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Anne figürü mütemadiyen bir sorgulama, oğlunun yeniden gidecek olmasına karşı bir çözüm arayışı içindedir, diğer bir deyişle </w:t>
      </w:r>
      <w:proofErr w:type="spellStart"/>
      <w:r>
        <w:rPr>
          <w:rFonts w:ascii="Times New Roman" w:hAnsi="Times New Roman" w:cs="Times New Roman"/>
          <w:sz w:val="24"/>
          <w:szCs w:val="24"/>
        </w:rPr>
        <w:t>Giovanni’nin</w:t>
      </w:r>
      <w:proofErr w:type="spellEnd"/>
      <w:r>
        <w:rPr>
          <w:rFonts w:ascii="Times New Roman" w:hAnsi="Times New Roman" w:cs="Times New Roman"/>
          <w:sz w:val="24"/>
          <w:szCs w:val="24"/>
        </w:rPr>
        <w:t xml:space="preserve"> aslında mutlu ve kutlanması gereken bir olay olan savaştan dönüşünü anlamlandırmaya çalışır. Ancak, genç asker, annenin sorgulamalarına oldukça belirsiz ve sıradan, kimi zaman da adeta geçiştirmek üzere cevap verir. </w:t>
      </w:r>
      <w:proofErr w:type="spellStart"/>
      <w:r>
        <w:rPr>
          <w:rFonts w:ascii="Times New Roman" w:hAnsi="Times New Roman" w:cs="Times New Roman"/>
          <w:sz w:val="24"/>
          <w:szCs w:val="24"/>
        </w:rPr>
        <w:t>Frankl</w:t>
      </w:r>
      <w:proofErr w:type="spellEnd"/>
      <w:r>
        <w:rPr>
          <w:rFonts w:ascii="Times New Roman" w:hAnsi="Times New Roman" w:cs="Times New Roman"/>
          <w:sz w:val="24"/>
          <w:szCs w:val="24"/>
        </w:rPr>
        <w:t xml:space="preserve"> için bu durum aslından </w:t>
      </w:r>
      <w:r>
        <w:rPr>
          <w:rFonts w:ascii="Times New Roman" w:hAnsi="Times New Roman" w:cs="Times New Roman"/>
          <w:i/>
          <w:sz w:val="24"/>
          <w:szCs w:val="24"/>
        </w:rPr>
        <w:t>yaşamın anlamı</w:t>
      </w:r>
      <w:r>
        <w:rPr>
          <w:rFonts w:ascii="Times New Roman" w:hAnsi="Times New Roman" w:cs="Times New Roman"/>
          <w:sz w:val="24"/>
          <w:szCs w:val="24"/>
        </w:rPr>
        <w:t xml:space="preserve"> ile ilgili olarak ele alınması gereken bir noktadır. Zira insan yaşamını, duygularını ve hareketlerini sorgulaması gereken yine insanın bizatihi kendisidir, tıpkı </w:t>
      </w: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xml:space="preserve"> edebiyatında insan ve yaşamının olduğu haliyle yer alması gibi. </w:t>
      </w:r>
      <w:proofErr w:type="spellStart"/>
      <w:r>
        <w:rPr>
          <w:rFonts w:ascii="Times New Roman" w:hAnsi="Times New Roman" w:cs="Times New Roman"/>
          <w:sz w:val="24"/>
          <w:szCs w:val="24"/>
        </w:rPr>
        <w:t>Viktor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Frankl’in</w:t>
      </w:r>
      <w:proofErr w:type="spellEnd"/>
      <w:r>
        <w:rPr>
          <w:rFonts w:ascii="Times New Roman" w:hAnsi="Times New Roman" w:cs="Times New Roman"/>
          <w:sz w:val="24"/>
          <w:szCs w:val="24"/>
        </w:rPr>
        <w:t xml:space="preserve"> ifadeleriyle, </w:t>
      </w:r>
      <w:r>
        <w:rPr>
          <w:rFonts w:ascii="Times New Roman" w:hAnsi="Times New Roman" w:cs="Times New Roman"/>
          <w:i/>
          <w:sz w:val="24"/>
          <w:szCs w:val="24"/>
        </w:rPr>
        <w:t xml:space="preserve">“Yaşamdaki her durum insana meydan okuduğu ve çözülecek bir sorun getirdiği için, yaşamın anlamı sorunu gerçekte tersine çevrilebilir. Nihai </w:t>
      </w:r>
      <w:r>
        <w:rPr>
          <w:rFonts w:ascii="Times New Roman" w:hAnsi="Times New Roman" w:cs="Times New Roman"/>
          <w:i/>
          <w:sz w:val="24"/>
          <w:szCs w:val="24"/>
        </w:rPr>
        <w:lastRenderedPageBreak/>
        <w:t xml:space="preserve">anlamda kişinin, yaşamın anlamını sormaması, bunun yerine bu sorunun muhatabının kendisi olduğunu kavraması gerekir. Tek kelime ile her insan yaşam tarafından sorgulanır ve herkes, sadece kendi yaşamı için cevap verir.” </w:t>
      </w:r>
      <w:r>
        <w:rPr>
          <w:rFonts w:ascii="Times New Roman" w:hAnsi="Times New Roman" w:cs="Times New Roman"/>
          <w:sz w:val="24"/>
          <w:szCs w:val="24"/>
        </w:rPr>
        <w:t>(</w:t>
      </w:r>
      <w:proofErr w:type="spellStart"/>
      <w:r>
        <w:rPr>
          <w:rFonts w:ascii="Times New Roman" w:hAnsi="Times New Roman" w:cs="Times New Roman"/>
          <w:sz w:val="24"/>
          <w:szCs w:val="24"/>
        </w:rPr>
        <w:t>Frankl</w:t>
      </w:r>
      <w:proofErr w:type="spellEnd"/>
      <w:r>
        <w:rPr>
          <w:rFonts w:ascii="Times New Roman" w:hAnsi="Times New Roman" w:cs="Times New Roman"/>
          <w:sz w:val="24"/>
          <w:szCs w:val="24"/>
        </w:rPr>
        <w:t>, 2009: 123)</w:t>
      </w:r>
    </w:p>
    <w:p w:rsidR="00973499" w:rsidRDefault="00973499" w:rsidP="00973499">
      <w:pPr>
        <w:spacing w:after="0" w:line="480" w:lineRule="auto"/>
        <w:ind w:firstLine="708"/>
        <w:jc w:val="both"/>
        <w:rPr>
          <w:rFonts w:ascii="Times New Roman" w:hAnsi="Times New Roman" w:cs="Times New Roman"/>
          <w:sz w:val="24"/>
          <w:szCs w:val="24"/>
        </w:rPr>
      </w:pPr>
    </w:p>
    <w:p w:rsidR="00973499" w:rsidRDefault="00973499" w:rsidP="00973499">
      <w:pPr>
        <w:spacing w:after="0" w:line="480" w:lineRule="auto"/>
        <w:ind w:firstLine="708"/>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Frankl’ın</w:t>
      </w:r>
      <w:proofErr w:type="spellEnd"/>
      <w:r>
        <w:rPr>
          <w:rFonts w:ascii="Times New Roman" w:hAnsi="Times New Roman" w:cs="Times New Roman"/>
          <w:sz w:val="24"/>
          <w:szCs w:val="24"/>
        </w:rPr>
        <w:t xml:space="preserve"> düşünce anlayışında, insanın anlam arayışı ikincil veyahut geri plan bir içgüdü değil, aksine yaşamı yönlendiren temel bir güdüdür.(</w:t>
      </w:r>
      <w:proofErr w:type="spellStart"/>
      <w:r>
        <w:rPr>
          <w:rFonts w:ascii="Times New Roman" w:hAnsi="Times New Roman" w:cs="Times New Roman"/>
          <w:sz w:val="24"/>
          <w:szCs w:val="24"/>
        </w:rPr>
        <w:t>Frankl</w:t>
      </w:r>
      <w:proofErr w:type="spellEnd"/>
      <w:r>
        <w:rPr>
          <w:rFonts w:ascii="Times New Roman" w:hAnsi="Times New Roman" w:cs="Times New Roman"/>
          <w:sz w:val="24"/>
          <w:szCs w:val="24"/>
        </w:rPr>
        <w:t xml:space="preserve">, 2009:113) Nitekim insanı yönlendiren bu biricik güdü, oldukça bireyseldir: insanın anlam arayışı </w:t>
      </w:r>
      <w:r>
        <w:rPr>
          <w:rFonts w:ascii="Times New Roman" w:hAnsi="Times New Roman" w:cs="Times New Roman"/>
          <w:i/>
          <w:sz w:val="24"/>
          <w:szCs w:val="24"/>
        </w:rPr>
        <w:t>“sadece kişinin kendi tarafından bulunabilir oluşuyla ve böyle olması gereğiyle, eşsiz ve özel bir yapıdadır; ancak o zaman bu, kişinin kendi anlam istemini doyuran bir anlam kazanabilmektedir.”</w:t>
      </w:r>
      <w:proofErr w:type="gramEnd"/>
    </w:p>
    <w:p w:rsidR="00973499" w:rsidRDefault="00973499" w:rsidP="00973499">
      <w:pPr>
        <w:spacing w:after="0" w:line="480" w:lineRule="auto"/>
        <w:ind w:firstLine="708"/>
        <w:jc w:val="both"/>
        <w:rPr>
          <w:rFonts w:ascii="Times New Roman" w:hAnsi="Times New Roman" w:cs="Times New Roman"/>
          <w:sz w:val="24"/>
          <w:szCs w:val="24"/>
        </w:rPr>
      </w:pPr>
    </w:p>
    <w:p w:rsidR="00973499" w:rsidRDefault="00973499" w:rsidP="0097349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“Pelerin”, bireyin bu anlam arayışını </w:t>
      </w:r>
      <w:proofErr w:type="spellStart"/>
      <w:r>
        <w:rPr>
          <w:rFonts w:ascii="Times New Roman" w:hAnsi="Times New Roman" w:cs="Times New Roman"/>
          <w:sz w:val="24"/>
          <w:szCs w:val="24"/>
        </w:rPr>
        <w:t>Giovanni</w:t>
      </w:r>
      <w:proofErr w:type="spellEnd"/>
      <w:r>
        <w:rPr>
          <w:rFonts w:ascii="Times New Roman" w:hAnsi="Times New Roman" w:cs="Times New Roman"/>
          <w:sz w:val="24"/>
          <w:szCs w:val="24"/>
        </w:rPr>
        <w:t xml:space="preserve"> üzerinden okuyucuya tasvir eder. </w:t>
      </w:r>
      <w:proofErr w:type="spellStart"/>
      <w:r>
        <w:rPr>
          <w:rFonts w:ascii="Times New Roman" w:hAnsi="Times New Roman" w:cs="Times New Roman"/>
          <w:sz w:val="24"/>
          <w:szCs w:val="24"/>
        </w:rPr>
        <w:t>Giovanni’ye</w:t>
      </w:r>
      <w:proofErr w:type="spellEnd"/>
      <w:r>
        <w:rPr>
          <w:rFonts w:ascii="Times New Roman" w:hAnsi="Times New Roman" w:cs="Times New Roman"/>
          <w:sz w:val="24"/>
          <w:szCs w:val="24"/>
        </w:rPr>
        <w:t xml:space="preserve"> eşlik eden gizemli karakter, </w:t>
      </w:r>
      <w:proofErr w:type="spellStart"/>
      <w:r>
        <w:rPr>
          <w:rFonts w:ascii="Times New Roman" w:hAnsi="Times New Roman" w:cs="Times New Roman"/>
          <w:sz w:val="24"/>
          <w:szCs w:val="24"/>
        </w:rPr>
        <w:t>neevin</w:t>
      </w:r>
      <w:proofErr w:type="spellEnd"/>
      <w:r>
        <w:rPr>
          <w:rFonts w:ascii="Times New Roman" w:hAnsi="Times New Roman" w:cs="Times New Roman"/>
          <w:sz w:val="24"/>
          <w:szCs w:val="24"/>
        </w:rPr>
        <w:t xml:space="preserve"> içine girer ne de bahçeye: kimse ile göz göze gelmez, sadece paltosuna sarınmış ve karanlık rengi çağrıştıran bir gölgedir. Bu arayışa anlam vermesi gereken </w:t>
      </w:r>
      <w:proofErr w:type="spellStart"/>
      <w:r>
        <w:rPr>
          <w:rFonts w:ascii="Times New Roman" w:hAnsi="Times New Roman" w:cs="Times New Roman"/>
          <w:sz w:val="24"/>
          <w:szCs w:val="24"/>
        </w:rPr>
        <w:t>Giovanni’dir</w:t>
      </w:r>
      <w:proofErr w:type="spellEnd"/>
      <w:r>
        <w:rPr>
          <w:rFonts w:ascii="Times New Roman" w:hAnsi="Times New Roman" w:cs="Times New Roman"/>
          <w:sz w:val="24"/>
          <w:szCs w:val="24"/>
        </w:rPr>
        <w:t xml:space="preserve">, ne annesi ne de küçük kardeşleri. Nihayetinde, özelde </w:t>
      </w:r>
      <w:proofErr w:type="spellStart"/>
      <w:r>
        <w:rPr>
          <w:rFonts w:ascii="Times New Roman" w:hAnsi="Times New Roman" w:cs="Times New Roman"/>
          <w:sz w:val="24"/>
          <w:szCs w:val="24"/>
        </w:rPr>
        <w:t>Giovanni’nin</w:t>
      </w:r>
      <w:proofErr w:type="spellEnd"/>
      <w:r>
        <w:rPr>
          <w:rFonts w:ascii="Times New Roman" w:hAnsi="Times New Roman" w:cs="Times New Roman"/>
          <w:sz w:val="24"/>
          <w:szCs w:val="24"/>
        </w:rPr>
        <w:t xml:space="preserve"> yolculuğunun, genelde ise insanın yaşamının anlamı gizemli karakterin varlığı ile anlam kazanır. Savaştan dönen askerin hikâyesi anlam veren, siyahlar içindeki ölümdür. Bu ölüme anlam vermesi gereken kişi, </w:t>
      </w:r>
      <w:proofErr w:type="spellStart"/>
      <w:r>
        <w:rPr>
          <w:rFonts w:ascii="Times New Roman" w:hAnsi="Times New Roman" w:cs="Times New Roman"/>
          <w:sz w:val="24"/>
          <w:szCs w:val="24"/>
        </w:rPr>
        <w:t>Giovanni’den</w:t>
      </w:r>
      <w:proofErr w:type="spellEnd"/>
      <w:r>
        <w:rPr>
          <w:rFonts w:ascii="Times New Roman" w:hAnsi="Times New Roman" w:cs="Times New Roman"/>
          <w:sz w:val="24"/>
          <w:szCs w:val="24"/>
        </w:rPr>
        <w:t xml:space="preserve"> başkası değildir. </w:t>
      </w:r>
      <w:proofErr w:type="spellStart"/>
      <w:r>
        <w:rPr>
          <w:rFonts w:ascii="Times New Roman" w:hAnsi="Times New Roman" w:cs="Times New Roman"/>
          <w:sz w:val="24"/>
          <w:szCs w:val="24"/>
        </w:rPr>
        <w:t>Giovanni’nin</w:t>
      </w:r>
      <w:proofErr w:type="spellEnd"/>
      <w:r>
        <w:rPr>
          <w:rFonts w:ascii="Times New Roman" w:hAnsi="Times New Roman" w:cs="Times New Roman"/>
          <w:sz w:val="24"/>
          <w:szCs w:val="24"/>
        </w:rPr>
        <w:t xml:space="preserve"> hayatının anlamını, ölüm olgusu tanımlar ve öykü bu genç askerin bireyselliği ile anlam kazanır.</w:t>
      </w:r>
    </w:p>
    <w:p w:rsidR="00973499" w:rsidRDefault="00973499" w:rsidP="00973499">
      <w:pPr>
        <w:spacing w:after="0" w:line="480" w:lineRule="auto"/>
        <w:ind w:firstLine="708"/>
        <w:jc w:val="both"/>
        <w:rPr>
          <w:rFonts w:ascii="Times New Roman" w:hAnsi="Times New Roman" w:cs="Times New Roman"/>
          <w:sz w:val="24"/>
          <w:szCs w:val="24"/>
        </w:rPr>
      </w:pPr>
    </w:p>
    <w:p w:rsidR="00973499" w:rsidRDefault="00973499" w:rsidP="00973499">
      <w:pPr>
        <w:spacing w:after="0" w:line="48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Nihayetinde savaşa ilişkin olarak umut ve bekleyiş olgularının beraberinde getirdiği düşünce ise ölümdür. </w:t>
      </w:r>
      <w:proofErr w:type="spellStart"/>
      <w:r>
        <w:rPr>
          <w:rFonts w:ascii="Times New Roman" w:hAnsi="Times New Roman" w:cs="Times New Roman"/>
          <w:sz w:val="24"/>
          <w:szCs w:val="24"/>
        </w:rPr>
        <w:t>Dino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xml:space="preserve"> ölümü insan varoluşunun temeli olarak sunar. </w:t>
      </w:r>
      <w:proofErr w:type="spellStart"/>
      <w:proofErr w:type="gramStart"/>
      <w:r>
        <w:rPr>
          <w:rFonts w:ascii="Times New Roman" w:hAnsi="Times New Roman" w:cs="Times New Roman"/>
          <w:sz w:val="24"/>
          <w:szCs w:val="24"/>
        </w:rPr>
        <w:t>Paolo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Vanelli’ye</w:t>
      </w:r>
      <w:proofErr w:type="spellEnd"/>
      <w:r>
        <w:rPr>
          <w:rFonts w:ascii="Times New Roman" w:hAnsi="Times New Roman" w:cs="Times New Roman"/>
          <w:sz w:val="24"/>
          <w:szCs w:val="24"/>
        </w:rPr>
        <w:t xml:space="preserve"> göre ölüme dair tutku, ölümün anlamı, kaderin sillesi ve gizemin çekiciliği gibi öğeler </w:t>
      </w:r>
      <w:proofErr w:type="spellStart"/>
      <w:r>
        <w:rPr>
          <w:rFonts w:ascii="Times New Roman" w:hAnsi="Times New Roman" w:cs="Times New Roman"/>
          <w:sz w:val="24"/>
          <w:szCs w:val="24"/>
        </w:rPr>
        <w:t>Buzzati’nin</w:t>
      </w:r>
      <w:proofErr w:type="spellEnd"/>
      <w:r>
        <w:rPr>
          <w:rFonts w:ascii="Times New Roman" w:hAnsi="Times New Roman" w:cs="Times New Roman"/>
          <w:sz w:val="24"/>
          <w:szCs w:val="24"/>
        </w:rPr>
        <w:t xml:space="preserve"> eserlerinin dramatik yönünü vurgular; en bilindik, en sıradan durumlarda bile, gölgeler, karamsarlıklar ve ümitsizlik duygusu anlatımı kuşatır; hava birden ağırlaşır ve olaylar başkahramanı huzursuz edecek şekilde sonuçlanır: ölüm ile ilgili bu tutkulu </w:t>
      </w:r>
      <w:r>
        <w:rPr>
          <w:rFonts w:ascii="Times New Roman" w:hAnsi="Times New Roman" w:cs="Times New Roman"/>
          <w:sz w:val="24"/>
          <w:szCs w:val="24"/>
        </w:rPr>
        <w:lastRenderedPageBreak/>
        <w:t xml:space="preserve">yaklaşımını aynı zamanda yazar için diğer önemli bir tema olan bekleyiş ile bağdaştırarak anlatır. </w:t>
      </w:r>
      <w:proofErr w:type="spellStart"/>
      <w:proofErr w:type="gramEnd"/>
      <w:r>
        <w:rPr>
          <w:rFonts w:ascii="Times New Roman" w:hAnsi="Times New Roman" w:cs="Times New Roman"/>
          <w:sz w:val="24"/>
          <w:szCs w:val="24"/>
        </w:rPr>
        <w:t>Vanelli’ye</w:t>
      </w:r>
      <w:proofErr w:type="spellEnd"/>
      <w:r>
        <w:rPr>
          <w:rFonts w:ascii="Times New Roman" w:hAnsi="Times New Roman" w:cs="Times New Roman"/>
          <w:sz w:val="24"/>
          <w:szCs w:val="24"/>
        </w:rPr>
        <w:t xml:space="preserve"> göre sıklıkla bekleyiş temasına bağlı olan, bu büyük ölüm olgusu, </w:t>
      </w: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xml:space="preserve"> için gerçekten de bir takıntıdır: edebi eserlerinin ve itiraflarının pek çoğunda bu olgu sıklıkla yer bulur. (</w:t>
      </w:r>
      <w:proofErr w:type="spellStart"/>
      <w:r>
        <w:rPr>
          <w:rFonts w:ascii="Times New Roman" w:hAnsi="Times New Roman" w:cs="Times New Roman"/>
          <w:sz w:val="24"/>
          <w:szCs w:val="24"/>
        </w:rPr>
        <w:t>Vanelli</w:t>
      </w:r>
      <w:proofErr w:type="spellEnd"/>
      <w:r>
        <w:rPr>
          <w:rFonts w:ascii="Times New Roman" w:hAnsi="Times New Roman" w:cs="Times New Roman"/>
          <w:sz w:val="24"/>
          <w:szCs w:val="24"/>
        </w:rPr>
        <w:t>, 2006: 100)</w:t>
      </w:r>
    </w:p>
    <w:p w:rsidR="00706F81" w:rsidRDefault="00706F81" w:rsidP="00973499">
      <w:pPr>
        <w:spacing w:after="0" w:line="480" w:lineRule="auto"/>
      </w:pPr>
    </w:p>
    <w:sectPr w:rsidR="00706F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73499"/>
    <w:rsid w:val="00706F81"/>
    <w:rsid w:val="009734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2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3632</Characters>
  <Application>Microsoft Office Word</Application>
  <DocSecurity>0</DocSecurity>
  <Lines>30</Lines>
  <Paragraphs>8</Paragraphs>
  <ScaleCrop>false</ScaleCrop>
  <Company>NouS/TncTR</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2020-05-06T17:56:00Z</dcterms:created>
  <dcterms:modified xsi:type="dcterms:W3CDTF">2020-05-06T17:57:00Z</dcterms:modified>
</cp:coreProperties>
</file>